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9369" w14:textId="00FBFE85" w:rsidR="00F56C9E" w:rsidRPr="00086AE1" w:rsidRDefault="000F48A4" w:rsidP="00F56C9E">
      <w:pPr>
        <w:spacing w:after="0" w:line="240" w:lineRule="auto"/>
        <w:jc w:val="center"/>
        <w:rPr>
          <w:rFonts w:ascii="Times New Roman" w:hAnsi="Times New Roman" w:cs="Times New Roman"/>
          <w:b/>
          <w:sz w:val="28"/>
          <w:szCs w:val="28"/>
        </w:rPr>
      </w:pPr>
      <w:r w:rsidRPr="00086AE1">
        <w:rPr>
          <w:rFonts w:ascii="Times New Roman" w:hAnsi="Times New Roman" w:cs="Times New Roman"/>
          <w:b/>
          <w:sz w:val="28"/>
          <w:szCs w:val="28"/>
        </w:rPr>
        <w:t>Govern</w:t>
      </w:r>
      <w:r w:rsidR="00F56C9E" w:rsidRPr="00086AE1">
        <w:rPr>
          <w:rFonts w:ascii="Times New Roman" w:hAnsi="Times New Roman" w:cs="Times New Roman"/>
          <w:b/>
          <w:sz w:val="28"/>
          <w:szCs w:val="28"/>
        </w:rPr>
        <w:t>ing Board</w:t>
      </w:r>
      <w:r w:rsidR="003145B5">
        <w:rPr>
          <w:rFonts w:ascii="Times New Roman" w:hAnsi="Times New Roman" w:cs="Times New Roman"/>
          <w:b/>
          <w:sz w:val="28"/>
          <w:szCs w:val="28"/>
        </w:rPr>
        <w:t xml:space="preserve"> of </w:t>
      </w:r>
      <w:proofErr w:type="spellStart"/>
      <w:r w:rsidR="002E0616" w:rsidRPr="002E0616">
        <w:rPr>
          <w:rFonts w:ascii="Times New Roman" w:hAnsi="Times New Roman" w:cs="Times New Roman"/>
          <w:b/>
          <w:sz w:val="28"/>
          <w:szCs w:val="28"/>
        </w:rPr>
        <w:t>ChartHouse</w:t>
      </w:r>
      <w:proofErr w:type="spellEnd"/>
      <w:r w:rsidR="002E0616" w:rsidRPr="002E0616">
        <w:rPr>
          <w:rFonts w:ascii="Times New Roman" w:hAnsi="Times New Roman" w:cs="Times New Roman"/>
          <w:b/>
          <w:sz w:val="28"/>
          <w:szCs w:val="28"/>
        </w:rPr>
        <w:t xml:space="preserve"> Public Schools</w:t>
      </w:r>
    </w:p>
    <w:p w14:paraId="60427A6B" w14:textId="67754AB7" w:rsidR="00F56C9E" w:rsidRPr="00086AE1" w:rsidRDefault="00F56C9E" w:rsidP="00F56C9E">
      <w:pPr>
        <w:spacing w:after="0" w:line="240" w:lineRule="auto"/>
        <w:jc w:val="center"/>
        <w:rPr>
          <w:rFonts w:ascii="Times New Roman" w:hAnsi="Times New Roman" w:cs="Times New Roman"/>
          <w:b/>
          <w:sz w:val="28"/>
          <w:szCs w:val="28"/>
        </w:rPr>
      </w:pPr>
      <w:r w:rsidRPr="00086AE1">
        <w:rPr>
          <w:rFonts w:ascii="Times New Roman" w:hAnsi="Times New Roman" w:cs="Times New Roman"/>
          <w:b/>
          <w:sz w:val="28"/>
          <w:szCs w:val="28"/>
        </w:rPr>
        <w:t xml:space="preserve">Summary of Compensation and Benefits Survey Data for </w:t>
      </w:r>
    </w:p>
    <w:p w14:paraId="70D70959" w14:textId="1C3B6A32" w:rsidR="00F56C9E" w:rsidRDefault="00171FB4" w:rsidP="00F56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Executive Director</w:t>
      </w:r>
    </w:p>
    <w:p w14:paraId="0F6877C4" w14:textId="77777777" w:rsidR="00707359" w:rsidRPr="00086AE1" w:rsidRDefault="00707359" w:rsidP="00F56C9E">
      <w:pPr>
        <w:spacing w:after="0" w:line="240" w:lineRule="auto"/>
        <w:jc w:val="center"/>
        <w:rPr>
          <w:rFonts w:ascii="Times New Roman" w:hAnsi="Times New Roman" w:cs="Times New Roman"/>
          <w:b/>
          <w:sz w:val="28"/>
          <w:szCs w:val="28"/>
        </w:rPr>
      </w:pPr>
    </w:p>
    <w:p w14:paraId="048E9F23" w14:textId="727D3E8B" w:rsidR="00F56C9E" w:rsidRPr="00086AE1" w:rsidRDefault="00FE361B" w:rsidP="00F56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July</w:t>
      </w:r>
      <w:r w:rsidR="00171FB4">
        <w:rPr>
          <w:rFonts w:ascii="Times New Roman" w:hAnsi="Times New Roman" w:cs="Times New Roman"/>
          <w:b/>
          <w:sz w:val="28"/>
          <w:szCs w:val="28"/>
        </w:rPr>
        <w:t xml:space="preserve"> </w:t>
      </w:r>
      <w:r w:rsidR="003145B5">
        <w:rPr>
          <w:rFonts w:ascii="Times New Roman" w:hAnsi="Times New Roman" w:cs="Times New Roman"/>
          <w:b/>
          <w:sz w:val="28"/>
          <w:szCs w:val="28"/>
        </w:rPr>
        <w:t>202</w:t>
      </w:r>
      <w:r w:rsidR="00171FB4">
        <w:rPr>
          <w:rFonts w:ascii="Times New Roman" w:hAnsi="Times New Roman" w:cs="Times New Roman"/>
          <w:b/>
          <w:sz w:val="28"/>
          <w:szCs w:val="28"/>
        </w:rPr>
        <w:t>3</w:t>
      </w:r>
    </w:p>
    <w:p w14:paraId="6E7BA24E" w14:textId="77777777" w:rsidR="00F56C9E" w:rsidRPr="00086AE1" w:rsidRDefault="00F56C9E" w:rsidP="00F56C9E">
      <w:pPr>
        <w:autoSpaceDE w:val="0"/>
        <w:autoSpaceDN w:val="0"/>
        <w:adjustRightInd w:val="0"/>
        <w:spacing w:after="0" w:line="240" w:lineRule="auto"/>
        <w:rPr>
          <w:rFonts w:ascii="Times New Roman" w:hAnsi="Times New Roman" w:cs="Times New Roman"/>
          <w:sz w:val="28"/>
          <w:szCs w:val="28"/>
        </w:rPr>
      </w:pPr>
    </w:p>
    <w:p w14:paraId="180E8B11" w14:textId="2FE7B527" w:rsidR="00F56C9E" w:rsidRPr="00086AE1" w:rsidRDefault="00F56C9E" w:rsidP="00F56C9E">
      <w:pPr>
        <w:autoSpaceDE w:val="0"/>
        <w:autoSpaceDN w:val="0"/>
        <w:adjustRightInd w:val="0"/>
        <w:spacing w:after="0" w:line="240" w:lineRule="auto"/>
        <w:ind w:firstLine="720"/>
        <w:jc w:val="both"/>
        <w:rPr>
          <w:rFonts w:ascii="Times New Roman" w:hAnsi="Times New Roman" w:cs="Times New Roman"/>
          <w:sz w:val="28"/>
          <w:szCs w:val="28"/>
        </w:rPr>
      </w:pPr>
      <w:r w:rsidRPr="00086AE1">
        <w:rPr>
          <w:rFonts w:ascii="Times New Roman" w:hAnsi="Times New Roman" w:cs="Times New Roman"/>
          <w:sz w:val="28"/>
          <w:szCs w:val="28"/>
        </w:rPr>
        <w:t>Prior to Board action to approve any decisions regarding executive compensation (including approval of base salary increases, incentive compensation, bonuses, etc.), the Board must first exercise due diligence (review of comparable compensation practices) to ensure compliance with IRS restrictions on excess compensation for nonprofit executives, including</w:t>
      </w:r>
      <w:r w:rsidR="00086AE1" w:rsidRPr="00086AE1">
        <w:rPr>
          <w:rFonts w:ascii="Times New Roman" w:hAnsi="Times New Roman" w:cs="Times New Roman"/>
          <w:sz w:val="28"/>
          <w:szCs w:val="28"/>
        </w:rPr>
        <w:t xml:space="preserve"> a charter </w:t>
      </w:r>
      <w:r w:rsidR="00171FB4">
        <w:rPr>
          <w:rFonts w:ascii="Times New Roman" w:hAnsi="Times New Roman" w:cs="Times New Roman"/>
          <w:sz w:val="28"/>
          <w:szCs w:val="28"/>
        </w:rPr>
        <w:t>school Executive Director</w:t>
      </w:r>
      <w:r w:rsidRPr="00086AE1">
        <w:rPr>
          <w:rFonts w:ascii="Times New Roman" w:hAnsi="Times New Roman" w:cs="Times New Roman"/>
          <w:sz w:val="28"/>
          <w:szCs w:val="28"/>
        </w:rPr>
        <w:t xml:space="preserve">. The Board’s review and approval of the executive compensation must occur: initially upon hiring the executive; whenever the term of employment, if any, is renewed or extended; and whenever the officer’s compensation is modified. </w:t>
      </w:r>
    </w:p>
    <w:p w14:paraId="00F9C10E" w14:textId="77777777" w:rsidR="00F56C9E" w:rsidRPr="00086AE1" w:rsidRDefault="00F56C9E" w:rsidP="00F56C9E">
      <w:pPr>
        <w:autoSpaceDE w:val="0"/>
        <w:autoSpaceDN w:val="0"/>
        <w:adjustRightInd w:val="0"/>
        <w:spacing w:after="0" w:line="240" w:lineRule="auto"/>
        <w:jc w:val="both"/>
        <w:rPr>
          <w:rFonts w:ascii="Times New Roman" w:hAnsi="Times New Roman" w:cs="Times New Roman"/>
          <w:sz w:val="28"/>
          <w:szCs w:val="28"/>
        </w:rPr>
      </w:pPr>
    </w:p>
    <w:p w14:paraId="086FDA35" w14:textId="54E80117" w:rsidR="00F56C9E" w:rsidRPr="00086AE1" w:rsidRDefault="00F56C9E" w:rsidP="00F56C9E">
      <w:pPr>
        <w:autoSpaceDE w:val="0"/>
        <w:autoSpaceDN w:val="0"/>
        <w:adjustRightInd w:val="0"/>
        <w:spacing w:after="0" w:line="240" w:lineRule="auto"/>
        <w:ind w:firstLine="720"/>
        <w:jc w:val="both"/>
        <w:rPr>
          <w:rFonts w:ascii="Times New Roman" w:hAnsi="Times New Roman" w:cs="Times New Roman"/>
          <w:sz w:val="28"/>
          <w:szCs w:val="28"/>
        </w:rPr>
      </w:pPr>
      <w:r w:rsidRPr="00086AE1">
        <w:rPr>
          <w:rFonts w:ascii="Times New Roman" w:hAnsi="Times New Roman" w:cs="Times New Roman"/>
          <w:sz w:val="28"/>
          <w:szCs w:val="28"/>
        </w:rPr>
        <w:t xml:space="preserve">In reviewing the reasonableness of compensation for nonprofit executives, the IRS considers “compensation” broadly and will look at the value of salary, as well as non-fixed compensation (incentive compensation/bonuses), and benefits. If the IRS determines compensation is not reasonable, severe consequences may result. </w:t>
      </w:r>
    </w:p>
    <w:p w14:paraId="4612C57F" w14:textId="77777777" w:rsidR="00F56C9E" w:rsidRPr="00086AE1" w:rsidRDefault="00F56C9E" w:rsidP="00F56C9E">
      <w:pPr>
        <w:autoSpaceDE w:val="0"/>
        <w:autoSpaceDN w:val="0"/>
        <w:adjustRightInd w:val="0"/>
        <w:spacing w:after="0" w:line="240" w:lineRule="auto"/>
        <w:rPr>
          <w:rFonts w:ascii="Times New Roman" w:hAnsi="Times New Roman" w:cs="Times New Roman"/>
          <w:sz w:val="28"/>
          <w:szCs w:val="28"/>
        </w:rPr>
      </w:pPr>
    </w:p>
    <w:p w14:paraId="6BE7051C" w14:textId="74CB5629" w:rsidR="006960AB" w:rsidRPr="00E86B03" w:rsidRDefault="00DC4B84" w:rsidP="00F56C9E">
      <w:pPr>
        <w:spacing w:after="0" w:line="240" w:lineRule="auto"/>
        <w:ind w:firstLine="720"/>
        <w:jc w:val="both"/>
        <w:rPr>
          <w:rFonts w:ascii="Times New Roman" w:hAnsi="Times New Roman" w:cs="Times New Roman"/>
          <w:sz w:val="28"/>
          <w:szCs w:val="28"/>
        </w:rPr>
      </w:pPr>
      <w:r w:rsidRPr="00086AE1">
        <w:rPr>
          <w:rFonts w:ascii="Times New Roman" w:hAnsi="Times New Roman" w:cs="Times New Roman"/>
          <w:sz w:val="28"/>
          <w:szCs w:val="28"/>
        </w:rPr>
        <w:t>The following is a summary of findings following review and comparison of a sampling of total compensation levels received by educational leaders in Southern California. Compensation figures are from the State Controller’s Office or from the Internal Revenue Service (Form 990) for the 2020</w:t>
      </w:r>
      <w:r w:rsidR="00E151EE">
        <w:rPr>
          <w:rFonts w:ascii="Times New Roman" w:hAnsi="Times New Roman" w:cs="Times New Roman"/>
          <w:sz w:val="28"/>
          <w:szCs w:val="28"/>
        </w:rPr>
        <w:t xml:space="preserve"> and 2021</w:t>
      </w:r>
      <w:r w:rsidRPr="00086AE1">
        <w:rPr>
          <w:rFonts w:ascii="Times New Roman" w:hAnsi="Times New Roman" w:cs="Times New Roman"/>
          <w:sz w:val="28"/>
          <w:szCs w:val="28"/>
        </w:rPr>
        <w:t xml:space="preserve"> calendar year</w:t>
      </w:r>
      <w:r w:rsidR="00E151EE">
        <w:rPr>
          <w:rFonts w:ascii="Times New Roman" w:hAnsi="Times New Roman" w:cs="Times New Roman"/>
          <w:sz w:val="28"/>
          <w:szCs w:val="28"/>
        </w:rPr>
        <w:t>s</w:t>
      </w:r>
      <w:r w:rsidRPr="00086AE1">
        <w:rPr>
          <w:rFonts w:ascii="Times New Roman" w:hAnsi="Times New Roman" w:cs="Times New Roman"/>
          <w:sz w:val="28"/>
          <w:szCs w:val="28"/>
        </w:rPr>
        <w:t xml:space="preserve"> (the most recent available). </w:t>
      </w:r>
      <w:r w:rsidR="00F56C9E" w:rsidRPr="00086AE1">
        <w:rPr>
          <w:rFonts w:ascii="Times New Roman" w:hAnsi="Times New Roman" w:cs="Times New Roman"/>
          <w:sz w:val="28"/>
          <w:szCs w:val="28"/>
        </w:rPr>
        <w:t xml:space="preserve">Student enrollment figures are from the </w:t>
      </w:r>
      <w:r w:rsidR="00313F75" w:rsidRPr="00086AE1">
        <w:rPr>
          <w:rFonts w:ascii="Times New Roman" w:hAnsi="Times New Roman" w:cs="Times New Roman"/>
          <w:sz w:val="28"/>
          <w:szCs w:val="28"/>
        </w:rPr>
        <w:t>California School Dashboard for the 202</w:t>
      </w:r>
      <w:r w:rsidR="00E151EE">
        <w:rPr>
          <w:rFonts w:ascii="Times New Roman" w:hAnsi="Times New Roman" w:cs="Times New Roman"/>
          <w:sz w:val="28"/>
          <w:szCs w:val="28"/>
        </w:rPr>
        <w:t>2</w:t>
      </w:r>
      <w:r w:rsidR="00313F75" w:rsidRPr="00086AE1">
        <w:rPr>
          <w:rFonts w:ascii="Times New Roman" w:hAnsi="Times New Roman" w:cs="Times New Roman"/>
          <w:sz w:val="28"/>
          <w:szCs w:val="28"/>
        </w:rPr>
        <w:t xml:space="preserve"> </w:t>
      </w:r>
      <w:r w:rsidR="00567AA6" w:rsidRPr="00E86B03">
        <w:rPr>
          <w:rFonts w:ascii="Times New Roman" w:hAnsi="Times New Roman" w:cs="Times New Roman"/>
          <w:sz w:val="28"/>
          <w:szCs w:val="28"/>
        </w:rPr>
        <w:t>calendar</w:t>
      </w:r>
      <w:r w:rsidR="00313F75" w:rsidRPr="00E86B03">
        <w:rPr>
          <w:rFonts w:ascii="Times New Roman" w:hAnsi="Times New Roman" w:cs="Times New Roman"/>
          <w:sz w:val="28"/>
          <w:szCs w:val="28"/>
        </w:rPr>
        <w:t xml:space="preserve"> year. </w:t>
      </w:r>
      <w:r w:rsidR="00F56C9E" w:rsidRPr="00E86B03">
        <w:rPr>
          <w:rFonts w:ascii="Times New Roman" w:hAnsi="Times New Roman" w:cs="Times New Roman"/>
          <w:sz w:val="28"/>
          <w:szCs w:val="28"/>
        </w:rPr>
        <w:t xml:space="preserve">The </w:t>
      </w:r>
      <w:r w:rsidR="00171FB4">
        <w:rPr>
          <w:rFonts w:ascii="Times New Roman" w:hAnsi="Times New Roman" w:cs="Times New Roman"/>
          <w:sz w:val="28"/>
          <w:szCs w:val="28"/>
        </w:rPr>
        <w:t>Executive Director</w:t>
      </w:r>
      <w:r w:rsidR="003145B5" w:rsidRPr="00E86B03">
        <w:rPr>
          <w:rFonts w:ascii="Times New Roman" w:hAnsi="Times New Roman" w:cs="Times New Roman"/>
          <w:sz w:val="28"/>
          <w:szCs w:val="28"/>
        </w:rPr>
        <w:t xml:space="preserve"> </w:t>
      </w:r>
      <w:r w:rsidR="00DB0DBB" w:rsidRPr="00E86B03">
        <w:rPr>
          <w:rFonts w:ascii="Times New Roman" w:hAnsi="Times New Roman" w:cs="Times New Roman"/>
          <w:sz w:val="28"/>
          <w:szCs w:val="28"/>
        </w:rPr>
        <w:t>of</w:t>
      </w:r>
      <w:r w:rsidR="003145B5" w:rsidRPr="00E86B03">
        <w:rPr>
          <w:rFonts w:ascii="Times New Roman" w:hAnsi="Times New Roman" w:cs="Times New Roman"/>
          <w:sz w:val="28"/>
          <w:szCs w:val="28"/>
        </w:rPr>
        <w:t xml:space="preserve"> </w:t>
      </w:r>
      <w:r w:rsidR="00171FB4">
        <w:rPr>
          <w:rFonts w:ascii="Times New Roman" w:hAnsi="Times New Roman" w:cs="Times New Roman"/>
          <w:sz w:val="28"/>
          <w:szCs w:val="28"/>
        </w:rPr>
        <w:t>Contra Costa School of Performing Arts</w:t>
      </w:r>
      <w:r w:rsidR="0054517F" w:rsidRPr="00E86B03">
        <w:rPr>
          <w:rFonts w:ascii="Times New Roman" w:hAnsi="Times New Roman" w:cs="Times New Roman"/>
          <w:sz w:val="28"/>
          <w:szCs w:val="28"/>
        </w:rPr>
        <w:t xml:space="preserve"> </w:t>
      </w:r>
      <w:r w:rsidR="00F56C9E" w:rsidRPr="00E86B03">
        <w:rPr>
          <w:rFonts w:ascii="Times New Roman" w:hAnsi="Times New Roman" w:cs="Times New Roman"/>
          <w:sz w:val="28"/>
          <w:szCs w:val="28"/>
        </w:rPr>
        <w:t xml:space="preserve">oversees </w:t>
      </w:r>
      <w:r w:rsidR="00171FB4">
        <w:rPr>
          <w:rFonts w:ascii="Times New Roman" w:hAnsi="Times New Roman" w:cs="Times New Roman"/>
          <w:sz w:val="28"/>
          <w:szCs w:val="28"/>
        </w:rPr>
        <w:t>one (1)</w:t>
      </w:r>
      <w:r w:rsidR="00356142" w:rsidRPr="00E86B03">
        <w:rPr>
          <w:rFonts w:ascii="Times New Roman" w:hAnsi="Times New Roman" w:cs="Times New Roman"/>
          <w:sz w:val="28"/>
          <w:szCs w:val="28"/>
        </w:rPr>
        <w:t xml:space="preserve"> </w:t>
      </w:r>
      <w:r w:rsidR="00A156A1" w:rsidRPr="00E86B03">
        <w:rPr>
          <w:rFonts w:ascii="Times New Roman" w:hAnsi="Times New Roman" w:cs="Times New Roman"/>
          <w:sz w:val="28"/>
          <w:szCs w:val="28"/>
        </w:rPr>
        <w:t xml:space="preserve">charter </w:t>
      </w:r>
      <w:r w:rsidR="00BD32B5" w:rsidRPr="00E86B03">
        <w:rPr>
          <w:rFonts w:ascii="Times New Roman" w:hAnsi="Times New Roman" w:cs="Times New Roman"/>
          <w:sz w:val="28"/>
          <w:szCs w:val="28"/>
        </w:rPr>
        <w:t xml:space="preserve">school </w:t>
      </w:r>
      <w:r w:rsidR="000F48A4" w:rsidRPr="00E86B03">
        <w:rPr>
          <w:rFonts w:ascii="Times New Roman" w:hAnsi="Times New Roman" w:cs="Times New Roman"/>
          <w:sz w:val="28"/>
          <w:szCs w:val="28"/>
        </w:rPr>
        <w:t xml:space="preserve">in </w:t>
      </w:r>
      <w:r w:rsidR="00171FB4">
        <w:rPr>
          <w:rFonts w:ascii="Times New Roman" w:hAnsi="Times New Roman" w:cs="Times New Roman"/>
          <w:sz w:val="28"/>
          <w:szCs w:val="28"/>
        </w:rPr>
        <w:t>Contra Costa County</w:t>
      </w:r>
      <w:r w:rsidR="00BD32B5" w:rsidRPr="00E86B03">
        <w:rPr>
          <w:rFonts w:ascii="Times New Roman" w:hAnsi="Times New Roman" w:cs="Times New Roman"/>
          <w:sz w:val="28"/>
          <w:szCs w:val="28"/>
        </w:rPr>
        <w:t xml:space="preserve"> </w:t>
      </w:r>
      <w:r w:rsidR="00F56C9E" w:rsidRPr="00E86B03">
        <w:rPr>
          <w:rFonts w:ascii="Times New Roman" w:hAnsi="Times New Roman" w:cs="Times New Roman"/>
          <w:sz w:val="28"/>
          <w:szCs w:val="28"/>
        </w:rPr>
        <w:t>with a total population of</w:t>
      </w:r>
      <w:r w:rsidR="000F48A4" w:rsidRPr="00E86B03">
        <w:rPr>
          <w:rFonts w:ascii="Times New Roman" w:hAnsi="Times New Roman" w:cs="Times New Roman"/>
          <w:sz w:val="28"/>
          <w:szCs w:val="28"/>
        </w:rPr>
        <w:t xml:space="preserve"> </w:t>
      </w:r>
      <w:r w:rsidR="003145B5" w:rsidRPr="00E86B03">
        <w:rPr>
          <w:rFonts w:ascii="Times New Roman" w:hAnsi="Times New Roman" w:cs="Times New Roman"/>
          <w:sz w:val="28"/>
          <w:szCs w:val="28"/>
        </w:rPr>
        <w:t xml:space="preserve">approximately </w:t>
      </w:r>
      <w:r w:rsidR="00171FB4">
        <w:rPr>
          <w:rFonts w:ascii="Times New Roman" w:hAnsi="Times New Roman" w:cs="Times New Roman"/>
          <w:sz w:val="28"/>
          <w:szCs w:val="28"/>
        </w:rPr>
        <w:t>440</w:t>
      </w:r>
      <w:r w:rsidR="00707359" w:rsidRPr="00E86B03">
        <w:rPr>
          <w:rFonts w:ascii="Times New Roman" w:hAnsi="Times New Roman" w:cs="Times New Roman"/>
          <w:sz w:val="28"/>
          <w:szCs w:val="28"/>
        </w:rPr>
        <w:t xml:space="preserve"> </w:t>
      </w:r>
      <w:r w:rsidR="00BD32B5" w:rsidRPr="00E86B03">
        <w:rPr>
          <w:rFonts w:ascii="Times New Roman" w:hAnsi="Times New Roman" w:cs="Times New Roman"/>
          <w:sz w:val="28"/>
          <w:szCs w:val="28"/>
        </w:rPr>
        <w:t>students</w:t>
      </w:r>
      <w:r w:rsidR="00F56C9E" w:rsidRPr="00E86B03">
        <w:rPr>
          <w:rFonts w:ascii="Times New Roman" w:hAnsi="Times New Roman" w:cs="Times New Roman"/>
          <w:sz w:val="28"/>
          <w:szCs w:val="28"/>
        </w:rPr>
        <w:t xml:space="preserve">. Based on these facts, this study compared salary packages of similarly situated </w:t>
      </w:r>
      <w:r w:rsidR="002F2874" w:rsidRPr="00E86B03">
        <w:rPr>
          <w:rFonts w:ascii="Times New Roman" w:hAnsi="Times New Roman" w:cs="Times New Roman"/>
          <w:sz w:val="28"/>
          <w:szCs w:val="28"/>
        </w:rPr>
        <w:t>public school leaders</w:t>
      </w:r>
      <w:r w:rsidR="00F56C9E" w:rsidRPr="00E86B03">
        <w:rPr>
          <w:rFonts w:ascii="Times New Roman" w:hAnsi="Times New Roman" w:cs="Times New Roman"/>
          <w:sz w:val="28"/>
          <w:szCs w:val="28"/>
        </w:rPr>
        <w:t>.</w:t>
      </w:r>
      <w:r w:rsidR="009C7D55" w:rsidRPr="00E86B03">
        <w:rPr>
          <w:rFonts w:ascii="Times New Roman" w:hAnsi="Times New Roman" w:cs="Times New Roman"/>
          <w:sz w:val="28"/>
          <w:szCs w:val="28"/>
        </w:rPr>
        <w:t xml:space="preserve"> </w:t>
      </w:r>
      <w:r w:rsidR="00F56C9E" w:rsidRPr="00E86B03">
        <w:rPr>
          <w:rFonts w:ascii="Times New Roman" w:hAnsi="Times New Roman" w:cs="Times New Roman"/>
          <w:sz w:val="28"/>
          <w:szCs w:val="28"/>
        </w:rPr>
        <w:t>The</w:t>
      </w:r>
      <w:r w:rsidR="00FC525F" w:rsidRPr="00E86B03">
        <w:rPr>
          <w:rFonts w:ascii="Times New Roman" w:hAnsi="Times New Roman" w:cs="Times New Roman"/>
          <w:sz w:val="28"/>
          <w:szCs w:val="28"/>
        </w:rPr>
        <w:t xml:space="preserve"> </w:t>
      </w:r>
      <w:r w:rsidR="00171FB4">
        <w:rPr>
          <w:rFonts w:ascii="Times New Roman" w:hAnsi="Times New Roman" w:cs="Times New Roman"/>
          <w:sz w:val="28"/>
          <w:szCs w:val="28"/>
        </w:rPr>
        <w:t>t</w:t>
      </w:r>
      <w:r w:rsidR="00E151EE">
        <w:rPr>
          <w:rFonts w:ascii="Times New Roman" w:hAnsi="Times New Roman" w:cs="Times New Roman"/>
          <w:sz w:val="28"/>
          <w:szCs w:val="28"/>
        </w:rPr>
        <w:t>hree (3)</w:t>
      </w:r>
      <w:r w:rsidR="00707359" w:rsidRPr="00E86B03">
        <w:rPr>
          <w:rFonts w:ascii="Times New Roman" w:hAnsi="Times New Roman" w:cs="Times New Roman"/>
          <w:sz w:val="28"/>
          <w:szCs w:val="28"/>
        </w:rPr>
        <w:t xml:space="preserve"> </w:t>
      </w:r>
      <w:r w:rsidR="003145B5" w:rsidRPr="00E86B03">
        <w:rPr>
          <w:rFonts w:ascii="Times New Roman" w:hAnsi="Times New Roman" w:cs="Times New Roman"/>
          <w:sz w:val="28"/>
          <w:szCs w:val="28"/>
        </w:rPr>
        <w:t>charter schools</w:t>
      </w:r>
      <w:r w:rsidR="00171FB4">
        <w:rPr>
          <w:rFonts w:ascii="Times New Roman" w:hAnsi="Times New Roman" w:cs="Times New Roman"/>
          <w:sz w:val="28"/>
          <w:szCs w:val="28"/>
        </w:rPr>
        <w:t xml:space="preserve">, </w:t>
      </w:r>
      <w:r w:rsidR="00E151EE">
        <w:rPr>
          <w:rFonts w:ascii="Times New Roman" w:hAnsi="Times New Roman" w:cs="Times New Roman"/>
          <w:sz w:val="28"/>
          <w:szCs w:val="28"/>
        </w:rPr>
        <w:t>five (5)</w:t>
      </w:r>
      <w:r w:rsidR="00171FB4">
        <w:rPr>
          <w:rFonts w:ascii="Times New Roman" w:hAnsi="Times New Roman" w:cs="Times New Roman"/>
          <w:sz w:val="28"/>
          <w:szCs w:val="28"/>
        </w:rPr>
        <w:t xml:space="preserve"> district schools,</w:t>
      </w:r>
      <w:r w:rsidR="003145B5" w:rsidRPr="00E86B03">
        <w:rPr>
          <w:rFonts w:ascii="Times New Roman" w:hAnsi="Times New Roman" w:cs="Times New Roman"/>
          <w:sz w:val="28"/>
          <w:szCs w:val="28"/>
        </w:rPr>
        <w:t xml:space="preserve"> and </w:t>
      </w:r>
      <w:r w:rsidR="00171FB4">
        <w:rPr>
          <w:rFonts w:ascii="Times New Roman" w:hAnsi="Times New Roman" w:cs="Times New Roman"/>
          <w:sz w:val="28"/>
          <w:szCs w:val="28"/>
        </w:rPr>
        <w:t>one (1)</w:t>
      </w:r>
      <w:r w:rsidR="003145B5" w:rsidRPr="00E86B03">
        <w:rPr>
          <w:rFonts w:ascii="Times New Roman" w:hAnsi="Times New Roman" w:cs="Times New Roman"/>
          <w:sz w:val="28"/>
          <w:szCs w:val="28"/>
        </w:rPr>
        <w:t xml:space="preserve"> school district</w:t>
      </w:r>
      <w:r w:rsidRPr="00E86B03">
        <w:rPr>
          <w:rFonts w:ascii="Times New Roman" w:hAnsi="Times New Roman" w:cs="Times New Roman"/>
          <w:sz w:val="28"/>
          <w:szCs w:val="28"/>
        </w:rPr>
        <w:t xml:space="preserve"> </w:t>
      </w:r>
      <w:r w:rsidR="00F56C9E" w:rsidRPr="00E86B03">
        <w:rPr>
          <w:rFonts w:ascii="Times New Roman" w:hAnsi="Times New Roman" w:cs="Times New Roman"/>
          <w:sz w:val="28"/>
          <w:szCs w:val="28"/>
        </w:rPr>
        <w:t xml:space="preserve">surveyed in this summary have an average population of </w:t>
      </w:r>
      <w:r w:rsidR="00965E1A" w:rsidRPr="00E86B03">
        <w:rPr>
          <w:rFonts w:ascii="Times New Roman" w:hAnsi="Times New Roman" w:cs="Times New Roman"/>
          <w:sz w:val="28"/>
          <w:szCs w:val="28"/>
        </w:rPr>
        <w:t>approximately</w:t>
      </w:r>
      <w:r w:rsidR="001B79B7" w:rsidRPr="00E86B03">
        <w:rPr>
          <w:rFonts w:ascii="Times New Roman" w:hAnsi="Times New Roman" w:cs="Times New Roman"/>
          <w:sz w:val="28"/>
          <w:szCs w:val="28"/>
        </w:rPr>
        <w:t xml:space="preserve"> </w:t>
      </w:r>
      <w:r w:rsidR="00171FB4">
        <w:rPr>
          <w:rFonts w:ascii="Times New Roman" w:hAnsi="Times New Roman" w:cs="Times New Roman"/>
          <w:sz w:val="28"/>
          <w:szCs w:val="28"/>
        </w:rPr>
        <w:t>55</w:t>
      </w:r>
      <w:r w:rsidR="00E151EE">
        <w:rPr>
          <w:rFonts w:ascii="Times New Roman" w:hAnsi="Times New Roman" w:cs="Times New Roman"/>
          <w:sz w:val="28"/>
          <w:szCs w:val="28"/>
        </w:rPr>
        <w:t>4</w:t>
      </w:r>
      <w:r w:rsidR="00707359" w:rsidRPr="00E86B03">
        <w:rPr>
          <w:rFonts w:ascii="Times New Roman" w:hAnsi="Times New Roman" w:cs="Times New Roman"/>
          <w:sz w:val="28"/>
          <w:szCs w:val="28"/>
        </w:rPr>
        <w:t xml:space="preserve"> </w:t>
      </w:r>
      <w:r w:rsidR="0089275A" w:rsidRPr="00E86B03">
        <w:rPr>
          <w:rFonts w:ascii="Times New Roman" w:hAnsi="Times New Roman" w:cs="Times New Roman"/>
          <w:sz w:val="28"/>
          <w:szCs w:val="28"/>
        </w:rPr>
        <w:t>students</w:t>
      </w:r>
      <w:r w:rsidRPr="00E86B03">
        <w:rPr>
          <w:rFonts w:ascii="Times New Roman" w:hAnsi="Times New Roman" w:cs="Times New Roman"/>
          <w:sz w:val="28"/>
          <w:szCs w:val="28"/>
        </w:rPr>
        <w:t>.</w:t>
      </w:r>
      <w:r w:rsidR="00C13B06" w:rsidRPr="00E86B03">
        <w:rPr>
          <w:rFonts w:ascii="Times New Roman" w:hAnsi="Times New Roman" w:cs="Times New Roman"/>
          <w:sz w:val="28"/>
          <w:szCs w:val="28"/>
        </w:rPr>
        <w:t xml:space="preserve"> </w:t>
      </w:r>
    </w:p>
    <w:p w14:paraId="7ACFA5C3" w14:textId="77777777" w:rsidR="006960AB" w:rsidRPr="00086AE1" w:rsidRDefault="006960AB" w:rsidP="00F56C9E">
      <w:pPr>
        <w:spacing w:after="0" w:line="240" w:lineRule="auto"/>
        <w:ind w:firstLine="720"/>
        <w:jc w:val="both"/>
        <w:rPr>
          <w:rFonts w:ascii="Times New Roman" w:hAnsi="Times New Roman" w:cs="Times New Roman"/>
          <w:sz w:val="28"/>
          <w:szCs w:val="28"/>
          <w:highlight w:val="yellow"/>
        </w:rPr>
      </w:pPr>
    </w:p>
    <w:p w14:paraId="592F7EDA" w14:textId="4CBA13E4" w:rsidR="00F56C9E" w:rsidRDefault="00F56C9E" w:rsidP="00F56C9E">
      <w:pPr>
        <w:spacing w:after="0" w:line="240" w:lineRule="auto"/>
        <w:ind w:firstLine="720"/>
        <w:jc w:val="both"/>
        <w:rPr>
          <w:rFonts w:ascii="Times New Roman" w:hAnsi="Times New Roman" w:cs="Times New Roman"/>
          <w:sz w:val="28"/>
          <w:szCs w:val="28"/>
        </w:rPr>
      </w:pPr>
      <w:r w:rsidRPr="00E95A9C">
        <w:rPr>
          <w:rFonts w:ascii="Times New Roman" w:hAnsi="Times New Roman" w:cs="Times New Roman"/>
          <w:sz w:val="28"/>
          <w:szCs w:val="28"/>
        </w:rPr>
        <w:t xml:space="preserve">Of the </w:t>
      </w:r>
      <w:r w:rsidR="00356142" w:rsidRPr="00E95A9C">
        <w:rPr>
          <w:rFonts w:ascii="Times New Roman" w:hAnsi="Times New Roman" w:cs="Times New Roman"/>
          <w:sz w:val="28"/>
          <w:szCs w:val="28"/>
        </w:rPr>
        <w:t>educational leaders</w:t>
      </w:r>
      <w:r w:rsidR="0075479E" w:rsidRPr="00E95A9C">
        <w:rPr>
          <w:rFonts w:ascii="Times New Roman" w:hAnsi="Times New Roman" w:cs="Times New Roman"/>
          <w:sz w:val="28"/>
          <w:szCs w:val="28"/>
        </w:rPr>
        <w:t xml:space="preserve"> </w:t>
      </w:r>
      <w:r w:rsidRPr="00E95A9C">
        <w:rPr>
          <w:rFonts w:ascii="Times New Roman" w:hAnsi="Times New Roman" w:cs="Times New Roman"/>
          <w:sz w:val="28"/>
          <w:szCs w:val="28"/>
        </w:rPr>
        <w:t>sampled, the average total compensation package (base salary plus other compensation) is</w:t>
      </w:r>
      <w:r w:rsidR="002F2874" w:rsidRPr="00E95A9C">
        <w:rPr>
          <w:rFonts w:ascii="Times New Roman" w:hAnsi="Times New Roman" w:cs="Times New Roman"/>
          <w:sz w:val="28"/>
          <w:szCs w:val="28"/>
        </w:rPr>
        <w:t xml:space="preserve"> approximately</w:t>
      </w:r>
      <w:r w:rsidRPr="00E95A9C">
        <w:rPr>
          <w:rFonts w:ascii="Times New Roman" w:hAnsi="Times New Roman" w:cs="Times New Roman"/>
          <w:sz w:val="28"/>
          <w:szCs w:val="28"/>
        </w:rPr>
        <w:t xml:space="preserve"> </w:t>
      </w:r>
      <w:r w:rsidR="00E41BC0" w:rsidRPr="00E41BC0">
        <w:rPr>
          <w:rFonts w:ascii="Times New Roman" w:hAnsi="Times New Roman" w:cs="Times New Roman"/>
          <w:sz w:val="28"/>
          <w:szCs w:val="28"/>
        </w:rPr>
        <w:t>$188,761</w:t>
      </w:r>
      <w:r w:rsidRPr="00E95A9C">
        <w:rPr>
          <w:rFonts w:ascii="Times New Roman" w:hAnsi="Times New Roman" w:cs="Times New Roman"/>
          <w:sz w:val="28"/>
          <w:szCs w:val="28"/>
        </w:rPr>
        <w:t>. The average base salary is</w:t>
      </w:r>
      <w:r w:rsidR="002F2874" w:rsidRPr="00E95A9C">
        <w:rPr>
          <w:rFonts w:ascii="Times New Roman" w:hAnsi="Times New Roman" w:cs="Times New Roman"/>
          <w:sz w:val="28"/>
          <w:szCs w:val="28"/>
        </w:rPr>
        <w:t xml:space="preserve"> approximately</w:t>
      </w:r>
      <w:r w:rsidRPr="00E95A9C">
        <w:rPr>
          <w:rFonts w:ascii="Times New Roman" w:hAnsi="Times New Roman" w:cs="Times New Roman"/>
          <w:sz w:val="28"/>
          <w:szCs w:val="28"/>
        </w:rPr>
        <w:t xml:space="preserve"> </w:t>
      </w:r>
      <w:r w:rsidR="00E151EE" w:rsidRPr="00E151EE">
        <w:rPr>
          <w:rFonts w:ascii="Times New Roman" w:hAnsi="Times New Roman" w:cs="Times New Roman"/>
          <w:sz w:val="28"/>
          <w:szCs w:val="28"/>
        </w:rPr>
        <w:t>$158,580</w:t>
      </w:r>
      <w:r w:rsidRPr="00E95A9C">
        <w:rPr>
          <w:rFonts w:ascii="Times New Roman" w:hAnsi="Times New Roman" w:cs="Times New Roman"/>
          <w:sz w:val="28"/>
          <w:szCs w:val="28"/>
        </w:rPr>
        <w:t>.</w:t>
      </w:r>
      <w:r w:rsidR="006960AB" w:rsidRPr="00E95A9C">
        <w:rPr>
          <w:rFonts w:ascii="Times New Roman" w:hAnsi="Times New Roman" w:cs="Times New Roman"/>
          <w:sz w:val="28"/>
          <w:szCs w:val="28"/>
        </w:rPr>
        <w:t xml:space="preserve"> The range </w:t>
      </w:r>
      <w:r w:rsidR="00FC525F" w:rsidRPr="00E95A9C">
        <w:rPr>
          <w:rFonts w:ascii="Times New Roman" w:hAnsi="Times New Roman" w:cs="Times New Roman"/>
          <w:sz w:val="28"/>
          <w:szCs w:val="28"/>
        </w:rPr>
        <w:t xml:space="preserve">of </w:t>
      </w:r>
      <w:r w:rsidR="006960AB" w:rsidRPr="00E95A9C">
        <w:rPr>
          <w:rFonts w:ascii="Times New Roman" w:hAnsi="Times New Roman" w:cs="Times New Roman"/>
          <w:sz w:val="28"/>
          <w:szCs w:val="28"/>
        </w:rPr>
        <w:t xml:space="preserve">base salary is </w:t>
      </w:r>
      <w:r w:rsidR="00E151EE" w:rsidRPr="00E151EE">
        <w:rPr>
          <w:rFonts w:ascii="Times New Roman" w:hAnsi="Times New Roman" w:cs="Times New Roman"/>
          <w:sz w:val="28"/>
          <w:szCs w:val="28"/>
        </w:rPr>
        <w:t xml:space="preserve">$141,869 </w:t>
      </w:r>
      <w:r w:rsidR="006960AB" w:rsidRPr="00E95A9C">
        <w:rPr>
          <w:rFonts w:ascii="Times New Roman" w:hAnsi="Times New Roman" w:cs="Times New Roman"/>
          <w:sz w:val="28"/>
          <w:szCs w:val="28"/>
        </w:rPr>
        <w:t xml:space="preserve">to </w:t>
      </w:r>
      <w:r w:rsidR="00E151EE" w:rsidRPr="00E151EE">
        <w:rPr>
          <w:rFonts w:ascii="Times New Roman" w:hAnsi="Times New Roman" w:cs="Times New Roman"/>
          <w:sz w:val="28"/>
          <w:szCs w:val="28"/>
        </w:rPr>
        <w:t>$169,720</w:t>
      </w:r>
      <w:r w:rsidR="006960AB" w:rsidRPr="00E95A9C">
        <w:rPr>
          <w:rFonts w:ascii="Times New Roman" w:hAnsi="Times New Roman" w:cs="Times New Roman"/>
          <w:sz w:val="28"/>
          <w:szCs w:val="28"/>
        </w:rPr>
        <w:t xml:space="preserve">. </w:t>
      </w:r>
      <w:r w:rsidR="00D733EE" w:rsidRPr="00E95A9C">
        <w:rPr>
          <w:rFonts w:ascii="Times New Roman" w:hAnsi="Times New Roman" w:cs="Times New Roman"/>
          <w:sz w:val="28"/>
          <w:szCs w:val="28"/>
        </w:rPr>
        <w:t>Salaries can range based on many factors such as experience, tenure at the school, student populations, staff size, and location of the charter school.</w:t>
      </w:r>
    </w:p>
    <w:p w14:paraId="121A5BE1" w14:textId="77777777" w:rsidR="00E151EE" w:rsidRDefault="00E151EE" w:rsidP="00F56C9E">
      <w:pPr>
        <w:spacing w:after="0" w:line="240" w:lineRule="auto"/>
        <w:ind w:firstLine="720"/>
        <w:jc w:val="both"/>
        <w:rPr>
          <w:rFonts w:ascii="Times New Roman" w:hAnsi="Times New Roman" w:cs="Times New Roman"/>
          <w:sz w:val="28"/>
          <w:szCs w:val="28"/>
        </w:rPr>
      </w:pPr>
    </w:p>
    <w:p w14:paraId="779B20FB" w14:textId="17F80118" w:rsidR="00171FB4" w:rsidRDefault="00187E8F" w:rsidP="00187E8F">
      <w:pPr>
        <w:spacing w:after="0" w:line="240" w:lineRule="auto"/>
        <w:ind w:firstLine="720"/>
        <w:jc w:val="both"/>
        <w:rPr>
          <w:rFonts w:ascii="Times New Roman" w:hAnsi="Times New Roman" w:cs="Times New Roman"/>
          <w:sz w:val="28"/>
          <w:szCs w:val="28"/>
        </w:rPr>
      </w:pPr>
      <w:r w:rsidRPr="00086AE1">
        <w:rPr>
          <w:rFonts w:ascii="Times New Roman" w:hAnsi="Times New Roman" w:cs="Times New Roman"/>
          <w:sz w:val="28"/>
          <w:szCs w:val="28"/>
        </w:rPr>
        <w:t>These salaries are from the 202</w:t>
      </w:r>
      <w:r>
        <w:rPr>
          <w:rFonts w:ascii="Times New Roman" w:hAnsi="Times New Roman" w:cs="Times New Roman"/>
          <w:sz w:val="28"/>
          <w:szCs w:val="28"/>
        </w:rPr>
        <w:t>0 and 2021</w:t>
      </w:r>
      <w:r w:rsidRPr="00086AE1">
        <w:rPr>
          <w:rFonts w:ascii="Times New Roman" w:hAnsi="Times New Roman" w:cs="Times New Roman"/>
          <w:sz w:val="28"/>
          <w:szCs w:val="28"/>
        </w:rPr>
        <w:t xml:space="preserve"> calendar year</w:t>
      </w:r>
      <w:r>
        <w:rPr>
          <w:rFonts w:ascii="Times New Roman" w:hAnsi="Times New Roman" w:cs="Times New Roman"/>
          <w:sz w:val="28"/>
          <w:szCs w:val="28"/>
        </w:rPr>
        <w:t xml:space="preserve">s. As a result, conservatively adding 5% for each year to reach updated figures for the 2023-2024 school year would provide an average total compensation range of </w:t>
      </w:r>
      <w:r w:rsidRPr="00187E8F">
        <w:rPr>
          <w:rFonts w:ascii="Times New Roman" w:hAnsi="Times New Roman" w:cs="Times New Roman"/>
          <w:sz w:val="28"/>
          <w:szCs w:val="28"/>
        </w:rPr>
        <w:t xml:space="preserve">$207,637 </w:t>
      </w:r>
      <w:r>
        <w:rPr>
          <w:rFonts w:ascii="Times New Roman" w:hAnsi="Times New Roman" w:cs="Times New Roman"/>
          <w:sz w:val="28"/>
          <w:szCs w:val="28"/>
        </w:rPr>
        <w:t>to</w:t>
      </w:r>
      <w:r w:rsidRPr="00187E8F">
        <w:t xml:space="preserve"> </w:t>
      </w:r>
      <w:r w:rsidRPr="00187E8F">
        <w:rPr>
          <w:rFonts w:ascii="Times New Roman" w:hAnsi="Times New Roman" w:cs="Times New Roman"/>
          <w:sz w:val="28"/>
          <w:szCs w:val="28"/>
        </w:rPr>
        <w:t>$217,075</w:t>
      </w:r>
      <w:r>
        <w:rPr>
          <w:rFonts w:ascii="Times New Roman" w:hAnsi="Times New Roman" w:cs="Times New Roman"/>
          <w:sz w:val="28"/>
          <w:szCs w:val="28"/>
        </w:rPr>
        <w:t xml:space="preserve">, and an average base salary range of </w:t>
      </w:r>
      <w:r w:rsidRPr="00187E8F">
        <w:rPr>
          <w:rFonts w:ascii="Times New Roman" w:hAnsi="Times New Roman" w:cs="Times New Roman"/>
          <w:sz w:val="28"/>
          <w:szCs w:val="28"/>
        </w:rPr>
        <w:t xml:space="preserve">$174,438 </w:t>
      </w:r>
      <w:r>
        <w:rPr>
          <w:rFonts w:ascii="Times New Roman" w:hAnsi="Times New Roman" w:cs="Times New Roman"/>
          <w:sz w:val="28"/>
          <w:szCs w:val="28"/>
        </w:rPr>
        <w:t xml:space="preserve">to </w:t>
      </w:r>
      <w:r w:rsidRPr="00187E8F">
        <w:rPr>
          <w:rFonts w:ascii="Times New Roman" w:hAnsi="Times New Roman" w:cs="Times New Roman"/>
          <w:sz w:val="28"/>
          <w:szCs w:val="28"/>
        </w:rPr>
        <w:t>$182,367</w:t>
      </w:r>
      <w:r>
        <w:rPr>
          <w:rFonts w:ascii="Times New Roman" w:hAnsi="Times New Roman" w:cs="Times New Roman"/>
          <w:sz w:val="28"/>
          <w:szCs w:val="28"/>
        </w:rPr>
        <w:t xml:space="preserve">. </w:t>
      </w:r>
    </w:p>
    <w:p w14:paraId="4DF9BEFE" w14:textId="77777777" w:rsidR="00171FB4" w:rsidRDefault="00171FB4" w:rsidP="00E86B03">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858"/>
        <w:gridCol w:w="2340"/>
      </w:tblGrid>
      <w:tr w:rsidR="008860C9" w:rsidRPr="00713A7D" w14:paraId="4C0542FA" w14:textId="77777777" w:rsidTr="00267778">
        <w:tc>
          <w:tcPr>
            <w:tcW w:w="6858" w:type="dxa"/>
            <w:shd w:val="clear" w:color="auto" w:fill="D9D9D9" w:themeFill="background1" w:themeFillShade="D9"/>
          </w:tcPr>
          <w:p w14:paraId="6AB36A32" w14:textId="5903629B" w:rsidR="008860C9" w:rsidRPr="00713A7D" w:rsidRDefault="003846E4" w:rsidP="00A465A6">
            <w:pPr>
              <w:tabs>
                <w:tab w:val="left" w:pos="1095"/>
              </w:tabs>
              <w:rPr>
                <w:rFonts w:ascii="Times New Roman" w:hAnsi="Times New Roman" w:cs="Times New Roman"/>
                <w:b/>
                <w:sz w:val="28"/>
                <w:szCs w:val="28"/>
              </w:rPr>
            </w:pPr>
            <w:proofErr w:type="spellStart"/>
            <w:r w:rsidRPr="003846E4">
              <w:rPr>
                <w:rFonts w:ascii="Times New Roman" w:hAnsi="Times New Roman" w:cs="Times New Roman"/>
                <w:b/>
                <w:sz w:val="28"/>
                <w:szCs w:val="28"/>
              </w:rPr>
              <w:lastRenderedPageBreak/>
              <w:t>Knightsen</w:t>
            </w:r>
            <w:proofErr w:type="spellEnd"/>
            <w:r w:rsidRPr="003846E4">
              <w:rPr>
                <w:rFonts w:ascii="Times New Roman" w:hAnsi="Times New Roman" w:cs="Times New Roman"/>
                <w:b/>
                <w:sz w:val="28"/>
                <w:szCs w:val="28"/>
              </w:rPr>
              <w:t xml:space="preserve"> Elementary</w:t>
            </w:r>
            <w:r>
              <w:rPr>
                <w:rFonts w:ascii="Times New Roman" w:hAnsi="Times New Roman" w:cs="Times New Roman"/>
                <w:b/>
                <w:sz w:val="28"/>
                <w:szCs w:val="28"/>
              </w:rPr>
              <w:t xml:space="preserve"> School District (Contra Costa County)</w:t>
            </w:r>
          </w:p>
        </w:tc>
        <w:tc>
          <w:tcPr>
            <w:tcW w:w="2340" w:type="dxa"/>
            <w:shd w:val="clear" w:color="auto" w:fill="D9D9D9" w:themeFill="background1" w:themeFillShade="D9"/>
          </w:tcPr>
          <w:p w14:paraId="7FFDF0A1" w14:textId="3459C5E4" w:rsidR="008860C9" w:rsidRPr="00713A7D" w:rsidRDefault="003846E4" w:rsidP="00267778">
            <w:pPr>
              <w:rPr>
                <w:rFonts w:ascii="Times New Roman" w:hAnsi="Times New Roman" w:cs="Times New Roman"/>
                <w:b/>
                <w:bCs/>
                <w:sz w:val="28"/>
                <w:szCs w:val="28"/>
              </w:rPr>
            </w:pPr>
            <w:r>
              <w:rPr>
                <w:rFonts w:ascii="Times New Roman" w:hAnsi="Times New Roman" w:cs="Times New Roman"/>
                <w:b/>
                <w:bCs/>
                <w:sz w:val="28"/>
                <w:szCs w:val="28"/>
              </w:rPr>
              <w:t>587 Students</w:t>
            </w:r>
          </w:p>
        </w:tc>
      </w:tr>
      <w:tr w:rsidR="008860C9" w:rsidRPr="00713A7D" w14:paraId="6BA7C1F3" w14:textId="77777777" w:rsidTr="00267778">
        <w:tc>
          <w:tcPr>
            <w:tcW w:w="6858" w:type="dxa"/>
            <w:shd w:val="clear" w:color="auto" w:fill="FFFFFF" w:themeFill="background1"/>
          </w:tcPr>
          <w:p w14:paraId="00E75FA5" w14:textId="5B19F0EA" w:rsidR="008860C9" w:rsidRPr="00713A7D" w:rsidRDefault="003846E4" w:rsidP="00267778">
            <w:pPr>
              <w:rPr>
                <w:rFonts w:ascii="Times New Roman" w:hAnsi="Times New Roman" w:cs="Times New Roman"/>
              </w:rPr>
            </w:pPr>
            <w:r>
              <w:rPr>
                <w:rFonts w:ascii="Times New Roman" w:hAnsi="Times New Roman" w:cs="Times New Roman"/>
              </w:rPr>
              <w:t>Superintendent</w:t>
            </w:r>
          </w:p>
        </w:tc>
        <w:tc>
          <w:tcPr>
            <w:tcW w:w="2340" w:type="dxa"/>
            <w:shd w:val="clear" w:color="auto" w:fill="FFFFFF" w:themeFill="background1"/>
          </w:tcPr>
          <w:p w14:paraId="474CE2DB" w14:textId="77777777" w:rsidR="008860C9" w:rsidRPr="00713A7D" w:rsidRDefault="008860C9" w:rsidP="00267778">
            <w:pPr>
              <w:rPr>
                <w:rFonts w:ascii="Times New Roman" w:hAnsi="Times New Roman" w:cs="Times New Roman"/>
              </w:rPr>
            </w:pPr>
          </w:p>
        </w:tc>
      </w:tr>
      <w:tr w:rsidR="008860C9" w:rsidRPr="00713A7D" w14:paraId="4E1F8668" w14:textId="77777777" w:rsidTr="00267778">
        <w:tc>
          <w:tcPr>
            <w:tcW w:w="6858" w:type="dxa"/>
            <w:shd w:val="clear" w:color="auto" w:fill="FFFFFF" w:themeFill="background1"/>
          </w:tcPr>
          <w:p w14:paraId="1DC87D24" w14:textId="2D65E191" w:rsidR="008860C9" w:rsidRPr="00713A7D" w:rsidRDefault="008860C9" w:rsidP="00267778">
            <w:pPr>
              <w:rPr>
                <w:rFonts w:ascii="Times New Roman" w:hAnsi="Times New Roman" w:cs="Times New Roman"/>
              </w:rPr>
            </w:pPr>
            <w:r w:rsidRPr="00713A7D">
              <w:rPr>
                <w:rFonts w:ascii="Times New Roman" w:hAnsi="Times New Roman" w:cs="Times New Roman"/>
                <w:b/>
              </w:rPr>
              <w:t xml:space="preserve">Total Compensation Package </w:t>
            </w:r>
          </w:p>
        </w:tc>
        <w:tc>
          <w:tcPr>
            <w:tcW w:w="2340" w:type="dxa"/>
            <w:shd w:val="clear" w:color="auto" w:fill="FFFFFF" w:themeFill="background1"/>
          </w:tcPr>
          <w:p w14:paraId="2F759D47" w14:textId="4C9E412D" w:rsidR="008860C9" w:rsidRPr="00713A7D" w:rsidRDefault="003846E4" w:rsidP="00267778">
            <w:pPr>
              <w:rPr>
                <w:rFonts w:ascii="Times New Roman" w:hAnsi="Times New Roman" w:cs="Times New Roman"/>
                <w:b/>
              </w:rPr>
            </w:pPr>
            <w:r w:rsidRPr="003846E4">
              <w:rPr>
                <w:rFonts w:ascii="Times New Roman" w:hAnsi="Times New Roman" w:cs="Times New Roman"/>
                <w:b/>
              </w:rPr>
              <w:t>$176,204</w:t>
            </w:r>
          </w:p>
        </w:tc>
      </w:tr>
      <w:tr w:rsidR="008860C9" w:rsidRPr="00713A7D" w14:paraId="039A7C29" w14:textId="77777777" w:rsidTr="00267778">
        <w:tc>
          <w:tcPr>
            <w:tcW w:w="6858" w:type="dxa"/>
            <w:shd w:val="clear" w:color="auto" w:fill="FFFFFF" w:themeFill="background1"/>
          </w:tcPr>
          <w:p w14:paraId="2A7426EA" w14:textId="77777777" w:rsidR="008860C9" w:rsidRPr="00713A7D" w:rsidRDefault="008860C9" w:rsidP="00267778">
            <w:pPr>
              <w:rPr>
                <w:rFonts w:ascii="Times New Roman" w:hAnsi="Times New Roman" w:cs="Times New Roman"/>
              </w:rPr>
            </w:pPr>
            <w:r w:rsidRPr="00713A7D">
              <w:rPr>
                <w:rFonts w:ascii="Times New Roman" w:hAnsi="Times New Roman" w:cs="Times New Roman"/>
              </w:rPr>
              <w:t>Base Salary</w:t>
            </w:r>
          </w:p>
        </w:tc>
        <w:tc>
          <w:tcPr>
            <w:tcW w:w="2340" w:type="dxa"/>
            <w:shd w:val="clear" w:color="auto" w:fill="FFFFFF" w:themeFill="background1"/>
          </w:tcPr>
          <w:p w14:paraId="45059E66" w14:textId="5878A558" w:rsidR="008860C9" w:rsidRPr="00713A7D" w:rsidRDefault="003846E4" w:rsidP="00267778">
            <w:pPr>
              <w:rPr>
                <w:rFonts w:ascii="Times New Roman" w:hAnsi="Times New Roman" w:cs="Times New Roman"/>
              </w:rPr>
            </w:pPr>
            <w:r w:rsidRPr="003846E4">
              <w:rPr>
                <w:rFonts w:ascii="Times New Roman" w:hAnsi="Times New Roman" w:cs="Times New Roman"/>
              </w:rPr>
              <w:t>$151,441</w:t>
            </w:r>
          </w:p>
        </w:tc>
      </w:tr>
      <w:tr w:rsidR="008860C9" w:rsidRPr="00713A7D" w14:paraId="03368D9B" w14:textId="77777777" w:rsidTr="00267778">
        <w:tc>
          <w:tcPr>
            <w:tcW w:w="6858" w:type="dxa"/>
            <w:shd w:val="clear" w:color="auto" w:fill="FFFFFF" w:themeFill="background1"/>
          </w:tcPr>
          <w:p w14:paraId="5899E0D9" w14:textId="7918817A" w:rsidR="008860C9" w:rsidRPr="00713A7D" w:rsidRDefault="008860C9" w:rsidP="00267778">
            <w:pPr>
              <w:rPr>
                <w:rFonts w:ascii="Times New Roman" w:hAnsi="Times New Roman" w:cs="Times New Roman"/>
              </w:rPr>
            </w:pPr>
            <w:r w:rsidRPr="00713A7D">
              <w:rPr>
                <w:rFonts w:ascii="Times New Roman" w:hAnsi="Times New Roman" w:cs="Times New Roman"/>
              </w:rPr>
              <w:t xml:space="preserve">Other </w:t>
            </w:r>
            <w:r w:rsidR="00DC4B84" w:rsidRPr="00713A7D">
              <w:rPr>
                <w:rFonts w:ascii="Times New Roman" w:hAnsi="Times New Roman" w:cs="Times New Roman"/>
              </w:rPr>
              <w:t>C</w:t>
            </w:r>
            <w:r w:rsidRPr="00713A7D">
              <w:rPr>
                <w:rFonts w:ascii="Times New Roman" w:hAnsi="Times New Roman" w:cs="Times New Roman"/>
              </w:rPr>
              <w:t>ompensation</w:t>
            </w:r>
            <w:r w:rsidR="001B1E76" w:rsidRPr="00713A7D">
              <w:rPr>
                <w:rFonts w:ascii="Times New Roman" w:hAnsi="Times New Roman" w:cs="Times New Roman"/>
              </w:rPr>
              <w:t xml:space="preserve"> (</w:t>
            </w:r>
            <w:r w:rsidR="00DC4B84" w:rsidRPr="00713A7D">
              <w:rPr>
                <w:rFonts w:ascii="Times New Roman" w:hAnsi="Times New Roman" w:cs="Times New Roman"/>
              </w:rPr>
              <w:t>B</w:t>
            </w:r>
            <w:r w:rsidR="00985565" w:rsidRPr="00713A7D">
              <w:rPr>
                <w:rFonts w:ascii="Times New Roman" w:hAnsi="Times New Roman" w:cs="Times New Roman"/>
              </w:rPr>
              <w:t>enefits</w:t>
            </w:r>
            <w:r w:rsidR="001B1E76" w:rsidRPr="00713A7D">
              <w:rPr>
                <w:rFonts w:ascii="Times New Roman" w:hAnsi="Times New Roman" w:cs="Times New Roman"/>
              </w:rPr>
              <w:t xml:space="preserve"> and </w:t>
            </w:r>
            <w:r w:rsidR="00DC4B84" w:rsidRPr="00713A7D">
              <w:rPr>
                <w:rFonts w:ascii="Times New Roman" w:hAnsi="Times New Roman" w:cs="Times New Roman"/>
              </w:rPr>
              <w:t>R</w:t>
            </w:r>
            <w:r w:rsidR="001B1E76" w:rsidRPr="00713A7D">
              <w:rPr>
                <w:rFonts w:ascii="Times New Roman" w:hAnsi="Times New Roman" w:cs="Times New Roman"/>
              </w:rPr>
              <w:t>etirement)</w:t>
            </w:r>
          </w:p>
        </w:tc>
        <w:tc>
          <w:tcPr>
            <w:tcW w:w="2340" w:type="dxa"/>
            <w:shd w:val="clear" w:color="auto" w:fill="FFFFFF" w:themeFill="background1"/>
          </w:tcPr>
          <w:p w14:paraId="2253C844" w14:textId="3477B2A6" w:rsidR="008860C9" w:rsidRPr="00713A7D" w:rsidRDefault="003846E4" w:rsidP="00267778">
            <w:pPr>
              <w:rPr>
                <w:rFonts w:ascii="Times New Roman" w:hAnsi="Times New Roman" w:cs="Times New Roman"/>
              </w:rPr>
            </w:pPr>
            <w:r w:rsidRPr="003846E4">
              <w:rPr>
                <w:rFonts w:ascii="Times New Roman" w:hAnsi="Times New Roman" w:cs="Times New Roman"/>
              </w:rPr>
              <w:t>$24,763</w:t>
            </w:r>
          </w:p>
        </w:tc>
      </w:tr>
      <w:tr w:rsidR="008860C9" w:rsidRPr="00713A7D" w14:paraId="7455F35A" w14:textId="77777777" w:rsidTr="006960AB">
        <w:trPr>
          <w:trHeight w:val="350"/>
        </w:trPr>
        <w:tc>
          <w:tcPr>
            <w:tcW w:w="6858" w:type="dxa"/>
            <w:shd w:val="clear" w:color="auto" w:fill="D9D9D9" w:themeFill="background1" w:themeFillShade="D9"/>
          </w:tcPr>
          <w:p w14:paraId="5EE32FED" w14:textId="7AA090ED" w:rsidR="008860C9" w:rsidRPr="00713A7D" w:rsidRDefault="00E151EE" w:rsidP="00A465A6">
            <w:pPr>
              <w:tabs>
                <w:tab w:val="left" w:pos="1005"/>
              </w:tabs>
              <w:rPr>
                <w:rFonts w:ascii="Times New Roman" w:hAnsi="Times New Roman" w:cs="Times New Roman"/>
                <w:b/>
                <w:sz w:val="28"/>
                <w:szCs w:val="28"/>
              </w:rPr>
            </w:pPr>
            <w:r w:rsidRPr="00E151EE">
              <w:rPr>
                <w:rFonts w:ascii="Times New Roman" w:hAnsi="Times New Roman" w:cs="Times New Roman"/>
                <w:b/>
                <w:sz w:val="28"/>
                <w:szCs w:val="28"/>
              </w:rPr>
              <w:t>Wagner Ranch Elementary</w:t>
            </w:r>
            <w:r>
              <w:rPr>
                <w:rFonts w:ascii="Times New Roman" w:hAnsi="Times New Roman" w:cs="Times New Roman"/>
                <w:b/>
                <w:sz w:val="28"/>
                <w:szCs w:val="28"/>
              </w:rPr>
              <w:t xml:space="preserve"> (Contra Costa County)</w:t>
            </w:r>
          </w:p>
        </w:tc>
        <w:tc>
          <w:tcPr>
            <w:tcW w:w="2340" w:type="dxa"/>
            <w:shd w:val="clear" w:color="auto" w:fill="D9D9D9" w:themeFill="background1" w:themeFillShade="D9"/>
          </w:tcPr>
          <w:p w14:paraId="4CB26EEA" w14:textId="66B9E482" w:rsidR="008860C9" w:rsidRPr="00713A7D" w:rsidRDefault="00E151EE" w:rsidP="00267778">
            <w:pPr>
              <w:rPr>
                <w:rFonts w:ascii="Times New Roman" w:hAnsi="Times New Roman" w:cs="Times New Roman"/>
                <w:b/>
                <w:bCs/>
                <w:sz w:val="28"/>
                <w:szCs w:val="28"/>
              </w:rPr>
            </w:pPr>
            <w:r w:rsidRPr="00E151EE">
              <w:rPr>
                <w:rFonts w:ascii="Times New Roman" w:hAnsi="Times New Roman" w:cs="Times New Roman"/>
                <w:b/>
                <w:bCs/>
                <w:sz w:val="28"/>
                <w:szCs w:val="28"/>
              </w:rPr>
              <w:t>420</w:t>
            </w:r>
            <w:r>
              <w:rPr>
                <w:rFonts w:ascii="Times New Roman" w:hAnsi="Times New Roman" w:cs="Times New Roman"/>
                <w:b/>
                <w:bCs/>
                <w:sz w:val="28"/>
                <w:szCs w:val="28"/>
              </w:rPr>
              <w:t xml:space="preserve"> Students</w:t>
            </w:r>
          </w:p>
        </w:tc>
      </w:tr>
      <w:tr w:rsidR="008860C9" w:rsidRPr="00713A7D" w14:paraId="610369CA" w14:textId="77777777" w:rsidTr="00267778">
        <w:tc>
          <w:tcPr>
            <w:tcW w:w="6858" w:type="dxa"/>
          </w:tcPr>
          <w:p w14:paraId="2065B690" w14:textId="6CED1F57" w:rsidR="008860C9" w:rsidRPr="00713A7D" w:rsidRDefault="00E151EE" w:rsidP="00267778">
            <w:pPr>
              <w:rPr>
                <w:rFonts w:ascii="Times New Roman" w:hAnsi="Times New Roman" w:cs="Times New Roman"/>
              </w:rPr>
            </w:pPr>
            <w:r w:rsidRPr="00E151EE">
              <w:rPr>
                <w:rFonts w:ascii="Times New Roman" w:hAnsi="Times New Roman" w:cs="Times New Roman"/>
              </w:rPr>
              <w:t>Principal</w:t>
            </w:r>
          </w:p>
        </w:tc>
        <w:tc>
          <w:tcPr>
            <w:tcW w:w="2340" w:type="dxa"/>
          </w:tcPr>
          <w:p w14:paraId="79197751" w14:textId="77777777" w:rsidR="008860C9" w:rsidRPr="00713A7D" w:rsidRDefault="008860C9" w:rsidP="00267778">
            <w:pPr>
              <w:rPr>
                <w:rFonts w:ascii="Times New Roman" w:hAnsi="Times New Roman" w:cs="Times New Roman"/>
              </w:rPr>
            </w:pPr>
          </w:p>
        </w:tc>
      </w:tr>
      <w:tr w:rsidR="008860C9" w:rsidRPr="00713A7D" w14:paraId="53498AF5" w14:textId="77777777" w:rsidTr="00267778">
        <w:tc>
          <w:tcPr>
            <w:tcW w:w="6858" w:type="dxa"/>
          </w:tcPr>
          <w:p w14:paraId="5AFE64E4" w14:textId="6A0AB0B8" w:rsidR="008860C9" w:rsidRPr="00713A7D" w:rsidRDefault="008860C9" w:rsidP="00267778">
            <w:pPr>
              <w:rPr>
                <w:rFonts w:ascii="Times New Roman" w:hAnsi="Times New Roman" w:cs="Times New Roman"/>
                <w:b/>
              </w:rPr>
            </w:pPr>
            <w:r w:rsidRPr="00713A7D">
              <w:rPr>
                <w:rFonts w:ascii="Times New Roman" w:hAnsi="Times New Roman" w:cs="Times New Roman"/>
                <w:b/>
              </w:rPr>
              <w:t xml:space="preserve">Total Compensation Package </w:t>
            </w:r>
          </w:p>
        </w:tc>
        <w:tc>
          <w:tcPr>
            <w:tcW w:w="2340" w:type="dxa"/>
          </w:tcPr>
          <w:p w14:paraId="6C7157FE" w14:textId="7872E2F7" w:rsidR="008860C9" w:rsidRPr="00713A7D" w:rsidRDefault="00E151EE" w:rsidP="00267778">
            <w:pPr>
              <w:rPr>
                <w:rFonts w:ascii="Times New Roman" w:hAnsi="Times New Roman" w:cs="Times New Roman"/>
                <w:b/>
              </w:rPr>
            </w:pPr>
            <w:r w:rsidRPr="00E151EE">
              <w:rPr>
                <w:rFonts w:ascii="Times New Roman" w:hAnsi="Times New Roman" w:cs="Times New Roman"/>
                <w:b/>
              </w:rPr>
              <w:t>$198,540</w:t>
            </w:r>
          </w:p>
        </w:tc>
      </w:tr>
      <w:tr w:rsidR="008860C9" w:rsidRPr="00713A7D" w14:paraId="690956DF" w14:textId="77777777" w:rsidTr="00267778">
        <w:tc>
          <w:tcPr>
            <w:tcW w:w="6858" w:type="dxa"/>
          </w:tcPr>
          <w:p w14:paraId="4764B132" w14:textId="77777777" w:rsidR="008860C9" w:rsidRPr="00713A7D" w:rsidRDefault="008860C9" w:rsidP="00267778">
            <w:pPr>
              <w:rPr>
                <w:rFonts w:ascii="Times New Roman" w:hAnsi="Times New Roman" w:cs="Times New Roman"/>
              </w:rPr>
            </w:pPr>
            <w:r w:rsidRPr="00713A7D">
              <w:rPr>
                <w:rFonts w:ascii="Times New Roman" w:hAnsi="Times New Roman" w:cs="Times New Roman"/>
              </w:rPr>
              <w:t>Base Salary</w:t>
            </w:r>
          </w:p>
        </w:tc>
        <w:tc>
          <w:tcPr>
            <w:tcW w:w="2340" w:type="dxa"/>
          </w:tcPr>
          <w:p w14:paraId="7CEE9CFB" w14:textId="709F6639" w:rsidR="008860C9" w:rsidRPr="00713A7D" w:rsidRDefault="00E151EE" w:rsidP="00267778">
            <w:pPr>
              <w:rPr>
                <w:rFonts w:ascii="Times New Roman" w:hAnsi="Times New Roman" w:cs="Times New Roman"/>
              </w:rPr>
            </w:pPr>
            <w:r w:rsidRPr="00E151EE">
              <w:rPr>
                <w:rFonts w:ascii="Times New Roman" w:hAnsi="Times New Roman" w:cs="Times New Roman"/>
              </w:rPr>
              <w:t>$171,055</w:t>
            </w:r>
          </w:p>
        </w:tc>
      </w:tr>
      <w:tr w:rsidR="008860C9" w:rsidRPr="00713A7D" w14:paraId="0538D0ED" w14:textId="77777777" w:rsidTr="00267778">
        <w:tc>
          <w:tcPr>
            <w:tcW w:w="6858" w:type="dxa"/>
          </w:tcPr>
          <w:p w14:paraId="2656956F" w14:textId="649DACAF" w:rsidR="008860C9" w:rsidRPr="00713A7D" w:rsidRDefault="00DC4B84" w:rsidP="00267778">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62AF96CB" w14:textId="1CBCC46C" w:rsidR="008860C9" w:rsidRPr="00713A7D" w:rsidRDefault="00E151EE" w:rsidP="00267778">
            <w:pPr>
              <w:rPr>
                <w:rFonts w:ascii="Times New Roman" w:hAnsi="Times New Roman" w:cs="Times New Roman"/>
              </w:rPr>
            </w:pPr>
            <w:r w:rsidRPr="00E151EE">
              <w:rPr>
                <w:rFonts w:ascii="Times New Roman" w:hAnsi="Times New Roman" w:cs="Times New Roman"/>
              </w:rPr>
              <w:t>$27,485</w:t>
            </w:r>
          </w:p>
        </w:tc>
      </w:tr>
      <w:tr w:rsidR="008860C9" w:rsidRPr="00713A7D" w14:paraId="50C801B2" w14:textId="77777777" w:rsidTr="00267778">
        <w:tc>
          <w:tcPr>
            <w:tcW w:w="6858" w:type="dxa"/>
            <w:shd w:val="clear" w:color="auto" w:fill="D9D9D9" w:themeFill="background1" w:themeFillShade="D9"/>
          </w:tcPr>
          <w:p w14:paraId="6FB3CC24" w14:textId="7CE4CDA1" w:rsidR="008860C9" w:rsidRPr="00713A7D" w:rsidRDefault="00E151EE" w:rsidP="00A536A5">
            <w:pPr>
              <w:rPr>
                <w:rFonts w:ascii="Times New Roman" w:hAnsi="Times New Roman" w:cs="Times New Roman"/>
                <w:b/>
                <w:sz w:val="28"/>
                <w:szCs w:val="28"/>
              </w:rPr>
            </w:pPr>
            <w:r w:rsidRPr="00E151EE">
              <w:rPr>
                <w:rFonts w:ascii="Times New Roman" w:hAnsi="Times New Roman" w:cs="Times New Roman"/>
                <w:b/>
                <w:sz w:val="28"/>
                <w:szCs w:val="28"/>
              </w:rPr>
              <w:t>Vista Oaks Charter</w:t>
            </w:r>
            <w:r>
              <w:rPr>
                <w:rFonts w:ascii="Times New Roman" w:hAnsi="Times New Roman" w:cs="Times New Roman"/>
                <w:b/>
                <w:sz w:val="28"/>
                <w:szCs w:val="28"/>
              </w:rPr>
              <w:t xml:space="preserve"> (Contra Costa County)</w:t>
            </w:r>
          </w:p>
        </w:tc>
        <w:tc>
          <w:tcPr>
            <w:tcW w:w="2340" w:type="dxa"/>
            <w:shd w:val="clear" w:color="auto" w:fill="D9D9D9" w:themeFill="background1" w:themeFillShade="D9"/>
          </w:tcPr>
          <w:p w14:paraId="5FAB7C2F" w14:textId="048032F6" w:rsidR="008860C9" w:rsidRPr="00713A7D" w:rsidRDefault="00E151EE" w:rsidP="00267778">
            <w:pPr>
              <w:rPr>
                <w:rFonts w:ascii="Times New Roman" w:hAnsi="Times New Roman" w:cs="Times New Roman"/>
                <w:b/>
                <w:bCs/>
                <w:sz w:val="28"/>
                <w:szCs w:val="28"/>
              </w:rPr>
            </w:pPr>
            <w:r w:rsidRPr="00E151EE">
              <w:rPr>
                <w:rFonts w:ascii="Times New Roman" w:hAnsi="Times New Roman" w:cs="Times New Roman"/>
                <w:b/>
                <w:bCs/>
                <w:sz w:val="28"/>
                <w:szCs w:val="28"/>
              </w:rPr>
              <w:t>903</w:t>
            </w:r>
            <w:r>
              <w:rPr>
                <w:rFonts w:ascii="Times New Roman" w:hAnsi="Times New Roman" w:cs="Times New Roman"/>
                <w:b/>
                <w:bCs/>
                <w:sz w:val="28"/>
                <w:szCs w:val="28"/>
              </w:rPr>
              <w:t xml:space="preserve"> Students</w:t>
            </w:r>
          </w:p>
        </w:tc>
      </w:tr>
      <w:tr w:rsidR="008860C9" w:rsidRPr="00713A7D" w14:paraId="09EFED98" w14:textId="77777777" w:rsidTr="00267778">
        <w:tc>
          <w:tcPr>
            <w:tcW w:w="6858" w:type="dxa"/>
          </w:tcPr>
          <w:p w14:paraId="23F5F5B6" w14:textId="34ADE917" w:rsidR="008860C9" w:rsidRPr="00713A7D" w:rsidRDefault="00E151EE" w:rsidP="00267778">
            <w:pPr>
              <w:rPr>
                <w:rFonts w:ascii="Times New Roman" w:hAnsi="Times New Roman" w:cs="Times New Roman"/>
              </w:rPr>
            </w:pPr>
            <w:r w:rsidRPr="00E151EE">
              <w:rPr>
                <w:rFonts w:ascii="Times New Roman" w:hAnsi="Times New Roman" w:cs="Times New Roman"/>
              </w:rPr>
              <w:t>Executive Director</w:t>
            </w:r>
          </w:p>
        </w:tc>
        <w:tc>
          <w:tcPr>
            <w:tcW w:w="2340" w:type="dxa"/>
          </w:tcPr>
          <w:p w14:paraId="2DE01E1C" w14:textId="77777777" w:rsidR="008860C9" w:rsidRPr="00713A7D" w:rsidRDefault="008860C9" w:rsidP="00267778">
            <w:pPr>
              <w:rPr>
                <w:rFonts w:ascii="Times New Roman" w:hAnsi="Times New Roman" w:cs="Times New Roman"/>
              </w:rPr>
            </w:pPr>
          </w:p>
        </w:tc>
      </w:tr>
      <w:tr w:rsidR="008860C9" w:rsidRPr="00713A7D" w14:paraId="56D1D1B2" w14:textId="77777777" w:rsidTr="00267778">
        <w:tc>
          <w:tcPr>
            <w:tcW w:w="6858" w:type="dxa"/>
          </w:tcPr>
          <w:p w14:paraId="547A9664" w14:textId="3B84B091" w:rsidR="008860C9" w:rsidRPr="00713A7D" w:rsidRDefault="008860C9" w:rsidP="00267778">
            <w:pPr>
              <w:rPr>
                <w:rFonts w:ascii="Times New Roman" w:hAnsi="Times New Roman" w:cs="Times New Roman"/>
                <w:b/>
              </w:rPr>
            </w:pPr>
            <w:r w:rsidRPr="00713A7D">
              <w:rPr>
                <w:rFonts w:ascii="Times New Roman" w:hAnsi="Times New Roman" w:cs="Times New Roman"/>
                <w:b/>
              </w:rPr>
              <w:t xml:space="preserve">Total Compensation Package </w:t>
            </w:r>
          </w:p>
        </w:tc>
        <w:tc>
          <w:tcPr>
            <w:tcW w:w="2340" w:type="dxa"/>
          </w:tcPr>
          <w:p w14:paraId="7DE860AD" w14:textId="374FB318" w:rsidR="008860C9" w:rsidRPr="00713A7D" w:rsidRDefault="00E151EE" w:rsidP="00267778">
            <w:pPr>
              <w:rPr>
                <w:rFonts w:ascii="Times New Roman" w:hAnsi="Times New Roman" w:cs="Times New Roman"/>
                <w:b/>
              </w:rPr>
            </w:pPr>
            <w:r w:rsidRPr="00E151EE">
              <w:rPr>
                <w:rFonts w:ascii="Times New Roman" w:hAnsi="Times New Roman" w:cs="Times New Roman"/>
                <w:b/>
              </w:rPr>
              <w:t>$209,406</w:t>
            </w:r>
          </w:p>
        </w:tc>
      </w:tr>
      <w:tr w:rsidR="008860C9" w:rsidRPr="00713A7D" w14:paraId="48F13B51" w14:textId="77777777" w:rsidTr="00267778">
        <w:tc>
          <w:tcPr>
            <w:tcW w:w="6858" w:type="dxa"/>
          </w:tcPr>
          <w:p w14:paraId="4A667573" w14:textId="77777777" w:rsidR="008860C9" w:rsidRPr="00713A7D" w:rsidRDefault="008860C9" w:rsidP="00267778">
            <w:pPr>
              <w:rPr>
                <w:rFonts w:ascii="Times New Roman" w:hAnsi="Times New Roman" w:cs="Times New Roman"/>
              </w:rPr>
            </w:pPr>
            <w:r w:rsidRPr="00713A7D">
              <w:rPr>
                <w:rFonts w:ascii="Times New Roman" w:hAnsi="Times New Roman" w:cs="Times New Roman"/>
              </w:rPr>
              <w:t>Base Salary</w:t>
            </w:r>
          </w:p>
        </w:tc>
        <w:tc>
          <w:tcPr>
            <w:tcW w:w="2340" w:type="dxa"/>
          </w:tcPr>
          <w:p w14:paraId="57B4AA2C" w14:textId="74428ED1" w:rsidR="008860C9" w:rsidRPr="00713A7D" w:rsidRDefault="00E151EE" w:rsidP="00267778">
            <w:pPr>
              <w:rPr>
                <w:rFonts w:ascii="Times New Roman" w:hAnsi="Times New Roman" w:cs="Times New Roman"/>
              </w:rPr>
            </w:pPr>
            <w:r w:rsidRPr="00E151EE">
              <w:rPr>
                <w:rFonts w:ascii="Times New Roman" w:hAnsi="Times New Roman" w:cs="Times New Roman"/>
              </w:rPr>
              <w:t>$161,300</w:t>
            </w:r>
          </w:p>
        </w:tc>
      </w:tr>
      <w:tr w:rsidR="008860C9" w:rsidRPr="00713A7D" w14:paraId="18186B00" w14:textId="77777777" w:rsidTr="00267778">
        <w:tc>
          <w:tcPr>
            <w:tcW w:w="6858" w:type="dxa"/>
          </w:tcPr>
          <w:p w14:paraId="697D6A64" w14:textId="7D8C3918" w:rsidR="008860C9" w:rsidRPr="00713A7D" w:rsidRDefault="00DC4B84" w:rsidP="00267778">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0B67619D" w14:textId="353D5B3D" w:rsidR="008860C9" w:rsidRPr="00713A7D" w:rsidRDefault="00E151EE" w:rsidP="00267778">
            <w:pPr>
              <w:rPr>
                <w:rFonts w:ascii="Times New Roman" w:hAnsi="Times New Roman" w:cs="Times New Roman"/>
              </w:rPr>
            </w:pPr>
            <w:r w:rsidRPr="00E151EE">
              <w:rPr>
                <w:rFonts w:ascii="Times New Roman" w:hAnsi="Times New Roman" w:cs="Times New Roman"/>
              </w:rPr>
              <w:t>$48,106</w:t>
            </w:r>
          </w:p>
        </w:tc>
      </w:tr>
      <w:tr w:rsidR="008860C9" w:rsidRPr="00713A7D" w14:paraId="6A369772" w14:textId="77777777" w:rsidTr="00267778">
        <w:trPr>
          <w:trHeight w:val="395"/>
        </w:trPr>
        <w:tc>
          <w:tcPr>
            <w:tcW w:w="6858" w:type="dxa"/>
            <w:shd w:val="clear" w:color="auto" w:fill="D9D9D9" w:themeFill="background1" w:themeFillShade="D9"/>
            <w:vAlign w:val="center"/>
          </w:tcPr>
          <w:p w14:paraId="7BCDA3DB" w14:textId="70B18B4D" w:rsidR="008860C9" w:rsidRPr="00713A7D" w:rsidRDefault="00E151EE" w:rsidP="00267778">
            <w:pPr>
              <w:rPr>
                <w:rFonts w:ascii="Times New Roman" w:hAnsi="Times New Roman" w:cs="Times New Roman"/>
                <w:b/>
                <w:sz w:val="28"/>
                <w:szCs w:val="28"/>
              </w:rPr>
            </w:pPr>
            <w:r w:rsidRPr="00E151EE">
              <w:rPr>
                <w:rFonts w:ascii="Times New Roman" w:hAnsi="Times New Roman" w:cs="Times New Roman"/>
                <w:b/>
                <w:sz w:val="28"/>
                <w:szCs w:val="28"/>
              </w:rPr>
              <w:t>Black Diamond Middle School</w:t>
            </w:r>
            <w:r>
              <w:rPr>
                <w:rFonts w:ascii="Times New Roman" w:hAnsi="Times New Roman" w:cs="Times New Roman"/>
                <w:b/>
                <w:sz w:val="28"/>
                <w:szCs w:val="28"/>
              </w:rPr>
              <w:t xml:space="preserve"> (Contra Costa County)</w:t>
            </w:r>
          </w:p>
        </w:tc>
        <w:tc>
          <w:tcPr>
            <w:tcW w:w="2340" w:type="dxa"/>
            <w:shd w:val="clear" w:color="auto" w:fill="D9D9D9" w:themeFill="background1" w:themeFillShade="D9"/>
          </w:tcPr>
          <w:p w14:paraId="1B1405FE" w14:textId="452FB1C7" w:rsidR="008860C9" w:rsidRPr="00713A7D" w:rsidRDefault="00E151EE" w:rsidP="00267778">
            <w:pPr>
              <w:rPr>
                <w:rFonts w:ascii="Times New Roman" w:hAnsi="Times New Roman" w:cs="Times New Roman"/>
                <w:b/>
                <w:bCs/>
                <w:sz w:val="28"/>
                <w:szCs w:val="28"/>
              </w:rPr>
            </w:pPr>
            <w:r w:rsidRPr="00E151EE">
              <w:rPr>
                <w:rFonts w:ascii="Times New Roman" w:hAnsi="Times New Roman" w:cs="Times New Roman"/>
                <w:b/>
                <w:bCs/>
                <w:sz w:val="28"/>
                <w:szCs w:val="28"/>
              </w:rPr>
              <w:t>343</w:t>
            </w:r>
            <w:r>
              <w:rPr>
                <w:rFonts w:ascii="Times New Roman" w:hAnsi="Times New Roman" w:cs="Times New Roman"/>
                <w:b/>
                <w:bCs/>
                <w:sz w:val="28"/>
                <w:szCs w:val="28"/>
              </w:rPr>
              <w:t xml:space="preserve"> Students</w:t>
            </w:r>
          </w:p>
        </w:tc>
      </w:tr>
      <w:tr w:rsidR="008860C9" w:rsidRPr="00713A7D" w14:paraId="1E6F6AA7" w14:textId="77777777" w:rsidTr="00267778">
        <w:tc>
          <w:tcPr>
            <w:tcW w:w="6858" w:type="dxa"/>
          </w:tcPr>
          <w:p w14:paraId="4B5CD6C4" w14:textId="62AD805F" w:rsidR="008860C9" w:rsidRPr="00713A7D" w:rsidRDefault="00E151EE" w:rsidP="001B79B7">
            <w:pPr>
              <w:rPr>
                <w:rFonts w:ascii="Times New Roman" w:hAnsi="Times New Roman" w:cs="Times New Roman"/>
              </w:rPr>
            </w:pPr>
            <w:r w:rsidRPr="00E151EE">
              <w:rPr>
                <w:rFonts w:ascii="Times New Roman" w:hAnsi="Times New Roman" w:cs="Times New Roman"/>
              </w:rPr>
              <w:t>Senior Director</w:t>
            </w:r>
          </w:p>
        </w:tc>
        <w:tc>
          <w:tcPr>
            <w:tcW w:w="2340" w:type="dxa"/>
          </w:tcPr>
          <w:p w14:paraId="43A7FBB0" w14:textId="77777777" w:rsidR="008860C9" w:rsidRPr="00713A7D" w:rsidRDefault="008860C9" w:rsidP="00267778">
            <w:pPr>
              <w:rPr>
                <w:rFonts w:ascii="Times New Roman" w:hAnsi="Times New Roman" w:cs="Times New Roman"/>
              </w:rPr>
            </w:pPr>
          </w:p>
        </w:tc>
      </w:tr>
      <w:tr w:rsidR="008860C9" w:rsidRPr="00713A7D" w14:paraId="7AAE948E" w14:textId="77777777" w:rsidTr="00267778">
        <w:tc>
          <w:tcPr>
            <w:tcW w:w="6858" w:type="dxa"/>
          </w:tcPr>
          <w:p w14:paraId="335B48BC" w14:textId="344EF140" w:rsidR="008860C9" w:rsidRPr="00713A7D" w:rsidRDefault="008860C9" w:rsidP="00267778">
            <w:pPr>
              <w:rPr>
                <w:rFonts w:ascii="Times New Roman" w:hAnsi="Times New Roman" w:cs="Times New Roman"/>
                <w:b/>
              </w:rPr>
            </w:pPr>
            <w:r w:rsidRPr="00713A7D">
              <w:rPr>
                <w:rFonts w:ascii="Times New Roman" w:hAnsi="Times New Roman" w:cs="Times New Roman"/>
                <w:b/>
              </w:rPr>
              <w:t xml:space="preserve">Total Compensation Package </w:t>
            </w:r>
          </w:p>
        </w:tc>
        <w:tc>
          <w:tcPr>
            <w:tcW w:w="2340" w:type="dxa"/>
          </w:tcPr>
          <w:p w14:paraId="50021363" w14:textId="2C32E631" w:rsidR="008860C9" w:rsidRPr="00713A7D" w:rsidRDefault="00E151EE" w:rsidP="00267778">
            <w:pPr>
              <w:rPr>
                <w:rFonts w:ascii="Times New Roman" w:hAnsi="Times New Roman" w:cs="Times New Roman"/>
                <w:b/>
              </w:rPr>
            </w:pPr>
            <w:r w:rsidRPr="00E151EE">
              <w:rPr>
                <w:rFonts w:ascii="Times New Roman" w:hAnsi="Times New Roman" w:cs="Times New Roman"/>
                <w:b/>
              </w:rPr>
              <w:t>$219,134</w:t>
            </w:r>
          </w:p>
        </w:tc>
      </w:tr>
      <w:tr w:rsidR="008860C9" w:rsidRPr="00713A7D" w14:paraId="323FB78B" w14:textId="77777777" w:rsidTr="00267778">
        <w:tc>
          <w:tcPr>
            <w:tcW w:w="6858" w:type="dxa"/>
          </w:tcPr>
          <w:p w14:paraId="1685F264" w14:textId="77777777" w:rsidR="008860C9" w:rsidRPr="00713A7D" w:rsidRDefault="008860C9" w:rsidP="00267778">
            <w:pPr>
              <w:rPr>
                <w:rFonts w:ascii="Times New Roman" w:hAnsi="Times New Roman" w:cs="Times New Roman"/>
              </w:rPr>
            </w:pPr>
            <w:r w:rsidRPr="00713A7D">
              <w:rPr>
                <w:rFonts w:ascii="Times New Roman" w:hAnsi="Times New Roman" w:cs="Times New Roman"/>
              </w:rPr>
              <w:t>Base Salary</w:t>
            </w:r>
          </w:p>
        </w:tc>
        <w:tc>
          <w:tcPr>
            <w:tcW w:w="2340" w:type="dxa"/>
          </w:tcPr>
          <w:p w14:paraId="2BB0A1E6" w14:textId="44C42C32" w:rsidR="008860C9" w:rsidRPr="00713A7D" w:rsidRDefault="00E151EE" w:rsidP="00267778">
            <w:pPr>
              <w:rPr>
                <w:rFonts w:ascii="Times New Roman" w:hAnsi="Times New Roman" w:cs="Times New Roman"/>
              </w:rPr>
            </w:pPr>
            <w:r w:rsidRPr="00E151EE">
              <w:rPr>
                <w:rFonts w:ascii="Times New Roman" w:hAnsi="Times New Roman" w:cs="Times New Roman"/>
              </w:rPr>
              <w:t>$169,720</w:t>
            </w:r>
          </w:p>
        </w:tc>
      </w:tr>
      <w:tr w:rsidR="008860C9" w:rsidRPr="00713A7D" w14:paraId="15FE9DBB" w14:textId="77777777" w:rsidTr="00267778">
        <w:tc>
          <w:tcPr>
            <w:tcW w:w="6858" w:type="dxa"/>
          </w:tcPr>
          <w:p w14:paraId="517111CF" w14:textId="112BF604" w:rsidR="008860C9" w:rsidRPr="00713A7D" w:rsidRDefault="00DC4B84" w:rsidP="00267778">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79C50285" w14:textId="63580EEA" w:rsidR="008860C9" w:rsidRPr="00713A7D" w:rsidRDefault="00E151EE" w:rsidP="00267778">
            <w:pPr>
              <w:rPr>
                <w:rFonts w:ascii="Times New Roman" w:hAnsi="Times New Roman" w:cs="Times New Roman"/>
              </w:rPr>
            </w:pPr>
            <w:r w:rsidRPr="00E151EE">
              <w:rPr>
                <w:rFonts w:ascii="Times New Roman" w:hAnsi="Times New Roman" w:cs="Times New Roman"/>
              </w:rPr>
              <w:t>$49,414</w:t>
            </w:r>
          </w:p>
        </w:tc>
      </w:tr>
      <w:tr w:rsidR="008860C9" w:rsidRPr="00713A7D" w14:paraId="6CC6BAE3" w14:textId="77777777" w:rsidTr="00267778">
        <w:trPr>
          <w:trHeight w:val="458"/>
        </w:trPr>
        <w:tc>
          <w:tcPr>
            <w:tcW w:w="6858" w:type="dxa"/>
            <w:shd w:val="clear" w:color="auto" w:fill="D9D9D9" w:themeFill="background1" w:themeFillShade="D9"/>
            <w:vAlign w:val="center"/>
          </w:tcPr>
          <w:p w14:paraId="63F5DAAF" w14:textId="663A05E0" w:rsidR="008860C9" w:rsidRPr="00713A7D" w:rsidRDefault="00E151EE" w:rsidP="00267778">
            <w:pPr>
              <w:rPr>
                <w:rFonts w:ascii="Times New Roman" w:hAnsi="Times New Roman" w:cs="Times New Roman"/>
                <w:b/>
                <w:sz w:val="28"/>
                <w:szCs w:val="28"/>
              </w:rPr>
            </w:pPr>
            <w:r w:rsidRPr="00E151EE">
              <w:rPr>
                <w:rFonts w:ascii="Times New Roman" w:hAnsi="Times New Roman" w:cs="Times New Roman"/>
                <w:b/>
                <w:sz w:val="28"/>
                <w:szCs w:val="28"/>
              </w:rPr>
              <w:t>Lone Tree Elementary</w:t>
            </w:r>
            <w:r>
              <w:rPr>
                <w:rFonts w:ascii="Times New Roman" w:hAnsi="Times New Roman" w:cs="Times New Roman"/>
                <w:b/>
                <w:sz w:val="28"/>
                <w:szCs w:val="28"/>
              </w:rPr>
              <w:t xml:space="preserve"> (Contra Costa County)</w:t>
            </w:r>
          </w:p>
        </w:tc>
        <w:tc>
          <w:tcPr>
            <w:tcW w:w="2340" w:type="dxa"/>
            <w:shd w:val="clear" w:color="auto" w:fill="D9D9D9" w:themeFill="background1" w:themeFillShade="D9"/>
            <w:vAlign w:val="center"/>
          </w:tcPr>
          <w:p w14:paraId="69D35DEA" w14:textId="51C3F1CA" w:rsidR="008860C9" w:rsidRPr="00713A7D" w:rsidRDefault="00E151EE" w:rsidP="00267778">
            <w:pPr>
              <w:rPr>
                <w:rFonts w:ascii="Times New Roman" w:hAnsi="Times New Roman" w:cs="Times New Roman"/>
                <w:b/>
                <w:bCs/>
                <w:sz w:val="28"/>
                <w:szCs w:val="28"/>
              </w:rPr>
            </w:pPr>
            <w:r w:rsidRPr="00E151EE">
              <w:rPr>
                <w:rFonts w:ascii="Times New Roman" w:hAnsi="Times New Roman" w:cs="Times New Roman"/>
                <w:b/>
                <w:bCs/>
                <w:sz w:val="28"/>
                <w:szCs w:val="28"/>
              </w:rPr>
              <w:t>484</w:t>
            </w:r>
            <w:r>
              <w:rPr>
                <w:rFonts w:ascii="Times New Roman" w:hAnsi="Times New Roman" w:cs="Times New Roman"/>
                <w:b/>
                <w:bCs/>
                <w:sz w:val="28"/>
                <w:szCs w:val="28"/>
              </w:rPr>
              <w:t xml:space="preserve"> Students</w:t>
            </w:r>
          </w:p>
        </w:tc>
      </w:tr>
      <w:tr w:rsidR="008860C9" w:rsidRPr="00713A7D" w14:paraId="5070B9E6" w14:textId="77777777" w:rsidTr="00267778">
        <w:tc>
          <w:tcPr>
            <w:tcW w:w="6858" w:type="dxa"/>
          </w:tcPr>
          <w:p w14:paraId="1EFC9159" w14:textId="12184422" w:rsidR="008860C9" w:rsidRPr="00713A7D" w:rsidRDefault="00E151EE" w:rsidP="00267778">
            <w:pPr>
              <w:rPr>
                <w:rFonts w:ascii="Times New Roman" w:hAnsi="Times New Roman" w:cs="Times New Roman"/>
              </w:rPr>
            </w:pPr>
            <w:r w:rsidRPr="00E151EE">
              <w:rPr>
                <w:rFonts w:ascii="Times New Roman" w:hAnsi="Times New Roman" w:cs="Times New Roman"/>
              </w:rPr>
              <w:t>Principal</w:t>
            </w:r>
          </w:p>
        </w:tc>
        <w:tc>
          <w:tcPr>
            <w:tcW w:w="2340" w:type="dxa"/>
            <w:shd w:val="clear" w:color="auto" w:fill="auto"/>
          </w:tcPr>
          <w:p w14:paraId="5A60D8F9" w14:textId="77777777" w:rsidR="008860C9" w:rsidRPr="00713A7D" w:rsidRDefault="008860C9" w:rsidP="00267778">
            <w:pPr>
              <w:rPr>
                <w:rFonts w:ascii="Times New Roman" w:hAnsi="Times New Roman" w:cs="Times New Roman"/>
              </w:rPr>
            </w:pPr>
          </w:p>
        </w:tc>
      </w:tr>
      <w:tr w:rsidR="008860C9" w:rsidRPr="00713A7D" w14:paraId="4AB676F5" w14:textId="77777777" w:rsidTr="00267778">
        <w:tc>
          <w:tcPr>
            <w:tcW w:w="6858" w:type="dxa"/>
          </w:tcPr>
          <w:p w14:paraId="0F98868C" w14:textId="2617EF3B" w:rsidR="008860C9" w:rsidRPr="00713A7D" w:rsidRDefault="008860C9" w:rsidP="00267778">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shd w:val="clear" w:color="auto" w:fill="auto"/>
          </w:tcPr>
          <w:p w14:paraId="696E621A" w14:textId="3B32549B" w:rsidR="008860C9" w:rsidRPr="00713A7D" w:rsidRDefault="00E151EE" w:rsidP="00267778">
            <w:pPr>
              <w:rPr>
                <w:rFonts w:ascii="Times New Roman" w:hAnsi="Times New Roman" w:cs="Times New Roman"/>
                <w:b/>
              </w:rPr>
            </w:pPr>
            <w:r w:rsidRPr="00E151EE">
              <w:rPr>
                <w:rFonts w:ascii="Times New Roman" w:hAnsi="Times New Roman" w:cs="Times New Roman"/>
                <w:b/>
              </w:rPr>
              <w:t>$186,935</w:t>
            </w:r>
          </w:p>
        </w:tc>
      </w:tr>
      <w:tr w:rsidR="008860C9" w:rsidRPr="00713A7D" w14:paraId="5EB51252" w14:textId="77777777" w:rsidTr="00267778">
        <w:tc>
          <w:tcPr>
            <w:tcW w:w="6858" w:type="dxa"/>
          </w:tcPr>
          <w:p w14:paraId="54FE63FA" w14:textId="77777777" w:rsidR="008860C9" w:rsidRPr="00713A7D" w:rsidRDefault="008860C9" w:rsidP="00267778">
            <w:pPr>
              <w:rPr>
                <w:rFonts w:ascii="Times New Roman" w:hAnsi="Times New Roman" w:cs="Times New Roman"/>
              </w:rPr>
            </w:pPr>
            <w:r w:rsidRPr="00713A7D">
              <w:rPr>
                <w:rFonts w:ascii="Times New Roman" w:hAnsi="Times New Roman" w:cs="Times New Roman"/>
              </w:rPr>
              <w:t xml:space="preserve">Base Salary </w:t>
            </w:r>
          </w:p>
        </w:tc>
        <w:tc>
          <w:tcPr>
            <w:tcW w:w="2340" w:type="dxa"/>
            <w:shd w:val="clear" w:color="auto" w:fill="auto"/>
          </w:tcPr>
          <w:p w14:paraId="3E4E58E5" w14:textId="679C9AF0" w:rsidR="008860C9" w:rsidRPr="00713A7D" w:rsidRDefault="00E151EE" w:rsidP="00267778">
            <w:pPr>
              <w:rPr>
                <w:rFonts w:ascii="Times New Roman" w:hAnsi="Times New Roman" w:cs="Times New Roman"/>
              </w:rPr>
            </w:pPr>
            <w:r w:rsidRPr="00E151EE">
              <w:rPr>
                <w:rFonts w:ascii="Times New Roman" w:hAnsi="Times New Roman" w:cs="Times New Roman"/>
              </w:rPr>
              <w:t>$155,020</w:t>
            </w:r>
          </w:p>
        </w:tc>
      </w:tr>
      <w:tr w:rsidR="008860C9" w:rsidRPr="00713A7D" w14:paraId="13334D8B" w14:textId="77777777" w:rsidTr="00267778">
        <w:tc>
          <w:tcPr>
            <w:tcW w:w="6858" w:type="dxa"/>
          </w:tcPr>
          <w:p w14:paraId="638CB86A" w14:textId="067BE5EC" w:rsidR="008860C9" w:rsidRPr="00713A7D" w:rsidRDefault="00DC4B84" w:rsidP="00267778">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shd w:val="clear" w:color="auto" w:fill="auto"/>
          </w:tcPr>
          <w:p w14:paraId="288BB88A" w14:textId="7485E84B" w:rsidR="008860C9" w:rsidRPr="00713A7D" w:rsidRDefault="00E151EE" w:rsidP="00267778">
            <w:pPr>
              <w:rPr>
                <w:rFonts w:ascii="Times New Roman" w:hAnsi="Times New Roman" w:cs="Times New Roman"/>
              </w:rPr>
            </w:pPr>
            <w:r w:rsidRPr="00E151EE">
              <w:rPr>
                <w:rFonts w:ascii="Times New Roman" w:hAnsi="Times New Roman" w:cs="Times New Roman"/>
              </w:rPr>
              <w:t>$31,915</w:t>
            </w:r>
          </w:p>
        </w:tc>
      </w:tr>
      <w:tr w:rsidR="00235336" w:rsidRPr="00713A7D" w14:paraId="740E9194" w14:textId="77777777" w:rsidTr="00E715FE">
        <w:tc>
          <w:tcPr>
            <w:tcW w:w="6858" w:type="dxa"/>
            <w:shd w:val="clear" w:color="auto" w:fill="D9D9D9" w:themeFill="background1" w:themeFillShade="D9"/>
            <w:vAlign w:val="center"/>
          </w:tcPr>
          <w:p w14:paraId="323284F2" w14:textId="5B005AC9" w:rsidR="00235336" w:rsidRPr="00713A7D" w:rsidRDefault="00E151EE" w:rsidP="00235336">
            <w:pPr>
              <w:rPr>
                <w:rFonts w:ascii="Times New Roman" w:hAnsi="Times New Roman" w:cs="Times New Roman"/>
                <w:b/>
                <w:sz w:val="28"/>
                <w:szCs w:val="28"/>
              </w:rPr>
            </w:pPr>
            <w:r w:rsidRPr="00E151EE">
              <w:rPr>
                <w:rFonts w:ascii="Times New Roman" w:hAnsi="Times New Roman" w:cs="Times New Roman"/>
                <w:b/>
                <w:sz w:val="28"/>
                <w:szCs w:val="28"/>
              </w:rPr>
              <w:t>Marina Vista Elementary</w:t>
            </w:r>
            <w:r>
              <w:rPr>
                <w:rFonts w:ascii="Times New Roman" w:hAnsi="Times New Roman" w:cs="Times New Roman"/>
                <w:b/>
                <w:sz w:val="28"/>
                <w:szCs w:val="28"/>
              </w:rPr>
              <w:t xml:space="preserve"> (Contra Costa County)</w:t>
            </w:r>
          </w:p>
        </w:tc>
        <w:tc>
          <w:tcPr>
            <w:tcW w:w="2340" w:type="dxa"/>
            <w:shd w:val="clear" w:color="auto" w:fill="D9D9D9" w:themeFill="background1" w:themeFillShade="D9"/>
            <w:vAlign w:val="center"/>
          </w:tcPr>
          <w:p w14:paraId="5722FB46" w14:textId="651FABB2" w:rsidR="00235336" w:rsidRPr="00713A7D" w:rsidRDefault="00E151EE" w:rsidP="00235336">
            <w:pPr>
              <w:rPr>
                <w:rFonts w:ascii="Times New Roman" w:hAnsi="Times New Roman" w:cs="Times New Roman"/>
                <w:b/>
                <w:bCs/>
                <w:sz w:val="28"/>
                <w:szCs w:val="28"/>
              </w:rPr>
            </w:pPr>
            <w:r w:rsidRPr="00E151EE">
              <w:rPr>
                <w:rFonts w:ascii="Times New Roman" w:hAnsi="Times New Roman" w:cs="Times New Roman"/>
                <w:b/>
                <w:bCs/>
                <w:sz w:val="28"/>
                <w:szCs w:val="28"/>
              </w:rPr>
              <w:t>575</w:t>
            </w:r>
            <w:r>
              <w:rPr>
                <w:rFonts w:ascii="Times New Roman" w:hAnsi="Times New Roman" w:cs="Times New Roman"/>
                <w:b/>
                <w:bCs/>
                <w:sz w:val="28"/>
                <w:szCs w:val="28"/>
              </w:rPr>
              <w:t xml:space="preserve"> Students</w:t>
            </w:r>
          </w:p>
        </w:tc>
      </w:tr>
      <w:tr w:rsidR="00235336" w:rsidRPr="00713A7D" w14:paraId="4C40F183" w14:textId="77777777" w:rsidTr="00267778">
        <w:tc>
          <w:tcPr>
            <w:tcW w:w="6858" w:type="dxa"/>
          </w:tcPr>
          <w:p w14:paraId="6DF3E335" w14:textId="655AB915" w:rsidR="00235336" w:rsidRPr="00713A7D" w:rsidRDefault="00E151EE" w:rsidP="00235336">
            <w:pPr>
              <w:rPr>
                <w:rFonts w:ascii="Times New Roman" w:hAnsi="Times New Roman" w:cs="Times New Roman"/>
              </w:rPr>
            </w:pPr>
            <w:r w:rsidRPr="00E151EE">
              <w:rPr>
                <w:rFonts w:ascii="Times New Roman" w:hAnsi="Times New Roman" w:cs="Times New Roman"/>
              </w:rPr>
              <w:t>Principal</w:t>
            </w:r>
          </w:p>
        </w:tc>
        <w:tc>
          <w:tcPr>
            <w:tcW w:w="2340" w:type="dxa"/>
            <w:shd w:val="clear" w:color="auto" w:fill="auto"/>
          </w:tcPr>
          <w:p w14:paraId="40605F9D" w14:textId="77777777" w:rsidR="00235336" w:rsidRPr="00713A7D" w:rsidRDefault="00235336" w:rsidP="00235336">
            <w:pPr>
              <w:rPr>
                <w:rFonts w:ascii="Times New Roman" w:hAnsi="Times New Roman" w:cs="Times New Roman"/>
              </w:rPr>
            </w:pPr>
          </w:p>
        </w:tc>
      </w:tr>
      <w:tr w:rsidR="00284468" w:rsidRPr="00713A7D" w14:paraId="2F59B3F4" w14:textId="77777777" w:rsidTr="00267778">
        <w:tc>
          <w:tcPr>
            <w:tcW w:w="6858" w:type="dxa"/>
          </w:tcPr>
          <w:p w14:paraId="727E0282" w14:textId="7BFE9624" w:rsidR="00284468" w:rsidRPr="00713A7D" w:rsidRDefault="00284468" w:rsidP="00284468">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shd w:val="clear" w:color="auto" w:fill="auto"/>
          </w:tcPr>
          <w:p w14:paraId="67331FD9" w14:textId="1E7B6251" w:rsidR="00284468" w:rsidRPr="00713A7D" w:rsidRDefault="00E151EE" w:rsidP="00284468">
            <w:pPr>
              <w:rPr>
                <w:rFonts w:ascii="Times New Roman" w:hAnsi="Times New Roman" w:cs="Times New Roman"/>
                <w:b/>
              </w:rPr>
            </w:pPr>
            <w:r w:rsidRPr="00E151EE">
              <w:rPr>
                <w:rFonts w:ascii="Times New Roman" w:hAnsi="Times New Roman" w:cs="Times New Roman"/>
                <w:b/>
              </w:rPr>
              <w:t>$199,868</w:t>
            </w:r>
          </w:p>
        </w:tc>
      </w:tr>
      <w:tr w:rsidR="00284468" w:rsidRPr="00713A7D" w14:paraId="3EBC356F" w14:textId="77777777" w:rsidTr="00E151EE">
        <w:trPr>
          <w:trHeight w:val="70"/>
        </w:trPr>
        <w:tc>
          <w:tcPr>
            <w:tcW w:w="6858" w:type="dxa"/>
          </w:tcPr>
          <w:p w14:paraId="1F59759A" w14:textId="70D2D976" w:rsidR="00284468" w:rsidRPr="00713A7D" w:rsidRDefault="00284468" w:rsidP="00284468">
            <w:pPr>
              <w:rPr>
                <w:rFonts w:ascii="Times New Roman" w:hAnsi="Times New Roman" w:cs="Times New Roman"/>
              </w:rPr>
            </w:pPr>
            <w:r w:rsidRPr="00713A7D">
              <w:rPr>
                <w:rFonts w:ascii="Times New Roman" w:hAnsi="Times New Roman" w:cs="Times New Roman"/>
              </w:rPr>
              <w:t xml:space="preserve">Base Salary </w:t>
            </w:r>
          </w:p>
        </w:tc>
        <w:tc>
          <w:tcPr>
            <w:tcW w:w="2340" w:type="dxa"/>
            <w:shd w:val="clear" w:color="auto" w:fill="auto"/>
          </w:tcPr>
          <w:p w14:paraId="4601663E" w14:textId="3B84CD17" w:rsidR="00284468" w:rsidRPr="00713A7D" w:rsidRDefault="00E151EE" w:rsidP="00284468">
            <w:pPr>
              <w:rPr>
                <w:rFonts w:ascii="Times New Roman" w:hAnsi="Times New Roman" w:cs="Times New Roman"/>
              </w:rPr>
            </w:pPr>
            <w:r w:rsidRPr="00E151EE">
              <w:rPr>
                <w:rFonts w:ascii="Times New Roman" w:hAnsi="Times New Roman" w:cs="Times New Roman"/>
              </w:rPr>
              <w:t>$163,009</w:t>
            </w:r>
          </w:p>
        </w:tc>
      </w:tr>
      <w:tr w:rsidR="00284468" w:rsidRPr="00713A7D" w14:paraId="7D12B7BA" w14:textId="77777777" w:rsidTr="00267778">
        <w:tc>
          <w:tcPr>
            <w:tcW w:w="6858" w:type="dxa"/>
          </w:tcPr>
          <w:p w14:paraId="555AC627" w14:textId="1CEB2A79" w:rsidR="00284468" w:rsidRPr="00713A7D" w:rsidRDefault="00DC4B84" w:rsidP="00284468">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shd w:val="clear" w:color="auto" w:fill="auto"/>
          </w:tcPr>
          <w:p w14:paraId="1670B66A" w14:textId="73A0D9AC" w:rsidR="00284468" w:rsidRPr="00713A7D" w:rsidRDefault="00E151EE" w:rsidP="00284468">
            <w:pPr>
              <w:rPr>
                <w:rFonts w:ascii="Times New Roman" w:hAnsi="Times New Roman" w:cs="Times New Roman"/>
              </w:rPr>
            </w:pPr>
            <w:r w:rsidRPr="00E151EE">
              <w:rPr>
                <w:rFonts w:ascii="Times New Roman" w:hAnsi="Times New Roman" w:cs="Times New Roman"/>
              </w:rPr>
              <w:t>$36,859</w:t>
            </w:r>
          </w:p>
        </w:tc>
      </w:tr>
      <w:tr w:rsidR="00E151EE" w:rsidRPr="00713A7D" w14:paraId="6D222E7F" w14:textId="77777777" w:rsidTr="00E151EE">
        <w:tc>
          <w:tcPr>
            <w:tcW w:w="6858" w:type="dxa"/>
            <w:shd w:val="clear" w:color="auto" w:fill="D9D9D9" w:themeFill="background1" w:themeFillShade="D9"/>
          </w:tcPr>
          <w:p w14:paraId="1A5508A4" w14:textId="37A7A6E3" w:rsidR="00E151EE" w:rsidRPr="00713A7D" w:rsidRDefault="00E151EE" w:rsidP="00A36E02">
            <w:pPr>
              <w:rPr>
                <w:rFonts w:ascii="Times New Roman" w:hAnsi="Times New Roman" w:cs="Times New Roman"/>
                <w:b/>
                <w:sz w:val="28"/>
                <w:szCs w:val="28"/>
              </w:rPr>
            </w:pPr>
            <w:r w:rsidRPr="00E151EE">
              <w:rPr>
                <w:rFonts w:ascii="Times New Roman" w:hAnsi="Times New Roman" w:cs="Times New Roman"/>
                <w:b/>
                <w:sz w:val="28"/>
                <w:szCs w:val="28"/>
              </w:rPr>
              <w:t>Happy Valley Elementary</w:t>
            </w:r>
            <w:r>
              <w:rPr>
                <w:rFonts w:ascii="Times New Roman" w:hAnsi="Times New Roman" w:cs="Times New Roman"/>
                <w:b/>
                <w:sz w:val="28"/>
                <w:szCs w:val="28"/>
              </w:rPr>
              <w:t xml:space="preserve"> (Contra Costa County)</w:t>
            </w:r>
          </w:p>
        </w:tc>
        <w:tc>
          <w:tcPr>
            <w:tcW w:w="2340" w:type="dxa"/>
            <w:shd w:val="clear" w:color="auto" w:fill="D9D9D9" w:themeFill="background1" w:themeFillShade="D9"/>
          </w:tcPr>
          <w:p w14:paraId="4B3937E5" w14:textId="0B0AB94A" w:rsidR="00E151EE" w:rsidRPr="00713A7D" w:rsidRDefault="00E151EE" w:rsidP="00A36E02">
            <w:pPr>
              <w:rPr>
                <w:rFonts w:ascii="Times New Roman" w:hAnsi="Times New Roman" w:cs="Times New Roman"/>
                <w:b/>
                <w:bCs/>
                <w:sz w:val="28"/>
                <w:szCs w:val="28"/>
              </w:rPr>
            </w:pPr>
            <w:r w:rsidRPr="00E151EE">
              <w:rPr>
                <w:rFonts w:ascii="Times New Roman" w:hAnsi="Times New Roman" w:cs="Times New Roman"/>
                <w:b/>
                <w:bCs/>
                <w:sz w:val="28"/>
                <w:szCs w:val="28"/>
              </w:rPr>
              <w:t>446</w:t>
            </w:r>
            <w:r>
              <w:rPr>
                <w:rFonts w:ascii="Times New Roman" w:hAnsi="Times New Roman" w:cs="Times New Roman"/>
                <w:b/>
                <w:bCs/>
                <w:sz w:val="28"/>
                <w:szCs w:val="28"/>
              </w:rPr>
              <w:t xml:space="preserve"> Students</w:t>
            </w:r>
          </w:p>
        </w:tc>
      </w:tr>
      <w:tr w:rsidR="00E151EE" w:rsidRPr="00713A7D" w14:paraId="52D8808A" w14:textId="77777777" w:rsidTr="00E151EE">
        <w:tc>
          <w:tcPr>
            <w:tcW w:w="6858" w:type="dxa"/>
          </w:tcPr>
          <w:p w14:paraId="535EA3F7" w14:textId="6222B9DF" w:rsidR="00E151EE" w:rsidRPr="00713A7D" w:rsidRDefault="00E151EE" w:rsidP="00A36E02">
            <w:pPr>
              <w:rPr>
                <w:rFonts w:ascii="Times New Roman" w:hAnsi="Times New Roman" w:cs="Times New Roman"/>
              </w:rPr>
            </w:pPr>
            <w:r w:rsidRPr="00E151EE">
              <w:rPr>
                <w:rFonts w:ascii="Times New Roman" w:hAnsi="Times New Roman" w:cs="Times New Roman"/>
              </w:rPr>
              <w:t>Principal</w:t>
            </w:r>
          </w:p>
        </w:tc>
        <w:tc>
          <w:tcPr>
            <w:tcW w:w="2340" w:type="dxa"/>
          </w:tcPr>
          <w:p w14:paraId="70C50EDF" w14:textId="77777777" w:rsidR="00E151EE" w:rsidRPr="00713A7D" w:rsidRDefault="00E151EE" w:rsidP="00A36E02">
            <w:pPr>
              <w:rPr>
                <w:rFonts w:ascii="Times New Roman" w:hAnsi="Times New Roman" w:cs="Times New Roman"/>
              </w:rPr>
            </w:pPr>
          </w:p>
        </w:tc>
      </w:tr>
      <w:tr w:rsidR="00E151EE" w:rsidRPr="00713A7D" w14:paraId="6C8DBBA1" w14:textId="77777777" w:rsidTr="00E151EE">
        <w:tc>
          <w:tcPr>
            <w:tcW w:w="6858" w:type="dxa"/>
          </w:tcPr>
          <w:p w14:paraId="56C80DF7" w14:textId="77777777" w:rsidR="00E151EE" w:rsidRPr="00713A7D" w:rsidRDefault="00E151EE"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53CCA2C8" w14:textId="0D414B1A" w:rsidR="00E151EE" w:rsidRPr="00713A7D" w:rsidRDefault="00E151EE" w:rsidP="00A36E02">
            <w:pPr>
              <w:rPr>
                <w:rFonts w:ascii="Times New Roman" w:hAnsi="Times New Roman" w:cs="Times New Roman"/>
                <w:b/>
              </w:rPr>
            </w:pPr>
            <w:r w:rsidRPr="00E151EE">
              <w:rPr>
                <w:rFonts w:ascii="Times New Roman" w:hAnsi="Times New Roman" w:cs="Times New Roman"/>
                <w:b/>
              </w:rPr>
              <w:t>$195,386</w:t>
            </w:r>
          </w:p>
        </w:tc>
      </w:tr>
      <w:tr w:rsidR="00E151EE" w:rsidRPr="00713A7D" w14:paraId="5E991B0A" w14:textId="77777777" w:rsidTr="00E151EE">
        <w:trPr>
          <w:trHeight w:val="70"/>
        </w:trPr>
        <w:tc>
          <w:tcPr>
            <w:tcW w:w="6858" w:type="dxa"/>
          </w:tcPr>
          <w:p w14:paraId="1463FBB0" w14:textId="77777777" w:rsidR="00E151EE" w:rsidRPr="00713A7D" w:rsidRDefault="00E151EE"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5ABB4D80" w14:textId="0EA6F95C" w:rsidR="00E151EE" w:rsidRPr="00713A7D" w:rsidRDefault="00E151EE" w:rsidP="00A36E02">
            <w:pPr>
              <w:rPr>
                <w:rFonts w:ascii="Times New Roman" w:hAnsi="Times New Roman" w:cs="Times New Roman"/>
              </w:rPr>
            </w:pPr>
            <w:r w:rsidRPr="00E151EE">
              <w:rPr>
                <w:rFonts w:ascii="Times New Roman" w:hAnsi="Times New Roman" w:cs="Times New Roman"/>
              </w:rPr>
              <w:t>$165,394</w:t>
            </w:r>
          </w:p>
        </w:tc>
      </w:tr>
      <w:tr w:rsidR="00E151EE" w:rsidRPr="00713A7D" w14:paraId="522AAFD9" w14:textId="77777777" w:rsidTr="00E151EE">
        <w:tc>
          <w:tcPr>
            <w:tcW w:w="6858" w:type="dxa"/>
          </w:tcPr>
          <w:p w14:paraId="32AF2BEB" w14:textId="77777777" w:rsidR="00E151EE" w:rsidRPr="00713A7D" w:rsidRDefault="00E151EE" w:rsidP="00A36E02">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0534B5AF" w14:textId="74E5CA39" w:rsidR="00E151EE" w:rsidRPr="00713A7D" w:rsidRDefault="00E151EE" w:rsidP="00A36E02">
            <w:pPr>
              <w:rPr>
                <w:rFonts w:ascii="Times New Roman" w:hAnsi="Times New Roman" w:cs="Times New Roman"/>
              </w:rPr>
            </w:pPr>
            <w:r w:rsidRPr="00E151EE">
              <w:rPr>
                <w:rFonts w:ascii="Times New Roman" w:hAnsi="Times New Roman" w:cs="Times New Roman"/>
              </w:rPr>
              <w:t>$29,992</w:t>
            </w:r>
          </w:p>
        </w:tc>
      </w:tr>
      <w:tr w:rsidR="00E151EE" w:rsidRPr="00713A7D" w14:paraId="28DB4EB9" w14:textId="77777777" w:rsidTr="00E151EE">
        <w:tc>
          <w:tcPr>
            <w:tcW w:w="6858" w:type="dxa"/>
            <w:shd w:val="clear" w:color="auto" w:fill="D9D9D9" w:themeFill="background1" w:themeFillShade="D9"/>
          </w:tcPr>
          <w:p w14:paraId="4AA8F74A" w14:textId="61699276" w:rsidR="00E151EE" w:rsidRPr="00713A7D" w:rsidRDefault="00E151EE" w:rsidP="00A36E02">
            <w:pPr>
              <w:rPr>
                <w:rFonts w:ascii="Times New Roman" w:hAnsi="Times New Roman" w:cs="Times New Roman"/>
                <w:b/>
                <w:sz w:val="28"/>
                <w:szCs w:val="28"/>
              </w:rPr>
            </w:pPr>
            <w:r w:rsidRPr="00E151EE">
              <w:rPr>
                <w:rFonts w:ascii="Times New Roman" w:hAnsi="Times New Roman" w:cs="Times New Roman"/>
                <w:b/>
                <w:sz w:val="28"/>
                <w:szCs w:val="28"/>
              </w:rPr>
              <w:t>Oakland School for the Arts</w:t>
            </w:r>
            <w:r>
              <w:rPr>
                <w:rFonts w:ascii="Times New Roman" w:hAnsi="Times New Roman" w:cs="Times New Roman"/>
                <w:b/>
                <w:sz w:val="28"/>
                <w:szCs w:val="28"/>
              </w:rPr>
              <w:t xml:space="preserve"> (Alameda County)</w:t>
            </w:r>
          </w:p>
        </w:tc>
        <w:tc>
          <w:tcPr>
            <w:tcW w:w="2340" w:type="dxa"/>
            <w:shd w:val="clear" w:color="auto" w:fill="D9D9D9" w:themeFill="background1" w:themeFillShade="D9"/>
          </w:tcPr>
          <w:p w14:paraId="4F23BB75" w14:textId="3572F565" w:rsidR="00E151EE" w:rsidRPr="00713A7D" w:rsidRDefault="00E151EE" w:rsidP="00A36E02">
            <w:pPr>
              <w:rPr>
                <w:rFonts w:ascii="Times New Roman" w:hAnsi="Times New Roman" w:cs="Times New Roman"/>
                <w:b/>
                <w:bCs/>
                <w:sz w:val="28"/>
                <w:szCs w:val="28"/>
              </w:rPr>
            </w:pPr>
            <w:r w:rsidRPr="00E151EE">
              <w:rPr>
                <w:rFonts w:ascii="Times New Roman" w:hAnsi="Times New Roman" w:cs="Times New Roman"/>
                <w:b/>
                <w:bCs/>
                <w:sz w:val="28"/>
                <w:szCs w:val="28"/>
              </w:rPr>
              <w:t>791</w:t>
            </w:r>
            <w:r>
              <w:rPr>
                <w:rFonts w:ascii="Times New Roman" w:hAnsi="Times New Roman" w:cs="Times New Roman"/>
                <w:b/>
                <w:bCs/>
                <w:sz w:val="28"/>
                <w:szCs w:val="28"/>
              </w:rPr>
              <w:t xml:space="preserve"> Students</w:t>
            </w:r>
          </w:p>
        </w:tc>
      </w:tr>
      <w:tr w:rsidR="00E151EE" w:rsidRPr="00713A7D" w14:paraId="321B9B3A" w14:textId="77777777" w:rsidTr="00E151EE">
        <w:tc>
          <w:tcPr>
            <w:tcW w:w="6858" w:type="dxa"/>
          </w:tcPr>
          <w:p w14:paraId="0067D32C" w14:textId="36CD166C" w:rsidR="00E151EE" w:rsidRPr="00713A7D" w:rsidRDefault="00E151EE" w:rsidP="00A36E02">
            <w:pPr>
              <w:rPr>
                <w:rFonts w:ascii="Times New Roman" w:hAnsi="Times New Roman" w:cs="Times New Roman"/>
              </w:rPr>
            </w:pPr>
            <w:r w:rsidRPr="00E151EE">
              <w:rPr>
                <w:rFonts w:ascii="Times New Roman" w:hAnsi="Times New Roman" w:cs="Times New Roman"/>
              </w:rPr>
              <w:t>Interim Executive Director</w:t>
            </w:r>
          </w:p>
        </w:tc>
        <w:tc>
          <w:tcPr>
            <w:tcW w:w="2340" w:type="dxa"/>
          </w:tcPr>
          <w:p w14:paraId="2A1CE8CC" w14:textId="77777777" w:rsidR="00E151EE" w:rsidRPr="00713A7D" w:rsidRDefault="00E151EE" w:rsidP="00A36E02">
            <w:pPr>
              <w:rPr>
                <w:rFonts w:ascii="Times New Roman" w:hAnsi="Times New Roman" w:cs="Times New Roman"/>
              </w:rPr>
            </w:pPr>
          </w:p>
        </w:tc>
      </w:tr>
      <w:tr w:rsidR="00E151EE" w:rsidRPr="00713A7D" w14:paraId="1F069F71" w14:textId="77777777" w:rsidTr="00E151EE">
        <w:tc>
          <w:tcPr>
            <w:tcW w:w="6858" w:type="dxa"/>
          </w:tcPr>
          <w:p w14:paraId="681EBC03" w14:textId="77777777" w:rsidR="00E151EE" w:rsidRPr="00713A7D" w:rsidRDefault="00E151EE"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7E1FA4EA" w14:textId="3CAA6769" w:rsidR="00E151EE" w:rsidRPr="00713A7D" w:rsidRDefault="00E151EE" w:rsidP="00A36E02">
            <w:pPr>
              <w:rPr>
                <w:rFonts w:ascii="Times New Roman" w:hAnsi="Times New Roman" w:cs="Times New Roman"/>
                <w:b/>
              </w:rPr>
            </w:pPr>
            <w:r w:rsidRPr="00E151EE">
              <w:rPr>
                <w:rFonts w:ascii="Times New Roman" w:hAnsi="Times New Roman" w:cs="Times New Roman"/>
                <w:b/>
              </w:rPr>
              <w:t>$164,965</w:t>
            </w:r>
          </w:p>
        </w:tc>
      </w:tr>
      <w:tr w:rsidR="00E151EE" w:rsidRPr="00713A7D" w14:paraId="347B59D3" w14:textId="77777777" w:rsidTr="00E151EE">
        <w:trPr>
          <w:trHeight w:val="70"/>
        </w:trPr>
        <w:tc>
          <w:tcPr>
            <w:tcW w:w="6858" w:type="dxa"/>
          </w:tcPr>
          <w:p w14:paraId="5C1F8465" w14:textId="77777777" w:rsidR="00E151EE" w:rsidRPr="00713A7D" w:rsidRDefault="00E151EE"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4027086F" w14:textId="48171F79" w:rsidR="00E151EE" w:rsidRPr="00713A7D" w:rsidRDefault="00E151EE" w:rsidP="00A36E02">
            <w:pPr>
              <w:rPr>
                <w:rFonts w:ascii="Times New Roman" w:hAnsi="Times New Roman" w:cs="Times New Roman"/>
              </w:rPr>
            </w:pPr>
            <w:r w:rsidRPr="00E151EE">
              <w:rPr>
                <w:rFonts w:ascii="Times New Roman" w:hAnsi="Times New Roman" w:cs="Times New Roman"/>
              </w:rPr>
              <w:t>$141,869</w:t>
            </w:r>
          </w:p>
        </w:tc>
      </w:tr>
      <w:tr w:rsidR="00E151EE" w:rsidRPr="00713A7D" w14:paraId="0251C485" w14:textId="77777777" w:rsidTr="00E151EE">
        <w:tc>
          <w:tcPr>
            <w:tcW w:w="6858" w:type="dxa"/>
          </w:tcPr>
          <w:p w14:paraId="7B31C2C6" w14:textId="77777777" w:rsidR="00E151EE" w:rsidRPr="00713A7D" w:rsidRDefault="00E151EE" w:rsidP="00A36E02">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3F0A1EF0" w14:textId="5F276A2D" w:rsidR="00E151EE" w:rsidRPr="00713A7D" w:rsidRDefault="00E151EE" w:rsidP="00A36E02">
            <w:pPr>
              <w:rPr>
                <w:rFonts w:ascii="Times New Roman" w:hAnsi="Times New Roman" w:cs="Times New Roman"/>
              </w:rPr>
            </w:pPr>
            <w:r w:rsidRPr="00E151EE">
              <w:rPr>
                <w:rFonts w:ascii="Times New Roman" w:hAnsi="Times New Roman" w:cs="Times New Roman"/>
              </w:rPr>
              <w:t>$23,096</w:t>
            </w:r>
          </w:p>
        </w:tc>
      </w:tr>
      <w:tr w:rsidR="00E151EE" w:rsidRPr="00713A7D" w14:paraId="128B77FD" w14:textId="77777777" w:rsidTr="00E151EE">
        <w:tc>
          <w:tcPr>
            <w:tcW w:w="6858" w:type="dxa"/>
            <w:shd w:val="clear" w:color="auto" w:fill="D9D9D9" w:themeFill="background1" w:themeFillShade="D9"/>
          </w:tcPr>
          <w:p w14:paraId="545FEEE2" w14:textId="153F5B20" w:rsidR="00E151EE" w:rsidRPr="00713A7D" w:rsidRDefault="00E151EE" w:rsidP="00A36E02">
            <w:pPr>
              <w:rPr>
                <w:rFonts w:ascii="Times New Roman" w:hAnsi="Times New Roman" w:cs="Times New Roman"/>
                <w:b/>
                <w:sz w:val="28"/>
                <w:szCs w:val="28"/>
              </w:rPr>
            </w:pPr>
            <w:r w:rsidRPr="00E151EE">
              <w:rPr>
                <w:rFonts w:ascii="Times New Roman" w:hAnsi="Times New Roman" w:cs="Times New Roman"/>
                <w:b/>
                <w:sz w:val="28"/>
                <w:szCs w:val="28"/>
              </w:rPr>
              <w:t>Creative Arts Charter School</w:t>
            </w:r>
            <w:r>
              <w:rPr>
                <w:rFonts w:ascii="Times New Roman" w:hAnsi="Times New Roman" w:cs="Times New Roman"/>
                <w:b/>
                <w:sz w:val="28"/>
                <w:szCs w:val="28"/>
              </w:rPr>
              <w:t xml:space="preserve"> (San Francisco County)</w:t>
            </w:r>
          </w:p>
        </w:tc>
        <w:tc>
          <w:tcPr>
            <w:tcW w:w="2340" w:type="dxa"/>
            <w:shd w:val="clear" w:color="auto" w:fill="D9D9D9" w:themeFill="background1" w:themeFillShade="D9"/>
          </w:tcPr>
          <w:p w14:paraId="7F5C49E3" w14:textId="163CEF4C" w:rsidR="00E151EE" w:rsidRPr="00713A7D" w:rsidRDefault="00E151EE" w:rsidP="00A36E02">
            <w:pPr>
              <w:rPr>
                <w:rFonts w:ascii="Times New Roman" w:hAnsi="Times New Roman" w:cs="Times New Roman"/>
                <w:b/>
                <w:bCs/>
                <w:sz w:val="28"/>
                <w:szCs w:val="28"/>
              </w:rPr>
            </w:pPr>
            <w:r w:rsidRPr="00E151EE">
              <w:rPr>
                <w:rFonts w:ascii="Times New Roman" w:hAnsi="Times New Roman" w:cs="Times New Roman"/>
                <w:b/>
                <w:bCs/>
                <w:sz w:val="28"/>
                <w:szCs w:val="28"/>
              </w:rPr>
              <w:t>435</w:t>
            </w:r>
            <w:r>
              <w:rPr>
                <w:rFonts w:ascii="Times New Roman" w:hAnsi="Times New Roman" w:cs="Times New Roman"/>
                <w:b/>
                <w:bCs/>
                <w:sz w:val="28"/>
                <w:szCs w:val="28"/>
              </w:rPr>
              <w:t xml:space="preserve"> Students</w:t>
            </w:r>
          </w:p>
        </w:tc>
      </w:tr>
      <w:tr w:rsidR="00E151EE" w:rsidRPr="00713A7D" w14:paraId="1651FDFB" w14:textId="77777777" w:rsidTr="00E151EE">
        <w:tc>
          <w:tcPr>
            <w:tcW w:w="6858" w:type="dxa"/>
          </w:tcPr>
          <w:p w14:paraId="0B86D564" w14:textId="034BE435" w:rsidR="00E151EE" w:rsidRPr="00713A7D" w:rsidRDefault="00E151EE" w:rsidP="00A36E02">
            <w:pPr>
              <w:rPr>
                <w:rFonts w:ascii="Times New Roman" w:hAnsi="Times New Roman" w:cs="Times New Roman"/>
              </w:rPr>
            </w:pPr>
            <w:r w:rsidRPr="00E151EE">
              <w:rPr>
                <w:rFonts w:ascii="Times New Roman" w:hAnsi="Times New Roman" w:cs="Times New Roman"/>
              </w:rPr>
              <w:t>Executive Director</w:t>
            </w:r>
          </w:p>
        </w:tc>
        <w:tc>
          <w:tcPr>
            <w:tcW w:w="2340" w:type="dxa"/>
          </w:tcPr>
          <w:p w14:paraId="4EB524CF" w14:textId="77777777" w:rsidR="00E151EE" w:rsidRPr="00713A7D" w:rsidRDefault="00E151EE" w:rsidP="00A36E02">
            <w:pPr>
              <w:rPr>
                <w:rFonts w:ascii="Times New Roman" w:hAnsi="Times New Roman" w:cs="Times New Roman"/>
              </w:rPr>
            </w:pPr>
          </w:p>
        </w:tc>
      </w:tr>
      <w:tr w:rsidR="00E151EE" w:rsidRPr="00713A7D" w14:paraId="766A8865" w14:textId="77777777" w:rsidTr="00E151EE">
        <w:tc>
          <w:tcPr>
            <w:tcW w:w="6858" w:type="dxa"/>
          </w:tcPr>
          <w:p w14:paraId="6289456C" w14:textId="77777777" w:rsidR="00E151EE" w:rsidRPr="00713A7D" w:rsidRDefault="00E151EE"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473925C3" w14:textId="4FDD85A2" w:rsidR="00E151EE" w:rsidRPr="00E41BC0" w:rsidRDefault="00E41BC0" w:rsidP="00A36E02">
            <w:pPr>
              <w:rPr>
                <w:rFonts w:ascii="Times New Roman" w:hAnsi="Times New Roman" w:cs="Times New Roman"/>
                <w:b/>
                <w:bCs/>
              </w:rPr>
            </w:pPr>
            <w:r w:rsidRPr="00E41BC0">
              <w:rPr>
                <w:rFonts w:ascii="Times New Roman" w:hAnsi="Times New Roman" w:cs="Times New Roman"/>
                <w:b/>
                <w:bCs/>
              </w:rPr>
              <w:t>$148,413</w:t>
            </w:r>
          </w:p>
        </w:tc>
      </w:tr>
      <w:tr w:rsidR="00E151EE" w:rsidRPr="00713A7D" w14:paraId="5D565AB8" w14:textId="77777777" w:rsidTr="00E151EE">
        <w:trPr>
          <w:trHeight w:val="70"/>
        </w:trPr>
        <w:tc>
          <w:tcPr>
            <w:tcW w:w="6858" w:type="dxa"/>
          </w:tcPr>
          <w:p w14:paraId="6FFF93BC" w14:textId="77777777" w:rsidR="00E151EE" w:rsidRPr="00713A7D" w:rsidRDefault="00E151EE"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3AD375AE" w14:textId="3D39EE95" w:rsidR="00E151EE" w:rsidRPr="00713A7D" w:rsidRDefault="00E151EE" w:rsidP="00A36E02">
            <w:pPr>
              <w:rPr>
                <w:rFonts w:ascii="Times New Roman" w:hAnsi="Times New Roman" w:cs="Times New Roman"/>
              </w:rPr>
            </w:pPr>
            <w:r w:rsidRPr="00E151EE">
              <w:rPr>
                <w:rFonts w:ascii="Times New Roman" w:hAnsi="Times New Roman" w:cs="Times New Roman"/>
              </w:rPr>
              <w:t>$148,413</w:t>
            </w:r>
          </w:p>
        </w:tc>
      </w:tr>
      <w:tr w:rsidR="00E151EE" w:rsidRPr="00713A7D" w14:paraId="2CA5B58B" w14:textId="77777777" w:rsidTr="00E151EE">
        <w:tc>
          <w:tcPr>
            <w:tcW w:w="6858" w:type="dxa"/>
          </w:tcPr>
          <w:p w14:paraId="54E31BC2" w14:textId="77777777" w:rsidR="00E151EE" w:rsidRPr="00713A7D" w:rsidRDefault="00E151EE" w:rsidP="00A36E02">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27ACD64B" w14:textId="3C55CCA6" w:rsidR="00E151EE" w:rsidRPr="00713A7D" w:rsidRDefault="00E151EE" w:rsidP="00A36E02">
            <w:pPr>
              <w:rPr>
                <w:rFonts w:ascii="Times New Roman" w:hAnsi="Times New Roman" w:cs="Times New Roman"/>
              </w:rPr>
            </w:pPr>
            <w:r w:rsidRPr="00E151EE">
              <w:rPr>
                <w:rFonts w:ascii="Times New Roman" w:hAnsi="Times New Roman" w:cs="Times New Roman"/>
              </w:rPr>
              <w:t>$0</w:t>
            </w:r>
          </w:p>
        </w:tc>
      </w:tr>
    </w:tbl>
    <w:p w14:paraId="53C56402" w14:textId="558B9A2C" w:rsidR="00E41BC0" w:rsidRDefault="00E41BC0"/>
    <w:p w14:paraId="2407AD2F" w14:textId="09FE407C" w:rsidR="001C0804" w:rsidRDefault="00E41BC0">
      <w:pPr>
        <w:rPr>
          <w:rFonts w:ascii="Times New Roman" w:hAnsi="Times New Roman" w:cs="Times New Roman"/>
          <w:sz w:val="24"/>
          <w:szCs w:val="24"/>
        </w:rPr>
      </w:pPr>
      <w:r>
        <w:br w:type="page"/>
      </w:r>
      <w:r w:rsidRPr="00E41BC0">
        <w:rPr>
          <w:rFonts w:ascii="Times New Roman" w:hAnsi="Times New Roman" w:cs="Times New Roman"/>
          <w:sz w:val="24"/>
          <w:szCs w:val="24"/>
        </w:rPr>
        <w:lastRenderedPageBreak/>
        <w:t xml:space="preserve">Per the School’s </w:t>
      </w:r>
      <w:r>
        <w:rPr>
          <w:rFonts w:ascii="Times New Roman" w:hAnsi="Times New Roman" w:cs="Times New Roman"/>
          <w:sz w:val="24"/>
          <w:szCs w:val="24"/>
        </w:rPr>
        <w:t xml:space="preserve">request, we also sampled various </w:t>
      </w:r>
      <w:r w:rsidR="00FE361B">
        <w:rPr>
          <w:rFonts w:ascii="Times New Roman" w:hAnsi="Times New Roman" w:cs="Times New Roman"/>
          <w:sz w:val="24"/>
          <w:szCs w:val="24"/>
        </w:rPr>
        <w:t xml:space="preserve">continuation high schools throughout Northern California and </w:t>
      </w:r>
      <w:r>
        <w:rPr>
          <w:rFonts w:ascii="Times New Roman" w:hAnsi="Times New Roman" w:cs="Times New Roman"/>
          <w:sz w:val="24"/>
          <w:szCs w:val="24"/>
        </w:rPr>
        <w:t xml:space="preserve">performing arts schools throughout California. </w:t>
      </w:r>
    </w:p>
    <w:tbl>
      <w:tblPr>
        <w:tblStyle w:val="TableGrid"/>
        <w:tblW w:w="0" w:type="auto"/>
        <w:tblLook w:val="04A0" w:firstRow="1" w:lastRow="0" w:firstColumn="1" w:lastColumn="0" w:noHBand="0" w:noVBand="1"/>
      </w:tblPr>
      <w:tblGrid>
        <w:gridCol w:w="6858"/>
        <w:gridCol w:w="2340"/>
      </w:tblGrid>
      <w:tr w:rsidR="00FE361B" w:rsidRPr="00713A7D" w14:paraId="0AD43C06" w14:textId="77777777" w:rsidTr="00FE361B">
        <w:trPr>
          <w:trHeight w:val="458"/>
        </w:trPr>
        <w:tc>
          <w:tcPr>
            <w:tcW w:w="6858" w:type="dxa"/>
            <w:shd w:val="clear" w:color="auto" w:fill="D9D9D9" w:themeFill="background1" w:themeFillShade="D9"/>
          </w:tcPr>
          <w:p w14:paraId="38586204" w14:textId="00448B49" w:rsidR="00FE361B" w:rsidRPr="00713A7D" w:rsidRDefault="00FE361B" w:rsidP="006D53B6">
            <w:pPr>
              <w:rPr>
                <w:rFonts w:ascii="Times New Roman" w:hAnsi="Times New Roman" w:cs="Times New Roman"/>
                <w:b/>
                <w:sz w:val="28"/>
                <w:szCs w:val="28"/>
              </w:rPr>
            </w:pPr>
            <w:r>
              <w:rPr>
                <w:rFonts w:ascii="Times New Roman" w:hAnsi="Times New Roman" w:cs="Times New Roman"/>
                <w:b/>
                <w:sz w:val="28"/>
                <w:szCs w:val="28"/>
              </w:rPr>
              <w:t>Bidwell High School (Contra Costa County)</w:t>
            </w:r>
          </w:p>
        </w:tc>
        <w:tc>
          <w:tcPr>
            <w:tcW w:w="2340" w:type="dxa"/>
            <w:shd w:val="clear" w:color="auto" w:fill="D9D9D9" w:themeFill="background1" w:themeFillShade="D9"/>
          </w:tcPr>
          <w:p w14:paraId="31B51430" w14:textId="3E996516" w:rsidR="00FE361B" w:rsidRPr="00713A7D" w:rsidRDefault="00FE361B" w:rsidP="006D53B6">
            <w:pPr>
              <w:rPr>
                <w:rFonts w:ascii="Times New Roman" w:hAnsi="Times New Roman" w:cs="Times New Roman"/>
                <w:b/>
                <w:bCs/>
                <w:sz w:val="28"/>
                <w:szCs w:val="28"/>
              </w:rPr>
            </w:pPr>
            <w:r>
              <w:rPr>
                <w:rFonts w:ascii="Times New Roman" w:hAnsi="Times New Roman" w:cs="Times New Roman"/>
                <w:b/>
                <w:bCs/>
                <w:sz w:val="28"/>
                <w:szCs w:val="28"/>
              </w:rPr>
              <w:t xml:space="preserve">133 Students </w:t>
            </w:r>
          </w:p>
        </w:tc>
      </w:tr>
      <w:tr w:rsidR="00FE361B" w:rsidRPr="00713A7D" w14:paraId="462ABBE0" w14:textId="77777777" w:rsidTr="00FE361B">
        <w:tc>
          <w:tcPr>
            <w:tcW w:w="6858" w:type="dxa"/>
          </w:tcPr>
          <w:p w14:paraId="0B0F69B5" w14:textId="376FAC96" w:rsidR="00FE361B" w:rsidRPr="00713A7D" w:rsidRDefault="00FE361B" w:rsidP="006D53B6">
            <w:pPr>
              <w:rPr>
                <w:rFonts w:ascii="Times New Roman" w:hAnsi="Times New Roman" w:cs="Times New Roman"/>
              </w:rPr>
            </w:pPr>
            <w:r>
              <w:rPr>
                <w:rFonts w:ascii="Times New Roman" w:hAnsi="Times New Roman" w:cs="Times New Roman"/>
              </w:rPr>
              <w:t>Principal – Secondary</w:t>
            </w:r>
          </w:p>
        </w:tc>
        <w:tc>
          <w:tcPr>
            <w:tcW w:w="2340" w:type="dxa"/>
          </w:tcPr>
          <w:p w14:paraId="6956E8B8" w14:textId="77777777" w:rsidR="00FE361B" w:rsidRPr="00713A7D" w:rsidRDefault="00FE361B" w:rsidP="006D53B6">
            <w:pPr>
              <w:rPr>
                <w:rFonts w:ascii="Times New Roman" w:hAnsi="Times New Roman" w:cs="Times New Roman"/>
              </w:rPr>
            </w:pPr>
          </w:p>
        </w:tc>
      </w:tr>
      <w:tr w:rsidR="00FE361B" w:rsidRPr="00713A7D" w14:paraId="6F068E8E" w14:textId="77777777" w:rsidTr="00FE361B">
        <w:tc>
          <w:tcPr>
            <w:tcW w:w="6858" w:type="dxa"/>
          </w:tcPr>
          <w:p w14:paraId="707662D4" w14:textId="77777777" w:rsidR="00FE361B" w:rsidRPr="00713A7D" w:rsidRDefault="00FE361B" w:rsidP="006D53B6">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08BA52C9" w14:textId="4C76E538" w:rsidR="00FE361B" w:rsidRPr="00713A7D" w:rsidRDefault="00FE361B" w:rsidP="006D53B6">
            <w:pPr>
              <w:rPr>
                <w:rFonts w:ascii="Times New Roman" w:hAnsi="Times New Roman" w:cs="Times New Roman"/>
                <w:b/>
              </w:rPr>
            </w:pPr>
            <w:r w:rsidRPr="00FE361B">
              <w:rPr>
                <w:rFonts w:ascii="Times New Roman" w:hAnsi="Times New Roman" w:cs="Times New Roman"/>
                <w:b/>
              </w:rPr>
              <w:t>$188,010</w:t>
            </w:r>
          </w:p>
        </w:tc>
      </w:tr>
      <w:tr w:rsidR="00FE361B" w:rsidRPr="00713A7D" w14:paraId="36CC3C5E" w14:textId="77777777" w:rsidTr="00FE361B">
        <w:tc>
          <w:tcPr>
            <w:tcW w:w="6858" w:type="dxa"/>
          </w:tcPr>
          <w:p w14:paraId="6997DDDC"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02273FEE" w14:textId="63617FA5" w:rsidR="00FE361B" w:rsidRPr="00713A7D" w:rsidRDefault="00FE361B" w:rsidP="006D53B6">
            <w:pPr>
              <w:rPr>
                <w:rFonts w:ascii="Times New Roman" w:hAnsi="Times New Roman" w:cs="Times New Roman"/>
              </w:rPr>
            </w:pPr>
            <w:r w:rsidRPr="00FE361B">
              <w:rPr>
                <w:rFonts w:ascii="Times New Roman" w:hAnsi="Times New Roman" w:cs="Times New Roman"/>
              </w:rPr>
              <w:t>$143,011</w:t>
            </w:r>
          </w:p>
        </w:tc>
      </w:tr>
      <w:tr w:rsidR="00FE361B" w:rsidRPr="00713A7D" w14:paraId="7AF95C36" w14:textId="77777777" w:rsidTr="00FE361B">
        <w:tc>
          <w:tcPr>
            <w:tcW w:w="6858" w:type="dxa"/>
          </w:tcPr>
          <w:p w14:paraId="5434B0C0"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046D94FD" w14:textId="697E1FFE" w:rsidR="00FE361B" w:rsidRPr="00713A7D" w:rsidRDefault="00FE361B" w:rsidP="006D53B6">
            <w:pPr>
              <w:rPr>
                <w:rFonts w:ascii="Times New Roman" w:hAnsi="Times New Roman" w:cs="Times New Roman"/>
              </w:rPr>
            </w:pPr>
            <w:r w:rsidRPr="00FE361B">
              <w:rPr>
                <w:rFonts w:ascii="Times New Roman" w:hAnsi="Times New Roman" w:cs="Times New Roman"/>
              </w:rPr>
              <w:t>$44,999</w:t>
            </w:r>
          </w:p>
        </w:tc>
      </w:tr>
      <w:tr w:rsidR="00FE361B" w:rsidRPr="00713A7D" w14:paraId="162BBC6B" w14:textId="77777777" w:rsidTr="00FE361B">
        <w:tc>
          <w:tcPr>
            <w:tcW w:w="6858" w:type="dxa"/>
            <w:shd w:val="clear" w:color="auto" w:fill="D9D9D9" w:themeFill="background1" w:themeFillShade="D9"/>
          </w:tcPr>
          <w:p w14:paraId="4B538D8F" w14:textId="1021E977" w:rsidR="00FE361B" w:rsidRPr="00713A7D" w:rsidRDefault="00FE361B" w:rsidP="006D53B6">
            <w:pPr>
              <w:rPr>
                <w:rFonts w:ascii="Times New Roman" w:hAnsi="Times New Roman" w:cs="Times New Roman"/>
                <w:b/>
                <w:sz w:val="28"/>
                <w:szCs w:val="28"/>
              </w:rPr>
            </w:pPr>
            <w:r>
              <w:rPr>
                <w:rFonts w:ascii="Times New Roman" w:hAnsi="Times New Roman" w:cs="Times New Roman"/>
                <w:b/>
                <w:sz w:val="28"/>
                <w:szCs w:val="28"/>
              </w:rPr>
              <w:t>Island High (Continuation) (Alameda County)</w:t>
            </w:r>
          </w:p>
        </w:tc>
        <w:tc>
          <w:tcPr>
            <w:tcW w:w="2340" w:type="dxa"/>
            <w:shd w:val="clear" w:color="auto" w:fill="D9D9D9" w:themeFill="background1" w:themeFillShade="D9"/>
          </w:tcPr>
          <w:p w14:paraId="5F6A9039" w14:textId="4F44D26D" w:rsidR="00FE361B" w:rsidRPr="00713A7D" w:rsidRDefault="00FE361B" w:rsidP="006D53B6">
            <w:pPr>
              <w:rPr>
                <w:rFonts w:ascii="Times New Roman" w:hAnsi="Times New Roman" w:cs="Times New Roman"/>
                <w:b/>
                <w:bCs/>
                <w:sz w:val="28"/>
                <w:szCs w:val="28"/>
              </w:rPr>
            </w:pPr>
            <w:r>
              <w:rPr>
                <w:rFonts w:ascii="Times New Roman" w:hAnsi="Times New Roman" w:cs="Times New Roman"/>
                <w:b/>
                <w:bCs/>
                <w:sz w:val="28"/>
                <w:szCs w:val="28"/>
              </w:rPr>
              <w:t xml:space="preserve">72 Students </w:t>
            </w:r>
          </w:p>
        </w:tc>
      </w:tr>
      <w:tr w:rsidR="00FE361B" w:rsidRPr="00713A7D" w14:paraId="23C607A1" w14:textId="77777777" w:rsidTr="00FE361B">
        <w:tc>
          <w:tcPr>
            <w:tcW w:w="6858" w:type="dxa"/>
          </w:tcPr>
          <w:p w14:paraId="26E802F4" w14:textId="20A128E8" w:rsidR="00FE361B" w:rsidRPr="00713A7D" w:rsidRDefault="00FE361B" w:rsidP="006D53B6">
            <w:pPr>
              <w:rPr>
                <w:rFonts w:ascii="Times New Roman" w:hAnsi="Times New Roman" w:cs="Times New Roman"/>
              </w:rPr>
            </w:pPr>
            <w:r w:rsidRPr="00FE361B">
              <w:rPr>
                <w:rFonts w:ascii="Times New Roman" w:hAnsi="Times New Roman" w:cs="Times New Roman"/>
              </w:rPr>
              <w:t>Continuation High Principal</w:t>
            </w:r>
          </w:p>
        </w:tc>
        <w:tc>
          <w:tcPr>
            <w:tcW w:w="2340" w:type="dxa"/>
          </w:tcPr>
          <w:p w14:paraId="2DC61951" w14:textId="77777777" w:rsidR="00FE361B" w:rsidRPr="00713A7D" w:rsidRDefault="00FE361B" w:rsidP="006D53B6">
            <w:pPr>
              <w:rPr>
                <w:rFonts w:ascii="Times New Roman" w:hAnsi="Times New Roman" w:cs="Times New Roman"/>
              </w:rPr>
            </w:pPr>
          </w:p>
        </w:tc>
      </w:tr>
      <w:tr w:rsidR="00FE361B" w:rsidRPr="00713A7D" w14:paraId="31083A36" w14:textId="77777777" w:rsidTr="00FE361B">
        <w:tc>
          <w:tcPr>
            <w:tcW w:w="6858" w:type="dxa"/>
          </w:tcPr>
          <w:p w14:paraId="7F1F5EBC" w14:textId="77777777" w:rsidR="00FE361B" w:rsidRPr="00713A7D" w:rsidRDefault="00FE361B" w:rsidP="006D53B6">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71825BCA" w14:textId="3F35F36C" w:rsidR="00FE361B" w:rsidRPr="00713A7D" w:rsidRDefault="00FE361B" w:rsidP="006D53B6">
            <w:pPr>
              <w:rPr>
                <w:rFonts w:ascii="Times New Roman" w:hAnsi="Times New Roman" w:cs="Times New Roman"/>
                <w:b/>
              </w:rPr>
            </w:pPr>
            <w:r w:rsidRPr="00FE361B">
              <w:rPr>
                <w:rFonts w:ascii="Times New Roman" w:hAnsi="Times New Roman" w:cs="Times New Roman"/>
                <w:b/>
              </w:rPr>
              <w:t>$175,785</w:t>
            </w:r>
          </w:p>
        </w:tc>
      </w:tr>
      <w:tr w:rsidR="00FE361B" w:rsidRPr="00713A7D" w14:paraId="7266350B" w14:textId="77777777" w:rsidTr="00FE361B">
        <w:trPr>
          <w:trHeight w:val="70"/>
        </w:trPr>
        <w:tc>
          <w:tcPr>
            <w:tcW w:w="6858" w:type="dxa"/>
          </w:tcPr>
          <w:p w14:paraId="23ADFDC4"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64ECFB01" w14:textId="6EBE237A" w:rsidR="00FE361B" w:rsidRPr="00713A7D" w:rsidRDefault="00FE361B" w:rsidP="006D53B6">
            <w:pPr>
              <w:rPr>
                <w:rFonts w:ascii="Times New Roman" w:hAnsi="Times New Roman" w:cs="Times New Roman"/>
              </w:rPr>
            </w:pPr>
            <w:r w:rsidRPr="00FE361B">
              <w:rPr>
                <w:rFonts w:ascii="Times New Roman" w:hAnsi="Times New Roman" w:cs="Times New Roman"/>
              </w:rPr>
              <w:t>$145,606</w:t>
            </w:r>
          </w:p>
        </w:tc>
      </w:tr>
      <w:tr w:rsidR="00FE361B" w:rsidRPr="00713A7D" w14:paraId="4029376F" w14:textId="77777777" w:rsidTr="00FE361B">
        <w:tc>
          <w:tcPr>
            <w:tcW w:w="6858" w:type="dxa"/>
          </w:tcPr>
          <w:p w14:paraId="560DE579"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6E29442C" w14:textId="7CCEDFBD" w:rsidR="00FE361B" w:rsidRPr="00713A7D" w:rsidRDefault="00FE361B" w:rsidP="006D53B6">
            <w:pPr>
              <w:rPr>
                <w:rFonts w:ascii="Times New Roman" w:hAnsi="Times New Roman" w:cs="Times New Roman"/>
              </w:rPr>
            </w:pPr>
            <w:r w:rsidRPr="00FE361B">
              <w:rPr>
                <w:rFonts w:ascii="Times New Roman" w:hAnsi="Times New Roman" w:cs="Times New Roman"/>
              </w:rPr>
              <w:t>$30,179</w:t>
            </w:r>
          </w:p>
        </w:tc>
      </w:tr>
      <w:tr w:rsidR="00FE361B" w:rsidRPr="00713A7D" w14:paraId="310B4427" w14:textId="77777777" w:rsidTr="00FE361B">
        <w:tc>
          <w:tcPr>
            <w:tcW w:w="6858" w:type="dxa"/>
            <w:shd w:val="clear" w:color="auto" w:fill="D9D9D9" w:themeFill="background1" w:themeFillShade="D9"/>
          </w:tcPr>
          <w:p w14:paraId="08406316" w14:textId="72E8FF41" w:rsidR="00FE361B" w:rsidRPr="00713A7D" w:rsidRDefault="00FE361B" w:rsidP="006D53B6">
            <w:pPr>
              <w:rPr>
                <w:rFonts w:ascii="Times New Roman" w:hAnsi="Times New Roman" w:cs="Times New Roman"/>
                <w:b/>
                <w:sz w:val="28"/>
                <w:szCs w:val="28"/>
              </w:rPr>
            </w:pPr>
            <w:r>
              <w:rPr>
                <w:rFonts w:ascii="Times New Roman" w:hAnsi="Times New Roman" w:cs="Times New Roman"/>
                <w:b/>
                <w:sz w:val="28"/>
                <w:szCs w:val="28"/>
              </w:rPr>
              <w:t>Liberty High (San Joaquin County)</w:t>
            </w:r>
          </w:p>
        </w:tc>
        <w:tc>
          <w:tcPr>
            <w:tcW w:w="2340" w:type="dxa"/>
            <w:shd w:val="clear" w:color="auto" w:fill="D9D9D9" w:themeFill="background1" w:themeFillShade="D9"/>
          </w:tcPr>
          <w:p w14:paraId="2925FA97" w14:textId="6903636F" w:rsidR="00FE361B" w:rsidRPr="00713A7D" w:rsidRDefault="00FE361B" w:rsidP="006D53B6">
            <w:pPr>
              <w:rPr>
                <w:rFonts w:ascii="Times New Roman" w:hAnsi="Times New Roman" w:cs="Times New Roman"/>
                <w:b/>
                <w:bCs/>
                <w:sz w:val="28"/>
                <w:szCs w:val="28"/>
              </w:rPr>
            </w:pPr>
            <w:r>
              <w:rPr>
                <w:rFonts w:ascii="Times New Roman" w:hAnsi="Times New Roman" w:cs="Times New Roman"/>
                <w:b/>
                <w:bCs/>
                <w:sz w:val="28"/>
                <w:szCs w:val="28"/>
              </w:rPr>
              <w:t xml:space="preserve">127 Students </w:t>
            </w:r>
          </w:p>
        </w:tc>
      </w:tr>
      <w:tr w:rsidR="00FE361B" w:rsidRPr="00713A7D" w14:paraId="360B13F6" w14:textId="77777777" w:rsidTr="00FE361B">
        <w:tc>
          <w:tcPr>
            <w:tcW w:w="6858" w:type="dxa"/>
          </w:tcPr>
          <w:p w14:paraId="18426915" w14:textId="2D648234" w:rsidR="00FE361B" w:rsidRPr="00713A7D" w:rsidRDefault="00FE361B" w:rsidP="006D53B6">
            <w:pPr>
              <w:rPr>
                <w:rFonts w:ascii="Times New Roman" w:hAnsi="Times New Roman" w:cs="Times New Roman"/>
              </w:rPr>
            </w:pPr>
            <w:r w:rsidRPr="00FE361B">
              <w:rPr>
                <w:rFonts w:ascii="Times New Roman" w:hAnsi="Times New Roman" w:cs="Times New Roman"/>
              </w:rPr>
              <w:t>Principal - Continuation High School</w:t>
            </w:r>
          </w:p>
        </w:tc>
        <w:tc>
          <w:tcPr>
            <w:tcW w:w="2340" w:type="dxa"/>
          </w:tcPr>
          <w:p w14:paraId="46C60719" w14:textId="77777777" w:rsidR="00FE361B" w:rsidRPr="00713A7D" w:rsidRDefault="00FE361B" w:rsidP="006D53B6">
            <w:pPr>
              <w:rPr>
                <w:rFonts w:ascii="Times New Roman" w:hAnsi="Times New Roman" w:cs="Times New Roman"/>
              </w:rPr>
            </w:pPr>
          </w:p>
        </w:tc>
      </w:tr>
      <w:tr w:rsidR="00FE361B" w:rsidRPr="00713A7D" w14:paraId="057A9406" w14:textId="77777777" w:rsidTr="00FE361B">
        <w:tc>
          <w:tcPr>
            <w:tcW w:w="6858" w:type="dxa"/>
          </w:tcPr>
          <w:p w14:paraId="6209A1F3" w14:textId="77777777" w:rsidR="00FE361B" w:rsidRPr="00713A7D" w:rsidRDefault="00FE361B" w:rsidP="006D53B6">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2696E276" w14:textId="449B49F8" w:rsidR="00FE361B" w:rsidRPr="00713A7D" w:rsidRDefault="00FE361B" w:rsidP="006D53B6">
            <w:pPr>
              <w:rPr>
                <w:rFonts w:ascii="Times New Roman" w:hAnsi="Times New Roman" w:cs="Times New Roman"/>
                <w:b/>
              </w:rPr>
            </w:pPr>
            <w:r w:rsidRPr="00FE361B">
              <w:rPr>
                <w:rFonts w:ascii="Times New Roman" w:hAnsi="Times New Roman" w:cs="Times New Roman"/>
                <w:b/>
              </w:rPr>
              <w:t>$189,861</w:t>
            </w:r>
          </w:p>
        </w:tc>
      </w:tr>
      <w:tr w:rsidR="00FE361B" w:rsidRPr="00713A7D" w14:paraId="51716964" w14:textId="77777777" w:rsidTr="00FE361B">
        <w:trPr>
          <w:trHeight w:val="70"/>
        </w:trPr>
        <w:tc>
          <w:tcPr>
            <w:tcW w:w="6858" w:type="dxa"/>
          </w:tcPr>
          <w:p w14:paraId="4A8D64C6"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2D5FDB6B" w14:textId="384CE299" w:rsidR="00FE361B" w:rsidRPr="00713A7D" w:rsidRDefault="00FE361B" w:rsidP="006D53B6">
            <w:pPr>
              <w:rPr>
                <w:rFonts w:ascii="Times New Roman" w:hAnsi="Times New Roman" w:cs="Times New Roman"/>
              </w:rPr>
            </w:pPr>
            <w:r w:rsidRPr="00FE361B">
              <w:rPr>
                <w:rFonts w:ascii="Times New Roman" w:hAnsi="Times New Roman" w:cs="Times New Roman"/>
              </w:rPr>
              <w:t>$163,783</w:t>
            </w:r>
          </w:p>
        </w:tc>
      </w:tr>
      <w:tr w:rsidR="00FE361B" w:rsidRPr="00713A7D" w14:paraId="6125DDA5" w14:textId="77777777" w:rsidTr="00FE361B">
        <w:tc>
          <w:tcPr>
            <w:tcW w:w="6858" w:type="dxa"/>
          </w:tcPr>
          <w:p w14:paraId="06E51326"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1D1C48E9" w14:textId="39C79230" w:rsidR="00FE361B" w:rsidRPr="00713A7D" w:rsidRDefault="00FE361B" w:rsidP="006D53B6">
            <w:pPr>
              <w:rPr>
                <w:rFonts w:ascii="Times New Roman" w:hAnsi="Times New Roman" w:cs="Times New Roman"/>
              </w:rPr>
            </w:pPr>
            <w:r w:rsidRPr="00FE361B">
              <w:rPr>
                <w:rFonts w:ascii="Times New Roman" w:hAnsi="Times New Roman" w:cs="Times New Roman"/>
              </w:rPr>
              <w:t>$26,078</w:t>
            </w:r>
          </w:p>
        </w:tc>
      </w:tr>
      <w:tr w:rsidR="00FE361B" w:rsidRPr="00713A7D" w14:paraId="09D9B1E1" w14:textId="77777777" w:rsidTr="00FE361B">
        <w:tc>
          <w:tcPr>
            <w:tcW w:w="6858" w:type="dxa"/>
            <w:shd w:val="clear" w:color="auto" w:fill="D9D9D9" w:themeFill="background1" w:themeFillShade="D9"/>
          </w:tcPr>
          <w:p w14:paraId="04B4FC54" w14:textId="7B26167A" w:rsidR="00FE361B" w:rsidRPr="00713A7D" w:rsidRDefault="00FE361B" w:rsidP="006D53B6">
            <w:pPr>
              <w:rPr>
                <w:rFonts w:ascii="Times New Roman" w:hAnsi="Times New Roman" w:cs="Times New Roman"/>
                <w:b/>
                <w:sz w:val="28"/>
                <w:szCs w:val="28"/>
              </w:rPr>
            </w:pPr>
            <w:r w:rsidRPr="00FE361B">
              <w:rPr>
                <w:rFonts w:ascii="Times New Roman" w:hAnsi="Times New Roman" w:cs="Times New Roman"/>
                <w:b/>
                <w:sz w:val="28"/>
                <w:szCs w:val="28"/>
              </w:rPr>
              <w:t>Plaza Robles High</w:t>
            </w:r>
            <w:r>
              <w:rPr>
                <w:rFonts w:ascii="Times New Roman" w:hAnsi="Times New Roman" w:cs="Times New Roman"/>
                <w:b/>
                <w:sz w:val="28"/>
                <w:szCs w:val="28"/>
              </w:rPr>
              <w:t xml:space="preserve"> (San Joaquin County)</w:t>
            </w:r>
          </w:p>
        </w:tc>
        <w:tc>
          <w:tcPr>
            <w:tcW w:w="2340" w:type="dxa"/>
            <w:shd w:val="clear" w:color="auto" w:fill="D9D9D9" w:themeFill="background1" w:themeFillShade="D9"/>
          </w:tcPr>
          <w:p w14:paraId="2E40DFE2" w14:textId="5C1C5C67" w:rsidR="00FE361B" w:rsidRPr="00713A7D" w:rsidRDefault="00FE361B" w:rsidP="006D53B6">
            <w:pPr>
              <w:rPr>
                <w:rFonts w:ascii="Times New Roman" w:hAnsi="Times New Roman" w:cs="Times New Roman"/>
                <w:b/>
                <w:bCs/>
                <w:sz w:val="28"/>
                <w:szCs w:val="28"/>
              </w:rPr>
            </w:pPr>
            <w:r>
              <w:rPr>
                <w:rFonts w:ascii="Times New Roman" w:hAnsi="Times New Roman" w:cs="Times New Roman"/>
                <w:b/>
                <w:bCs/>
                <w:sz w:val="28"/>
                <w:szCs w:val="28"/>
              </w:rPr>
              <w:t xml:space="preserve">146 Students </w:t>
            </w:r>
          </w:p>
        </w:tc>
      </w:tr>
      <w:tr w:rsidR="00FE361B" w:rsidRPr="00713A7D" w14:paraId="730B41C5" w14:textId="77777777" w:rsidTr="00FE361B">
        <w:tc>
          <w:tcPr>
            <w:tcW w:w="6858" w:type="dxa"/>
          </w:tcPr>
          <w:p w14:paraId="7F89B0DE" w14:textId="5910D747" w:rsidR="00FE361B" w:rsidRPr="00713A7D" w:rsidRDefault="00FE361B" w:rsidP="006D53B6">
            <w:pPr>
              <w:rPr>
                <w:rFonts w:ascii="Times New Roman" w:hAnsi="Times New Roman" w:cs="Times New Roman"/>
              </w:rPr>
            </w:pPr>
            <w:r w:rsidRPr="00FE361B">
              <w:rPr>
                <w:rFonts w:ascii="Times New Roman" w:hAnsi="Times New Roman" w:cs="Times New Roman"/>
              </w:rPr>
              <w:t>Principal - Continuation High School</w:t>
            </w:r>
          </w:p>
        </w:tc>
        <w:tc>
          <w:tcPr>
            <w:tcW w:w="2340" w:type="dxa"/>
          </w:tcPr>
          <w:p w14:paraId="60533453" w14:textId="77777777" w:rsidR="00FE361B" w:rsidRPr="00713A7D" w:rsidRDefault="00FE361B" w:rsidP="006D53B6">
            <w:pPr>
              <w:rPr>
                <w:rFonts w:ascii="Times New Roman" w:hAnsi="Times New Roman" w:cs="Times New Roman"/>
              </w:rPr>
            </w:pPr>
          </w:p>
        </w:tc>
      </w:tr>
      <w:tr w:rsidR="00FE361B" w:rsidRPr="00713A7D" w14:paraId="086606D6" w14:textId="77777777" w:rsidTr="00FE361B">
        <w:tc>
          <w:tcPr>
            <w:tcW w:w="6858" w:type="dxa"/>
          </w:tcPr>
          <w:p w14:paraId="11E718CE" w14:textId="77777777" w:rsidR="00FE361B" w:rsidRPr="00713A7D" w:rsidRDefault="00FE361B" w:rsidP="006D53B6">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69AF6296" w14:textId="39E368E6" w:rsidR="00FE361B" w:rsidRPr="00713A7D" w:rsidRDefault="00FE361B" w:rsidP="006D53B6">
            <w:pPr>
              <w:rPr>
                <w:rFonts w:ascii="Times New Roman" w:hAnsi="Times New Roman" w:cs="Times New Roman"/>
                <w:b/>
              </w:rPr>
            </w:pPr>
            <w:r w:rsidRPr="00FE361B">
              <w:rPr>
                <w:rFonts w:ascii="Times New Roman" w:hAnsi="Times New Roman" w:cs="Times New Roman"/>
                <w:b/>
              </w:rPr>
              <w:t>$175,015</w:t>
            </w:r>
          </w:p>
        </w:tc>
      </w:tr>
      <w:tr w:rsidR="00FE361B" w:rsidRPr="00713A7D" w14:paraId="44E6BD91" w14:textId="77777777" w:rsidTr="00FE361B">
        <w:trPr>
          <w:trHeight w:val="70"/>
        </w:trPr>
        <w:tc>
          <w:tcPr>
            <w:tcW w:w="6858" w:type="dxa"/>
          </w:tcPr>
          <w:p w14:paraId="4D20FA43"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052DB0DD" w14:textId="10E14DA4" w:rsidR="00FE361B" w:rsidRPr="00713A7D" w:rsidRDefault="00FE361B" w:rsidP="006D53B6">
            <w:pPr>
              <w:rPr>
                <w:rFonts w:ascii="Times New Roman" w:hAnsi="Times New Roman" w:cs="Times New Roman"/>
              </w:rPr>
            </w:pPr>
            <w:r w:rsidRPr="00FE361B">
              <w:rPr>
                <w:rFonts w:ascii="Times New Roman" w:hAnsi="Times New Roman" w:cs="Times New Roman"/>
              </w:rPr>
              <w:t>$150,835</w:t>
            </w:r>
          </w:p>
        </w:tc>
      </w:tr>
      <w:tr w:rsidR="00FE361B" w:rsidRPr="00713A7D" w14:paraId="1516D10F" w14:textId="77777777" w:rsidTr="00FE361B">
        <w:tc>
          <w:tcPr>
            <w:tcW w:w="6858" w:type="dxa"/>
          </w:tcPr>
          <w:p w14:paraId="63032EC1"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0C257C1B" w14:textId="2AE3FB57" w:rsidR="00FE361B" w:rsidRPr="00713A7D" w:rsidRDefault="00FE361B" w:rsidP="006D53B6">
            <w:pPr>
              <w:rPr>
                <w:rFonts w:ascii="Times New Roman" w:hAnsi="Times New Roman" w:cs="Times New Roman"/>
              </w:rPr>
            </w:pPr>
            <w:r w:rsidRPr="00FE361B">
              <w:rPr>
                <w:rFonts w:ascii="Times New Roman" w:hAnsi="Times New Roman" w:cs="Times New Roman"/>
              </w:rPr>
              <w:t>$24,180</w:t>
            </w:r>
          </w:p>
        </w:tc>
      </w:tr>
      <w:tr w:rsidR="00FE361B" w:rsidRPr="00713A7D" w14:paraId="058F5BA5" w14:textId="77777777" w:rsidTr="00FE361B">
        <w:tc>
          <w:tcPr>
            <w:tcW w:w="6858" w:type="dxa"/>
            <w:shd w:val="clear" w:color="auto" w:fill="D9D9D9" w:themeFill="background1" w:themeFillShade="D9"/>
          </w:tcPr>
          <w:p w14:paraId="275ED73C" w14:textId="762EB458" w:rsidR="00FE361B" w:rsidRPr="00713A7D" w:rsidRDefault="00FE361B" w:rsidP="006D53B6">
            <w:pPr>
              <w:rPr>
                <w:rFonts w:ascii="Times New Roman" w:hAnsi="Times New Roman" w:cs="Times New Roman"/>
                <w:b/>
                <w:sz w:val="28"/>
                <w:szCs w:val="28"/>
              </w:rPr>
            </w:pPr>
            <w:r>
              <w:rPr>
                <w:rFonts w:ascii="Times New Roman" w:hAnsi="Times New Roman" w:cs="Times New Roman"/>
                <w:b/>
                <w:sz w:val="28"/>
                <w:szCs w:val="28"/>
              </w:rPr>
              <w:t xml:space="preserve">Duncan-Russel Continuation </w:t>
            </w:r>
            <w:r>
              <w:rPr>
                <w:rFonts w:ascii="Times New Roman" w:hAnsi="Times New Roman" w:cs="Times New Roman"/>
                <w:b/>
                <w:sz w:val="28"/>
                <w:szCs w:val="28"/>
              </w:rPr>
              <w:t>(San Joaquin County)</w:t>
            </w:r>
          </w:p>
        </w:tc>
        <w:tc>
          <w:tcPr>
            <w:tcW w:w="2340" w:type="dxa"/>
            <w:shd w:val="clear" w:color="auto" w:fill="D9D9D9" w:themeFill="background1" w:themeFillShade="D9"/>
          </w:tcPr>
          <w:p w14:paraId="7C73E7C5" w14:textId="217EFC0A" w:rsidR="00FE361B" w:rsidRPr="00713A7D" w:rsidRDefault="00FE361B" w:rsidP="006D53B6">
            <w:pPr>
              <w:rPr>
                <w:rFonts w:ascii="Times New Roman" w:hAnsi="Times New Roman" w:cs="Times New Roman"/>
                <w:b/>
                <w:bCs/>
                <w:sz w:val="28"/>
                <w:szCs w:val="28"/>
              </w:rPr>
            </w:pPr>
            <w:r>
              <w:rPr>
                <w:rFonts w:ascii="Times New Roman" w:hAnsi="Times New Roman" w:cs="Times New Roman"/>
                <w:b/>
                <w:bCs/>
                <w:sz w:val="28"/>
                <w:szCs w:val="28"/>
              </w:rPr>
              <w:t xml:space="preserve">19 Students </w:t>
            </w:r>
          </w:p>
        </w:tc>
      </w:tr>
      <w:tr w:rsidR="00FE361B" w:rsidRPr="00713A7D" w14:paraId="7CA96828" w14:textId="77777777" w:rsidTr="00FE361B">
        <w:tc>
          <w:tcPr>
            <w:tcW w:w="6858" w:type="dxa"/>
          </w:tcPr>
          <w:p w14:paraId="67BB6BC8" w14:textId="3B18B33C" w:rsidR="00FE361B" w:rsidRPr="00713A7D" w:rsidRDefault="00FE361B" w:rsidP="006D53B6">
            <w:pPr>
              <w:rPr>
                <w:rFonts w:ascii="Times New Roman" w:hAnsi="Times New Roman" w:cs="Times New Roman"/>
              </w:rPr>
            </w:pPr>
            <w:r w:rsidRPr="00FE361B">
              <w:rPr>
                <w:rFonts w:ascii="Times New Roman" w:hAnsi="Times New Roman" w:cs="Times New Roman"/>
              </w:rPr>
              <w:t>Principal - Continuation High School</w:t>
            </w:r>
          </w:p>
        </w:tc>
        <w:tc>
          <w:tcPr>
            <w:tcW w:w="2340" w:type="dxa"/>
          </w:tcPr>
          <w:p w14:paraId="1C22C341" w14:textId="77777777" w:rsidR="00FE361B" w:rsidRPr="00713A7D" w:rsidRDefault="00FE361B" w:rsidP="006D53B6">
            <w:pPr>
              <w:rPr>
                <w:rFonts w:ascii="Times New Roman" w:hAnsi="Times New Roman" w:cs="Times New Roman"/>
              </w:rPr>
            </w:pPr>
          </w:p>
        </w:tc>
      </w:tr>
      <w:tr w:rsidR="00FE361B" w:rsidRPr="00713A7D" w14:paraId="085E7294" w14:textId="77777777" w:rsidTr="00FE361B">
        <w:tc>
          <w:tcPr>
            <w:tcW w:w="6858" w:type="dxa"/>
          </w:tcPr>
          <w:p w14:paraId="0A0DB4AE" w14:textId="77777777" w:rsidR="00FE361B" w:rsidRPr="00713A7D" w:rsidRDefault="00FE361B" w:rsidP="006D53B6">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4AD92B49" w14:textId="1B5395A8" w:rsidR="00FE361B" w:rsidRPr="00713A7D" w:rsidRDefault="00FE361B" w:rsidP="006D53B6">
            <w:pPr>
              <w:rPr>
                <w:rFonts w:ascii="Times New Roman" w:hAnsi="Times New Roman" w:cs="Times New Roman"/>
                <w:b/>
              </w:rPr>
            </w:pPr>
            <w:r w:rsidRPr="00FE361B">
              <w:rPr>
                <w:rFonts w:ascii="Times New Roman" w:hAnsi="Times New Roman" w:cs="Times New Roman"/>
                <w:b/>
              </w:rPr>
              <w:t>$174,911</w:t>
            </w:r>
          </w:p>
        </w:tc>
      </w:tr>
      <w:tr w:rsidR="00FE361B" w:rsidRPr="00713A7D" w14:paraId="7ED3B355" w14:textId="77777777" w:rsidTr="00FE361B">
        <w:trPr>
          <w:trHeight w:val="70"/>
        </w:trPr>
        <w:tc>
          <w:tcPr>
            <w:tcW w:w="6858" w:type="dxa"/>
          </w:tcPr>
          <w:p w14:paraId="2A5E5030"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7F3712A8" w14:textId="071098CB" w:rsidR="00FE361B" w:rsidRPr="00713A7D" w:rsidRDefault="00FE361B" w:rsidP="006D53B6">
            <w:pPr>
              <w:rPr>
                <w:rFonts w:ascii="Times New Roman" w:hAnsi="Times New Roman" w:cs="Times New Roman"/>
              </w:rPr>
            </w:pPr>
            <w:r w:rsidRPr="00FE361B">
              <w:rPr>
                <w:rFonts w:ascii="Times New Roman" w:hAnsi="Times New Roman" w:cs="Times New Roman"/>
              </w:rPr>
              <w:t>$140,596</w:t>
            </w:r>
          </w:p>
        </w:tc>
      </w:tr>
      <w:tr w:rsidR="00FE361B" w:rsidRPr="00713A7D" w14:paraId="50B3AEFD" w14:textId="77777777" w:rsidTr="00FE361B">
        <w:tc>
          <w:tcPr>
            <w:tcW w:w="6858" w:type="dxa"/>
          </w:tcPr>
          <w:p w14:paraId="1A93D145" w14:textId="77777777" w:rsidR="00FE361B" w:rsidRPr="00713A7D" w:rsidRDefault="00FE361B" w:rsidP="006D53B6">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33D0149E" w14:textId="769CDFC2" w:rsidR="00FE361B" w:rsidRPr="00713A7D" w:rsidRDefault="00FE361B" w:rsidP="006D53B6">
            <w:pPr>
              <w:rPr>
                <w:rFonts w:ascii="Times New Roman" w:hAnsi="Times New Roman" w:cs="Times New Roman"/>
              </w:rPr>
            </w:pPr>
            <w:r w:rsidRPr="00FE361B">
              <w:rPr>
                <w:rFonts w:ascii="Times New Roman" w:hAnsi="Times New Roman" w:cs="Times New Roman"/>
              </w:rPr>
              <w:t>$34,315</w:t>
            </w:r>
          </w:p>
        </w:tc>
      </w:tr>
      <w:tr w:rsidR="00E41BC0" w:rsidRPr="00713A7D" w14:paraId="434113B2" w14:textId="77777777" w:rsidTr="00A36E02">
        <w:trPr>
          <w:trHeight w:val="458"/>
        </w:trPr>
        <w:tc>
          <w:tcPr>
            <w:tcW w:w="6858" w:type="dxa"/>
            <w:shd w:val="clear" w:color="auto" w:fill="D9D9D9" w:themeFill="background1" w:themeFillShade="D9"/>
            <w:vAlign w:val="center"/>
          </w:tcPr>
          <w:p w14:paraId="30DE108E" w14:textId="6721C4B2" w:rsidR="00E41BC0" w:rsidRPr="00713A7D" w:rsidRDefault="00E41BC0" w:rsidP="00A36E02">
            <w:pPr>
              <w:rPr>
                <w:rFonts w:ascii="Times New Roman" w:hAnsi="Times New Roman" w:cs="Times New Roman"/>
                <w:b/>
                <w:sz w:val="28"/>
                <w:szCs w:val="28"/>
              </w:rPr>
            </w:pPr>
            <w:r w:rsidRPr="00E41BC0">
              <w:rPr>
                <w:rFonts w:ascii="Times New Roman" w:hAnsi="Times New Roman" w:cs="Times New Roman"/>
                <w:b/>
                <w:sz w:val="28"/>
                <w:szCs w:val="28"/>
              </w:rPr>
              <w:t>Julia Lee Performing Arts Academy</w:t>
            </w:r>
            <w:r>
              <w:rPr>
                <w:rFonts w:ascii="Times New Roman" w:hAnsi="Times New Roman" w:cs="Times New Roman"/>
                <w:b/>
                <w:sz w:val="28"/>
                <w:szCs w:val="28"/>
              </w:rPr>
              <w:t xml:space="preserve"> (Riverside County)</w:t>
            </w:r>
          </w:p>
        </w:tc>
        <w:tc>
          <w:tcPr>
            <w:tcW w:w="2340" w:type="dxa"/>
            <w:shd w:val="clear" w:color="auto" w:fill="D9D9D9" w:themeFill="background1" w:themeFillShade="D9"/>
            <w:vAlign w:val="center"/>
          </w:tcPr>
          <w:p w14:paraId="522DD494" w14:textId="5367705C" w:rsidR="00E41BC0" w:rsidRPr="00713A7D" w:rsidRDefault="00E41BC0" w:rsidP="00A36E02">
            <w:pPr>
              <w:rPr>
                <w:rFonts w:ascii="Times New Roman" w:hAnsi="Times New Roman" w:cs="Times New Roman"/>
                <w:b/>
                <w:bCs/>
                <w:sz w:val="28"/>
                <w:szCs w:val="28"/>
              </w:rPr>
            </w:pPr>
            <w:r w:rsidRPr="00E41BC0">
              <w:rPr>
                <w:rFonts w:ascii="Times New Roman" w:hAnsi="Times New Roman" w:cs="Times New Roman"/>
                <w:b/>
                <w:bCs/>
                <w:sz w:val="28"/>
                <w:szCs w:val="28"/>
              </w:rPr>
              <w:t>370</w:t>
            </w:r>
            <w:r>
              <w:rPr>
                <w:rFonts w:ascii="Times New Roman" w:hAnsi="Times New Roman" w:cs="Times New Roman"/>
                <w:b/>
                <w:bCs/>
                <w:sz w:val="28"/>
                <w:szCs w:val="28"/>
              </w:rPr>
              <w:t xml:space="preserve"> Students</w:t>
            </w:r>
          </w:p>
        </w:tc>
      </w:tr>
      <w:tr w:rsidR="00E41BC0" w:rsidRPr="00713A7D" w14:paraId="30766387" w14:textId="77777777" w:rsidTr="00A36E02">
        <w:tc>
          <w:tcPr>
            <w:tcW w:w="6858" w:type="dxa"/>
          </w:tcPr>
          <w:p w14:paraId="329D7D04" w14:textId="6C278B4C" w:rsidR="00E41BC0" w:rsidRPr="00713A7D" w:rsidRDefault="00E41BC0" w:rsidP="00A36E02">
            <w:pPr>
              <w:rPr>
                <w:rFonts w:ascii="Times New Roman" w:hAnsi="Times New Roman" w:cs="Times New Roman"/>
              </w:rPr>
            </w:pPr>
            <w:r w:rsidRPr="00E41BC0">
              <w:rPr>
                <w:rFonts w:ascii="Times New Roman" w:hAnsi="Times New Roman" w:cs="Times New Roman"/>
              </w:rPr>
              <w:t>Executive Director</w:t>
            </w:r>
          </w:p>
        </w:tc>
        <w:tc>
          <w:tcPr>
            <w:tcW w:w="2340" w:type="dxa"/>
            <w:shd w:val="clear" w:color="auto" w:fill="auto"/>
          </w:tcPr>
          <w:p w14:paraId="5ED1C4C3" w14:textId="77777777" w:rsidR="00E41BC0" w:rsidRPr="00713A7D" w:rsidRDefault="00E41BC0" w:rsidP="00A36E02">
            <w:pPr>
              <w:rPr>
                <w:rFonts w:ascii="Times New Roman" w:hAnsi="Times New Roman" w:cs="Times New Roman"/>
              </w:rPr>
            </w:pPr>
          </w:p>
        </w:tc>
      </w:tr>
      <w:tr w:rsidR="00E41BC0" w:rsidRPr="00713A7D" w14:paraId="0EE32B11" w14:textId="77777777" w:rsidTr="00A36E02">
        <w:tc>
          <w:tcPr>
            <w:tcW w:w="6858" w:type="dxa"/>
          </w:tcPr>
          <w:p w14:paraId="48D50118" w14:textId="77777777" w:rsidR="00E41BC0" w:rsidRPr="00713A7D" w:rsidRDefault="00E41BC0"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shd w:val="clear" w:color="auto" w:fill="auto"/>
          </w:tcPr>
          <w:p w14:paraId="2E97C166" w14:textId="096CB446" w:rsidR="00E41BC0" w:rsidRPr="00713A7D" w:rsidRDefault="00E41BC0" w:rsidP="00A36E02">
            <w:pPr>
              <w:rPr>
                <w:rFonts w:ascii="Times New Roman" w:hAnsi="Times New Roman" w:cs="Times New Roman"/>
                <w:b/>
              </w:rPr>
            </w:pPr>
            <w:r w:rsidRPr="00E41BC0">
              <w:rPr>
                <w:rFonts w:ascii="Times New Roman" w:hAnsi="Times New Roman" w:cs="Times New Roman"/>
                <w:b/>
              </w:rPr>
              <w:t>$100,132</w:t>
            </w:r>
          </w:p>
        </w:tc>
      </w:tr>
      <w:tr w:rsidR="00E41BC0" w:rsidRPr="00713A7D" w14:paraId="7B684AB3" w14:textId="77777777" w:rsidTr="00A36E02">
        <w:tc>
          <w:tcPr>
            <w:tcW w:w="6858" w:type="dxa"/>
          </w:tcPr>
          <w:p w14:paraId="3BF7E9D1"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shd w:val="clear" w:color="auto" w:fill="auto"/>
          </w:tcPr>
          <w:p w14:paraId="30D1CB12" w14:textId="59F44407" w:rsidR="00E41BC0" w:rsidRPr="00713A7D" w:rsidRDefault="00E41BC0" w:rsidP="00A36E02">
            <w:pPr>
              <w:rPr>
                <w:rFonts w:ascii="Times New Roman" w:hAnsi="Times New Roman" w:cs="Times New Roman"/>
              </w:rPr>
            </w:pPr>
            <w:r w:rsidRPr="00E41BC0">
              <w:rPr>
                <w:rFonts w:ascii="Times New Roman" w:hAnsi="Times New Roman" w:cs="Times New Roman"/>
              </w:rPr>
              <w:t>$100,132</w:t>
            </w:r>
          </w:p>
        </w:tc>
      </w:tr>
      <w:tr w:rsidR="00E41BC0" w:rsidRPr="00713A7D" w14:paraId="49618A9D" w14:textId="77777777" w:rsidTr="00A36E02">
        <w:tc>
          <w:tcPr>
            <w:tcW w:w="6858" w:type="dxa"/>
          </w:tcPr>
          <w:p w14:paraId="6B06BB12"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shd w:val="clear" w:color="auto" w:fill="auto"/>
          </w:tcPr>
          <w:p w14:paraId="7C43A017" w14:textId="7610A983" w:rsidR="00E41BC0" w:rsidRPr="00713A7D" w:rsidRDefault="00E41BC0" w:rsidP="00A36E02">
            <w:pPr>
              <w:rPr>
                <w:rFonts w:ascii="Times New Roman" w:hAnsi="Times New Roman" w:cs="Times New Roman"/>
              </w:rPr>
            </w:pPr>
            <w:r>
              <w:rPr>
                <w:rFonts w:ascii="Times New Roman" w:hAnsi="Times New Roman" w:cs="Times New Roman"/>
              </w:rPr>
              <w:t>$</w:t>
            </w:r>
            <w:r w:rsidRPr="00E41BC0">
              <w:rPr>
                <w:rFonts w:ascii="Times New Roman" w:hAnsi="Times New Roman" w:cs="Times New Roman"/>
              </w:rPr>
              <w:t>0</w:t>
            </w:r>
          </w:p>
        </w:tc>
      </w:tr>
      <w:tr w:rsidR="00E41BC0" w:rsidRPr="00713A7D" w14:paraId="101F04CB" w14:textId="77777777" w:rsidTr="00A36E02">
        <w:tc>
          <w:tcPr>
            <w:tcW w:w="6858" w:type="dxa"/>
            <w:shd w:val="clear" w:color="auto" w:fill="D9D9D9" w:themeFill="background1" w:themeFillShade="D9"/>
            <w:vAlign w:val="center"/>
          </w:tcPr>
          <w:p w14:paraId="3E0F9768" w14:textId="0FBDC028" w:rsidR="00E41BC0" w:rsidRPr="00713A7D" w:rsidRDefault="00E41BC0" w:rsidP="00A36E02">
            <w:pPr>
              <w:rPr>
                <w:rFonts w:ascii="Times New Roman" w:hAnsi="Times New Roman" w:cs="Times New Roman"/>
                <w:b/>
                <w:sz w:val="28"/>
                <w:szCs w:val="28"/>
              </w:rPr>
            </w:pPr>
            <w:r w:rsidRPr="00E41BC0">
              <w:rPr>
                <w:rFonts w:ascii="Times New Roman" w:hAnsi="Times New Roman" w:cs="Times New Roman"/>
                <w:b/>
                <w:sz w:val="28"/>
                <w:szCs w:val="28"/>
              </w:rPr>
              <w:t>Creative Performing and Media Arts</w:t>
            </w:r>
            <w:r>
              <w:rPr>
                <w:rFonts w:ascii="Times New Roman" w:hAnsi="Times New Roman" w:cs="Times New Roman"/>
                <w:b/>
                <w:sz w:val="28"/>
                <w:szCs w:val="28"/>
              </w:rPr>
              <w:t xml:space="preserve"> (San Diego County)</w:t>
            </w:r>
          </w:p>
        </w:tc>
        <w:tc>
          <w:tcPr>
            <w:tcW w:w="2340" w:type="dxa"/>
            <w:shd w:val="clear" w:color="auto" w:fill="D9D9D9" w:themeFill="background1" w:themeFillShade="D9"/>
            <w:vAlign w:val="center"/>
          </w:tcPr>
          <w:p w14:paraId="7730399C" w14:textId="542A4880" w:rsidR="00E41BC0" w:rsidRPr="00713A7D" w:rsidRDefault="00E41BC0" w:rsidP="00A36E02">
            <w:pPr>
              <w:rPr>
                <w:rFonts w:ascii="Times New Roman" w:hAnsi="Times New Roman" w:cs="Times New Roman"/>
                <w:b/>
                <w:bCs/>
                <w:sz w:val="28"/>
                <w:szCs w:val="28"/>
              </w:rPr>
            </w:pPr>
            <w:r w:rsidRPr="00E41BC0">
              <w:rPr>
                <w:rFonts w:ascii="Times New Roman" w:hAnsi="Times New Roman" w:cs="Times New Roman"/>
                <w:b/>
                <w:bCs/>
                <w:sz w:val="28"/>
                <w:szCs w:val="28"/>
              </w:rPr>
              <w:t>726</w:t>
            </w:r>
            <w:r>
              <w:rPr>
                <w:rFonts w:ascii="Times New Roman" w:hAnsi="Times New Roman" w:cs="Times New Roman"/>
                <w:b/>
                <w:bCs/>
                <w:sz w:val="28"/>
                <w:szCs w:val="28"/>
              </w:rPr>
              <w:t xml:space="preserve"> Students</w:t>
            </w:r>
          </w:p>
        </w:tc>
      </w:tr>
      <w:tr w:rsidR="00E41BC0" w:rsidRPr="00713A7D" w14:paraId="75CEA4A2" w14:textId="77777777" w:rsidTr="00A36E02">
        <w:tc>
          <w:tcPr>
            <w:tcW w:w="6858" w:type="dxa"/>
          </w:tcPr>
          <w:p w14:paraId="1107A19C" w14:textId="46165C14" w:rsidR="00E41BC0" w:rsidRPr="00713A7D" w:rsidRDefault="00E41BC0" w:rsidP="00A36E02">
            <w:pPr>
              <w:rPr>
                <w:rFonts w:ascii="Times New Roman" w:hAnsi="Times New Roman" w:cs="Times New Roman"/>
              </w:rPr>
            </w:pPr>
            <w:r w:rsidRPr="00E41BC0">
              <w:rPr>
                <w:rFonts w:ascii="Times New Roman" w:hAnsi="Times New Roman" w:cs="Times New Roman"/>
              </w:rPr>
              <w:t>Principal</w:t>
            </w:r>
          </w:p>
        </w:tc>
        <w:tc>
          <w:tcPr>
            <w:tcW w:w="2340" w:type="dxa"/>
            <w:shd w:val="clear" w:color="auto" w:fill="auto"/>
          </w:tcPr>
          <w:p w14:paraId="6CCFAA8C" w14:textId="77777777" w:rsidR="00E41BC0" w:rsidRPr="00713A7D" w:rsidRDefault="00E41BC0" w:rsidP="00A36E02">
            <w:pPr>
              <w:rPr>
                <w:rFonts w:ascii="Times New Roman" w:hAnsi="Times New Roman" w:cs="Times New Roman"/>
              </w:rPr>
            </w:pPr>
          </w:p>
        </w:tc>
      </w:tr>
      <w:tr w:rsidR="00E41BC0" w:rsidRPr="00713A7D" w14:paraId="76369492" w14:textId="77777777" w:rsidTr="00A36E02">
        <w:tc>
          <w:tcPr>
            <w:tcW w:w="6858" w:type="dxa"/>
          </w:tcPr>
          <w:p w14:paraId="138ECAB9" w14:textId="77777777" w:rsidR="00E41BC0" w:rsidRPr="00713A7D" w:rsidRDefault="00E41BC0"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shd w:val="clear" w:color="auto" w:fill="auto"/>
          </w:tcPr>
          <w:p w14:paraId="6803D606" w14:textId="01F21FDD" w:rsidR="00E41BC0" w:rsidRPr="00713A7D" w:rsidRDefault="00E41BC0" w:rsidP="00A36E02">
            <w:pPr>
              <w:rPr>
                <w:rFonts w:ascii="Times New Roman" w:hAnsi="Times New Roman" w:cs="Times New Roman"/>
                <w:b/>
              </w:rPr>
            </w:pPr>
            <w:r w:rsidRPr="00E41BC0">
              <w:rPr>
                <w:rFonts w:ascii="Times New Roman" w:hAnsi="Times New Roman" w:cs="Times New Roman"/>
                <w:b/>
              </w:rPr>
              <w:t>$210,496</w:t>
            </w:r>
          </w:p>
        </w:tc>
      </w:tr>
      <w:tr w:rsidR="00E41BC0" w:rsidRPr="00713A7D" w14:paraId="328DC69A" w14:textId="77777777" w:rsidTr="00A36E02">
        <w:trPr>
          <w:trHeight w:val="70"/>
        </w:trPr>
        <w:tc>
          <w:tcPr>
            <w:tcW w:w="6858" w:type="dxa"/>
          </w:tcPr>
          <w:p w14:paraId="26EE9090"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shd w:val="clear" w:color="auto" w:fill="auto"/>
          </w:tcPr>
          <w:p w14:paraId="292CB0F7" w14:textId="4816C4A6" w:rsidR="00E41BC0" w:rsidRPr="00713A7D" w:rsidRDefault="00E41BC0" w:rsidP="00A36E02">
            <w:pPr>
              <w:rPr>
                <w:rFonts w:ascii="Times New Roman" w:hAnsi="Times New Roman" w:cs="Times New Roman"/>
              </w:rPr>
            </w:pPr>
            <w:r w:rsidRPr="00E41BC0">
              <w:rPr>
                <w:rFonts w:ascii="Times New Roman" w:hAnsi="Times New Roman" w:cs="Times New Roman"/>
              </w:rPr>
              <w:t>$160,862</w:t>
            </w:r>
          </w:p>
        </w:tc>
      </w:tr>
      <w:tr w:rsidR="00E41BC0" w:rsidRPr="00713A7D" w14:paraId="30292C99" w14:textId="77777777" w:rsidTr="00A36E02">
        <w:tc>
          <w:tcPr>
            <w:tcW w:w="6858" w:type="dxa"/>
          </w:tcPr>
          <w:p w14:paraId="0408D7BE"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shd w:val="clear" w:color="auto" w:fill="auto"/>
          </w:tcPr>
          <w:p w14:paraId="624946AC" w14:textId="2622B16C" w:rsidR="00E41BC0" w:rsidRPr="00713A7D" w:rsidRDefault="00E41BC0" w:rsidP="00A36E02">
            <w:pPr>
              <w:rPr>
                <w:rFonts w:ascii="Times New Roman" w:hAnsi="Times New Roman" w:cs="Times New Roman"/>
              </w:rPr>
            </w:pPr>
            <w:r w:rsidRPr="00E41BC0">
              <w:rPr>
                <w:rFonts w:ascii="Times New Roman" w:hAnsi="Times New Roman" w:cs="Times New Roman"/>
              </w:rPr>
              <w:t>$49,634</w:t>
            </w:r>
          </w:p>
        </w:tc>
      </w:tr>
      <w:tr w:rsidR="00E41BC0" w:rsidRPr="00713A7D" w14:paraId="4102ED24" w14:textId="77777777" w:rsidTr="00A36E02">
        <w:tc>
          <w:tcPr>
            <w:tcW w:w="6858" w:type="dxa"/>
            <w:shd w:val="clear" w:color="auto" w:fill="D9D9D9" w:themeFill="background1" w:themeFillShade="D9"/>
          </w:tcPr>
          <w:p w14:paraId="36A0A394" w14:textId="51595F9E" w:rsidR="00E41BC0" w:rsidRPr="00713A7D" w:rsidRDefault="00E41BC0" w:rsidP="00A36E02">
            <w:pPr>
              <w:rPr>
                <w:rFonts w:ascii="Times New Roman" w:hAnsi="Times New Roman" w:cs="Times New Roman"/>
                <w:b/>
                <w:sz w:val="28"/>
                <w:szCs w:val="28"/>
              </w:rPr>
            </w:pPr>
            <w:r w:rsidRPr="00E41BC0">
              <w:rPr>
                <w:rFonts w:ascii="Times New Roman" w:hAnsi="Times New Roman" w:cs="Times New Roman"/>
                <w:b/>
                <w:sz w:val="28"/>
                <w:szCs w:val="28"/>
              </w:rPr>
              <w:t>El Sol Science and Arts Academy</w:t>
            </w:r>
            <w:r>
              <w:rPr>
                <w:rFonts w:ascii="Times New Roman" w:hAnsi="Times New Roman" w:cs="Times New Roman"/>
                <w:b/>
                <w:sz w:val="28"/>
                <w:szCs w:val="28"/>
              </w:rPr>
              <w:t xml:space="preserve"> (Orange County)</w:t>
            </w:r>
          </w:p>
        </w:tc>
        <w:tc>
          <w:tcPr>
            <w:tcW w:w="2340" w:type="dxa"/>
            <w:shd w:val="clear" w:color="auto" w:fill="D9D9D9" w:themeFill="background1" w:themeFillShade="D9"/>
          </w:tcPr>
          <w:p w14:paraId="4BB02EDF" w14:textId="752C2F10" w:rsidR="00E41BC0" w:rsidRPr="00713A7D" w:rsidRDefault="00E41BC0" w:rsidP="00A36E02">
            <w:pPr>
              <w:rPr>
                <w:rFonts w:ascii="Times New Roman" w:hAnsi="Times New Roman" w:cs="Times New Roman"/>
                <w:b/>
                <w:bCs/>
                <w:sz w:val="28"/>
                <w:szCs w:val="28"/>
              </w:rPr>
            </w:pPr>
            <w:r w:rsidRPr="00E41BC0">
              <w:rPr>
                <w:rFonts w:ascii="Times New Roman" w:hAnsi="Times New Roman" w:cs="Times New Roman"/>
                <w:b/>
                <w:bCs/>
                <w:sz w:val="28"/>
                <w:szCs w:val="28"/>
              </w:rPr>
              <w:t>936</w:t>
            </w:r>
            <w:r>
              <w:rPr>
                <w:rFonts w:ascii="Times New Roman" w:hAnsi="Times New Roman" w:cs="Times New Roman"/>
                <w:b/>
                <w:bCs/>
                <w:sz w:val="28"/>
                <w:szCs w:val="28"/>
              </w:rPr>
              <w:t xml:space="preserve"> Students</w:t>
            </w:r>
          </w:p>
        </w:tc>
      </w:tr>
      <w:tr w:rsidR="00E41BC0" w:rsidRPr="00713A7D" w14:paraId="0D571CC1" w14:textId="77777777" w:rsidTr="00A36E02">
        <w:tc>
          <w:tcPr>
            <w:tcW w:w="6858" w:type="dxa"/>
          </w:tcPr>
          <w:p w14:paraId="28504689" w14:textId="63A26A90" w:rsidR="00E41BC0" w:rsidRPr="00713A7D" w:rsidRDefault="00E41BC0" w:rsidP="00A36E02">
            <w:pPr>
              <w:rPr>
                <w:rFonts w:ascii="Times New Roman" w:hAnsi="Times New Roman" w:cs="Times New Roman"/>
              </w:rPr>
            </w:pPr>
            <w:r w:rsidRPr="00E41BC0">
              <w:rPr>
                <w:rFonts w:ascii="Times New Roman" w:hAnsi="Times New Roman" w:cs="Times New Roman"/>
              </w:rPr>
              <w:t>Executive Director</w:t>
            </w:r>
          </w:p>
        </w:tc>
        <w:tc>
          <w:tcPr>
            <w:tcW w:w="2340" w:type="dxa"/>
          </w:tcPr>
          <w:p w14:paraId="2AAEC20C" w14:textId="77777777" w:rsidR="00E41BC0" w:rsidRPr="00713A7D" w:rsidRDefault="00E41BC0" w:rsidP="00A36E02">
            <w:pPr>
              <w:rPr>
                <w:rFonts w:ascii="Times New Roman" w:hAnsi="Times New Roman" w:cs="Times New Roman"/>
              </w:rPr>
            </w:pPr>
          </w:p>
        </w:tc>
      </w:tr>
      <w:tr w:rsidR="00E41BC0" w:rsidRPr="00713A7D" w14:paraId="005B4B46" w14:textId="77777777" w:rsidTr="00A36E02">
        <w:tc>
          <w:tcPr>
            <w:tcW w:w="6858" w:type="dxa"/>
          </w:tcPr>
          <w:p w14:paraId="61F6DC25" w14:textId="77777777" w:rsidR="00E41BC0" w:rsidRPr="00713A7D" w:rsidRDefault="00E41BC0"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566874F2" w14:textId="714D71DF" w:rsidR="00E41BC0" w:rsidRPr="00713A7D" w:rsidRDefault="00E41BC0" w:rsidP="00A36E02">
            <w:pPr>
              <w:rPr>
                <w:rFonts w:ascii="Times New Roman" w:hAnsi="Times New Roman" w:cs="Times New Roman"/>
                <w:b/>
              </w:rPr>
            </w:pPr>
            <w:r w:rsidRPr="00E41BC0">
              <w:rPr>
                <w:rFonts w:ascii="Times New Roman" w:hAnsi="Times New Roman" w:cs="Times New Roman"/>
                <w:b/>
              </w:rPr>
              <w:t>$208,824</w:t>
            </w:r>
          </w:p>
        </w:tc>
      </w:tr>
      <w:tr w:rsidR="00E41BC0" w:rsidRPr="00713A7D" w14:paraId="04432483" w14:textId="77777777" w:rsidTr="00A36E02">
        <w:trPr>
          <w:trHeight w:val="70"/>
        </w:trPr>
        <w:tc>
          <w:tcPr>
            <w:tcW w:w="6858" w:type="dxa"/>
          </w:tcPr>
          <w:p w14:paraId="49636A5C"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05F43287" w14:textId="5502388D" w:rsidR="00E41BC0" w:rsidRPr="00713A7D" w:rsidRDefault="00E41BC0" w:rsidP="00A36E02">
            <w:pPr>
              <w:rPr>
                <w:rFonts w:ascii="Times New Roman" w:hAnsi="Times New Roman" w:cs="Times New Roman"/>
              </w:rPr>
            </w:pPr>
            <w:r w:rsidRPr="00E41BC0">
              <w:rPr>
                <w:rFonts w:ascii="Times New Roman" w:hAnsi="Times New Roman" w:cs="Times New Roman"/>
              </w:rPr>
              <w:t>$171,172</w:t>
            </w:r>
          </w:p>
        </w:tc>
      </w:tr>
      <w:tr w:rsidR="00E41BC0" w:rsidRPr="00713A7D" w14:paraId="57F5BEA4" w14:textId="77777777" w:rsidTr="00A36E02">
        <w:tc>
          <w:tcPr>
            <w:tcW w:w="6858" w:type="dxa"/>
          </w:tcPr>
          <w:p w14:paraId="1EDC634C"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07DA2CCF" w14:textId="265CFFD3" w:rsidR="00E41BC0" w:rsidRPr="00713A7D" w:rsidRDefault="00E41BC0" w:rsidP="00A36E02">
            <w:pPr>
              <w:rPr>
                <w:rFonts w:ascii="Times New Roman" w:hAnsi="Times New Roman" w:cs="Times New Roman"/>
              </w:rPr>
            </w:pPr>
            <w:r w:rsidRPr="00E41BC0">
              <w:rPr>
                <w:rFonts w:ascii="Times New Roman" w:hAnsi="Times New Roman" w:cs="Times New Roman"/>
              </w:rPr>
              <w:t>$37,652</w:t>
            </w:r>
          </w:p>
        </w:tc>
      </w:tr>
      <w:tr w:rsidR="00E41BC0" w:rsidRPr="00713A7D" w14:paraId="405D95F3" w14:textId="77777777" w:rsidTr="00A36E02">
        <w:tc>
          <w:tcPr>
            <w:tcW w:w="6858" w:type="dxa"/>
            <w:shd w:val="clear" w:color="auto" w:fill="D9D9D9" w:themeFill="background1" w:themeFillShade="D9"/>
          </w:tcPr>
          <w:p w14:paraId="099F7153" w14:textId="3BE8FFCE" w:rsidR="00E41BC0" w:rsidRPr="00713A7D" w:rsidRDefault="00E41BC0" w:rsidP="00A36E02">
            <w:pPr>
              <w:rPr>
                <w:rFonts w:ascii="Times New Roman" w:hAnsi="Times New Roman" w:cs="Times New Roman"/>
                <w:b/>
                <w:sz w:val="28"/>
                <w:szCs w:val="28"/>
              </w:rPr>
            </w:pPr>
            <w:r w:rsidRPr="00E41BC0">
              <w:rPr>
                <w:rFonts w:ascii="Times New Roman" w:hAnsi="Times New Roman" w:cs="Times New Roman"/>
                <w:b/>
                <w:sz w:val="28"/>
                <w:szCs w:val="28"/>
              </w:rPr>
              <w:t>School of Arts and Enterprise</w:t>
            </w:r>
            <w:r>
              <w:rPr>
                <w:rFonts w:ascii="Times New Roman" w:hAnsi="Times New Roman" w:cs="Times New Roman"/>
                <w:b/>
                <w:sz w:val="28"/>
                <w:szCs w:val="28"/>
              </w:rPr>
              <w:t xml:space="preserve"> (Los Angeles County)</w:t>
            </w:r>
          </w:p>
        </w:tc>
        <w:tc>
          <w:tcPr>
            <w:tcW w:w="2340" w:type="dxa"/>
            <w:shd w:val="clear" w:color="auto" w:fill="D9D9D9" w:themeFill="background1" w:themeFillShade="D9"/>
          </w:tcPr>
          <w:p w14:paraId="44CB252A" w14:textId="3B166D7A" w:rsidR="00E41BC0" w:rsidRPr="00713A7D" w:rsidRDefault="00E41BC0" w:rsidP="00A36E02">
            <w:pPr>
              <w:rPr>
                <w:rFonts w:ascii="Times New Roman" w:hAnsi="Times New Roman" w:cs="Times New Roman"/>
                <w:b/>
                <w:bCs/>
                <w:sz w:val="28"/>
                <w:szCs w:val="28"/>
              </w:rPr>
            </w:pPr>
            <w:r w:rsidRPr="00E41BC0">
              <w:rPr>
                <w:rFonts w:ascii="Times New Roman" w:hAnsi="Times New Roman" w:cs="Times New Roman"/>
                <w:b/>
                <w:bCs/>
                <w:sz w:val="28"/>
                <w:szCs w:val="28"/>
              </w:rPr>
              <w:t>698</w:t>
            </w:r>
            <w:r>
              <w:rPr>
                <w:rFonts w:ascii="Times New Roman" w:hAnsi="Times New Roman" w:cs="Times New Roman"/>
                <w:b/>
                <w:bCs/>
                <w:sz w:val="28"/>
                <w:szCs w:val="28"/>
              </w:rPr>
              <w:t xml:space="preserve"> Students</w:t>
            </w:r>
          </w:p>
        </w:tc>
      </w:tr>
      <w:tr w:rsidR="00E41BC0" w:rsidRPr="00713A7D" w14:paraId="114711B0" w14:textId="77777777" w:rsidTr="00A36E02">
        <w:tc>
          <w:tcPr>
            <w:tcW w:w="6858" w:type="dxa"/>
          </w:tcPr>
          <w:p w14:paraId="614E4F03" w14:textId="1A5EBB48" w:rsidR="00E41BC0" w:rsidRPr="00713A7D" w:rsidRDefault="00E41BC0" w:rsidP="00A36E02">
            <w:pPr>
              <w:rPr>
                <w:rFonts w:ascii="Times New Roman" w:hAnsi="Times New Roman" w:cs="Times New Roman"/>
              </w:rPr>
            </w:pPr>
            <w:r w:rsidRPr="00E41BC0">
              <w:rPr>
                <w:rFonts w:ascii="Times New Roman" w:hAnsi="Times New Roman" w:cs="Times New Roman"/>
              </w:rPr>
              <w:t>Executive Director</w:t>
            </w:r>
          </w:p>
        </w:tc>
        <w:tc>
          <w:tcPr>
            <w:tcW w:w="2340" w:type="dxa"/>
          </w:tcPr>
          <w:p w14:paraId="143A07B9" w14:textId="77777777" w:rsidR="00E41BC0" w:rsidRPr="00713A7D" w:rsidRDefault="00E41BC0" w:rsidP="00A36E02">
            <w:pPr>
              <w:rPr>
                <w:rFonts w:ascii="Times New Roman" w:hAnsi="Times New Roman" w:cs="Times New Roman"/>
              </w:rPr>
            </w:pPr>
          </w:p>
        </w:tc>
      </w:tr>
      <w:tr w:rsidR="00E41BC0" w:rsidRPr="00713A7D" w14:paraId="6FBE8060" w14:textId="77777777" w:rsidTr="00A36E02">
        <w:tc>
          <w:tcPr>
            <w:tcW w:w="6858" w:type="dxa"/>
          </w:tcPr>
          <w:p w14:paraId="6E7E395E" w14:textId="77777777" w:rsidR="00E41BC0" w:rsidRPr="00713A7D" w:rsidRDefault="00E41BC0"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7B6BC055" w14:textId="7F410070" w:rsidR="00E41BC0" w:rsidRPr="00713A7D" w:rsidRDefault="00E41BC0" w:rsidP="00A36E02">
            <w:pPr>
              <w:rPr>
                <w:rFonts w:ascii="Times New Roman" w:hAnsi="Times New Roman" w:cs="Times New Roman"/>
                <w:b/>
              </w:rPr>
            </w:pPr>
            <w:r w:rsidRPr="00E41BC0">
              <w:rPr>
                <w:rFonts w:ascii="Times New Roman" w:hAnsi="Times New Roman" w:cs="Times New Roman"/>
                <w:b/>
              </w:rPr>
              <w:t>$124,482</w:t>
            </w:r>
          </w:p>
        </w:tc>
      </w:tr>
      <w:tr w:rsidR="00E41BC0" w:rsidRPr="00713A7D" w14:paraId="6A5427C4" w14:textId="77777777" w:rsidTr="00A36E02">
        <w:trPr>
          <w:trHeight w:val="70"/>
        </w:trPr>
        <w:tc>
          <w:tcPr>
            <w:tcW w:w="6858" w:type="dxa"/>
          </w:tcPr>
          <w:p w14:paraId="7A4FDAAF"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6485567F" w14:textId="4D551307" w:rsidR="00E41BC0" w:rsidRPr="00713A7D" w:rsidRDefault="00E41BC0" w:rsidP="00A36E02">
            <w:pPr>
              <w:rPr>
                <w:rFonts w:ascii="Times New Roman" w:hAnsi="Times New Roman" w:cs="Times New Roman"/>
              </w:rPr>
            </w:pPr>
            <w:r w:rsidRPr="00E41BC0">
              <w:rPr>
                <w:rFonts w:ascii="Times New Roman" w:hAnsi="Times New Roman" w:cs="Times New Roman"/>
              </w:rPr>
              <w:t>$121,804</w:t>
            </w:r>
          </w:p>
        </w:tc>
      </w:tr>
      <w:tr w:rsidR="00E41BC0" w:rsidRPr="00713A7D" w14:paraId="0CDBC093" w14:textId="77777777" w:rsidTr="00A36E02">
        <w:tc>
          <w:tcPr>
            <w:tcW w:w="6858" w:type="dxa"/>
          </w:tcPr>
          <w:p w14:paraId="39867E0B"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lastRenderedPageBreak/>
              <w:t>Other Compensation (Benefits and Retirement)</w:t>
            </w:r>
          </w:p>
        </w:tc>
        <w:tc>
          <w:tcPr>
            <w:tcW w:w="2340" w:type="dxa"/>
          </w:tcPr>
          <w:p w14:paraId="779E3ECA" w14:textId="71BCA94F" w:rsidR="00E41BC0" w:rsidRPr="00713A7D" w:rsidRDefault="00E41BC0" w:rsidP="00A36E02">
            <w:pPr>
              <w:rPr>
                <w:rFonts w:ascii="Times New Roman" w:hAnsi="Times New Roman" w:cs="Times New Roman"/>
              </w:rPr>
            </w:pPr>
            <w:r w:rsidRPr="00E41BC0">
              <w:rPr>
                <w:rFonts w:ascii="Times New Roman" w:hAnsi="Times New Roman" w:cs="Times New Roman"/>
              </w:rPr>
              <w:t>$2,678</w:t>
            </w:r>
          </w:p>
        </w:tc>
      </w:tr>
      <w:tr w:rsidR="00E41BC0" w:rsidRPr="00713A7D" w14:paraId="3D5557B9" w14:textId="77777777" w:rsidTr="00A36E02">
        <w:tc>
          <w:tcPr>
            <w:tcW w:w="6858" w:type="dxa"/>
            <w:shd w:val="clear" w:color="auto" w:fill="D9D9D9" w:themeFill="background1" w:themeFillShade="D9"/>
          </w:tcPr>
          <w:p w14:paraId="65777E2C" w14:textId="4A161758" w:rsidR="00E41BC0" w:rsidRPr="00713A7D" w:rsidRDefault="00E41BC0" w:rsidP="00A36E02">
            <w:pPr>
              <w:rPr>
                <w:rFonts w:ascii="Times New Roman" w:hAnsi="Times New Roman" w:cs="Times New Roman"/>
                <w:b/>
                <w:sz w:val="28"/>
                <w:szCs w:val="28"/>
              </w:rPr>
            </w:pPr>
            <w:r w:rsidRPr="00E41BC0">
              <w:rPr>
                <w:rFonts w:ascii="Times New Roman" w:hAnsi="Times New Roman" w:cs="Times New Roman"/>
                <w:b/>
                <w:sz w:val="28"/>
                <w:szCs w:val="28"/>
              </w:rPr>
              <w:t>Los Angeles Academy of Arts and Enterprises</w:t>
            </w:r>
            <w:r>
              <w:rPr>
                <w:rFonts w:ascii="Times New Roman" w:hAnsi="Times New Roman" w:cs="Times New Roman"/>
                <w:b/>
                <w:sz w:val="28"/>
                <w:szCs w:val="28"/>
              </w:rPr>
              <w:t xml:space="preserve"> (Los Angeles County)</w:t>
            </w:r>
          </w:p>
        </w:tc>
        <w:tc>
          <w:tcPr>
            <w:tcW w:w="2340" w:type="dxa"/>
            <w:shd w:val="clear" w:color="auto" w:fill="D9D9D9" w:themeFill="background1" w:themeFillShade="D9"/>
          </w:tcPr>
          <w:p w14:paraId="343055B9" w14:textId="6672B41D" w:rsidR="00E41BC0" w:rsidRPr="00713A7D" w:rsidRDefault="00E41BC0" w:rsidP="00A36E02">
            <w:pPr>
              <w:rPr>
                <w:rFonts w:ascii="Times New Roman" w:hAnsi="Times New Roman" w:cs="Times New Roman"/>
                <w:b/>
                <w:bCs/>
                <w:sz w:val="28"/>
                <w:szCs w:val="28"/>
              </w:rPr>
            </w:pPr>
            <w:r w:rsidRPr="00E41BC0">
              <w:rPr>
                <w:rFonts w:ascii="Times New Roman" w:hAnsi="Times New Roman" w:cs="Times New Roman"/>
                <w:b/>
                <w:bCs/>
                <w:sz w:val="28"/>
                <w:szCs w:val="28"/>
              </w:rPr>
              <w:t>296</w:t>
            </w:r>
            <w:r>
              <w:rPr>
                <w:rFonts w:ascii="Times New Roman" w:hAnsi="Times New Roman" w:cs="Times New Roman"/>
                <w:b/>
                <w:bCs/>
                <w:sz w:val="28"/>
                <w:szCs w:val="28"/>
              </w:rPr>
              <w:t xml:space="preserve"> Students</w:t>
            </w:r>
          </w:p>
        </w:tc>
      </w:tr>
      <w:tr w:rsidR="00E41BC0" w:rsidRPr="00713A7D" w14:paraId="22B77331" w14:textId="77777777" w:rsidTr="00A36E02">
        <w:tc>
          <w:tcPr>
            <w:tcW w:w="6858" w:type="dxa"/>
          </w:tcPr>
          <w:p w14:paraId="0E1332EB" w14:textId="3F91F1F5" w:rsidR="00E41BC0" w:rsidRPr="00713A7D" w:rsidRDefault="00E41BC0" w:rsidP="00A36E02">
            <w:pPr>
              <w:rPr>
                <w:rFonts w:ascii="Times New Roman" w:hAnsi="Times New Roman" w:cs="Times New Roman"/>
              </w:rPr>
            </w:pPr>
            <w:r w:rsidRPr="00E41BC0">
              <w:rPr>
                <w:rFonts w:ascii="Times New Roman" w:hAnsi="Times New Roman" w:cs="Times New Roman"/>
              </w:rPr>
              <w:t>Principal</w:t>
            </w:r>
          </w:p>
        </w:tc>
        <w:tc>
          <w:tcPr>
            <w:tcW w:w="2340" w:type="dxa"/>
          </w:tcPr>
          <w:p w14:paraId="11952BA1" w14:textId="77777777" w:rsidR="00E41BC0" w:rsidRPr="00713A7D" w:rsidRDefault="00E41BC0" w:rsidP="00A36E02">
            <w:pPr>
              <w:rPr>
                <w:rFonts w:ascii="Times New Roman" w:hAnsi="Times New Roman" w:cs="Times New Roman"/>
              </w:rPr>
            </w:pPr>
          </w:p>
        </w:tc>
      </w:tr>
      <w:tr w:rsidR="00E41BC0" w:rsidRPr="00713A7D" w14:paraId="350D6309" w14:textId="77777777" w:rsidTr="00A36E02">
        <w:tc>
          <w:tcPr>
            <w:tcW w:w="6858" w:type="dxa"/>
          </w:tcPr>
          <w:p w14:paraId="72CADF03" w14:textId="77777777" w:rsidR="00E41BC0" w:rsidRPr="00713A7D" w:rsidRDefault="00E41BC0" w:rsidP="00A36E02">
            <w:pPr>
              <w:rPr>
                <w:rFonts w:ascii="Times New Roman" w:hAnsi="Times New Roman" w:cs="Times New Roman"/>
              </w:rPr>
            </w:pPr>
            <w:r w:rsidRPr="00713A7D">
              <w:rPr>
                <w:rFonts w:ascii="Times New Roman" w:hAnsi="Times New Roman" w:cs="Times New Roman"/>
                <w:b/>
              </w:rPr>
              <w:t>Total Compensation Package</w:t>
            </w:r>
            <w:r w:rsidRPr="00713A7D">
              <w:rPr>
                <w:rFonts w:ascii="Times New Roman" w:hAnsi="Times New Roman" w:cs="Times New Roman"/>
              </w:rPr>
              <w:t xml:space="preserve"> </w:t>
            </w:r>
          </w:p>
        </w:tc>
        <w:tc>
          <w:tcPr>
            <w:tcW w:w="2340" w:type="dxa"/>
          </w:tcPr>
          <w:p w14:paraId="6BDA697A" w14:textId="41B97F5A" w:rsidR="00E41BC0" w:rsidRPr="00713A7D" w:rsidRDefault="00E41BC0" w:rsidP="00A36E02">
            <w:pPr>
              <w:rPr>
                <w:rFonts w:ascii="Times New Roman" w:hAnsi="Times New Roman" w:cs="Times New Roman"/>
                <w:b/>
              </w:rPr>
            </w:pPr>
            <w:r w:rsidRPr="00E41BC0">
              <w:rPr>
                <w:rFonts w:ascii="Times New Roman" w:hAnsi="Times New Roman" w:cs="Times New Roman"/>
                <w:b/>
              </w:rPr>
              <w:t>$177,236</w:t>
            </w:r>
          </w:p>
        </w:tc>
      </w:tr>
      <w:tr w:rsidR="00E41BC0" w:rsidRPr="00713A7D" w14:paraId="0AFD9CB9" w14:textId="77777777" w:rsidTr="00A36E02">
        <w:trPr>
          <w:trHeight w:val="70"/>
        </w:trPr>
        <w:tc>
          <w:tcPr>
            <w:tcW w:w="6858" w:type="dxa"/>
          </w:tcPr>
          <w:p w14:paraId="5D9D1188"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 xml:space="preserve">Base Salary </w:t>
            </w:r>
          </w:p>
        </w:tc>
        <w:tc>
          <w:tcPr>
            <w:tcW w:w="2340" w:type="dxa"/>
          </w:tcPr>
          <w:p w14:paraId="6DB67043" w14:textId="1C460A45" w:rsidR="00E41BC0" w:rsidRPr="00713A7D" w:rsidRDefault="00E41BC0" w:rsidP="00A36E02">
            <w:pPr>
              <w:rPr>
                <w:rFonts w:ascii="Times New Roman" w:hAnsi="Times New Roman" w:cs="Times New Roman"/>
              </w:rPr>
            </w:pPr>
            <w:r w:rsidRPr="00E41BC0">
              <w:rPr>
                <w:rFonts w:ascii="Times New Roman" w:hAnsi="Times New Roman" w:cs="Times New Roman"/>
              </w:rPr>
              <w:t>$145,237</w:t>
            </w:r>
          </w:p>
        </w:tc>
      </w:tr>
      <w:tr w:rsidR="00E41BC0" w:rsidRPr="00713A7D" w14:paraId="59113181" w14:textId="77777777" w:rsidTr="00A36E02">
        <w:tc>
          <w:tcPr>
            <w:tcW w:w="6858" w:type="dxa"/>
          </w:tcPr>
          <w:p w14:paraId="3E722BB7" w14:textId="77777777" w:rsidR="00E41BC0" w:rsidRPr="00713A7D" w:rsidRDefault="00E41BC0" w:rsidP="00A36E02">
            <w:pPr>
              <w:rPr>
                <w:rFonts w:ascii="Times New Roman" w:hAnsi="Times New Roman" w:cs="Times New Roman"/>
              </w:rPr>
            </w:pPr>
            <w:r w:rsidRPr="00713A7D">
              <w:rPr>
                <w:rFonts w:ascii="Times New Roman" w:hAnsi="Times New Roman" w:cs="Times New Roman"/>
              </w:rPr>
              <w:t>Other Compensation (Benefits and Retirement)</w:t>
            </w:r>
          </w:p>
        </w:tc>
        <w:tc>
          <w:tcPr>
            <w:tcW w:w="2340" w:type="dxa"/>
          </w:tcPr>
          <w:p w14:paraId="3D03E266" w14:textId="4DBAD87A" w:rsidR="00E41BC0" w:rsidRPr="00713A7D" w:rsidRDefault="00E41BC0" w:rsidP="00A36E02">
            <w:pPr>
              <w:rPr>
                <w:rFonts w:ascii="Times New Roman" w:hAnsi="Times New Roman" w:cs="Times New Roman"/>
              </w:rPr>
            </w:pPr>
            <w:r w:rsidRPr="00E41BC0">
              <w:rPr>
                <w:rFonts w:ascii="Times New Roman" w:hAnsi="Times New Roman" w:cs="Times New Roman"/>
              </w:rPr>
              <w:t>$31,999</w:t>
            </w:r>
          </w:p>
        </w:tc>
      </w:tr>
    </w:tbl>
    <w:p w14:paraId="0014967E" w14:textId="77777777" w:rsidR="00E41BC0" w:rsidRPr="00E41BC0" w:rsidRDefault="00E41BC0">
      <w:pPr>
        <w:rPr>
          <w:rFonts w:ascii="Times New Roman" w:hAnsi="Times New Roman" w:cs="Times New Roman"/>
          <w:sz w:val="24"/>
          <w:szCs w:val="24"/>
        </w:rPr>
      </w:pPr>
    </w:p>
    <w:sectPr w:rsidR="00E41BC0" w:rsidRPr="00E41BC0" w:rsidSect="00055C5D">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17A6" w14:textId="77777777" w:rsidR="00841123" w:rsidRDefault="00841123" w:rsidP="001D6431">
      <w:pPr>
        <w:spacing w:after="0" w:line="240" w:lineRule="auto"/>
      </w:pPr>
      <w:r>
        <w:separator/>
      </w:r>
    </w:p>
  </w:endnote>
  <w:endnote w:type="continuationSeparator" w:id="0">
    <w:p w14:paraId="269E7747" w14:textId="77777777" w:rsidR="00841123" w:rsidRDefault="00841123" w:rsidP="001D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EA3" w14:textId="77777777" w:rsidR="00940332" w:rsidRDefault="0094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EB97" w14:textId="77777777" w:rsidR="00940332" w:rsidRDefault="0094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1430" w14:textId="77777777" w:rsidR="00940332" w:rsidRDefault="0094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2F42" w14:textId="77777777" w:rsidR="00841123" w:rsidRDefault="00841123" w:rsidP="001D6431">
      <w:pPr>
        <w:spacing w:after="0" w:line="240" w:lineRule="auto"/>
      </w:pPr>
      <w:r>
        <w:separator/>
      </w:r>
    </w:p>
  </w:footnote>
  <w:footnote w:type="continuationSeparator" w:id="0">
    <w:p w14:paraId="59188808" w14:textId="77777777" w:rsidR="00841123" w:rsidRDefault="00841123" w:rsidP="001D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E378" w14:textId="77777777" w:rsidR="00940332" w:rsidRDefault="0094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1D81" w14:textId="45789DDF" w:rsidR="001D6431" w:rsidRDefault="001D6431" w:rsidP="001D643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4E2A" w14:textId="77777777" w:rsidR="00940332" w:rsidRDefault="00940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04"/>
    <w:rsid w:val="00017983"/>
    <w:rsid w:val="000204B5"/>
    <w:rsid w:val="00042124"/>
    <w:rsid w:val="00055C5D"/>
    <w:rsid w:val="00080E41"/>
    <w:rsid w:val="00085C9E"/>
    <w:rsid w:val="00086AE1"/>
    <w:rsid w:val="00092E4D"/>
    <w:rsid w:val="0009684A"/>
    <w:rsid w:val="000B1738"/>
    <w:rsid w:val="000D2A80"/>
    <w:rsid w:val="000E49E5"/>
    <w:rsid w:val="000F48A4"/>
    <w:rsid w:val="000F5ACA"/>
    <w:rsid w:val="00103A42"/>
    <w:rsid w:val="00105B46"/>
    <w:rsid w:val="001120B9"/>
    <w:rsid w:val="00115DFF"/>
    <w:rsid w:val="0013573E"/>
    <w:rsid w:val="00153149"/>
    <w:rsid w:val="001554A1"/>
    <w:rsid w:val="00171FB4"/>
    <w:rsid w:val="00177B2D"/>
    <w:rsid w:val="0018649A"/>
    <w:rsid w:val="00187E8F"/>
    <w:rsid w:val="001B1E76"/>
    <w:rsid w:val="001B79B7"/>
    <w:rsid w:val="001C0804"/>
    <w:rsid w:val="001C64FB"/>
    <w:rsid w:val="001D4188"/>
    <w:rsid w:val="001D6431"/>
    <w:rsid w:val="001E337F"/>
    <w:rsid w:val="001E3719"/>
    <w:rsid w:val="0020510A"/>
    <w:rsid w:val="00220C7B"/>
    <w:rsid w:val="00225DE4"/>
    <w:rsid w:val="00235336"/>
    <w:rsid w:val="00267406"/>
    <w:rsid w:val="002838A4"/>
    <w:rsid w:val="00284468"/>
    <w:rsid w:val="00287489"/>
    <w:rsid w:val="002A6B50"/>
    <w:rsid w:val="002C3591"/>
    <w:rsid w:val="002D326A"/>
    <w:rsid w:val="002E05A4"/>
    <w:rsid w:val="002E0616"/>
    <w:rsid w:val="002F2874"/>
    <w:rsid w:val="002F5985"/>
    <w:rsid w:val="00300E66"/>
    <w:rsid w:val="003026F1"/>
    <w:rsid w:val="00313F75"/>
    <w:rsid w:val="003145B5"/>
    <w:rsid w:val="00322CD6"/>
    <w:rsid w:val="0035306B"/>
    <w:rsid w:val="00356142"/>
    <w:rsid w:val="00361726"/>
    <w:rsid w:val="0036560E"/>
    <w:rsid w:val="0038463A"/>
    <w:rsid w:val="003846E4"/>
    <w:rsid w:val="003A2868"/>
    <w:rsid w:val="003F0EEC"/>
    <w:rsid w:val="00402E6D"/>
    <w:rsid w:val="00406F95"/>
    <w:rsid w:val="00430764"/>
    <w:rsid w:val="00432B01"/>
    <w:rsid w:val="00440519"/>
    <w:rsid w:val="00446ED6"/>
    <w:rsid w:val="0045733A"/>
    <w:rsid w:val="0048239D"/>
    <w:rsid w:val="00495B36"/>
    <w:rsid w:val="004A0CD7"/>
    <w:rsid w:val="004D6A26"/>
    <w:rsid w:val="004F3B7E"/>
    <w:rsid w:val="00513657"/>
    <w:rsid w:val="00515920"/>
    <w:rsid w:val="00533E69"/>
    <w:rsid w:val="0054517F"/>
    <w:rsid w:val="00567AA6"/>
    <w:rsid w:val="00575EAC"/>
    <w:rsid w:val="005B4B65"/>
    <w:rsid w:val="005E26AB"/>
    <w:rsid w:val="0063043D"/>
    <w:rsid w:val="006310E7"/>
    <w:rsid w:val="00684CFD"/>
    <w:rsid w:val="006960AB"/>
    <w:rsid w:val="006A09BA"/>
    <w:rsid w:val="006C3C69"/>
    <w:rsid w:val="006F79F2"/>
    <w:rsid w:val="00702BE7"/>
    <w:rsid w:val="00707359"/>
    <w:rsid w:val="00713A7D"/>
    <w:rsid w:val="0075479E"/>
    <w:rsid w:val="0075681A"/>
    <w:rsid w:val="007605AD"/>
    <w:rsid w:val="0077316E"/>
    <w:rsid w:val="007B12EC"/>
    <w:rsid w:val="007B743E"/>
    <w:rsid w:val="007E69B2"/>
    <w:rsid w:val="007F41DC"/>
    <w:rsid w:val="00802767"/>
    <w:rsid w:val="00806A65"/>
    <w:rsid w:val="00814967"/>
    <w:rsid w:val="00820018"/>
    <w:rsid w:val="008257D7"/>
    <w:rsid w:val="0083233B"/>
    <w:rsid w:val="00834F69"/>
    <w:rsid w:val="00837BD2"/>
    <w:rsid w:val="00841123"/>
    <w:rsid w:val="00846C7C"/>
    <w:rsid w:val="008831C7"/>
    <w:rsid w:val="008860C9"/>
    <w:rsid w:val="0089275A"/>
    <w:rsid w:val="008A78B2"/>
    <w:rsid w:val="008B0053"/>
    <w:rsid w:val="008B154D"/>
    <w:rsid w:val="008B5955"/>
    <w:rsid w:val="008C2D76"/>
    <w:rsid w:val="008F41B3"/>
    <w:rsid w:val="00940332"/>
    <w:rsid w:val="00940AFB"/>
    <w:rsid w:val="00951BEF"/>
    <w:rsid w:val="0095466A"/>
    <w:rsid w:val="00957645"/>
    <w:rsid w:val="00965E1A"/>
    <w:rsid w:val="00967A41"/>
    <w:rsid w:val="00985565"/>
    <w:rsid w:val="0098674D"/>
    <w:rsid w:val="00991711"/>
    <w:rsid w:val="009C35E5"/>
    <w:rsid w:val="009C7D55"/>
    <w:rsid w:val="009E0334"/>
    <w:rsid w:val="009E1B1B"/>
    <w:rsid w:val="00A13B06"/>
    <w:rsid w:val="00A15443"/>
    <w:rsid w:val="00A156A1"/>
    <w:rsid w:val="00A37E57"/>
    <w:rsid w:val="00A456EE"/>
    <w:rsid w:val="00A465A6"/>
    <w:rsid w:val="00A536A5"/>
    <w:rsid w:val="00A57456"/>
    <w:rsid w:val="00A60773"/>
    <w:rsid w:val="00A73E89"/>
    <w:rsid w:val="00A840EB"/>
    <w:rsid w:val="00AA724B"/>
    <w:rsid w:val="00AA7395"/>
    <w:rsid w:val="00AF5271"/>
    <w:rsid w:val="00AF71C5"/>
    <w:rsid w:val="00B41D71"/>
    <w:rsid w:val="00B45D5A"/>
    <w:rsid w:val="00B50592"/>
    <w:rsid w:val="00B5686F"/>
    <w:rsid w:val="00B577C6"/>
    <w:rsid w:val="00B63D97"/>
    <w:rsid w:val="00B6450D"/>
    <w:rsid w:val="00B70173"/>
    <w:rsid w:val="00B769E9"/>
    <w:rsid w:val="00BB7D8D"/>
    <w:rsid w:val="00BD32B5"/>
    <w:rsid w:val="00BD62DA"/>
    <w:rsid w:val="00BD75A6"/>
    <w:rsid w:val="00BF1B2C"/>
    <w:rsid w:val="00C13B06"/>
    <w:rsid w:val="00C526C9"/>
    <w:rsid w:val="00C74551"/>
    <w:rsid w:val="00C82BFE"/>
    <w:rsid w:val="00C832CF"/>
    <w:rsid w:val="00C901CE"/>
    <w:rsid w:val="00C95853"/>
    <w:rsid w:val="00CE0135"/>
    <w:rsid w:val="00D273B7"/>
    <w:rsid w:val="00D32B4B"/>
    <w:rsid w:val="00D32B93"/>
    <w:rsid w:val="00D733EE"/>
    <w:rsid w:val="00D767A8"/>
    <w:rsid w:val="00DA561A"/>
    <w:rsid w:val="00DB0DBB"/>
    <w:rsid w:val="00DC315A"/>
    <w:rsid w:val="00DC4B84"/>
    <w:rsid w:val="00DF000D"/>
    <w:rsid w:val="00E151EE"/>
    <w:rsid w:val="00E170AF"/>
    <w:rsid w:val="00E210F1"/>
    <w:rsid w:val="00E41BC0"/>
    <w:rsid w:val="00E43E7C"/>
    <w:rsid w:val="00E47C14"/>
    <w:rsid w:val="00E63D1B"/>
    <w:rsid w:val="00E86B03"/>
    <w:rsid w:val="00E91F9A"/>
    <w:rsid w:val="00E95A9C"/>
    <w:rsid w:val="00EB2BA9"/>
    <w:rsid w:val="00EB748D"/>
    <w:rsid w:val="00EF73E6"/>
    <w:rsid w:val="00F06EC0"/>
    <w:rsid w:val="00F516B8"/>
    <w:rsid w:val="00F56C9E"/>
    <w:rsid w:val="00F673E3"/>
    <w:rsid w:val="00F7298C"/>
    <w:rsid w:val="00F76B64"/>
    <w:rsid w:val="00FA3C55"/>
    <w:rsid w:val="00FC525F"/>
    <w:rsid w:val="00FE361B"/>
    <w:rsid w:val="00FE41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3BFC5"/>
  <w15:docId w15:val="{AF38C190-DC53-4F0E-A84B-B012F90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31"/>
  </w:style>
  <w:style w:type="paragraph" w:styleId="Footer">
    <w:name w:val="footer"/>
    <w:basedOn w:val="Normal"/>
    <w:link w:val="FooterChar"/>
    <w:uiPriority w:val="99"/>
    <w:unhideWhenUsed/>
    <w:rsid w:val="001D6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31"/>
  </w:style>
  <w:style w:type="paragraph" w:styleId="BalloonText">
    <w:name w:val="Balloon Text"/>
    <w:basedOn w:val="Normal"/>
    <w:link w:val="BalloonTextChar"/>
    <w:uiPriority w:val="99"/>
    <w:semiHidden/>
    <w:unhideWhenUsed/>
    <w:rsid w:val="00B4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71"/>
    <w:rPr>
      <w:rFonts w:ascii="Segoe UI" w:hAnsi="Segoe UI" w:cs="Segoe UI"/>
      <w:sz w:val="18"/>
      <w:szCs w:val="18"/>
    </w:rPr>
  </w:style>
  <w:style w:type="character" w:styleId="CommentReference">
    <w:name w:val="annotation reference"/>
    <w:basedOn w:val="DefaultParagraphFont"/>
    <w:uiPriority w:val="99"/>
    <w:semiHidden/>
    <w:unhideWhenUsed/>
    <w:rsid w:val="00713A7D"/>
    <w:rPr>
      <w:sz w:val="16"/>
      <w:szCs w:val="16"/>
    </w:rPr>
  </w:style>
  <w:style w:type="paragraph" w:styleId="CommentText">
    <w:name w:val="annotation text"/>
    <w:basedOn w:val="Normal"/>
    <w:link w:val="CommentTextChar"/>
    <w:uiPriority w:val="99"/>
    <w:unhideWhenUsed/>
    <w:rsid w:val="00713A7D"/>
    <w:pPr>
      <w:spacing w:line="240" w:lineRule="auto"/>
    </w:pPr>
    <w:rPr>
      <w:sz w:val="20"/>
      <w:szCs w:val="20"/>
    </w:rPr>
  </w:style>
  <w:style w:type="character" w:customStyle="1" w:styleId="CommentTextChar">
    <w:name w:val="Comment Text Char"/>
    <w:basedOn w:val="DefaultParagraphFont"/>
    <w:link w:val="CommentText"/>
    <w:uiPriority w:val="99"/>
    <w:rsid w:val="00713A7D"/>
    <w:rPr>
      <w:sz w:val="20"/>
      <w:szCs w:val="20"/>
    </w:rPr>
  </w:style>
  <w:style w:type="paragraph" w:styleId="CommentSubject">
    <w:name w:val="annotation subject"/>
    <w:basedOn w:val="CommentText"/>
    <w:next w:val="CommentText"/>
    <w:link w:val="CommentSubjectChar"/>
    <w:uiPriority w:val="99"/>
    <w:semiHidden/>
    <w:unhideWhenUsed/>
    <w:rsid w:val="00713A7D"/>
    <w:rPr>
      <w:b/>
      <w:bCs/>
    </w:rPr>
  </w:style>
  <w:style w:type="character" w:customStyle="1" w:styleId="CommentSubjectChar">
    <w:name w:val="Comment Subject Char"/>
    <w:basedOn w:val="CommentTextChar"/>
    <w:link w:val="CommentSubject"/>
    <w:uiPriority w:val="99"/>
    <w:semiHidden/>
    <w:rsid w:val="00713A7D"/>
    <w:rPr>
      <w:b/>
      <w:bCs/>
      <w:sz w:val="20"/>
      <w:szCs w:val="20"/>
    </w:rPr>
  </w:style>
  <w:style w:type="character" w:styleId="Hyperlink">
    <w:name w:val="Hyperlink"/>
    <w:basedOn w:val="DefaultParagraphFont"/>
    <w:uiPriority w:val="99"/>
    <w:unhideWhenUsed/>
    <w:rsid w:val="00713A7D"/>
    <w:rPr>
      <w:color w:val="0000FF" w:themeColor="hyperlink"/>
      <w:u w:val="single"/>
    </w:rPr>
  </w:style>
  <w:style w:type="character" w:styleId="UnresolvedMention">
    <w:name w:val="Unresolved Mention"/>
    <w:basedOn w:val="DefaultParagraphFont"/>
    <w:uiPriority w:val="99"/>
    <w:semiHidden/>
    <w:unhideWhenUsed/>
    <w:rsid w:val="00713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2018">
      <w:bodyDiv w:val="1"/>
      <w:marLeft w:val="0"/>
      <w:marRight w:val="0"/>
      <w:marTop w:val="0"/>
      <w:marBottom w:val="0"/>
      <w:divBdr>
        <w:top w:val="none" w:sz="0" w:space="0" w:color="auto"/>
        <w:left w:val="none" w:sz="0" w:space="0" w:color="auto"/>
        <w:bottom w:val="none" w:sz="0" w:space="0" w:color="auto"/>
        <w:right w:val="none" w:sz="0" w:space="0" w:color="auto"/>
      </w:divBdr>
    </w:div>
    <w:div w:id="907685855">
      <w:bodyDiv w:val="1"/>
      <w:marLeft w:val="0"/>
      <w:marRight w:val="0"/>
      <w:marTop w:val="0"/>
      <w:marBottom w:val="0"/>
      <w:divBdr>
        <w:top w:val="none" w:sz="0" w:space="0" w:color="auto"/>
        <w:left w:val="none" w:sz="0" w:space="0" w:color="auto"/>
        <w:bottom w:val="none" w:sz="0" w:space="0" w:color="auto"/>
        <w:right w:val="none" w:sz="0" w:space="0" w:color="auto"/>
      </w:divBdr>
    </w:div>
    <w:div w:id="1847552226">
      <w:bodyDiv w:val="1"/>
      <w:marLeft w:val="0"/>
      <w:marRight w:val="0"/>
      <w:marTop w:val="0"/>
      <w:marBottom w:val="0"/>
      <w:divBdr>
        <w:top w:val="none" w:sz="0" w:space="0" w:color="auto"/>
        <w:left w:val="none" w:sz="0" w:space="0" w:color="auto"/>
        <w:bottom w:val="none" w:sz="0" w:space="0" w:color="auto"/>
        <w:right w:val="none" w:sz="0" w:space="0" w:color="auto"/>
      </w:divBdr>
    </w:div>
    <w:div w:id="19647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Haley Dumas</cp:lastModifiedBy>
  <cp:revision>3</cp:revision>
  <cp:lastPrinted>2017-12-07T20:21:00Z</cp:lastPrinted>
  <dcterms:created xsi:type="dcterms:W3CDTF">2023-07-03T16:51:00Z</dcterms:created>
  <dcterms:modified xsi:type="dcterms:W3CDTF">2023-07-03T16:58:00Z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4889-4945-4443</vt:lpwstr>
  </op:property>
</op:Properties>
</file>