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2B0" w:rsidRDefault="005C01D1" w:rsidP="005C01D1">
      <w:pPr>
        <w:jc w:val="center"/>
        <w:rPr>
          <w:b/>
          <w:bCs/>
        </w:rPr>
      </w:pPr>
      <w:r w:rsidRPr="005C01D1">
        <w:rPr>
          <w:b/>
          <w:bCs/>
        </w:rPr>
        <w:t xml:space="preserve">October </w:t>
      </w:r>
      <w:r w:rsidR="007F36A8">
        <w:rPr>
          <w:b/>
          <w:bCs/>
        </w:rPr>
        <w:t xml:space="preserve">2024 </w:t>
      </w:r>
      <w:r w:rsidRPr="005C01D1">
        <w:rPr>
          <w:b/>
          <w:bCs/>
        </w:rPr>
        <w:t>Board Report</w:t>
      </w:r>
    </w:p>
    <w:p w:rsidR="005C01D1" w:rsidRDefault="005C01D1" w:rsidP="005C01D1">
      <w:pPr>
        <w:rPr>
          <w:b/>
          <w:bCs/>
        </w:rPr>
      </w:pPr>
      <w:r>
        <w:rPr>
          <w:b/>
          <w:bCs/>
        </w:rPr>
        <w:t>General Overview</w:t>
      </w:r>
    </w:p>
    <w:p w:rsidR="005C01D1" w:rsidRPr="005C01D1" w:rsidRDefault="005C01D1" w:rsidP="005C01D1">
      <w:r>
        <w:rPr>
          <w:b/>
          <w:bCs/>
        </w:rPr>
        <w:tab/>
      </w:r>
      <w:r w:rsidRPr="005C01D1">
        <w:t>TEACH Tech Charter High School</w:t>
      </w:r>
      <w:r>
        <w:t xml:space="preserve"> </w:t>
      </w:r>
      <w:r w:rsidR="000E393E">
        <w:t>is in the 7</w:t>
      </w:r>
      <w:r w:rsidR="000E393E" w:rsidRPr="000E393E">
        <w:rPr>
          <w:vertAlign w:val="superscript"/>
        </w:rPr>
        <w:t>th</w:t>
      </w:r>
      <w:r w:rsidR="000E393E">
        <w:t xml:space="preserve"> week of school in </w:t>
      </w:r>
      <w:proofErr w:type="spellStart"/>
      <w:proofErr w:type="gramStart"/>
      <w:r w:rsidR="000E393E">
        <w:t>it’s</w:t>
      </w:r>
      <w:proofErr w:type="spellEnd"/>
      <w:proofErr w:type="gramEnd"/>
      <w:r w:rsidR="000E393E">
        <w:t xml:space="preserve"> 10</w:t>
      </w:r>
      <w:r w:rsidR="000E393E" w:rsidRPr="000E393E">
        <w:rPr>
          <w:vertAlign w:val="superscript"/>
        </w:rPr>
        <w:t>th</w:t>
      </w:r>
      <w:r w:rsidR="000E393E">
        <w:t xml:space="preserve"> year of existence.  There are currently 365 students in grades 9-12.  The </w:t>
      </w:r>
      <w:r w:rsidR="007C615D">
        <w:t>overarching</w:t>
      </w:r>
      <w:r w:rsidR="000E393E">
        <w:t xml:space="preserve"> goals for the school year are to increase the rigor of each classroom, create a work environment of self</w:t>
      </w:r>
      <w:r w:rsidR="00451138">
        <w:t>-</w:t>
      </w:r>
      <w:r w:rsidR="000E393E">
        <w:t>regulated accountability, to re</w:t>
      </w:r>
      <w:r w:rsidR="007C615D">
        <w:t>turn</w:t>
      </w:r>
      <w:r w:rsidR="000E393E">
        <w:t xml:space="preserve"> emphasis </w:t>
      </w:r>
      <w:r w:rsidR="007C615D">
        <w:t>to</w:t>
      </w:r>
      <w:r w:rsidR="000E393E">
        <w:t xml:space="preserve"> the original values the school was established upon, and improve the SBAC scores in both English and Math.</w:t>
      </w:r>
    </w:p>
    <w:p w:rsidR="005C01D1" w:rsidRDefault="005C01D1" w:rsidP="005C01D1">
      <w:pPr>
        <w:rPr>
          <w:b/>
          <w:bCs/>
        </w:rPr>
      </w:pPr>
    </w:p>
    <w:p w:rsidR="005C01D1" w:rsidRDefault="005C01D1" w:rsidP="005C01D1">
      <w:pPr>
        <w:rPr>
          <w:b/>
          <w:bCs/>
        </w:rPr>
      </w:pPr>
      <w:r>
        <w:rPr>
          <w:b/>
          <w:bCs/>
        </w:rPr>
        <w:t>Academic Update</w:t>
      </w:r>
      <w:r w:rsidR="000E393E">
        <w:rPr>
          <w:b/>
          <w:bCs/>
        </w:rPr>
        <w:t>(s)</w:t>
      </w:r>
    </w:p>
    <w:p w:rsidR="005C01D1" w:rsidRPr="000E393E" w:rsidRDefault="005C01D1" w:rsidP="005C01D1">
      <w:pPr>
        <w:pStyle w:val="ListParagraph"/>
        <w:numPr>
          <w:ilvl w:val="0"/>
          <w:numId w:val="1"/>
        </w:numPr>
      </w:pPr>
      <w:r w:rsidRPr="000E393E">
        <w:t>Testing</w:t>
      </w:r>
      <w:r w:rsidR="000E393E" w:rsidRPr="000E393E">
        <w:t xml:space="preserve">- </w:t>
      </w:r>
      <w:r w:rsidR="000E393E">
        <w:t xml:space="preserve">all students were given initial </w:t>
      </w:r>
      <w:r w:rsidR="000E393E" w:rsidRPr="000E393E">
        <w:t>NWEA test</w:t>
      </w:r>
      <w:r w:rsidR="000E393E">
        <w:t>s to chart progress</w:t>
      </w:r>
    </w:p>
    <w:p w:rsidR="005C01D1" w:rsidRPr="000E393E" w:rsidRDefault="005C01D1" w:rsidP="005C01D1">
      <w:pPr>
        <w:pStyle w:val="ListParagraph"/>
        <w:numPr>
          <w:ilvl w:val="0"/>
          <w:numId w:val="1"/>
        </w:numPr>
      </w:pPr>
      <w:r w:rsidRPr="000E393E">
        <w:t>Targeted interventions</w:t>
      </w:r>
      <w:r w:rsidR="000E393E">
        <w:t>- to improve academic outputs and increase the quality of educational services, TEACH Tech has 16 Saturday School sessions scheduled</w:t>
      </w:r>
    </w:p>
    <w:p w:rsidR="005C01D1" w:rsidRPr="000E393E" w:rsidRDefault="005C01D1" w:rsidP="005C01D1">
      <w:pPr>
        <w:pStyle w:val="ListParagraph"/>
        <w:numPr>
          <w:ilvl w:val="0"/>
          <w:numId w:val="1"/>
        </w:numPr>
      </w:pPr>
      <w:r w:rsidRPr="000E393E">
        <w:t>Rigor</w:t>
      </w:r>
      <w:r w:rsidR="00451138">
        <w:t xml:space="preserve">- </w:t>
      </w:r>
    </w:p>
    <w:p w:rsidR="005C01D1" w:rsidRDefault="005C01D1" w:rsidP="005C01D1">
      <w:pPr>
        <w:pStyle w:val="ListParagraph"/>
        <w:numPr>
          <w:ilvl w:val="0"/>
          <w:numId w:val="1"/>
        </w:numPr>
      </w:pPr>
      <w:r w:rsidRPr="000E393E">
        <w:t>Qualified staff status</w:t>
      </w:r>
      <w:r w:rsidR="00451138">
        <w:t>- all positions are filled by credentialed teachers except Chemistry.</w:t>
      </w:r>
    </w:p>
    <w:p w:rsidR="00451138" w:rsidRPr="000E393E" w:rsidRDefault="00451138" w:rsidP="005C01D1">
      <w:pPr>
        <w:pStyle w:val="ListParagraph"/>
        <w:numPr>
          <w:ilvl w:val="0"/>
          <w:numId w:val="1"/>
        </w:numPr>
      </w:pPr>
      <w:r>
        <w:t>Day long professional development took place Monday 9/23/2024.</w:t>
      </w:r>
    </w:p>
    <w:p w:rsidR="005C01D1" w:rsidRDefault="005C01D1" w:rsidP="005C01D1">
      <w:pPr>
        <w:pStyle w:val="ListParagraph"/>
        <w:ind w:left="1080"/>
        <w:rPr>
          <w:b/>
          <w:bCs/>
        </w:rPr>
      </w:pPr>
    </w:p>
    <w:p w:rsidR="005C01D1" w:rsidRDefault="005C01D1" w:rsidP="005C01D1">
      <w:pPr>
        <w:rPr>
          <w:b/>
          <w:bCs/>
        </w:rPr>
      </w:pPr>
      <w:r>
        <w:rPr>
          <w:b/>
          <w:bCs/>
        </w:rPr>
        <w:t>Professional Development</w:t>
      </w:r>
    </w:p>
    <w:p w:rsidR="007C615D" w:rsidRPr="007C615D" w:rsidRDefault="007C615D" w:rsidP="005C01D1">
      <w:r>
        <w:rPr>
          <w:b/>
          <w:bCs/>
        </w:rPr>
        <w:tab/>
      </w:r>
      <w:r w:rsidR="007F36A8">
        <w:t>TTCHS uses</w:t>
      </w:r>
      <w:r w:rsidRPr="007C615D">
        <w:t xml:space="preserve"> data to drive instruction</w:t>
      </w:r>
      <w:r>
        <w:t xml:space="preserve"> while promoting greater teacher accountability and emphasizing </w:t>
      </w:r>
      <w:r w:rsidR="007F36A8">
        <w:t>bell to bell instruction.  With the goal of maximizing instructional outputs, teachers use cultural competence and varied modalities to deliver quality instruction.  Teachers were all given training in the various platforms to increase effectiveness, engagement, and overall instructional skill.</w:t>
      </w:r>
    </w:p>
    <w:p w:rsidR="005C01D1" w:rsidRDefault="005C01D1" w:rsidP="005C01D1">
      <w:pPr>
        <w:rPr>
          <w:b/>
          <w:bCs/>
        </w:rPr>
      </w:pPr>
    </w:p>
    <w:p w:rsidR="005C01D1" w:rsidRDefault="005C01D1" w:rsidP="005C01D1">
      <w:pPr>
        <w:rPr>
          <w:b/>
          <w:bCs/>
        </w:rPr>
      </w:pPr>
      <w:r>
        <w:rPr>
          <w:b/>
          <w:bCs/>
        </w:rPr>
        <w:t>Discipline</w:t>
      </w:r>
    </w:p>
    <w:p w:rsidR="00364461" w:rsidRDefault="000E393E" w:rsidP="005C01D1">
      <w:r>
        <w:rPr>
          <w:b/>
          <w:bCs/>
        </w:rPr>
        <w:tab/>
      </w:r>
      <w:r w:rsidRPr="00364461">
        <w:t>The goals for the year are to use progressive discipline within the positive behavioral expectation framework</w:t>
      </w:r>
      <w:r w:rsidR="00364461" w:rsidRPr="00364461">
        <w:t xml:space="preserve"> to elevate student expectations and </w:t>
      </w:r>
      <w:r w:rsidR="00364461" w:rsidRPr="00364461">
        <w:t>redefine</w:t>
      </w:r>
      <w:r w:rsidR="00364461" w:rsidRPr="00364461">
        <w:t xml:space="preserve"> school culture.  Restorative justice practices are employed to drive culture and</w:t>
      </w:r>
      <w:r w:rsidR="00364461">
        <w:t xml:space="preserve"> maximize instructional time in class.  Students understand that decisions and actions have consequences tailored to match said action</w:t>
      </w:r>
      <w:r w:rsidR="00EA7473">
        <w:t>(s)</w:t>
      </w:r>
      <w:r w:rsidR="00364461">
        <w:t xml:space="preserve">.  </w:t>
      </w:r>
      <w:r w:rsidR="00451138">
        <w:t xml:space="preserve"> Entering the school </w:t>
      </w:r>
      <w:proofErr w:type="gramStart"/>
      <w:r w:rsidR="00451138">
        <w:t>year</w:t>
      </w:r>
      <w:proofErr w:type="gramEnd"/>
      <w:r w:rsidR="00451138">
        <w:t xml:space="preserve"> the two targeted areas for school culture and climate improvement were in the area of fights </w:t>
      </w:r>
      <w:proofErr w:type="spellStart"/>
      <w:r w:rsidR="00451138">
        <w:t>n</w:t>
      </w:r>
      <w:proofErr w:type="spellEnd"/>
      <w:r w:rsidR="00451138">
        <w:t xml:space="preserve"> campus and vape pens in restrooms.</w:t>
      </w:r>
    </w:p>
    <w:p w:rsidR="00364461" w:rsidRDefault="00364461" w:rsidP="00364461">
      <w:pPr>
        <w:pStyle w:val="ListParagraph"/>
        <w:numPr>
          <w:ilvl w:val="0"/>
          <w:numId w:val="2"/>
        </w:numPr>
      </w:pPr>
      <w:r>
        <w:t xml:space="preserve">Fights - To date there has not been one physical altercation on campus.  </w:t>
      </w:r>
      <w:r w:rsidR="00EA7473">
        <w:t>Clear expectations were enumerated with potential consequences.  Also, mediation and dispute resolution were made available to minimize student conflict.</w:t>
      </w:r>
    </w:p>
    <w:p w:rsidR="000E393E" w:rsidRPr="00364461" w:rsidRDefault="00364461" w:rsidP="00364461">
      <w:pPr>
        <w:pStyle w:val="ListParagraph"/>
        <w:numPr>
          <w:ilvl w:val="0"/>
          <w:numId w:val="2"/>
        </w:numPr>
      </w:pPr>
      <w:r>
        <w:t xml:space="preserve">Smoking - Vape detection devices were installed in </w:t>
      </w:r>
      <w:proofErr w:type="gramStart"/>
      <w:r>
        <w:t>bathrooms,</w:t>
      </w:r>
      <w:proofErr w:type="gramEnd"/>
      <w:r>
        <w:t xml:space="preserve"> contraband sniffing dogs were utilized one time.</w:t>
      </w:r>
      <w:r w:rsidR="00EA7473">
        <w:t xml:space="preserve">  Efforts were made to educate students on the negative consequences of vaping and the destruction that the activity causes to both the human body and the desired school culture were clearly delineated.</w:t>
      </w:r>
    </w:p>
    <w:p w:rsidR="005C01D1" w:rsidRDefault="005C01D1" w:rsidP="005C01D1">
      <w:pPr>
        <w:rPr>
          <w:b/>
          <w:bCs/>
        </w:rPr>
      </w:pPr>
    </w:p>
    <w:p w:rsidR="005C01D1" w:rsidRDefault="005C01D1" w:rsidP="005C01D1">
      <w:pPr>
        <w:rPr>
          <w:b/>
          <w:bCs/>
        </w:rPr>
      </w:pPr>
      <w:r>
        <w:rPr>
          <w:b/>
          <w:bCs/>
        </w:rPr>
        <w:t>Activities</w:t>
      </w:r>
    </w:p>
    <w:p w:rsidR="00EA7473" w:rsidRPr="007377FA" w:rsidRDefault="00EA7473" w:rsidP="005C01D1">
      <w:r w:rsidRPr="007377FA">
        <w:tab/>
        <w:t xml:space="preserve">Girls </w:t>
      </w:r>
      <w:r w:rsidR="007377FA" w:rsidRPr="007377FA">
        <w:t>Volleyball</w:t>
      </w:r>
      <w:r w:rsidRPr="007377FA">
        <w:t xml:space="preserve"> is in mid</w:t>
      </w:r>
      <w:r w:rsidR="007C615D">
        <w:t>-</w:t>
      </w:r>
      <w:r w:rsidRPr="007377FA">
        <w:t>season</w:t>
      </w:r>
      <w:r w:rsidR="007377FA" w:rsidRPr="007377FA">
        <w:t>.  Last year’s team finished the season with 0 wins and 13 losses.  Due to the hard work of the coaches the team currently has 2 wins and 4 losses.</w:t>
      </w:r>
      <w:r w:rsidR="007377FA">
        <w:t xml:space="preserve">  Cross Country team has been practicing and has </w:t>
      </w:r>
      <w:proofErr w:type="spellStart"/>
      <w:r w:rsidR="007377FA">
        <w:t>it’s</w:t>
      </w:r>
      <w:proofErr w:type="spellEnd"/>
      <w:r w:rsidR="007377FA">
        <w:t xml:space="preserve"> first meet on October 10, 2024.  Back to school </w:t>
      </w:r>
      <w:r w:rsidR="007377FA">
        <w:lastRenderedPageBreak/>
        <w:t>night was held on September 19, 2024 and parent conferences are on October 10, 2024.  Senior spirit week is October 23-October 30, 2024.</w:t>
      </w:r>
    </w:p>
    <w:p w:rsidR="005C01D1" w:rsidRDefault="005C01D1" w:rsidP="005C01D1">
      <w:pPr>
        <w:rPr>
          <w:b/>
          <w:bCs/>
        </w:rPr>
      </w:pPr>
    </w:p>
    <w:p w:rsidR="005C01D1" w:rsidRDefault="005C01D1" w:rsidP="005C01D1">
      <w:pPr>
        <w:rPr>
          <w:b/>
          <w:bCs/>
        </w:rPr>
      </w:pPr>
      <w:r>
        <w:rPr>
          <w:b/>
          <w:bCs/>
        </w:rPr>
        <w:t xml:space="preserve">Goals </w:t>
      </w:r>
    </w:p>
    <w:p w:rsidR="007377FA" w:rsidRPr="007F36A8" w:rsidRDefault="007377FA" w:rsidP="007377FA">
      <w:pPr>
        <w:pStyle w:val="NormalWeb"/>
        <w:numPr>
          <w:ilvl w:val="0"/>
          <w:numId w:val="3"/>
        </w:numPr>
        <w:spacing w:before="0" w:beforeAutospacing="0" w:after="0" w:afterAutospacing="0"/>
        <w:textAlignment w:val="baseline"/>
        <w:rPr>
          <w:rFonts w:asciiTheme="minorHAnsi" w:hAnsiTheme="minorHAnsi" w:cstheme="minorHAnsi"/>
        </w:rPr>
      </w:pPr>
      <w:r w:rsidRPr="007F36A8">
        <w:rPr>
          <w:rFonts w:asciiTheme="minorHAnsi" w:hAnsiTheme="minorHAnsi" w:cstheme="minorHAnsi"/>
        </w:rPr>
        <w:t>Maximize instructional minutes</w:t>
      </w:r>
    </w:p>
    <w:p w:rsidR="007377FA" w:rsidRPr="007F36A8" w:rsidRDefault="007377FA" w:rsidP="007377FA">
      <w:pPr>
        <w:pStyle w:val="NormalWeb"/>
        <w:numPr>
          <w:ilvl w:val="0"/>
          <w:numId w:val="3"/>
        </w:numPr>
        <w:spacing w:before="0" w:beforeAutospacing="0" w:after="0" w:afterAutospacing="0"/>
        <w:textAlignment w:val="baseline"/>
        <w:rPr>
          <w:rFonts w:asciiTheme="minorHAnsi" w:hAnsiTheme="minorHAnsi" w:cstheme="minorHAnsi"/>
        </w:rPr>
      </w:pPr>
      <w:r w:rsidRPr="007F36A8">
        <w:rPr>
          <w:rFonts w:asciiTheme="minorHAnsi" w:hAnsiTheme="minorHAnsi" w:cstheme="minorHAnsi"/>
        </w:rPr>
        <w:t>Organized Instruction = Lesson Plans</w:t>
      </w:r>
    </w:p>
    <w:p w:rsidR="007377FA" w:rsidRPr="007F36A8" w:rsidRDefault="007377FA" w:rsidP="007377FA">
      <w:pPr>
        <w:pStyle w:val="NormalWeb"/>
        <w:numPr>
          <w:ilvl w:val="0"/>
          <w:numId w:val="3"/>
        </w:numPr>
        <w:spacing w:before="0" w:beforeAutospacing="0" w:after="0" w:afterAutospacing="0"/>
        <w:textAlignment w:val="baseline"/>
        <w:rPr>
          <w:rFonts w:asciiTheme="minorHAnsi" w:hAnsiTheme="minorHAnsi" w:cstheme="minorHAnsi"/>
        </w:rPr>
      </w:pPr>
      <w:r w:rsidRPr="007F36A8">
        <w:rPr>
          <w:rFonts w:asciiTheme="minorHAnsi" w:hAnsiTheme="minorHAnsi" w:cstheme="minorHAnsi"/>
        </w:rPr>
        <w:t>Consistency</w:t>
      </w:r>
    </w:p>
    <w:p w:rsidR="007377FA" w:rsidRPr="007F36A8" w:rsidRDefault="007377FA" w:rsidP="007377FA">
      <w:pPr>
        <w:pStyle w:val="NormalWeb"/>
        <w:numPr>
          <w:ilvl w:val="0"/>
          <w:numId w:val="3"/>
        </w:numPr>
        <w:spacing w:before="0" w:beforeAutospacing="0" w:after="0" w:afterAutospacing="0"/>
        <w:textAlignment w:val="baseline"/>
        <w:rPr>
          <w:rFonts w:asciiTheme="minorHAnsi" w:hAnsiTheme="minorHAnsi" w:cstheme="minorHAnsi"/>
        </w:rPr>
      </w:pPr>
      <w:r w:rsidRPr="007F36A8">
        <w:rPr>
          <w:rFonts w:asciiTheme="minorHAnsi" w:hAnsiTheme="minorHAnsi" w:cstheme="minorHAnsi"/>
        </w:rPr>
        <w:t>Clarity</w:t>
      </w:r>
    </w:p>
    <w:p w:rsidR="007377FA" w:rsidRDefault="007377FA" w:rsidP="005C01D1">
      <w:pPr>
        <w:rPr>
          <w:b/>
          <w:bCs/>
        </w:rPr>
      </w:pPr>
    </w:p>
    <w:p w:rsidR="00EA7473" w:rsidRDefault="00EA7473" w:rsidP="005C01D1">
      <w:pPr>
        <w:rPr>
          <w:b/>
          <w:bCs/>
        </w:rPr>
      </w:pPr>
      <w:r>
        <w:rPr>
          <w:b/>
          <w:bCs/>
        </w:rPr>
        <w:tab/>
      </w:r>
    </w:p>
    <w:p w:rsidR="005C01D1" w:rsidRDefault="005C01D1" w:rsidP="005C01D1">
      <w:pPr>
        <w:rPr>
          <w:b/>
          <w:bCs/>
        </w:rPr>
      </w:pPr>
    </w:p>
    <w:p w:rsidR="005C01D1" w:rsidRPr="005C01D1" w:rsidRDefault="005C01D1" w:rsidP="005C01D1">
      <w:pPr>
        <w:rPr>
          <w:b/>
          <w:bCs/>
        </w:rPr>
      </w:pPr>
    </w:p>
    <w:sectPr w:rsidR="005C01D1" w:rsidRPr="005C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42E2B"/>
    <w:multiLevelType w:val="multilevel"/>
    <w:tmpl w:val="B996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B4892"/>
    <w:multiLevelType w:val="hybridMultilevel"/>
    <w:tmpl w:val="A40CD442"/>
    <w:lvl w:ilvl="0" w:tplc="72849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B43712"/>
    <w:multiLevelType w:val="hybridMultilevel"/>
    <w:tmpl w:val="F9527930"/>
    <w:lvl w:ilvl="0" w:tplc="5AC0D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7841923">
    <w:abstractNumId w:val="2"/>
  </w:num>
  <w:num w:numId="2" w16cid:durableId="1334916043">
    <w:abstractNumId w:val="1"/>
  </w:num>
  <w:num w:numId="3" w16cid:durableId="16583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D1"/>
    <w:rsid w:val="000E393E"/>
    <w:rsid w:val="002B1157"/>
    <w:rsid w:val="00364461"/>
    <w:rsid w:val="00451138"/>
    <w:rsid w:val="00584E10"/>
    <w:rsid w:val="005C01D1"/>
    <w:rsid w:val="007377FA"/>
    <w:rsid w:val="007C615D"/>
    <w:rsid w:val="007F36A8"/>
    <w:rsid w:val="008E22B0"/>
    <w:rsid w:val="00EA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B4715"/>
  <w15:chartTrackingRefBased/>
  <w15:docId w15:val="{292E28CA-70D7-9F4D-86B3-125003B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1D1"/>
    <w:pPr>
      <w:ind w:left="720"/>
      <w:contextualSpacing/>
    </w:pPr>
  </w:style>
  <w:style w:type="paragraph" w:styleId="NormalWeb">
    <w:name w:val="Normal (Web)"/>
    <w:basedOn w:val="Normal"/>
    <w:uiPriority w:val="99"/>
    <w:semiHidden/>
    <w:unhideWhenUsed/>
    <w:rsid w:val="007377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2024-09-27T18:23:00Z</cp:lastPrinted>
  <dcterms:created xsi:type="dcterms:W3CDTF">2024-09-27T17:20:00Z</dcterms:created>
  <dcterms:modified xsi:type="dcterms:W3CDTF">2024-09-27T19:26:00Z</dcterms:modified>
</cp:coreProperties>
</file>