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A5F0" w14:textId="77777777" w:rsidR="00884A33" w:rsidRDefault="00BD4F77">
      <w:pPr>
        <w:widowControl w:val="0"/>
        <w:pBdr>
          <w:top w:val="nil"/>
          <w:left w:val="nil"/>
          <w:bottom w:val="nil"/>
          <w:right w:val="nil"/>
          <w:between w:val="nil"/>
        </w:pBdr>
        <w:spacing w:before="0" w:after="0" w:line="276" w:lineRule="auto"/>
      </w:pPr>
      <w:r>
        <w:pict w14:anchorId="53E91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450FDA4E" w14:textId="77777777" w:rsidR="00884A33" w:rsidRDefault="00000000">
      <w:pPr>
        <w:pStyle w:val="Title"/>
        <w:jc w:val="center"/>
        <w:rPr>
          <w:sz w:val="44"/>
          <w:szCs w:val="44"/>
        </w:rPr>
      </w:pPr>
      <w:r>
        <w:rPr>
          <w:noProof/>
        </w:rPr>
        <w:drawing>
          <wp:inline distT="0" distB="0" distL="0" distR="0" wp14:anchorId="6C489606" wp14:editId="37B0559F">
            <wp:extent cx="2289616" cy="848958"/>
            <wp:effectExtent l="0" t="0" r="0" b="0"/>
            <wp:docPr id="3" name="image2.png" descr="Image result for teach public schools"/>
            <wp:cNvGraphicFramePr/>
            <a:graphic xmlns:a="http://schemas.openxmlformats.org/drawingml/2006/main">
              <a:graphicData uri="http://schemas.openxmlformats.org/drawingml/2006/picture">
                <pic:pic xmlns:pic="http://schemas.openxmlformats.org/drawingml/2006/picture">
                  <pic:nvPicPr>
                    <pic:cNvPr id="0" name="image2.png" descr="Image result for teach public schools"/>
                    <pic:cNvPicPr preferRelativeResize="0"/>
                  </pic:nvPicPr>
                  <pic:blipFill>
                    <a:blip r:embed="rId8"/>
                    <a:srcRect/>
                    <a:stretch>
                      <a:fillRect/>
                    </a:stretch>
                  </pic:blipFill>
                  <pic:spPr>
                    <a:xfrm>
                      <a:off x="0" y="0"/>
                      <a:ext cx="2289616" cy="848958"/>
                    </a:xfrm>
                    <a:prstGeom prst="rect">
                      <a:avLst/>
                    </a:prstGeom>
                    <a:ln/>
                  </pic:spPr>
                </pic:pic>
              </a:graphicData>
            </a:graphic>
          </wp:inline>
        </w:drawing>
      </w:r>
    </w:p>
    <w:p w14:paraId="41F4238F" w14:textId="77777777" w:rsidR="00D64014" w:rsidRPr="008413EE" w:rsidRDefault="00D64014" w:rsidP="00D64014">
      <w:pPr>
        <w:jc w:val="center"/>
        <w:rPr>
          <w:rFonts w:ascii="Book Antiqua" w:hAnsi="Book Antiqua"/>
          <w:sz w:val="40"/>
          <w:szCs w:val="40"/>
        </w:rPr>
      </w:pPr>
      <w:r>
        <w:rPr>
          <w:rFonts w:ascii="Book Antiqua" w:hAnsi="Book Antiqua"/>
          <w:sz w:val="40"/>
          <w:szCs w:val="40"/>
        </w:rPr>
        <w:t>Facilities/Maintenance Coordinator</w:t>
      </w:r>
    </w:p>
    <w:p w14:paraId="0C36AE51" w14:textId="49404717" w:rsidR="00884A33" w:rsidRDefault="00884A33">
      <w:pPr>
        <w:pStyle w:val="Title"/>
        <w:jc w:val="center"/>
        <w:rPr>
          <w:rFonts w:ascii="Cambria" w:eastAsia="Cambria" w:hAnsi="Cambria" w:cs="Cambria"/>
          <w:sz w:val="36"/>
          <w:szCs w:val="36"/>
        </w:rPr>
      </w:pPr>
    </w:p>
    <w:p w14:paraId="28CA13F2" w14:textId="77777777" w:rsidR="00884A33" w:rsidRDefault="00000000">
      <w:pPr>
        <w:pStyle w:val="Heading1"/>
        <w:rPr>
          <w:rFonts w:ascii="Cambria" w:eastAsia="Cambria" w:hAnsi="Cambria" w:cs="Cambria"/>
        </w:rPr>
      </w:pPr>
      <w:bookmarkStart w:id="0" w:name="_heading=h.22ylshjt3uml" w:colFirst="0" w:colLast="0"/>
      <w:bookmarkEnd w:id="0"/>
      <w:r>
        <w:rPr>
          <w:rFonts w:ascii="Cambria" w:eastAsia="Cambria" w:hAnsi="Cambria" w:cs="Cambria"/>
          <w:sz w:val="30"/>
          <w:szCs w:val="30"/>
        </w:rPr>
        <w:t>About TEACH Public Schools</w:t>
      </w:r>
    </w:p>
    <w:p w14:paraId="6B6BFF6E" w14:textId="77777777" w:rsidR="00884A33" w:rsidRDefault="00000000">
      <w:pPr>
        <w:rPr>
          <w:rFonts w:ascii="Cambria" w:eastAsia="Cambria" w:hAnsi="Cambria" w:cs="Cambria"/>
        </w:rPr>
      </w:pPr>
      <w:r>
        <w:rPr>
          <w:rFonts w:ascii="Cambria" w:eastAsia="Cambria" w:hAnsi="Cambria" w:cs="Cambria"/>
        </w:rPr>
        <w:t>TEACH Public Schools is a growing non-profit Charter School Management Organization designed to significantly increase college entrance and graduation rates for underserved students in Los Angeles. Our mission is to create a high quality, innovative teaching and learning environment that focuses on literacy; integrating state-of-the-art technologies across the core curriculum to achieve academic proficiency for all students. Currently, TEACH Public Schools operates 3 tuition-free, open-enrollment public charter schools in the South Los Angeles area.</w:t>
      </w:r>
    </w:p>
    <w:p w14:paraId="29331AF8" w14:textId="77777777" w:rsidR="00884A33" w:rsidRDefault="00000000">
      <w:pPr>
        <w:pStyle w:val="Heading1"/>
        <w:rPr>
          <w:rFonts w:ascii="Cambria" w:eastAsia="Cambria" w:hAnsi="Cambria" w:cs="Cambria"/>
        </w:rPr>
      </w:pPr>
      <w:r>
        <w:rPr>
          <w:rFonts w:ascii="Cambria" w:eastAsia="Cambria" w:hAnsi="Cambria" w:cs="Cambria"/>
        </w:rPr>
        <w:t>Position Description &amp; Opportunity</w:t>
      </w:r>
    </w:p>
    <w:p w14:paraId="289E6740" w14:textId="77777777" w:rsidR="00884A33" w:rsidRDefault="00000000">
      <w:pPr>
        <w:pStyle w:val="Heading1"/>
        <w:rPr>
          <w:rFonts w:ascii="Cambria" w:eastAsia="Cambria" w:hAnsi="Cambria" w:cs="Cambria"/>
        </w:rPr>
      </w:pPr>
      <w:r>
        <w:rPr>
          <w:rFonts w:ascii="Cambria" w:eastAsia="Cambria" w:hAnsi="Cambria" w:cs="Cambria"/>
        </w:rPr>
        <w:t>Essential Duties and responsibilities, listed but not limited, below:</w:t>
      </w:r>
    </w:p>
    <w:p w14:paraId="1C5031A1" w14:textId="77777777" w:rsidR="00D64014" w:rsidRPr="00D64014" w:rsidRDefault="00D64014" w:rsidP="00D64014">
      <w:pPr>
        <w:pStyle w:val="NormalWeb"/>
        <w:rPr>
          <w:rFonts w:ascii="Cambria" w:hAnsi="Cambria"/>
          <w:sz w:val="22"/>
          <w:szCs w:val="22"/>
        </w:rPr>
      </w:pPr>
      <w:r w:rsidRPr="00D64014">
        <w:rPr>
          <w:rFonts w:ascii="Cambria" w:hAnsi="Cambria" w:cs="Times"/>
          <w:b/>
          <w:sz w:val="22"/>
          <w:szCs w:val="22"/>
        </w:rPr>
        <w:t>Purpose of the Position</w:t>
      </w:r>
      <w:r w:rsidRPr="00D64014">
        <w:rPr>
          <w:rFonts w:ascii="Cambria" w:hAnsi="Cambria" w:cs="Book Antiqua"/>
          <w:sz w:val="22"/>
          <w:szCs w:val="22"/>
        </w:rPr>
        <w:t>:</w:t>
      </w:r>
      <w:r w:rsidRPr="00D64014">
        <w:rPr>
          <w:rFonts w:ascii="MS Mincho" w:eastAsia="MS Mincho" w:hAnsi="MS Mincho" w:cs="MS Mincho" w:hint="eastAsia"/>
          <w:sz w:val="22"/>
          <w:szCs w:val="22"/>
        </w:rPr>
        <w:t> </w:t>
      </w:r>
      <w:r w:rsidRPr="00D64014">
        <w:rPr>
          <w:rFonts w:ascii="Cambria" w:hAnsi="Cambria"/>
          <w:sz w:val="22"/>
          <w:szCs w:val="22"/>
        </w:rPr>
        <w:t xml:space="preserve">To ensure all TEACH facilities optimize the learning environment for our students, while operating within budget.  </w:t>
      </w:r>
    </w:p>
    <w:p w14:paraId="71B885F4" w14:textId="77777777" w:rsidR="00884A33" w:rsidRPr="00D64014" w:rsidRDefault="00000000">
      <w:pPr>
        <w:spacing w:after="150"/>
        <w:rPr>
          <w:rFonts w:ascii="Cambria" w:eastAsia="Cambria" w:hAnsi="Cambria" w:cs="Cambria"/>
          <w:color w:val="000000"/>
        </w:rPr>
      </w:pPr>
      <w:r w:rsidRPr="00D64014">
        <w:rPr>
          <w:rFonts w:ascii="Cambria" w:eastAsia="Cambria" w:hAnsi="Cambria" w:cs="Cambria"/>
          <w:b/>
          <w:color w:val="000000"/>
        </w:rPr>
        <w:t> </w:t>
      </w:r>
      <w:r w:rsidRPr="00D64014">
        <w:rPr>
          <w:rFonts w:ascii="Cambria" w:eastAsia="Cambria" w:hAnsi="Cambria" w:cs="Cambria"/>
          <w:b/>
          <w:color w:val="000000"/>
          <w:u w:val="single"/>
        </w:rPr>
        <w:t>ADMINISTRATION RELATIONSHIPS</w:t>
      </w:r>
      <w:r w:rsidRPr="00D64014">
        <w:rPr>
          <w:rFonts w:ascii="Cambria" w:eastAsia="Cambria" w:hAnsi="Cambria" w:cs="Cambria"/>
          <w:b/>
          <w:color w:val="000000"/>
        </w:rPr>
        <w:t> </w:t>
      </w:r>
    </w:p>
    <w:p w14:paraId="4EF7D986" w14:textId="3D43320E" w:rsidR="00884A33" w:rsidRPr="00D64014" w:rsidRDefault="00000000">
      <w:pPr>
        <w:spacing w:after="150"/>
        <w:rPr>
          <w:rFonts w:ascii="Cambria" w:eastAsia="Cambria" w:hAnsi="Cambria" w:cs="Cambria"/>
          <w:color w:val="000000"/>
        </w:rPr>
      </w:pPr>
      <w:r w:rsidRPr="00D64014">
        <w:rPr>
          <w:rFonts w:ascii="Cambria" w:eastAsia="Cambria" w:hAnsi="Cambria" w:cs="Cambria"/>
          <w:color w:val="000000"/>
        </w:rPr>
        <w:t xml:space="preserve">Directly responsible to </w:t>
      </w:r>
      <w:r w:rsidR="00D64014" w:rsidRPr="00D64014">
        <w:rPr>
          <w:rFonts w:ascii="Cambria" w:eastAsia="Cambria" w:hAnsi="Cambria" w:cs="Cambria"/>
          <w:color w:val="000000"/>
        </w:rPr>
        <w:t>the CEO</w:t>
      </w:r>
      <w:r w:rsidRPr="00D64014">
        <w:rPr>
          <w:rFonts w:ascii="Cambria" w:eastAsia="Cambria" w:hAnsi="Cambria" w:cs="Cambria"/>
          <w:color w:val="000000"/>
        </w:rPr>
        <w:t>.</w:t>
      </w:r>
    </w:p>
    <w:p w14:paraId="1560DB80" w14:textId="77777777" w:rsidR="00884A33" w:rsidRPr="00D64014" w:rsidRDefault="00000000">
      <w:pPr>
        <w:spacing w:after="150"/>
        <w:rPr>
          <w:rFonts w:ascii="Cambria" w:eastAsia="Cambria" w:hAnsi="Cambria" w:cs="Cambria"/>
          <w:color w:val="000000"/>
        </w:rPr>
      </w:pPr>
      <w:r w:rsidRPr="00D64014">
        <w:rPr>
          <w:rFonts w:ascii="Cambria" w:eastAsia="Cambria" w:hAnsi="Cambria" w:cs="Cambria"/>
          <w:b/>
          <w:color w:val="000000"/>
        </w:rPr>
        <w:t> </w:t>
      </w:r>
      <w:r w:rsidRPr="00D64014">
        <w:rPr>
          <w:rFonts w:ascii="Cambria" w:eastAsia="Cambria" w:hAnsi="Cambria" w:cs="Cambria"/>
          <w:b/>
          <w:color w:val="000000"/>
          <w:u w:val="single"/>
        </w:rPr>
        <w:t>MAJOR DUTIES AND RESPONSIBILITIES</w:t>
      </w:r>
      <w:r w:rsidRPr="00D64014">
        <w:rPr>
          <w:rFonts w:ascii="Cambria" w:eastAsia="Cambria" w:hAnsi="Cambria" w:cs="Cambria"/>
          <w:b/>
          <w:color w:val="000000"/>
        </w:rPr>
        <w:t> </w:t>
      </w:r>
    </w:p>
    <w:p w14:paraId="151B5835" w14:textId="77777777" w:rsidR="00D64014" w:rsidRPr="00D64014" w:rsidRDefault="00D64014" w:rsidP="00D64014">
      <w:pPr>
        <w:rPr>
          <w:rFonts w:ascii="Cambria" w:hAnsi="Cambria"/>
        </w:rPr>
      </w:pPr>
      <w:r w:rsidRPr="00D64014">
        <w:rPr>
          <w:rFonts w:ascii="Cambria" w:hAnsi="Cambria"/>
        </w:rPr>
        <w:t>Facilities Maintenance</w:t>
      </w:r>
    </w:p>
    <w:p w14:paraId="5513A353" w14:textId="77777777" w:rsidR="00D64014" w:rsidRPr="00D64014" w:rsidRDefault="00D64014" w:rsidP="00D64014">
      <w:pPr>
        <w:pStyle w:val="ListParagraph"/>
        <w:numPr>
          <w:ilvl w:val="0"/>
          <w:numId w:val="6"/>
        </w:numPr>
        <w:spacing w:before="0" w:after="0" w:line="240" w:lineRule="auto"/>
        <w:rPr>
          <w:rFonts w:ascii="Cambria" w:hAnsi="Cambria"/>
        </w:rPr>
      </w:pPr>
      <w:r w:rsidRPr="00D64014">
        <w:rPr>
          <w:rFonts w:ascii="Cambria" w:hAnsi="Cambria"/>
        </w:rPr>
        <w:t>Under the direct supervision of the Executive Director/CEO, lead the coordination of maintenance, repair, and improvements to TEACH facilities.</w:t>
      </w:r>
    </w:p>
    <w:p w14:paraId="6D6D7839" w14:textId="77777777" w:rsidR="00D64014" w:rsidRPr="00D64014" w:rsidRDefault="00D64014" w:rsidP="00D64014">
      <w:pPr>
        <w:pStyle w:val="ListParagraph"/>
        <w:numPr>
          <w:ilvl w:val="0"/>
          <w:numId w:val="6"/>
        </w:numPr>
        <w:spacing w:before="0" w:after="0" w:line="240" w:lineRule="auto"/>
        <w:rPr>
          <w:rFonts w:ascii="Cambria" w:hAnsi="Cambria"/>
        </w:rPr>
      </w:pPr>
      <w:r w:rsidRPr="00D64014">
        <w:rPr>
          <w:rFonts w:ascii="Cambria" w:hAnsi="Cambria"/>
        </w:rPr>
        <w:t>Make major structural installation, maintenance and repairs to buildings including roofs, walls, plumbing, electrical, flooring</w:t>
      </w:r>
    </w:p>
    <w:p w14:paraId="1BAA1114" w14:textId="77777777" w:rsidR="00D64014" w:rsidRPr="00D64014" w:rsidRDefault="00D64014" w:rsidP="00D64014">
      <w:pPr>
        <w:pStyle w:val="ListParagraph"/>
        <w:numPr>
          <w:ilvl w:val="0"/>
          <w:numId w:val="6"/>
        </w:numPr>
        <w:spacing w:before="0" w:after="0" w:line="240" w:lineRule="auto"/>
        <w:rPr>
          <w:rFonts w:ascii="Cambria" w:hAnsi="Cambria"/>
        </w:rPr>
      </w:pPr>
      <w:r w:rsidRPr="00D64014">
        <w:rPr>
          <w:rFonts w:ascii="Cambria" w:hAnsi="Cambria"/>
        </w:rPr>
        <w:t xml:space="preserve">Meet weekly with maintenance staff and site principals to ensure their needs and the needs of the school are met. </w:t>
      </w:r>
    </w:p>
    <w:p w14:paraId="665DF52B" w14:textId="77777777" w:rsidR="00D64014" w:rsidRPr="00D64014" w:rsidRDefault="00D64014" w:rsidP="00D64014">
      <w:pPr>
        <w:pStyle w:val="ListParagraph"/>
        <w:numPr>
          <w:ilvl w:val="0"/>
          <w:numId w:val="6"/>
        </w:numPr>
        <w:spacing w:before="0" w:after="0" w:line="240" w:lineRule="auto"/>
        <w:rPr>
          <w:rFonts w:ascii="Cambria" w:hAnsi="Cambria"/>
        </w:rPr>
      </w:pPr>
      <w:r w:rsidRPr="00D64014">
        <w:rPr>
          <w:rFonts w:ascii="Cambria" w:hAnsi="Cambria"/>
        </w:rPr>
        <w:t xml:space="preserve">Coordinate with maintenance staff (school site) to ensure overall cleanliness of school. </w:t>
      </w:r>
    </w:p>
    <w:p w14:paraId="3D9368B5" w14:textId="77777777" w:rsidR="00D64014" w:rsidRPr="00D64014" w:rsidRDefault="00D64014" w:rsidP="00D64014">
      <w:pPr>
        <w:pStyle w:val="ListParagraph"/>
        <w:numPr>
          <w:ilvl w:val="0"/>
          <w:numId w:val="6"/>
        </w:numPr>
        <w:spacing w:before="0" w:after="0" w:line="240" w:lineRule="auto"/>
        <w:rPr>
          <w:rFonts w:ascii="Cambria" w:hAnsi="Cambria"/>
        </w:rPr>
      </w:pPr>
      <w:r w:rsidRPr="00D64014">
        <w:rPr>
          <w:rFonts w:ascii="Cambria" w:hAnsi="Cambria"/>
        </w:rPr>
        <w:t>Assist each school site with the implementation of safety plans.</w:t>
      </w:r>
    </w:p>
    <w:p w14:paraId="5B24CBC8" w14:textId="77777777" w:rsidR="00D64014" w:rsidRPr="00D64014" w:rsidRDefault="00D64014" w:rsidP="00D64014">
      <w:pPr>
        <w:pStyle w:val="ListParagraph"/>
        <w:numPr>
          <w:ilvl w:val="0"/>
          <w:numId w:val="7"/>
        </w:numPr>
        <w:spacing w:before="0" w:after="0" w:line="240" w:lineRule="auto"/>
        <w:contextualSpacing w:val="0"/>
        <w:rPr>
          <w:rFonts w:ascii="Cambria" w:hAnsi="Cambria"/>
        </w:rPr>
      </w:pPr>
      <w:r w:rsidRPr="00D64014">
        <w:rPr>
          <w:rFonts w:ascii="Cambria" w:hAnsi="Cambria"/>
        </w:rPr>
        <w:t>Administer the operations of facilities management, project management, school security, and building/OSHA compliance.</w:t>
      </w:r>
    </w:p>
    <w:p w14:paraId="2DAAA44E" w14:textId="77777777" w:rsidR="00D64014" w:rsidRPr="00D64014" w:rsidRDefault="00D64014" w:rsidP="00D64014">
      <w:pPr>
        <w:pStyle w:val="ListParagraph"/>
        <w:numPr>
          <w:ilvl w:val="0"/>
          <w:numId w:val="7"/>
        </w:numPr>
        <w:spacing w:before="0" w:after="0" w:line="240" w:lineRule="auto"/>
        <w:contextualSpacing w:val="0"/>
        <w:rPr>
          <w:rFonts w:ascii="Cambria" w:hAnsi="Cambria"/>
        </w:rPr>
      </w:pPr>
      <w:r w:rsidRPr="00D64014">
        <w:rPr>
          <w:rFonts w:ascii="Cambria" w:hAnsi="Cambria"/>
        </w:rPr>
        <w:t>Conduct long-term planning for capital improvements</w:t>
      </w:r>
    </w:p>
    <w:p w14:paraId="066E065A" w14:textId="77777777" w:rsidR="00D64014" w:rsidRPr="00D64014" w:rsidRDefault="00D64014" w:rsidP="00D64014">
      <w:pPr>
        <w:pStyle w:val="ListParagraph"/>
        <w:numPr>
          <w:ilvl w:val="0"/>
          <w:numId w:val="7"/>
        </w:numPr>
        <w:spacing w:before="0" w:after="0" w:line="240" w:lineRule="auto"/>
        <w:contextualSpacing w:val="0"/>
        <w:rPr>
          <w:rFonts w:ascii="Cambria" w:hAnsi="Cambria"/>
        </w:rPr>
      </w:pPr>
      <w:r w:rsidRPr="00D64014">
        <w:rPr>
          <w:rFonts w:ascii="Cambria" w:hAnsi="Cambria"/>
        </w:rPr>
        <w:t>Oversee and manage capital improvement process</w:t>
      </w:r>
    </w:p>
    <w:p w14:paraId="45F65F25" w14:textId="77777777" w:rsidR="00D64014" w:rsidRPr="00D64014" w:rsidRDefault="00D64014" w:rsidP="00D64014">
      <w:pPr>
        <w:pStyle w:val="ListParagraph"/>
        <w:numPr>
          <w:ilvl w:val="0"/>
          <w:numId w:val="7"/>
        </w:numPr>
        <w:spacing w:before="0" w:after="0" w:line="240" w:lineRule="auto"/>
        <w:contextualSpacing w:val="0"/>
        <w:rPr>
          <w:rFonts w:ascii="Cambria" w:hAnsi="Cambria"/>
        </w:rPr>
      </w:pPr>
      <w:r w:rsidRPr="00D64014">
        <w:rPr>
          <w:rFonts w:ascii="Cambria" w:hAnsi="Cambria"/>
        </w:rPr>
        <w:t>Build the capacity of each school site to manage facilities repairs and maintenance.</w:t>
      </w:r>
    </w:p>
    <w:p w14:paraId="17ACEDFA" w14:textId="77777777" w:rsidR="00D64014" w:rsidRPr="00D64014" w:rsidRDefault="00D64014" w:rsidP="00D64014">
      <w:pPr>
        <w:pStyle w:val="ListParagraph"/>
        <w:numPr>
          <w:ilvl w:val="0"/>
          <w:numId w:val="7"/>
        </w:numPr>
        <w:spacing w:before="0" w:after="0" w:line="240" w:lineRule="auto"/>
        <w:contextualSpacing w:val="0"/>
        <w:rPr>
          <w:rFonts w:ascii="Cambria" w:hAnsi="Cambria"/>
        </w:rPr>
      </w:pPr>
      <w:r w:rsidRPr="00D64014">
        <w:rPr>
          <w:rFonts w:ascii="Cambria" w:hAnsi="Cambria"/>
        </w:rPr>
        <w:t xml:space="preserve">Work with the CFO/COO to establish organization’s annual budget regarding facilities costs. </w:t>
      </w:r>
    </w:p>
    <w:p w14:paraId="603259FF" w14:textId="77777777" w:rsidR="00D64014" w:rsidRPr="00D64014" w:rsidRDefault="00D64014" w:rsidP="00D64014">
      <w:pPr>
        <w:pStyle w:val="ListParagraph"/>
        <w:numPr>
          <w:ilvl w:val="0"/>
          <w:numId w:val="7"/>
        </w:numPr>
        <w:spacing w:before="0" w:after="0" w:line="240" w:lineRule="auto"/>
        <w:contextualSpacing w:val="0"/>
        <w:rPr>
          <w:rFonts w:ascii="Cambria" w:hAnsi="Cambria"/>
        </w:rPr>
      </w:pPr>
      <w:r w:rsidRPr="00D64014">
        <w:rPr>
          <w:rFonts w:ascii="Cambria" w:hAnsi="Cambria"/>
        </w:rPr>
        <w:t>Work with the CFO/COO, Executive Director/</w:t>
      </w:r>
      <w:proofErr w:type="gramStart"/>
      <w:r w:rsidRPr="00D64014">
        <w:rPr>
          <w:rFonts w:ascii="Cambria" w:hAnsi="Cambria"/>
        </w:rPr>
        <w:t>CEO</w:t>
      </w:r>
      <w:proofErr w:type="gramEnd"/>
      <w:r w:rsidRPr="00D64014">
        <w:rPr>
          <w:rFonts w:ascii="Cambria" w:hAnsi="Cambria"/>
        </w:rPr>
        <w:t xml:space="preserve"> and site principals to establish an initial school-level budget so that the school’s leadership team can achieve the goal of sustaining outstanding academic performance while operating within their budget. </w:t>
      </w:r>
    </w:p>
    <w:p w14:paraId="06B38519" w14:textId="77777777" w:rsidR="00D64014" w:rsidRPr="00D64014" w:rsidRDefault="00D64014" w:rsidP="00D64014">
      <w:pPr>
        <w:pStyle w:val="ListParagraph"/>
        <w:numPr>
          <w:ilvl w:val="0"/>
          <w:numId w:val="7"/>
        </w:numPr>
        <w:spacing w:before="0" w:after="0" w:line="240" w:lineRule="auto"/>
        <w:contextualSpacing w:val="0"/>
        <w:rPr>
          <w:rFonts w:ascii="Cambria" w:hAnsi="Cambria"/>
        </w:rPr>
      </w:pPr>
      <w:r w:rsidRPr="00D64014">
        <w:rPr>
          <w:rFonts w:ascii="Cambria" w:hAnsi="Cambria"/>
        </w:rPr>
        <w:lastRenderedPageBreak/>
        <w:t>Facilitate competitive bidding process to secure purchasing agreements that maximize cost savings and quality of services for initial turnaround school.</w:t>
      </w:r>
    </w:p>
    <w:p w14:paraId="3005D46B" w14:textId="77777777" w:rsidR="00D64014" w:rsidRPr="00D64014" w:rsidRDefault="00D64014" w:rsidP="00D64014">
      <w:pPr>
        <w:pStyle w:val="ListParagraph"/>
        <w:numPr>
          <w:ilvl w:val="0"/>
          <w:numId w:val="7"/>
        </w:numPr>
        <w:spacing w:before="0" w:after="0" w:line="240" w:lineRule="auto"/>
        <w:contextualSpacing w:val="0"/>
        <w:rPr>
          <w:rFonts w:ascii="Cambria" w:hAnsi="Cambria"/>
        </w:rPr>
      </w:pPr>
      <w:r w:rsidRPr="00D64014">
        <w:rPr>
          <w:rFonts w:ascii="Cambria" w:hAnsi="Cambria"/>
        </w:rPr>
        <w:t>Approve all school facility related vendors after vetting them by performing verification of licenses, insurance requirements, references, and interviews.</w:t>
      </w:r>
    </w:p>
    <w:p w14:paraId="6AB2D985" w14:textId="77777777" w:rsidR="00D64014" w:rsidRPr="00D64014" w:rsidRDefault="00D64014" w:rsidP="00D64014">
      <w:pPr>
        <w:pStyle w:val="ListParagraph"/>
        <w:numPr>
          <w:ilvl w:val="0"/>
          <w:numId w:val="7"/>
        </w:numPr>
        <w:spacing w:before="0" w:after="0" w:line="240" w:lineRule="auto"/>
        <w:rPr>
          <w:rFonts w:ascii="Cambria" w:hAnsi="Cambria"/>
        </w:rPr>
      </w:pPr>
      <w:r w:rsidRPr="00D64014">
        <w:rPr>
          <w:rFonts w:ascii="Cambria" w:hAnsi="Cambria"/>
        </w:rPr>
        <w:t xml:space="preserve">Perform other duties as needed. </w:t>
      </w:r>
    </w:p>
    <w:p w14:paraId="3B6D70DC" w14:textId="77777777" w:rsidR="00884A33" w:rsidRDefault="00884A33">
      <w:pPr>
        <w:spacing w:before="0" w:after="0" w:line="240" w:lineRule="auto"/>
        <w:rPr>
          <w:rFonts w:ascii="Cambria" w:eastAsia="Cambria" w:hAnsi="Cambria" w:cs="Cambria"/>
          <w:color w:val="515357"/>
        </w:rPr>
      </w:pPr>
    </w:p>
    <w:p w14:paraId="708F8129" w14:textId="77777777" w:rsidR="00884A33" w:rsidRDefault="00000000">
      <w:pPr>
        <w:pStyle w:val="Heading1"/>
        <w:spacing w:before="0" w:line="240" w:lineRule="auto"/>
        <w:rPr>
          <w:rFonts w:ascii="Cambria" w:eastAsia="Cambria" w:hAnsi="Cambria" w:cs="Cambria"/>
          <w:sz w:val="21"/>
          <w:szCs w:val="21"/>
        </w:rPr>
      </w:pPr>
      <w:r>
        <w:rPr>
          <w:rFonts w:ascii="Cambria" w:eastAsia="Cambria" w:hAnsi="Cambria" w:cs="Cambria"/>
          <w:sz w:val="21"/>
          <w:szCs w:val="21"/>
        </w:rPr>
        <w:t>QUALIFICATIONS &amp; COMPENSATION</w:t>
      </w:r>
    </w:p>
    <w:p w14:paraId="0F8FA8A5" w14:textId="77777777" w:rsidR="00D64014" w:rsidRPr="00D64014" w:rsidRDefault="00D64014" w:rsidP="00D64014">
      <w:pPr>
        <w:pStyle w:val="ListParagraph"/>
        <w:rPr>
          <w:rFonts w:ascii="Cambria" w:hAnsi="Cambria"/>
        </w:rPr>
      </w:pPr>
    </w:p>
    <w:p w14:paraId="15457425" w14:textId="77777777" w:rsidR="00D64014" w:rsidRPr="00D64014" w:rsidRDefault="00D64014" w:rsidP="00D64014">
      <w:pPr>
        <w:pStyle w:val="ListParagraph"/>
        <w:ind w:left="0"/>
        <w:rPr>
          <w:rFonts w:ascii="Cambria" w:hAnsi="Cambria"/>
        </w:rPr>
      </w:pPr>
      <w:r w:rsidRPr="00D64014">
        <w:rPr>
          <w:rFonts w:ascii="Cambria" w:hAnsi="Cambria"/>
        </w:rPr>
        <w:t>Qualifications</w:t>
      </w:r>
    </w:p>
    <w:p w14:paraId="24857DBE" w14:textId="77777777" w:rsidR="00D64014" w:rsidRPr="00D64014" w:rsidRDefault="00D64014" w:rsidP="00D64014">
      <w:pPr>
        <w:pStyle w:val="ListParagraph"/>
        <w:numPr>
          <w:ilvl w:val="0"/>
          <w:numId w:val="8"/>
        </w:numPr>
        <w:spacing w:before="0" w:after="0" w:line="240" w:lineRule="auto"/>
        <w:rPr>
          <w:rFonts w:ascii="Cambria" w:hAnsi="Cambria"/>
        </w:rPr>
      </w:pPr>
      <w:r w:rsidRPr="00D64014">
        <w:rPr>
          <w:rFonts w:ascii="Cambria" w:hAnsi="Cambria"/>
        </w:rPr>
        <w:t>Bilingual in Spanish preferred</w:t>
      </w:r>
    </w:p>
    <w:p w14:paraId="3035B4BF" w14:textId="77777777" w:rsidR="00D64014" w:rsidRPr="00D64014" w:rsidRDefault="00D64014" w:rsidP="00D64014">
      <w:pPr>
        <w:pStyle w:val="ListParagraph"/>
        <w:numPr>
          <w:ilvl w:val="0"/>
          <w:numId w:val="8"/>
        </w:numPr>
        <w:spacing w:before="0" w:after="0" w:line="240" w:lineRule="auto"/>
        <w:rPr>
          <w:rFonts w:ascii="Cambria" w:hAnsi="Cambria"/>
        </w:rPr>
      </w:pPr>
      <w:r w:rsidRPr="00D64014">
        <w:rPr>
          <w:rFonts w:ascii="Cambria" w:hAnsi="Cambria"/>
        </w:rPr>
        <w:t>Detail oriented</w:t>
      </w:r>
    </w:p>
    <w:p w14:paraId="1763CB3F" w14:textId="77777777" w:rsidR="00D64014" w:rsidRPr="00D64014" w:rsidRDefault="00D64014" w:rsidP="00D64014">
      <w:pPr>
        <w:pStyle w:val="ListParagraph"/>
        <w:numPr>
          <w:ilvl w:val="0"/>
          <w:numId w:val="8"/>
        </w:numPr>
        <w:spacing w:before="0" w:after="0" w:line="240" w:lineRule="auto"/>
        <w:rPr>
          <w:rFonts w:ascii="Cambria" w:hAnsi="Cambria"/>
        </w:rPr>
      </w:pPr>
      <w:r w:rsidRPr="00D64014">
        <w:rPr>
          <w:rFonts w:ascii="Cambria" w:hAnsi="Cambria"/>
        </w:rPr>
        <w:t>Ability to multi-task</w:t>
      </w:r>
    </w:p>
    <w:p w14:paraId="6A78EAC7" w14:textId="77777777" w:rsidR="00D64014" w:rsidRPr="00D64014" w:rsidRDefault="00D64014" w:rsidP="00D64014">
      <w:pPr>
        <w:pStyle w:val="ListParagraph"/>
        <w:numPr>
          <w:ilvl w:val="0"/>
          <w:numId w:val="8"/>
        </w:numPr>
        <w:spacing w:before="0" w:after="0" w:line="240" w:lineRule="auto"/>
        <w:rPr>
          <w:rFonts w:ascii="Cambria" w:hAnsi="Cambria"/>
        </w:rPr>
      </w:pPr>
      <w:r w:rsidRPr="00D64014">
        <w:rPr>
          <w:rFonts w:ascii="Cambria" w:hAnsi="Cambria"/>
        </w:rPr>
        <w:t>4-5 of construction/building trades experience</w:t>
      </w:r>
    </w:p>
    <w:p w14:paraId="3BD3CBA8" w14:textId="77777777" w:rsidR="00D64014" w:rsidRPr="00D64014" w:rsidRDefault="00D64014" w:rsidP="00D64014">
      <w:pPr>
        <w:pStyle w:val="ListParagraph"/>
        <w:numPr>
          <w:ilvl w:val="0"/>
          <w:numId w:val="8"/>
        </w:numPr>
        <w:spacing w:before="0" w:after="0" w:line="240" w:lineRule="auto"/>
        <w:rPr>
          <w:rFonts w:ascii="Cambria" w:hAnsi="Cambria"/>
        </w:rPr>
      </w:pPr>
      <w:r w:rsidRPr="00D64014">
        <w:rPr>
          <w:rFonts w:ascii="Cambria" w:hAnsi="Cambria"/>
        </w:rPr>
        <w:t>Customer Service oriented</w:t>
      </w:r>
    </w:p>
    <w:p w14:paraId="4738AD12" w14:textId="77777777" w:rsidR="00D64014" w:rsidRPr="00D64014" w:rsidRDefault="00D64014" w:rsidP="00D64014">
      <w:pPr>
        <w:pStyle w:val="ListParagraph"/>
        <w:numPr>
          <w:ilvl w:val="0"/>
          <w:numId w:val="8"/>
        </w:numPr>
        <w:spacing w:before="0" w:after="0" w:line="240" w:lineRule="auto"/>
        <w:rPr>
          <w:rFonts w:ascii="Cambria" w:hAnsi="Cambria"/>
        </w:rPr>
      </w:pPr>
      <w:r w:rsidRPr="00D64014">
        <w:rPr>
          <w:rFonts w:ascii="Cambria" w:hAnsi="Cambria"/>
        </w:rPr>
        <w:t>Ability to interface with various levels in the organization</w:t>
      </w:r>
    </w:p>
    <w:p w14:paraId="6454587D" w14:textId="77777777" w:rsidR="00D64014" w:rsidRPr="00D64014" w:rsidRDefault="00D64014" w:rsidP="00D64014">
      <w:pPr>
        <w:pStyle w:val="ListParagraph"/>
        <w:numPr>
          <w:ilvl w:val="0"/>
          <w:numId w:val="8"/>
        </w:numPr>
        <w:spacing w:before="0" w:after="0" w:line="240" w:lineRule="auto"/>
        <w:rPr>
          <w:rFonts w:ascii="Cambria" w:hAnsi="Cambria"/>
        </w:rPr>
      </w:pPr>
      <w:r w:rsidRPr="00D64014">
        <w:rPr>
          <w:rFonts w:ascii="Cambria" w:hAnsi="Cambria"/>
        </w:rPr>
        <w:t xml:space="preserve">Ability to adapt to a </w:t>
      </w:r>
      <w:proofErr w:type="gramStart"/>
      <w:r w:rsidRPr="00D64014">
        <w:rPr>
          <w:rFonts w:ascii="Cambria" w:hAnsi="Cambria"/>
        </w:rPr>
        <w:t>fast paced</w:t>
      </w:r>
      <w:proofErr w:type="gramEnd"/>
      <w:r w:rsidRPr="00D64014">
        <w:rPr>
          <w:rFonts w:ascii="Cambria" w:hAnsi="Cambria"/>
        </w:rPr>
        <w:t xml:space="preserve"> transforming environment</w:t>
      </w:r>
    </w:p>
    <w:p w14:paraId="12D3A228" w14:textId="77777777" w:rsidR="00D64014" w:rsidRPr="00D64014" w:rsidRDefault="00D64014" w:rsidP="00D64014">
      <w:pPr>
        <w:pStyle w:val="ListParagraph"/>
        <w:numPr>
          <w:ilvl w:val="0"/>
          <w:numId w:val="8"/>
        </w:numPr>
        <w:spacing w:before="0" w:after="0" w:line="240" w:lineRule="auto"/>
        <w:rPr>
          <w:rFonts w:ascii="Cambria" w:hAnsi="Cambria"/>
        </w:rPr>
      </w:pPr>
      <w:r w:rsidRPr="00D64014">
        <w:rPr>
          <w:rFonts w:ascii="Cambria" w:hAnsi="Cambria"/>
        </w:rPr>
        <w:t>Experience leading teams on construction projects</w:t>
      </w:r>
    </w:p>
    <w:p w14:paraId="1EB41B9F" w14:textId="77777777" w:rsidR="00D64014" w:rsidRPr="00D64014" w:rsidRDefault="00D64014" w:rsidP="00D64014">
      <w:pPr>
        <w:rPr>
          <w:rFonts w:ascii="Cambria" w:hAnsi="Cambria"/>
        </w:rPr>
      </w:pPr>
      <w:r w:rsidRPr="00D64014">
        <w:rPr>
          <w:rFonts w:ascii="Cambria" w:hAnsi="Cambria"/>
        </w:rPr>
        <w:t>Requirements</w:t>
      </w:r>
    </w:p>
    <w:p w14:paraId="7E94666B" w14:textId="77777777" w:rsidR="00D64014" w:rsidRPr="00D64014" w:rsidRDefault="00D64014" w:rsidP="00D64014">
      <w:pPr>
        <w:pStyle w:val="ListParagraph"/>
        <w:numPr>
          <w:ilvl w:val="0"/>
          <w:numId w:val="9"/>
        </w:numPr>
        <w:spacing w:before="0" w:after="0" w:line="240" w:lineRule="auto"/>
        <w:rPr>
          <w:rFonts w:ascii="Cambria" w:hAnsi="Cambria"/>
        </w:rPr>
      </w:pPr>
      <w:r w:rsidRPr="00D64014">
        <w:rPr>
          <w:rFonts w:ascii="Cambria" w:hAnsi="Cambria"/>
        </w:rPr>
        <w:t>Driving up to 50%</w:t>
      </w:r>
    </w:p>
    <w:p w14:paraId="1E2A17E6" w14:textId="77777777" w:rsidR="00D64014" w:rsidRPr="00D64014" w:rsidRDefault="00D64014" w:rsidP="00D64014">
      <w:pPr>
        <w:pStyle w:val="ListParagraph"/>
        <w:numPr>
          <w:ilvl w:val="0"/>
          <w:numId w:val="6"/>
        </w:numPr>
        <w:spacing w:before="0" w:after="0" w:line="240" w:lineRule="auto"/>
        <w:rPr>
          <w:rFonts w:ascii="Cambria" w:hAnsi="Cambria"/>
        </w:rPr>
      </w:pPr>
      <w:r w:rsidRPr="00D64014">
        <w:rPr>
          <w:rFonts w:ascii="Cambria" w:hAnsi="Cambria"/>
        </w:rPr>
        <w:t xml:space="preserve">Ability to </w:t>
      </w:r>
      <w:proofErr w:type="gramStart"/>
      <w:r w:rsidRPr="00D64014">
        <w:rPr>
          <w:rFonts w:ascii="Cambria" w:hAnsi="Cambria"/>
        </w:rPr>
        <w:t>lift up</w:t>
      </w:r>
      <w:proofErr w:type="gramEnd"/>
      <w:r w:rsidRPr="00D64014">
        <w:rPr>
          <w:rFonts w:ascii="Cambria" w:hAnsi="Cambria"/>
        </w:rPr>
        <w:t xml:space="preserve"> to 35 </w:t>
      </w:r>
      <w:proofErr w:type="spellStart"/>
      <w:r w:rsidRPr="00D64014">
        <w:rPr>
          <w:rFonts w:ascii="Cambria" w:hAnsi="Cambria"/>
        </w:rPr>
        <w:t>lbs</w:t>
      </w:r>
      <w:proofErr w:type="spellEnd"/>
    </w:p>
    <w:p w14:paraId="3883CCFC" w14:textId="1FC2A1B8" w:rsidR="00D64014" w:rsidRPr="00D64014" w:rsidRDefault="00D64014" w:rsidP="00D64014">
      <w:pPr>
        <w:rPr>
          <w:rFonts w:ascii="Cambria" w:hAnsi="Cambria"/>
        </w:rPr>
      </w:pPr>
      <w:r w:rsidRPr="00D64014">
        <w:rPr>
          <w:rFonts w:ascii="Cambria" w:hAnsi="Cambria"/>
        </w:rPr>
        <w:t>Salary Range</w:t>
      </w:r>
      <w:r>
        <w:rPr>
          <w:rFonts w:ascii="Cambria" w:hAnsi="Cambria"/>
        </w:rPr>
        <w:t xml:space="preserve">: </w:t>
      </w:r>
      <w:r w:rsidRPr="00D64014">
        <w:rPr>
          <w:rFonts w:ascii="Cambria" w:hAnsi="Cambria"/>
        </w:rPr>
        <w:t>125k – 150k</w:t>
      </w:r>
    </w:p>
    <w:p w14:paraId="5389A4C7" w14:textId="77777777" w:rsidR="00884A33" w:rsidRDefault="00884A33">
      <w:pPr>
        <w:spacing w:before="0" w:after="0" w:line="240" w:lineRule="auto"/>
        <w:rPr>
          <w:rFonts w:ascii="Cambria" w:eastAsia="Cambria" w:hAnsi="Cambria" w:cs="Cambria"/>
        </w:rPr>
      </w:pPr>
    </w:p>
    <w:p w14:paraId="62835689" w14:textId="77777777" w:rsidR="00884A33" w:rsidRDefault="00884A33">
      <w:pPr>
        <w:spacing w:before="0" w:after="0" w:line="240" w:lineRule="auto"/>
        <w:jc w:val="center"/>
      </w:pPr>
    </w:p>
    <w:p w14:paraId="639BBA5B" w14:textId="77777777" w:rsidR="00884A33" w:rsidRDefault="00884A33">
      <w:pPr>
        <w:spacing w:before="0" w:after="0" w:line="240" w:lineRule="auto"/>
        <w:jc w:val="center"/>
      </w:pPr>
    </w:p>
    <w:p w14:paraId="6849272C" w14:textId="77777777" w:rsidR="00884A33" w:rsidRDefault="00884A33">
      <w:pPr>
        <w:spacing w:before="0" w:after="0" w:line="240" w:lineRule="auto"/>
        <w:jc w:val="center"/>
      </w:pPr>
    </w:p>
    <w:p w14:paraId="5970B553" w14:textId="77777777" w:rsidR="00884A33" w:rsidRDefault="00000000">
      <w:pPr>
        <w:rPr>
          <w:sz w:val="14"/>
          <w:szCs w:val="14"/>
        </w:rPr>
      </w:pPr>
      <w:r>
        <w:rPr>
          <w:sz w:val="14"/>
          <w:szCs w:val="14"/>
        </w:rPr>
        <w:t xml:space="preserve">DISCLAIMER: This job description indicates, in general, the nature and levels of work, knowledge, skills, abilities and other essential functions (as covered under the Americans with Disabilities Act) expected of an incumbent. It is not designed to cover or contain a comprehensive listing of activities, duties or responsibilities required of an incumbent. An incumbent may be asked to perform other duties as required Management reserves the rights to add, modify, </w:t>
      </w:r>
      <w:proofErr w:type="gramStart"/>
      <w:r>
        <w:rPr>
          <w:sz w:val="14"/>
          <w:szCs w:val="14"/>
        </w:rPr>
        <w:t>change</w:t>
      </w:r>
      <w:proofErr w:type="gramEnd"/>
      <w:r>
        <w:rPr>
          <w:sz w:val="14"/>
          <w:szCs w:val="14"/>
        </w:rPr>
        <w:t xml:space="preserve"> or rescind the work assignments of different positions and to make reasonable accommodations so that qualified employees can perform the essential functions of the job. Nothing in this position description changes the at-will employment relationship existing between the Institution and its employees.</w:t>
      </w:r>
    </w:p>
    <w:sectPr w:rsidR="00884A3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BE60" w14:textId="77777777" w:rsidR="00BD4F77" w:rsidRDefault="00BD4F77">
      <w:pPr>
        <w:spacing w:before="0" w:after="0" w:line="240" w:lineRule="auto"/>
      </w:pPr>
      <w:r>
        <w:separator/>
      </w:r>
    </w:p>
  </w:endnote>
  <w:endnote w:type="continuationSeparator" w:id="0">
    <w:p w14:paraId="7F51EA54" w14:textId="77777777" w:rsidR="00BD4F77" w:rsidRDefault="00BD4F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B47E" w14:textId="77777777" w:rsidR="00884A33" w:rsidRDefault="00884A33">
    <w:pPr>
      <w:pBdr>
        <w:top w:val="nil"/>
        <w:left w:val="nil"/>
        <w:bottom w:val="nil"/>
        <w:right w:val="nil"/>
        <w:between w:val="nil"/>
      </w:pBdr>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5AC" w14:textId="33B1F9A6" w:rsidR="00884A33" w:rsidRDefault="00000000">
    <w:pPr>
      <w:pBdr>
        <w:top w:val="nil"/>
        <w:left w:val="nil"/>
        <w:bottom w:val="nil"/>
        <w:right w:val="nil"/>
        <w:between w:val="nil"/>
      </w:pBdr>
      <w:spacing w:before="0" w:after="0" w:line="240" w:lineRule="auto"/>
      <w:rPr>
        <w:color w:val="000000"/>
      </w:rPr>
    </w:pPr>
    <w:r>
      <w:rPr>
        <w:color w:val="000000"/>
      </w:rPr>
      <w:fldChar w:fldCharType="begin"/>
    </w:r>
    <w:r>
      <w:rPr>
        <w:color w:val="000000"/>
      </w:rPr>
      <w:instrText>PAGE</w:instrText>
    </w:r>
    <w:r>
      <w:rPr>
        <w:color w:val="000000"/>
      </w:rPr>
      <w:fldChar w:fldCharType="separate"/>
    </w:r>
    <w:r w:rsidR="002F7DDB">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B5E4" w14:textId="77777777" w:rsidR="00884A33" w:rsidRDefault="00884A33">
    <w:pPr>
      <w:pBdr>
        <w:top w:val="nil"/>
        <w:left w:val="nil"/>
        <w:bottom w:val="nil"/>
        <w:right w:val="nil"/>
        <w:between w:val="nil"/>
      </w:pBdr>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4C6C" w14:textId="77777777" w:rsidR="00BD4F77" w:rsidRDefault="00BD4F77">
      <w:pPr>
        <w:spacing w:before="0" w:after="0" w:line="240" w:lineRule="auto"/>
      </w:pPr>
      <w:r>
        <w:separator/>
      </w:r>
    </w:p>
  </w:footnote>
  <w:footnote w:type="continuationSeparator" w:id="0">
    <w:p w14:paraId="3D36A4E3" w14:textId="77777777" w:rsidR="00BD4F77" w:rsidRDefault="00BD4F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A0A2" w14:textId="77777777" w:rsidR="00884A33" w:rsidRDefault="00884A33">
    <w:pPr>
      <w:pBdr>
        <w:top w:val="nil"/>
        <w:left w:val="nil"/>
        <w:bottom w:val="nil"/>
        <w:right w:val="nil"/>
        <w:between w:val="nil"/>
      </w:pBdr>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0C9" w14:textId="77777777" w:rsidR="00884A33" w:rsidRDefault="00884A33">
    <w:pPr>
      <w:pBdr>
        <w:top w:val="nil"/>
        <w:left w:val="nil"/>
        <w:bottom w:val="nil"/>
        <w:right w:val="nil"/>
        <w:between w:val="nil"/>
      </w:pBdr>
      <w:spacing w:before="0"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9A67" w14:textId="77777777" w:rsidR="00884A33" w:rsidRDefault="00884A33">
    <w:pPr>
      <w:pBdr>
        <w:top w:val="nil"/>
        <w:left w:val="nil"/>
        <w:bottom w:val="nil"/>
        <w:right w:val="nil"/>
        <w:between w:val="nil"/>
      </w:pBdr>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FF5"/>
    <w:multiLevelType w:val="hybridMultilevel"/>
    <w:tmpl w:val="F11C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3400"/>
    <w:multiLevelType w:val="multilevel"/>
    <w:tmpl w:val="2026D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515B7C"/>
    <w:multiLevelType w:val="multilevel"/>
    <w:tmpl w:val="C696E3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615467"/>
    <w:multiLevelType w:val="hybridMultilevel"/>
    <w:tmpl w:val="981046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236D4684"/>
    <w:multiLevelType w:val="hybridMultilevel"/>
    <w:tmpl w:val="0170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42378"/>
    <w:multiLevelType w:val="multilevel"/>
    <w:tmpl w:val="E83841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3D7309B"/>
    <w:multiLevelType w:val="multilevel"/>
    <w:tmpl w:val="DBC48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C8243A"/>
    <w:multiLevelType w:val="multilevel"/>
    <w:tmpl w:val="DA78C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DA0388B"/>
    <w:multiLevelType w:val="hybridMultilevel"/>
    <w:tmpl w:val="5082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036879">
    <w:abstractNumId w:val="2"/>
  </w:num>
  <w:num w:numId="2" w16cid:durableId="150021664">
    <w:abstractNumId w:val="5"/>
  </w:num>
  <w:num w:numId="3" w16cid:durableId="1913928128">
    <w:abstractNumId w:val="1"/>
  </w:num>
  <w:num w:numId="4" w16cid:durableId="1954359457">
    <w:abstractNumId w:val="7"/>
  </w:num>
  <w:num w:numId="5" w16cid:durableId="1326318357">
    <w:abstractNumId w:val="6"/>
  </w:num>
  <w:num w:numId="6" w16cid:durableId="602425109">
    <w:abstractNumId w:val="8"/>
  </w:num>
  <w:num w:numId="7" w16cid:durableId="856428980">
    <w:abstractNumId w:val="3"/>
  </w:num>
  <w:num w:numId="8" w16cid:durableId="451478443">
    <w:abstractNumId w:val="4"/>
  </w:num>
  <w:num w:numId="9" w16cid:durableId="161547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33"/>
    <w:rsid w:val="002F7DDB"/>
    <w:rsid w:val="00884A33"/>
    <w:rsid w:val="00BD4F77"/>
    <w:rsid w:val="00D6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B952FF"/>
  <w15:docId w15:val="{EAE81DFA-FEBF-2849-802D-97C741C8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492249" w:themeColor="text2" w:themeShade="BF"/>
        <w:left w:val="single" w:sz="24" w:space="0" w:color="492249" w:themeColor="text2" w:themeShade="BF"/>
        <w:bottom w:val="single" w:sz="24" w:space="0" w:color="492249" w:themeColor="text2" w:themeShade="BF"/>
        <w:right w:val="single" w:sz="24" w:space="0" w:color="492249" w:themeColor="text2" w:themeShade="BF"/>
      </w:pBdr>
      <w:shd w:val="clear" w:color="auto" w:fill="492249"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E8CDE7" w:themeColor="text2" w:themeTint="33"/>
        <w:left w:val="single" w:sz="24" w:space="0" w:color="E8CDE7" w:themeColor="text2" w:themeTint="33"/>
        <w:bottom w:val="single" w:sz="24" w:space="0" w:color="E8CDE7" w:themeColor="text2" w:themeTint="33"/>
        <w:right w:val="single" w:sz="24" w:space="0" w:color="E8CDE7" w:themeColor="text2" w:themeTint="33"/>
      </w:pBdr>
      <w:shd w:val="clear" w:color="auto" w:fill="E8CDE7"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632E62" w:themeColor="text2"/>
      </w:pBdr>
      <w:spacing w:before="300" w:after="0"/>
      <w:outlineLvl w:val="2"/>
    </w:pPr>
    <w:rPr>
      <w:rFonts w:asciiTheme="majorHAnsi" w:eastAsiaTheme="majorEastAsia" w:hAnsiTheme="majorHAnsi" w:cstheme="majorBidi"/>
      <w:caps/>
      <w:color w:val="311730"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632E62" w:themeColor="text2"/>
      </w:pBdr>
      <w:spacing w:before="200" w:after="0"/>
      <w:outlineLvl w:val="3"/>
    </w:pPr>
    <w:rPr>
      <w:rFonts w:asciiTheme="majorHAnsi" w:eastAsiaTheme="majorEastAsia" w:hAnsiTheme="majorHAnsi" w:cstheme="majorBidi"/>
      <w:caps/>
      <w:color w:val="492249"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632E62" w:themeColor="text2"/>
      </w:pBdr>
      <w:spacing w:before="200" w:after="0"/>
      <w:outlineLvl w:val="4"/>
    </w:pPr>
    <w:rPr>
      <w:rFonts w:asciiTheme="majorHAnsi" w:eastAsiaTheme="majorEastAsia" w:hAnsiTheme="majorHAnsi" w:cstheme="majorBidi"/>
      <w:caps/>
      <w:color w:val="492249"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632E62" w:themeColor="text2"/>
      </w:pBdr>
      <w:spacing w:before="200" w:after="0"/>
      <w:outlineLvl w:val="5"/>
    </w:pPr>
    <w:rPr>
      <w:rFonts w:asciiTheme="majorHAnsi" w:eastAsiaTheme="majorEastAsia" w:hAnsiTheme="majorHAnsi" w:cstheme="majorBidi"/>
      <w:caps/>
      <w:color w:val="492249"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492249"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1310C"/>
    <w:pPr>
      <w:spacing w:before="0" w:after="0"/>
    </w:pPr>
    <w:rPr>
      <w:rFonts w:asciiTheme="majorHAnsi" w:eastAsiaTheme="majorEastAsia" w:hAnsiTheme="majorHAnsi" w:cstheme="majorBidi"/>
      <w:caps/>
      <w:color w:val="492249" w:themeColor="text2" w:themeShade="BF"/>
      <w:spacing w:val="10"/>
      <w:sz w:val="52"/>
      <w:szCs w:val="52"/>
    </w:rPr>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492249"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E8CDE7"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311730"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492249" w:themeColor="text2" w:themeShade="BF"/>
      <w:spacing w:val="10"/>
      <w:sz w:val="52"/>
      <w:szCs w:val="52"/>
    </w:rPr>
  </w:style>
  <w:style w:type="paragraph" w:styleId="Subtitle">
    <w:name w:val="Subtitle"/>
    <w:basedOn w:val="Normal"/>
    <w:next w:val="Normal"/>
    <w:link w:val="SubtitleChar"/>
    <w:uiPriority w:val="11"/>
    <w:qFormat/>
    <w:pPr>
      <w:spacing w:after="160"/>
    </w:pPr>
    <w:rPr>
      <w:color w:val="191919"/>
    </w:rPr>
  </w:style>
  <w:style w:type="character" w:customStyle="1" w:styleId="SubtitleChar">
    <w:name w:val="Subtitle Char"/>
    <w:basedOn w:val="DefaultParagraphFont"/>
    <w:link w:val="Subtitle"/>
    <w:uiPriority w:val="11"/>
    <w:semiHidden/>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491347"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491347" w:themeColor="accent1" w:themeShade="80"/>
        <w:bottom w:val="single" w:sz="4" w:space="10" w:color="491347" w:themeColor="accent1" w:themeShade="80"/>
      </w:pBdr>
      <w:spacing w:before="360" w:after="360"/>
      <w:ind w:left="864" w:right="864"/>
      <w:jc w:val="center"/>
    </w:pPr>
    <w:rPr>
      <w:i/>
      <w:iCs/>
      <w:color w:val="491347" w:themeColor="accent1" w:themeShade="80"/>
    </w:rPr>
  </w:style>
  <w:style w:type="character" w:customStyle="1" w:styleId="IntenseQuoteChar">
    <w:name w:val="Intense Quote Char"/>
    <w:basedOn w:val="DefaultParagraphFont"/>
    <w:link w:val="IntenseQuote"/>
    <w:uiPriority w:val="30"/>
    <w:semiHidden/>
    <w:rsid w:val="004E1AED"/>
    <w:rPr>
      <w:i/>
      <w:iCs/>
      <w:color w:val="491347" w:themeColor="accent1" w:themeShade="80"/>
    </w:rPr>
  </w:style>
  <w:style w:type="character" w:styleId="IntenseReference">
    <w:name w:val="Intense Reference"/>
    <w:basedOn w:val="DefaultParagraphFont"/>
    <w:uiPriority w:val="32"/>
    <w:semiHidden/>
    <w:unhideWhenUsed/>
    <w:qFormat/>
    <w:rsid w:val="004E1AED"/>
    <w:rPr>
      <w:b/>
      <w:bCs/>
      <w:caps w:val="0"/>
      <w:smallCaps/>
      <w:color w:val="491347"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492249"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492249"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492249"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492249"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492249"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491347" w:themeColor="accent1" w:themeShade="80" w:shadow="1"/>
        <w:left w:val="single" w:sz="2" w:space="10" w:color="491347" w:themeColor="accent1" w:themeShade="80" w:shadow="1"/>
        <w:bottom w:val="single" w:sz="2" w:space="10" w:color="491347" w:themeColor="accent1" w:themeShade="80" w:shadow="1"/>
        <w:right w:val="single" w:sz="2" w:space="10" w:color="491347" w:themeColor="accent1" w:themeShade="80" w:shadow="1"/>
      </w:pBdr>
      <w:ind w:left="1152" w:right="1152"/>
    </w:pPr>
    <w:rPr>
      <w:i/>
      <w:iCs/>
      <w:color w:val="491347" w:themeColor="accent1" w:themeShade="80"/>
    </w:rPr>
  </w:style>
  <w:style w:type="character" w:styleId="PlaceholderText">
    <w:name w:val="Placeholder Text"/>
    <w:basedOn w:val="DefaultParagraphFont"/>
    <w:uiPriority w:val="99"/>
    <w:semiHidden/>
    <w:rsid w:val="00A1310C"/>
    <w:rPr>
      <w:color w:val="3F3241"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unhideWhenUsed/>
    <w:rsid w:val="00002E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0B0D97"/>
    <w:pPr>
      <w:ind w:left="720"/>
      <w:contextualSpacing/>
    </w:pPr>
  </w:style>
  <w:style w:type="paragraph" w:styleId="BodyText">
    <w:name w:val="Body Text"/>
    <w:basedOn w:val="Normal"/>
    <w:link w:val="BodyTextChar"/>
    <w:uiPriority w:val="99"/>
    <w:unhideWhenUsed/>
    <w:rsid w:val="0068222A"/>
    <w:pPr>
      <w:spacing w:after="120"/>
    </w:pPr>
  </w:style>
  <w:style w:type="character" w:customStyle="1" w:styleId="BodyTextChar">
    <w:name w:val="Body Text Char"/>
    <w:basedOn w:val="DefaultParagraphFont"/>
    <w:link w:val="BodyText"/>
    <w:uiPriority w:val="99"/>
    <w:rsid w:val="0068222A"/>
  </w:style>
  <w:style w:type="paragraph" w:customStyle="1" w:styleId="Default">
    <w:name w:val="Default"/>
    <w:rsid w:val="00CB1619"/>
    <w:pPr>
      <w:autoSpaceDE w:val="0"/>
      <w:autoSpaceDN w:val="0"/>
      <w:adjustRightInd w:val="0"/>
      <w:spacing w:before="0"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anded">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gspUVQ9/fPpwV2BVYkXBwXanQ==">AMUW2mXJNju2BB0vcrBL1nKSXa0taWMy339IoVI5yei2f4hHLlmi+GDD4b14UOpC+1kVw4JIe0xE3GV41oyp/HvMDl7oTr3gsmnrs71gUycHN7fxArm5vx0/mKWm2xAzzhpRZGVccgW6NTnZmkGa0DV0yDFh3uqUDQ==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Robles</dc:creator>
  <cp:lastModifiedBy>Maria Pimienta</cp:lastModifiedBy>
  <cp:revision>3</cp:revision>
  <dcterms:created xsi:type="dcterms:W3CDTF">2023-01-26T21:38:00Z</dcterms:created>
  <dcterms:modified xsi:type="dcterms:W3CDTF">2023-01-26T21:42:00Z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