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28018" w14:textId="77777777" w:rsidR="007358D6" w:rsidRDefault="00180249">
      <w:pPr>
        <w:rPr>
          <w:sz w:val="40"/>
          <w:szCs w:val="40"/>
        </w:rPr>
      </w:pPr>
      <w:r w:rsidRPr="00180249">
        <w:rPr>
          <w:noProof/>
        </w:rPr>
        <w:drawing>
          <wp:inline distT="0" distB="0" distL="0" distR="0" wp14:anchorId="62CB5647" wp14:editId="2DB9C23A">
            <wp:extent cx="1219200" cy="1055585"/>
            <wp:effectExtent l="0" t="0" r="0" b="0"/>
            <wp:docPr id="1" name="Picture 1" descr="C:\Users\Ledah\Downloads\AIMS Logo (Color)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dah\Downloads\AIMS Logo (Color) (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8098" cy="1080605"/>
                    </a:xfrm>
                    <a:prstGeom prst="rect">
                      <a:avLst/>
                    </a:prstGeom>
                    <a:noFill/>
                    <a:ln>
                      <a:noFill/>
                    </a:ln>
                  </pic:spPr>
                </pic:pic>
              </a:graphicData>
            </a:graphic>
          </wp:inline>
        </w:drawing>
      </w:r>
      <w:r w:rsidRPr="00180249">
        <w:rPr>
          <w:b/>
          <w:sz w:val="40"/>
          <w:szCs w:val="40"/>
        </w:rPr>
        <w:t>American Indian Model Schools</w:t>
      </w:r>
    </w:p>
    <w:p w14:paraId="11F8BC8A" w14:textId="77777777" w:rsidR="00180249" w:rsidRPr="00180249" w:rsidRDefault="00180249" w:rsidP="00A96B44">
      <w:pPr>
        <w:spacing w:after="0" w:line="240" w:lineRule="auto"/>
        <w:jc w:val="center"/>
        <w:rPr>
          <w:sz w:val="28"/>
          <w:szCs w:val="28"/>
        </w:rPr>
      </w:pPr>
      <w:r w:rsidRPr="00180249">
        <w:rPr>
          <w:sz w:val="28"/>
          <w:szCs w:val="28"/>
        </w:rPr>
        <w:t>171 12</w:t>
      </w:r>
      <w:r w:rsidRPr="00180249">
        <w:rPr>
          <w:sz w:val="28"/>
          <w:szCs w:val="28"/>
          <w:vertAlign w:val="superscript"/>
        </w:rPr>
        <w:t>th</w:t>
      </w:r>
      <w:r w:rsidRPr="00180249">
        <w:rPr>
          <w:sz w:val="28"/>
          <w:szCs w:val="28"/>
        </w:rPr>
        <w:t xml:space="preserve"> Street 3</w:t>
      </w:r>
      <w:r w:rsidRPr="00180249">
        <w:rPr>
          <w:sz w:val="28"/>
          <w:szCs w:val="28"/>
          <w:vertAlign w:val="superscript"/>
        </w:rPr>
        <w:t>rd</w:t>
      </w:r>
      <w:r w:rsidRPr="00180249">
        <w:rPr>
          <w:sz w:val="28"/>
          <w:szCs w:val="28"/>
        </w:rPr>
        <w:t xml:space="preserve"> Floor</w:t>
      </w:r>
    </w:p>
    <w:p w14:paraId="0E65A6DF" w14:textId="77777777" w:rsidR="00A96B44" w:rsidRDefault="00180249" w:rsidP="006F4F23">
      <w:pPr>
        <w:spacing w:after="0" w:line="240" w:lineRule="auto"/>
        <w:jc w:val="center"/>
        <w:rPr>
          <w:sz w:val="28"/>
          <w:szCs w:val="28"/>
        </w:rPr>
      </w:pPr>
      <w:r w:rsidRPr="00180249">
        <w:rPr>
          <w:sz w:val="28"/>
          <w:szCs w:val="28"/>
        </w:rPr>
        <w:t>Oakland, CA 94607</w:t>
      </w:r>
    </w:p>
    <w:p w14:paraId="6CBF6DFC" w14:textId="7402362B" w:rsidR="00A96B44" w:rsidRDefault="007B7BF7" w:rsidP="009E7C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February 27</w:t>
      </w:r>
      <w:r w:rsidR="00005268">
        <w:rPr>
          <w:rFonts w:ascii="Times New Roman" w:hAnsi="Times New Roman" w:cs="Times New Roman"/>
          <w:sz w:val="24"/>
          <w:szCs w:val="24"/>
        </w:rPr>
        <w:t>, 201</w:t>
      </w:r>
      <w:r>
        <w:rPr>
          <w:rFonts w:ascii="Times New Roman" w:hAnsi="Times New Roman" w:cs="Times New Roman"/>
          <w:sz w:val="24"/>
          <w:szCs w:val="24"/>
        </w:rPr>
        <w:t>8</w:t>
      </w:r>
    </w:p>
    <w:p w14:paraId="06EB4680" w14:textId="77777777" w:rsidR="009E7CBE" w:rsidRDefault="009E7CBE" w:rsidP="009E7CBE">
      <w:pPr>
        <w:spacing w:after="0" w:line="240" w:lineRule="auto"/>
        <w:rPr>
          <w:rFonts w:ascii="Times New Roman" w:hAnsi="Times New Roman" w:cs="Times New Roman"/>
          <w:sz w:val="24"/>
          <w:szCs w:val="24"/>
        </w:rPr>
      </w:pPr>
    </w:p>
    <w:p w14:paraId="0AFC49FC" w14:textId="174F4E87" w:rsidR="009E7CBE" w:rsidRDefault="009E7CBE" w:rsidP="009E7CBE">
      <w:pPr>
        <w:spacing w:after="0" w:line="240" w:lineRule="auto"/>
        <w:rPr>
          <w:rFonts w:ascii="Times New Roman" w:hAnsi="Times New Roman" w:cs="Times New Roman"/>
          <w:sz w:val="24"/>
          <w:szCs w:val="24"/>
        </w:rPr>
      </w:pPr>
    </w:p>
    <w:p w14:paraId="58702F16" w14:textId="44FA28E0" w:rsidR="006F4F23" w:rsidRPr="007B7BF7" w:rsidRDefault="00005268" w:rsidP="007B7BF7">
      <w:pPr>
        <w:spacing w:after="0" w:line="240" w:lineRule="auto"/>
        <w:rPr>
          <w:rFonts w:ascii="Times New Roman" w:hAnsi="Times New Roman" w:cs="Times New Roman"/>
          <w:b/>
          <w:sz w:val="24"/>
          <w:szCs w:val="24"/>
        </w:rPr>
      </w:pPr>
      <w:r>
        <w:rPr>
          <w:rFonts w:ascii="Times New Roman" w:hAnsi="Times New Roman" w:cs="Times New Roman"/>
          <w:sz w:val="24"/>
          <w:szCs w:val="24"/>
        </w:rPr>
        <w:br/>
      </w:r>
      <w:r w:rsidR="007B7BF7" w:rsidRPr="007B7BF7">
        <w:rPr>
          <w:rFonts w:ascii="Times New Roman" w:hAnsi="Times New Roman" w:cs="Times New Roman"/>
          <w:b/>
          <w:sz w:val="24"/>
          <w:szCs w:val="24"/>
        </w:rPr>
        <w:t>RE: Staff Analysis – Employee Lacking Minimum Qualification</w:t>
      </w:r>
    </w:p>
    <w:p w14:paraId="4BFEE2E1" w14:textId="0C52B2D9" w:rsidR="007B7BF7" w:rsidRDefault="007B7BF7" w:rsidP="007B7BF7">
      <w:pPr>
        <w:spacing w:after="0" w:line="240" w:lineRule="auto"/>
        <w:rPr>
          <w:rFonts w:ascii="Times New Roman" w:hAnsi="Times New Roman" w:cs="Times New Roman"/>
          <w:sz w:val="24"/>
          <w:szCs w:val="24"/>
        </w:rPr>
      </w:pPr>
    </w:p>
    <w:p w14:paraId="5BA3F1E4" w14:textId="75BAC89C" w:rsidR="007B7BF7" w:rsidRDefault="007B7BF7" w:rsidP="007B7BF7">
      <w:pPr>
        <w:spacing w:after="0" w:line="240" w:lineRule="auto"/>
        <w:rPr>
          <w:rFonts w:ascii="Times New Roman" w:hAnsi="Times New Roman" w:cs="Times New Roman"/>
          <w:sz w:val="24"/>
          <w:szCs w:val="24"/>
        </w:rPr>
      </w:pPr>
      <w:r>
        <w:rPr>
          <w:rFonts w:ascii="Times New Roman" w:hAnsi="Times New Roman" w:cs="Times New Roman"/>
          <w:sz w:val="24"/>
          <w:szCs w:val="24"/>
        </w:rPr>
        <w:t>When the job description for “Educational Coordinator – College Bound Kids” was brought for Board approval, the item was tabled due to concerns that the incumbent, Mr. Matthew Gordon</w:t>
      </w:r>
      <w:r w:rsidR="003B3AF8">
        <w:rPr>
          <w:rFonts w:ascii="Times New Roman" w:hAnsi="Times New Roman" w:cs="Times New Roman"/>
          <w:sz w:val="24"/>
          <w:szCs w:val="24"/>
        </w:rPr>
        <w:t>,</w:t>
      </w:r>
      <w:r>
        <w:rPr>
          <w:rFonts w:ascii="Times New Roman" w:hAnsi="Times New Roman" w:cs="Times New Roman"/>
          <w:sz w:val="24"/>
          <w:szCs w:val="24"/>
        </w:rPr>
        <w:t xml:space="preserve"> does not meet the minimum requirement of holding a valid California Teaching or Administrative Services Credential.  The Board wanted to change this qualification from “required” to “preferred” for fear of union backlash.  However, the Administration recommended that, rather than modify the </w:t>
      </w:r>
      <w:r w:rsidR="008914EA">
        <w:rPr>
          <w:rFonts w:ascii="Times New Roman" w:hAnsi="Times New Roman" w:cs="Times New Roman"/>
          <w:sz w:val="24"/>
          <w:szCs w:val="24"/>
        </w:rPr>
        <w:t>requirements</w:t>
      </w:r>
      <w:r>
        <w:rPr>
          <w:rFonts w:ascii="Times New Roman" w:hAnsi="Times New Roman" w:cs="Times New Roman"/>
          <w:sz w:val="24"/>
          <w:szCs w:val="24"/>
        </w:rPr>
        <w:t xml:space="preserve"> for the job, the Board</w:t>
      </w:r>
      <w:r w:rsidR="008914EA">
        <w:rPr>
          <w:rFonts w:ascii="Times New Roman" w:hAnsi="Times New Roman" w:cs="Times New Roman"/>
          <w:sz w:val="24"/>
          <w:szCs w:val="24"/>
        </w:rPr>
        <w:t xml:space="preserve"> invoke its authority to waive this requirement for this employ</w:t>
      </w:r>
      <w:r w:rsidR="003E5D5C">
        <w:rPr>
          <w:rFonts w:ascii="Times New Roman" w:hAnsi="Times New Roman" w:cs="Times New Roman"/>
          <w:sz w:val="24"/>
          <w:szCs w:val="24"/>
        </w:rPr>
        <w:t>ee</w:t>
      </w:r>
      <w:r w:rsidR="008914EA">
        <w:rPr>
          <w:rFonts w:ascii="Times New Roman" w:hAnsi="Times New Roman" w:cs="Times New Roman"/>
          <w:sz w:val="24"/>
          <w:szCs w:val="24"/>
        </w:rPr>
        <w:t xml:space="preserve"> in this case.  Here is our rationale:</w:t>
      </w:r>
    </w:p>
    <w:p w14:paraId="3B0ACCA4" w14:textId="77777777" w:rsidR="008914EA" w:rsidRDefault="008914EA" w:rsidP="007B7BF7">
      <w:pPr>
        <w:spacing w:after="0" w:line="240" w:lineRule="auto"/>
        <w:rPr>
          <w:rFonts w:ascii="Times New Roman" w:hAnsi="Times New Roman" w:cs="Times New Roman"/>
          <w:sz w:val="24"/>
          <w:szCs w:val="24"/>
        </w:rPr>
      </w:pPr>
    </w:p>
    <w:p w14:paraId="33F61D4B" w14:textId="79F7BB74" w:rsidR="008914EA" w:rsidRDefault="008914EA" w:rsidP="008914E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This is a Management position that is not in the TAIMS bargaining unit.</w:t>
      </w:r>
      <w:r w:rsidR="003B3AF8">
        <w:rPr>
          <w:rFonts w:ascii="Times New Roman" w:hAnsi="Times New Roman" w:cs="Times New Roman"/>
          <w:sz w:val="24"/>
          <w:szCs w:val="24"/>
        </w:rPr>
        <w:t xml:space="preserve">  This is not a matter that TAIMS has jurisdiction over.</w:t>
      </w:r>
    </w:p>
    <w:p w14:paraId="1523641B" w14:textId="6A44C52A" w:rsidR="008914EA" w:rsidRDefault="008914EA" w:rsidP="008914E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8914EA">
        <w:rPr>
          <w:rFonts w:ascii="Times New Roman" w:hAnsi="Times New Roman" w:cs="Times New Roman"/>
          <w:sz w:val="24"/>
          <w:szCs w:val="24"/>
        </w:rPr>
        <w:t xml:space="preserve">companion </w:t>
      </w:r>
      <w:r>
        <w:rPr>
          <w:rFonts w:ascii="Times New Roman" w:hAnsi="Times New Roman" w:cs="Times New Roman"/>
          <w:sz w:val="24"/>
          <w:szCs w:val="24"/>
        </w:rPr>
        <w:t>position, “Educational Coordinator”, has the same credential requirement as the “Educational Coordinator</w:t>
      </w:r>
      <w:r w:rsidR="003B3AF8">
        <w:rPr>
          <w:rFonts w:ascii="Times New Roman" w:hAnsi="Times New Roman" w:cs="Times New Roman"/>
          <w:sz w:val="24"/>
          <w:szCs w:val="24"/>
        </w:rPr>
        <w:t xml:space="preserve"> </w:t>
      </w:r>
      <w:r>
        <w:rPr>
          <w:rFonts w:ascii="Times New Roman" w:hAnsi="Times New Roman" w:cs="Times New Roman"/>
          <w:sz w:val="24"/>
          <w:szCs w:val="24"/>
        </w:rPr>
        <w:t xml:space="preserve">- College Bound Kids” position.  Both positions </w:t>
      </w:r>
      <w:r w:rsidR="003B3AF8">
        <w:rPr>
          <w:rFonts w:ascii="Times New Roman" w:hAnsi="Times New Roman" w:cs="Times New Roman"/>
          <w:sz w:val="24"/>
          <w:szCs w:val="24"/>
        </w:rPr>
        <w:t>occupy the same position on the salary schedule.  Changing the qualification for a credential on one of the positions would create an unfair pay inequity between the 2 positions.</w:t>
      </w:r>
    </w:p>
    <w:p w14:paraId="0C330D20" w14:textId="38225C66" w:rsidR="003B3AF8" w:rsidRDefault="003B3AF8" w:rsidP="008914E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Pursuant to the waiver statement that is placed on every job description, the Board has the authority to waive any minimum qualification if the Board decides there is good cause to do so.</w:t>
      </w:r>
    </w:p>
    <w:p w14:paraId="5C63D5E1" w14:textId="0BE57F57" w:rsidR="003B3AF8" w:rsidRPr="008914EA" w:rsidRDefault="003B3AF8" w:rsidP="008914E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Best practice is to build job descriptions around the needs of the employer, not around </w:t>
      </w:r>
      <w:r w:rsidR="00A6389F">
        <w:rPr>
          <w:rFonts w:ascii="Times New Roman" w:hAnsi="Times New Roman" w:cs="Times New Roman"/>
          <w:sz w:val="24"/>
          <w:szCs w:val="24"/>
        </w:rPr>
        <w:t xml:space="preserve">the qualifications of </w:t>
      </w:r>
      <w:r>
        <w:rPr>
          <w:rFonts w:ascii="Times New Roman" w:hAnsi="Times New Roman" w:cs="Times New Roman"/>
          <w:sz w:val="24"/>
          <w:szCs w:val="24"/>
        </w:rPr>
        <w:t>individual employees</w:t>
      </w:r>
      <w:r w:rsidR="00A6389F">
        <w:rPr>
          <w:rFonts w:ascii="Times New Roman" w:hAnsi="Times New Roman" w:cs="Times New Roman"/>
          <w:sz w:val="24"/>
          <w:szCs w:val="24"/>
        </w:rPr>
        <w:t xml:space="preserve"> or candidates</w:t>
      </w:r>
      <w:bookmarkStart w:id="0" w:name="_GoBack"/>
      <w:bookmarkEnd w:id="0"/>
      <w:r>
        <w:rPr>
          <w:rFonts w:ascii="Times New Roman" w:hAnsi="Times New Roman" w:cs="Times New Roman"/>
          <w:sz w:val="24"/>
          <w:szCs w:val="24"/>
        </w:rPr>
        <w:t>.</w:t>
      </w:r>
    </w:p>
    <w:p w14:paraId="6F1F8193" w14:textId="77777777" w:rsidR="003B3AF8" w:rsidRDefault="003B3AF8" w:rsidP="007B7BF7">
      <w:pPr>
        <w:spacing w:after="0" w:line="240" w:lineRule="auto"/>
        <w:rPr>
          <w:rFonts w:ascii="Times New Roman" w:hAnsi="Times New Roman" w:cs="Times New Roman"/>
          <w:sz w:val="24"/>
          <w:szCs w:val="24"/>
        </w:rPr>
      </w:pPr>
    </w:p>
    <w:p w14:paraId="59DB9069" w14:textId="0A04A44B" w:rsidR="008914EA" w:rsidRPr="009E7CBE" w:rsidRDefault="008914EA" w:rsidP="007B7BF7">
      <w:pPr>
        <w:spacing w:after="0" w:line="240" w:lineRule="auto"/>
        <w:rPr>
          <w:rFonts w:ascii="Times New Roman" w:hAnsi="Times New Roman" w:cs="Times New Roman"/>
          <w:sz w:val="24"/>
          <w:szCs w:val="24"/>
        </w:rPr>
      </w:pPr>
      <w:r>
        <w:rPr>
          <w:rFonts w:ascii="Times New Roman" w:hAnsi="Times New Roman" w:cs="Times New Roman"/>
          <w:sz w:val="24"/>
          <w:szCs w:val="24"/>
        </w:rPr>
        <w:t>The Board again tabled the item and asked for a legal review by way of the Legal Committee.</w:t>
      </w:r>
    </w:p>
    <w:sectPr w:rsidR="008914EA" w:rsidRPr="009E7C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BC9"/>
    <w:multiLevelType w:val="hybridMultilevel"/>
    <w:tmpl w:val="B2EA46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0A9D"/>
    <w:multiLevelType w:val="hybridMultilevel"/>
    <w:tmpl w:val="AD54F4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7A5962"/>
    <w:multiLevelType w:val="hybridMultilevel"/>
    <w:tmpl w:val="50AE72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249"/>
    <w:rsid w:val="00005268"/>
    <w:rsid w:val="00044A2C"/>
    <w:rsid w:val="000E78CF"/>
    <w:rsid w:val="000F7A1A"/>
    <w:rsid w:val="00172A6B"/>
    <w:rsid w:val="001748DE"/>
    <w:rsid w:val="00180249"/>
    <w:rsid w:val="0022491B"/>
    <w:rsid w:val="0022794C"/>
    <w:rsid w:val="002E12DB"/>
    <w:rsid w:val="00315A0C"/>
    <w:rsid w:val="00390F1A"/>
    <w:rsid w:val="003B3AF8"/>
    <w:rsid w:val="003E5D5C"/>
    <w:rsid w:val="003F34E1"/>
    <w:rsid w:val="00425A98"/>
    <w:rsid w:val="00441D21"/>
    <w:rsid w:val="00470027"/>
    <w:rsid w:val="004B1A94"/>
    <w:rsid w:val="0050496F"/>
    <w:rsid w:val="005325C6"/>
    <w:rsid w:val="00597511"/>
    <w:rsid w:val="00601644"/>
    <w:rsid w:val="00631750"/>
    <w:rsid w:val="006C0F10"/>
    <w:rsid w:val="006F4F23"/>
    <w:rsid w:val="006F713E"/>
    <w:rsid w:val="007358D6"/>
    <w:rsid w:val="007B7BF7"/>
    <w:rsid w:val="007C7E94"/>
    <w:rsid w:val="008914EA"/>
    <w:rsid w:val="008C12F8"/>
    <w:rsid w:val="009B223C"/>
    <w:rsid w:val="009B2AD5"/>
    <w:rsid w:val="009E7CBE"/>
    <w:rsid w:val="00A6389F"/>
    <w:rsid w:val="00A96B44"/>
    <w:rsid w:val="00AC1C32"/>
    <w:rsid w:val="00AE3339"/>
    <w:rsid w:val="00AE7650"/>
    <w:rsid w:val="00AF3BCC"/>
    <w:rsid w:val="00B016BA"/>
    <w:rsid w:val="00B80296"/>
    <w:rsid w:val="00B906AD"/>
    <w:rsid w:val="00BF3475"/>
    <w:rsid w:val="00C528C4"/>
    <w:rsid w:val="00D605A5"/>
    <w:rsid w:val="00DE2FCE"/>
    <w:rsid w:val="00EF2736"/>
    <w:rsid w:val="00FB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DF72"/>
  <w15:chartTrackingRefBased/>
  <w15:docId w15:val="{A41ACF00-747B-48B7-9EF0-6765569E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AD"/>
    <w:pPr>
      <w:ind w:left="720"/>
      <w:contextualSpacing/>
    </w:pPr>
  </w:style>
  <w:style w:type="paragraph" w:styleId="BalloonText">
    <w:name w:val="Balloon Text"/>
    <w:basedOn w:val="Normal"/>
    <w:link w:val="BalloonTextChar"/>
    <w:uiPriority w:val="99"/>
    <w:semiHidden/>
    <w:unhideWhenUsed/>
    <w:rsid w:val="000E7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Ledah</dc:creator>
  <cp:keywords/>
  <dc:description/>
  <cp:lastModifiedBy>Office Tech</cp:lastModifiedBy>
  <cp:revision>5</cp:revision>
  <cp:lastPrinted>2018-02-26T22:02:00Z</cp:lastPrinted>
  <dcterms:created xsi:type="dcterms:W3CDTF">2018-02-26T21:33:00Z</dcterms:created>
  <dcterms:modified xsi:type="dcterms:W3CDTF">2018-02-26T22:08:00Z</dcterms:modified>
</cp:coreProperties>
</file>