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C459E9" w:rsidRPr="00131CB6" w:rsidRDefault="00C459E9" w:rsidP="00C459E9">
      <w:pPr>
        <w:pStyle w:val="NoSpacing"/>
        <w:jc w:val="center"/>
        <w:rPr>
          <w:rFonts w:ascii="Times New Roman" w:hAnsi="Times New Roman" w:cs="Times New Roman"/>
          <w:b/>
          <w:sz w:val="24"/>
          <w:szCs w:val="24"/>
        </w:rPr>
      </w:pPr>
      <w:r w:rsidRPr="00131CB6">
        <w:rPr>
          <w:rFonts w:ascii="Times New Roman" w:hAnsi="Times New Roman" w:cs="Times New Roman"/>
          <w:b/>
          <w:sz w:val="24"/>
          <w:szCs w:val="24"/>
        </w:rPr>
        <w:t>American Indian Model Schools</w:t>
      </w:r>
    </w:p>
    <w:p w:rsidR="00C459E9" w:rsidRPr="00131CB6" w:rsidRDefault="005370FB" w:rsidP="00C459E9">
      <w:pPr>
        <w:pStyle w:val="NoSpacing"/>
        <w:pBdr>
          <w:bottom w:val="single" w:sz="4" w:space="1" w:color="auto"/>
        </w:pBdr>
        <w:jc w:val="center"/>
        <w:rPr>
          <w:rFonts w:ascii="Times New Roman" w:hAnsi="Times New Roman" w:cs="Times New Roman"/>
          <w:sz w:val="24"/>
          <w:szCs w:val="24"/>
        </w:rPr>
      </w:pPr>
      <w:r>
        <w:rPr>
          <w:rFonts w:ascii="Times New Roman" w:hAnsi="Times New Roman" w:cs="Times New Roman"/>
          <w:sz w:val="24"/>
          <w:szCs w:val="24"/>
        </w:rPr>
        <w:t>2020-2021 1</w:t>
      </w:r>
      <w:r w:rsidRPr="005370FB">
        <w:rPr>
          <w:rFonts w:ascii="Times New Roman" w:hAnsi="Times New Roman" w:cs="Times New Roman"/>
          <w:sz w:val="24"/>
          <w:szCs w:val="24"/>
          <w:vertAlign w:val="superscript"/>
        </w:rPr>
        <w:t>st</w:t>
      </w:r>
      <w:r>
        <w:rPr>
          <w:rFonts w:ascii="Times New Roman" w:hAnsi="Times New Roman" w:cs="Times New Roman"/>
          <w:sz w:val="24"/>
          <w:szCs w:val="24"/>
        </w:rPr>
        <w:t xml:space="preserve"> Interim</w:t>
      </w:r>
      <w:r w:rsidR="00C459E9" w:rsidRPr="00131CB6">
        <w:rPr>
          <w:rFonts w:ascii="Times New Roman" w:hAnsi="Times New Roman" w:cs="Times New Roman"/>
          <w:sz w:val="24"/>
          <w:szCs w:val="24"/>
        </w:rPr>
        <w:t xml:space="preserve"> Executive Summary</w:t>
      </w:r>
    </w:p>
    <w:p w:rsidR="00C459E9" w:rsidRPr="00131CB6" w:rsidRDefault="00C459E9" w:rsidP="00C459E9">
      <w:pPr>
        <w:pStyle w:val="NoSpacing"/>
        <w:jc w:val="center"/>
        <w:rPr>
          <w:rFonts w:ascii="Times New Roman" w:hAnsi="Times New Roman" w:cs="Times New Roman"/>
          <w:sz w:val="24"/>
          <w:szCs w:val="24"/>
        </w:rPr>
      </w:pP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American Indian Model Schools is a Charter District comprised of 3 schools. American Indian Public Charter School was initially established in 1996.  The American Indian Model Schools Charter District was formed in 2006 with the expansion of schools, adding American Indian Public High School and American Indian Public Charter II, (K-8).  The Charter is located in Oakland of Alameda County.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American Indian Model Schools currently enrolls 1,3</w:t>
      </w:r>
      <w:r w:rsidR="00A45F9F">
        <w:rPr>
          <w:rFonts w:ascii="Times New Roman" w:hAnsi="Times New Roman" w:cs="Times New Roman"/>
          <w:sz w:val="24"/>
          <w:szCs w:val="24"/>
        </w:rPr>
        <w:t>32</w:t>
      </w:r>
      <w:r w:rsidRPr="00131CB6">
        <w:rPr>
          <w:rFonts w:ascii="Times New Roman" w:hAnsi="Times New Roman" w:cs="Times New Roman"/>
          <w:sz w:val="24"/>
          <w:szCs w:val="24"/>
        </w:rPr>
        <w:t xml:space="preserve"> students in 3 schools; One K-8, One Middle School (6-8) and One High School.  AIMS currently employs 114 full and </w:t>
      </w:r>
      <w:r w:rsidR="00A45F9F">
        <w:rPr>
          <w:rFonts w:ascii="Times New Roman" w:hAnsi="Times New Roman" w:cs="Times New Roman"/>
          <w:sz w:val="24"/>
          <w:szCs w:val="24"/>
        </w:rPr>
        <w:t>4</w:t>
      </w:r>
      <w:r w:rsidRPr="00131CB6">
        <w:rPr>
          <w:rFonts w:ascii="Times New Roman" w:hAnsi="Times New Roman" w:cs="Times New Roman"/>
          <w:sz w:val="24"/>
          <w:szCs w:val="24"/>
        </w:rPr>
        <w:t xml:space="preserve"> part-time staff to serve our students. </w:t>
      </w: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Governance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The Charters are governed by a volunteer Board of Trustees.  There are </w:t>
      </w:r>
      <w:r w:rsidR="00323840">
        <w:rPr>
          <w:rFonts w:ascii="Times New Roman" w:hAnsi="Times New Roman" w:cs="Times New Roman"/>
          <w:sz w:val="24"/>
          <w:szCs w:val="24"/>
        </w:rPr>
        <w:t>five</w:t>
      </w:r>
      <w:r w:rsidRPr="00131CB6">
        <w:rPr>
          <w:rFonts w:ascii="Times New Roman" w:hAnsi="Times New Roman" w:cs="Times New Roman"/>
          <w:sz w:val="24"/>
          <w:szCs w:val="24"/>
        </w:rPr>
        <w:t xml:space="preserve"> members of the board, each volunteering their term.  The school board meets once a month on the third Tuesday of each month. The Board of Trustees are advised by a several other committees such as the Governance, Finance, Facility and LCAP Advisory Committees’ that also meet monthly. Charter operations are led by Superintendent Maya Woods-Cadiz.  </w:t>
      </w: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Enrollment</w:t>
      </w:r>
    </w:p>
    <w:p w:rsidR="00C459E9" w:rsidRDefault="00C459E9" w:rsidP="006079FA">
      <w:pPr>
        <w:jc w:val="both"/>
        <w:rPr>
          <w:rFonts w:ascii="Times New Roman" w:hAnsi="Times New Roman" w:cs="Times New Roman"/>
          <w:sz w:val="24"/>
          <w:szCs w:val="24"/>
        </w:rPr>
      </w:pPr>
      <w:r w:rsidRPr="00131CB6">
        <w:rPr>
          <w:rFonts w:ascii="Times New Roman" w:hAnsi="Times New Roman" w:cs="Times New Roman"/>
          <w:sz w:val="24"/>
          <w:szCs w:val="24"/>
        </w:rPr>
        <w:t>In accordance to the 2016-2021 Charter Agreement with Oakland Unified School District, AIMS has nearly reached its full enrollment capacity. American Indian Public Charter (AIPCS) is capped at 250 students, American Indian Public Charter II (AIPCS II) 675, and American Indian Public High School (AIPHS) at 450.</w:t>
      </w:r>
      <w:r w:rsidR="006079FA">
        <w:rPr>
          <w:rFonts w:ascii="Times New Roman" w:hAnsi="Times New Roman" w:cs="Times New Roman"/>
          <w:sz w:val="24"/>
          <w:szCs w:val="24"/>
        </w:rPr>
        <w:t xml:space="preserve"> </w:t>
      </w:r>
      <w:r w:rsidR="00686E4D">
        <w:rPr>
          <w:rFonts w:ascii="Times New Roman" w:hAnsi="Times New Roman" w:cs="Times New Roman"/>
          <w:sz w:val="24"/>
          <w:szCs w:val="24"/>
        </w:rPr>
        <w:t xml:space="preserve">AIPCS and AICSII saw a </w:t>
      </w:r>
      <w:r w:rsidR="00617C22">
        <w:rPr>
          <w:rFonts w:ascii="Times New Roman" w:hAnsi="Times New Roman" w:cs="Times New Roman"/>
          <w:sz w:val="24"/>
          <w:szCs w:val="24"/>
        </w:rPr>
        <w:t xml:space="preserve">1% </w:t>
      </w:r>
      <w:r w:rsidR="00686E4D">
        <w:rPr>
          <w:rFonts w:ascii="Times New Roman" w:hAnsi="Times New Roman" w:cs="Times New Roman"/>
          <w:sz w:val="24"/>
          <w:szCs w:val="24"/>
        </w:rPr>
        <w:t>increase to the</w:t>
      </w:r>
      <w:r w:rsidR="00617C22">
        <w:rPr>
          <w:rFonts w:ascii="Times New Roman" w:hAnsi="Times New Roman" w:cs="Times New Roman"/>
          <w:sz w:val="24"/>
          <w:szCs w:val="24"/>
        </w:rPr>
        <w:t>i</w:t>
      </w:r>
      <w:r w:rsidR="00686E4D">
        <w:rPr>
          <w:rFonts w:ascii="Times New Roman" w:hAnsi="Times New Roman" w:cs="Times New Roman"/>
          <w:sz w:val="24"/>
          <w:szCs w:val="24"/>
        </w:rPr>
        <w:t>r Average Daily attendance</w:t>
      </w:r>
      <w:r w:rsidR="00617C22">
        <w:rPr>
          <w:rFonts w:ascii="Times New Roman" w:hAnsi="Times New Roman" w:cs="Times New Roman"/>
          <w:sz w:val="24"/>
          <w:szCs w:val="24"/>
        </w:rPr>
        <w:t>. AIPHS enrollment was adjusted to reflect the no growth formula that was in the Governor’s budget. Upon approval of the Growth Funding Application (due December 15, 2020), enrollment growth can be reflected.</w:t>
      </w:r>
      <w:r w:rsidR="006079FA">
        <w:rPr>
          <w:rFonts w:ascii="Times New Roman" w:hAnsi="Times New Roman" w:cs="Times New Roman"/>
          <w:sz w:val="24"/>
          <w:szCs w:val="24"/>
        </w:rPr>
        <w:t xml:space="preserve"> The report below reflects enrollment numbers, the Average Daily Attendance (ADA) number and the Average Daily Attendance(ADA) percentages</w:t>
      </w:r>
      <w:r w:rsidR="00617C22">
        <w:rPr>
          <w:rFonts w:ascii="Times New Roman" w:hAnsi="Times New Roman" w:cs="Times New Roman"/>
          <w:sz w:val="24"/>
          <w:szCs w:val="24"/>
        </w:rPr>
        <w:t xml:space="preserve"> used in projecting the budgets</w:t>
      </w:r>
      <w:r w:rsidR="006079FA">
        <w:rPr>
          <w:rFonts w:ascii="Times New Roman" w:hAnsi="Times New Roman" w:cs="Times New Roman"/>
          <w:sz w:val="24"/>
          <w:szCs w:val="24"/>
        </w:rPr>
        <w:t xml:space="preserve">. </w:t>
      </w:r>
      <w:r w:rsidRPr="00131CB6">
        <w:rPr>
          <w:rFonts w:ascii="Times New Roman" w:hAnsi="Times New Roman" w:cs="Times New Roman"/>
          <w:sz w:val="24"/>
          <w:szCs w:val="24"/>
        </w:rPr>
        <w:t xml:space="preserve">  </w:t>
      </w:r>
      <w:r w:rsidR="005370FB">
        <w:rPr>
          <w:rFonts w:ascii="Times New Roman" w:hAnsi="Times New Roman" w:cs="Times New Roman"/>
          <w:sz w:val="24"/>
          <w:szCs w:val="24"/>
        </w:rPr>
        <w:t xml:space="preserve"> </w:t>
      </w:r>
      <w:r w:rsidR="005370FB" w:rsidRPr="00686E4D">
        <w:rPr>
          <w:rFonts w:ascii="Times New Roman" w:hAnsi="Times New Roman" w:cs="Times New Roman"/>
          <w:sz w:val="24"/>
          <w:szCs w:val="24"/>
        </w:rPr>
        <w:t>Aims current waitlist is reflected as well</w:t>
      </w:r>
      <w:r w:rsidR="006079FA" w:rsidRPr="00686E4D">
        <w:rPr>
          <w:rFonts w:ascii="Times New Roman" w:hAnsi="Times New Roman" w:cs="Times New Roman"/>
          <w:sz w:val="24"/>
          <w:szCs w:val="24"/>
        </w:rPr>
        <w:t>.</w:t>
      </w:r>
      <w:r w:rsidR="006079FA">
        <w:rPr>
          <w:rFonts w:ascii="Times New Roman" w:hAnsi="Times New Roman" w:cs="Times New Roman"/>
          <w:sz w:val="24"/>
          <w:szCs w:val="24"/>
        </w:rPr>
        <w:t xml:space="preserve">                       </w:t>
      </w:r>
      <w:r w:rsidR="006079FA">
        <w:rPr>
          <w:rFonts w:ascii="Times New Roman" w:hAnsi="Times New Roman" w:cs="Times New Roman"/>
          <w:sz w:val="24"/>
          <w:szCs w:val="24"/>
        </w:rPr>
        <w:tab/>
      </w:r>
      <w:r w:rsidR="006079FA">
        <w:rPr>
          <w:rFonts w:ascii="Times New Roman" w:hAnsi="Times New Roman" w:cs="Times New Roman"/>
          <w:sz w:val="24"/>
          <w:szCs w:val="24"/>
        </w:rPr>
        <w:tab/>
      </w:r>
      <w:r w:rsidR="006079FA">
        <w:rPr>
          <w:rFonts w:ascii="Times New Roman" w:hAnsi="Times New Roman" w:cs="Times New Roman"/>
          <w:sz w:val="24"/>
          <w:szCs w:val="24"/>
        </w:rPr>
        <w:tab/>
      </w:r>
      <w:r w:rsidR="006079FA">
        <w:rPr>
          <w:rFonts w:ascii="Times New Roman" w:hAnsi="Times New Roman" w:cs="Times New Roman"/>
          <w:sz w:val="24"/>
          <w:szCs w:val="24"/>
        </w:rPr>
        <w:tab/>
      </w:r>
      <w:r w:rsidR="006079FA">
        <w:rPr>
          <w:rFonts w:ascii="Times New Roman" w:hAnsi="Times New Roman" w:cs="Times New Roman"/>
          <w:sz w:val="24"/>
          <w:szCs w:val="24"/>
        </w:rPr>
        <w:tab/>
      </w:r>
      <w:r w:rsidR="00F64991">
        <w:rPr>
          <w:rFonts w:ascii="Times New Roman" w:hAnsi="Times New Roman" w:cs="Times New Roman"/>
          <w:sz w:val="24"/>
          <w:szCs w:val="24"/>
        </w:rPr>
        <w:tab/>
      </w:r>
    </w:p>
    <w:p w:rsidR="006079FA" w:rsidRDefault="00686E4D" w:rsidP="00686E4D">
      <w:pPr>
        <w:rPr>
          <w:rFonts w:ascii="Times New Roman" w:hAnsi="Times New Roman" w:cs="Times New Roman"/>
          <w:sz w:val="24"/>
          <w:szCs w:val="24"/>
        </w:rPr>
      </w:pPr>
      <w:r w:rsidRPr="006079FA">
        <w:rPr>
          <w:noProof/>
        </w:rPr>
        <w:drawing>
          <wp:anchor distT="0" distB="0" distL="114300" distR="114300" simplePos="0" relativeHeight="251664384" behindDoc="0" locked="0" layoutInCell="1" allowOverlap="1" wp14:anchorId="648D4988" wp14:editId="1B4AD5C1">
            <wp:simplePos x="0" y="0"/>
            <wp:positionH relativeFrom="column">
              <wp:posOffset>3149600</wp:posOffset>
            </wp:positionH>
            <wp:positionV relativeFrom="paragraph">
              <wp:posOffset>3810</wp:posOffset>
            </wp:positionV>
            <wp:extent cx="2257425" cy="121920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       </w:t>
      </w:r>
      <w:r w:rsidRPr="00686E4D">
        <w:rPr>
          <w:noProof/>
        </w:rPr>
        <w:drawing>
          <wp:inline distT="0" distB="0" distL="0" distR="0" wp14:anchorId="679864CB" wp14:editId="5C5FA9FF">
            <wp:extent cx="2383790" cy="1218492"/>
            <wp:effectExtent l="0" t="0" r="0" b="127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183" cy="1230450"/>
                    </a:xfrm>
                    <a:prstGeom prst="rect">
                      <a:avLst/>
                    </a:prstGeom>
                    <a:noFill/>
                    <a:ln>
                      <a:noFill/>
                    </a:ln>
                  </pic:spPr>
                </pic:pic>
              </a:graphicData>
            </a:graphic>
          </wp:inline>
        </w:drawing>
      </w:r>
    </w:p>
    <w:p w:rsidR="006079FA" w:rsidRDefault="00686E4D" w:rsidP="006079FA">
      <w:pPr>
        <w:jc w:val="center"/>
        <w:rPr>
          <w:rFonts w:ascii="Times New Roman" w:hAnsi="Times New Roman" w:cs="Times New Roman"/>
          <w:sz w:val="24"/>
          <w:szCs w:val="24"/>
        </w:rPr>
      </w:pPr>
      <w:r w:rsidRPr="006079FA">
        <w:rPr>
          <w:noProof/>
        </w:rPr>
        <w:drawing>
          <wp:anchor distT="0" distB="0" distL="114300" distR="114300" simplePos="0" relativeHeight="251663360" behindDoc="0" locked="0" layoutInCell="1" allowOverlap="1" wp14:anchorId="03640460" wp14:editId="2F087838">
            <wp:simplePos x="0" y="0"/>
            <wp:positionH relativeFrom="margin">
              <wp:posOffset>2355850</wp:posOffset>
            </wp:positionH>
            <wp:positionV relativeFrom="paragraph">
              <wp:posOffset>44450</wp:posOffset>
            </wp:positionV>
            <wp:extent cx="1079500" cy="996950"/>
            <wp:effectExtent l="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0"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9FA" w:rsidRDefault="006079FA" w:rsidP="006079FA">
      <w:pPr>
        <w:jc w:val="center"/>
        <w:rPr>
          <w:rFonts w:ascii="Times New Roman" w:hAnsi="Times New Roman" w:cs="Times New Roman"/>
          <w:sz w:val="24"/>
          <w:szCs w:val="24"/>
        </w:rPr>
      </w:pPr>
    </w:p>
    <w:p w:rsidR="006079FA" w:rsidRPr="00617C22" w:rsidRDefault="006079FA" w:rsidP="006079FA">
      <w:pPr>
        <w:jc w:val="center"/>
        <w:rPr>
          <w:rFonts w:ascii="Times New Roman" w:hAnsi="Times New Roman" w:cs="Times New Roman"/>
          <w:sz w:val="24"/>
          <w:szCs w:val="24"/>
          <w:u w:val="single"/>
        </w:rPr>
      </w:pPr>
    </w:p>
    <w:p w:rsidR="006C4142" w:rsidRPr="00617C22" w:rsidRDefault="006C4142" w:rsidP="006C4142">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2020-21 State Budget </w:t>
      </w:r>
    </w:p>
    <w:p w:rsidR="006931F3" w:rsidRPr="006C4142" w:rsidRDefault="006C4142" w:rsidP="006C4142">
      <w:pPr>
        <w:ind w:firstLine="720"/>
        <w:jc w:val="both"/>
        <w:rPr>
          <w:rFonts w:ascii="Times New Roman" w:hAnsi="Times New Roman" w:cs="Times New Roman"/>
          <w:b/>
          <w:i/>
          <w:u w:val="single"/>
        </w:rPr>
      </w:pPr>
      <w:r w:rsidRPr="006C4142">
        <w:rPr>
          <w:rFonts w:ascii="Times New Roman" w:hAnsi="Times New Roman" w:cs="Times New Roman"/>
          <w:b/>
          <w:i/>
          <w:u w:val="single"/>
        </w:rPr>
        <w:t>Political Landscape</w:t>
      </w:r>
    </w:p>
    <w:p w:rsidR="006C4142" w:rsidRPr="006C4142" w:rsidRDefault="006C4142" w:rsidP="006C4142">
      <w:pPr>
        <w:numPr>
          <w:ilvl w:val="0"/>
          <w:numId w:val="7"/>
        </w:numPr>
        <w:spacing w:after="0" w:line="288" w:lineRule="auto"/>
        <w:ind w:left="1080"/>
        <w:contextualSpacing/>
        <w:rPr>
          <w:rFonts w:ascii="Times New Roman" w:eastAsia="Times New Roman" w:hAnsi="Times New Roman" w:cs="Times New Roman"/>
          <w:color w:val="B71E42"/>
          <w:sz w:val="24"/>
          <w:szCs w:val="24"/>
        </w:rPr>
      </w:pPr>
      <w:r w:rsidRPr="006C4142">
        <w:rPr>
          <w:rFonts w:ascii="Times New Roman" w:eastAsiaTheme="minorEastAsia" w:hAnsi="Times New Roman" w:cs="Times New Roman"/>
          <w:color w:val="000000" w:themeColor="text1"/>
          <w:kern w:val="24"/>
          <w:sz w:val="24"/>
          <w:szCs w:val="24"/>
        </w:rPr>
        <w:t>It’s an election year</w:t>
      </w:r>
    </w:p>
    <w:p w:rsidR="006C4142" w:rsidRPr="006C4142" w:rsidRDefault="006C4142" w:rsidP="006C4142">
      <w:pPr>
        <w:numPr>
          <w:ilvl w:val="0"/>
          <w:numId w:val="7"/>
        </w:numPr>
        <w:spacing w:after="0" w:line="288" w:lineRule="auto"/>
        <w:ind w:left="1080"/>
        <w:contextualSpacing/>
        <w:rPr>
          <w:rFonts w:ascii="Times New Roman" w:eastAsia="Times New Roman" w:hAnsi="Times New Roman" w:cs="Times New Roman"/>
          <w:color w:val="B71E42"/>
          <w:sz w:val="24"/>
          <w:szCs w:val="24"/>
        </w:rPr>
      </w:pPr>
      <w:r w:rsidRPr="006C4142">
        <w:rPr>
          <w:rFonts w:ascii="Times New Roman" w:eastAsiaTheme="minorEastAsia" w:hAnsi="Times New Roman" w:cs="Times New Roman"/>
          <w:color w:val="000000" w:themeColor="text1"/>
          <w:kern w:val="24"/>
          <w:sz w:val="24"/>
          <w:szCs w:val="24"/>
        </w:rPr>
        <w:t>The legislature asserted authority to respond to COVID 19 crisis and make significant changes to the Governor’s May Revision</w:t>
      </w:r>
    </w:p>
    <w:p w:rsidR="006C4142" w:rsidRPr="006C4142" w:rsidRDefault="006C4142" w:rsidP="006C4142">
      <w:pPr>
        <w:numPr>
          <w:ilvl w:val="0"/>
          <w:numId w:val="7"/>
        </w:numPr>
        <w:spacing w:after="0" w:line="288" w:lineRule="auto"/>
        <w:ind w:left="1080"/>
        <w:contextualSpacing/>
        <w:rPr>
          <w:rFonts w:ascii="Times New Roman" w:eastAsia="Times New Roman" w:hAnsi="Times New Roman" w:cs="Times New Roman"/>
          <w:color w:val="B71E42"/>
          <w:sz w:val="24"/>
          <w:szCs w:val="24"/>
        </w:rPr>
      </w:pPr>
      <w:r w:rsidRPr="006C4142">
        <w:rPr>
          <w:rFonts w:ascii="Times New Roman" w:eastAsiaTheme="minorEastAsia" w:hAnsi="Times New Roman" w:cs="Times New Roman"/>
          <w:color w:val="000000" w:themeColor="text1"/>
          <w:kern w:val="24"/>
          <w:sz w:val="24"/>
          <w:szCs w:val="24"/>
        </w:rPr>
        <w:t>Legislature protected K-12 schools and other programs with large deferrals rather than direct cuts</w:t>
      </w:r>
    </w:p>
    <w:p w:rsidR="006C4142" w:rsidRPr="008B309A" w:rsidRDefault="006C4142" w:rsidP="006C4142">
      <w:pPr>
        <w:numPr>
          <w:ilvl w:val="0"/>
          <w:numId w:val="7"/>
        </w:numPr>
        <w:spacing w:after="0" w:line="288" w:lineRule="auto"/>
        <w:ind w:left="1080"/>
        <w:contextualSpacing/>
        <w:rPr>
          <w:rFonts w:ascii="Times New Roman" w:eastAsia="Times New Roman" w:hAnsi="Times New Roman" w:cs="Times New Roman"/>
          <w:color w:val="B71E42"/>
          <w:sz w:val="24"/>
          <w:szCs w:val="24"/>
        </w:rPr>
      </w:pPr>
      <w:r w:rsidRPr="006C4142">
        <w:rPr>
          <w:rFonts w:ascii="Times New Roman" w:eastAsiaTheme="minorEastAsia" w:hAnsi="Times New Roman" w:cs="Times New Roman"/>
          <w:color w:val="000000" w:themeColor="text1"/>
          <w:kern w:val="24"/>
          <w:sz w:val="24"/>
          <w:szCs w:val="24"/>
        </w:rPr>
        <w:t xml:space="preserve">One-time federal funds and PERS/STRS relief ease pressure </w:t>
      </w:r>
    </w:p>
    <w:p w:rsidR="008B309A" w:rsidRPr="006C4142" w:rsidRDefault="008B309A" w:rsidP="008B309A">
      <w:pPr>
        <w:spacing w:after="0" w:line="288" w:lineRule="auto"/>
        <w:ind w:left="1080"/>
        <w:contextualSpacing/>
        <w:rPr>
          <w:rFonts w:ascii="Times New Roman" w:eastAsia="Times New Roman" w:hAnsi="Times New Roman" w:cs="Times New Roman"/>
          <w:color w:val="B71E42"/>
          <w:sz w:val="24"/>
          <w:szCs w:val="24"/>
        </w:rPr>
      </w:pPr>
    </w:p>
    <w:p w:rsidR="006C4142" w:rsidRPr="006C4142" w:rsidRDefault="006C4142" w:rsidP="006C4142">
      <w:pPr>
        <w:jc w:val="both"/>
        <w:rPr>
          <w:rFonts w:ascii="Times New Roman" w:hAnsi="Times New Roman" w:cs="Times New Roman"/>
          <w:b/>
          <w:i/>
          <w:u w:val="single"/>
        </w:rPr>
      </w:pPr>
      <w:r>
        <w:rPr>
          <w:rFonts w:ascii="Times New Roman" w:eastAsiaTheme="minorEastAsia" w:hAnsi="Times New Roman" w:cs="Times New Roman"/>
          <w:color w:val="000000" w:themeColor="text1"/>
          <w:kern w:val="24"/>
          <w:sz w:val="24"/>
          <w:szCs w:val="24"/>
        </w:rPr>
        <w:t xml:space="preserve"> </w:t>
      </w:r>
      <w:r>
        <w:rPr>
          <w:rFonts w:ascii="Times New Roman" w:eastAsiaTheme="minorEastAsia" w:hAnsi="Times New Roman" w:cs="Times New Roman"/>
          <w:color w:val="000000" w:themeColor="text1"/>
          <w:kern w:val="24"/>
          <w:sz w:val="24"/>
          <w:szCs w:val="24"/>
        </w:rPr>
        <w:tab/>
        <w:t xml:space="preserve"> </w:t>
      </w:r>
      <w:r w:rsidRPr="006C4142">
        <w:rPr>
          <w:rFonts w:ascii="Times New Roman" w:hAnsi="Times New Roman" w:cs="Times New Roman"/>
          <w:b/>
          <w:i/>
          <w:u w:val="single"/>
        </w:rPr>
        <w:t>Principal Apportionment Deferrals</w:t>
      </w:r>
    </w:p>
    <w:p w:rsidR="006C4142" w:rsidRDefault="00AE3049" w:rsidP="006C4142">
      <w:pPr>
        <w:spacing w:after="0" w:line="288" w:lineRule="auto"/>
        <w:ind w:left="720"/>
        <w:contextualSpacing/>
        <w:rPr>
          <w:rFonts w:ascii="Times New Roman" w:eastAsiaTheme="minorEastAsia" w:hAnsi="Times New Roman" w:cs="Times New Roman"/>
          <w:color w:val="000000" w:themeColor="text1"/>
          <w:kern w:val="24"/>
          <w:sz w:val="18"/>
          <w:szCs w:val="18"/>
        </w:rPr>
      </w:pPr>
      <w:r>
        <w:rPr>
          <w:rFonts w:ascii="Times New Roman" w:eastAsiaTheme="minorEastAsia" w:hAnsi="Times New Roman" w:cs="Times New Roman"/>
          <w:color w:val="000000" w:themeColor="text1"/>
          <w:kern w:val="24"/>
          <w:sz w:val="24"/>
          <w:szCs w:val="24"/>
        </w:rPr>
        <w:t xml:space="preserve">Schools </w:t>
      </w:r>
      <w:r w:rsidR="006C4142" w:rsidRPr="006C4142">
        <w:rPr>
          <w:rFonts w:ascii="Times New Roman" w:eastAsiaTheme="minorEastAsia" w:hAnsi="Times New Roman" w:cs="Times New Roman"/>
          <w:color w:val="000000" w:themeColor="text1"/>
          <w:kern w:val="24"/>
          <w:sz w:val="24"/>
          <w:szCs w:val="24"/>
        </w:rPr>
        <w:t>are faced with two sets of K-12 Principal Apportionment Deferrals for a total of $11.1 billion pushed into next fiscal year.  A deferral creates a one-time loss of funds in the year implemented and may cause significant cash flow and budget impacts.</w:t>
      </w:r>
    </w:p>
    <w:p w:rsidR="006C4142" w:rsidRPr="006C4142" w:rsidRDefault="006C4142" w:rsidP="006C4142">
      <w:pPr>
        <w:pStyle w:val="NoSpacing"/>
      </w:pPr>
    </w:p>
    <w:p w:rsidR="006C4142" w:rsidRDefault="006C4142" w:rsidP="006C4142">
      <w:pPr>
        <w:pStyle w:val="ListParagraph"/>
        <w:numPr>
          <w:ilvl w:val="0"/>
          <w:numId w:val="9"/>
        </w:numPr>
        <w:spacing w:after="0" w:line="288" w:lineRule="auto"/>
        <w:rPr>
          <w:rFonts w:ascii="Times New Roman" w:eastAsiaTheme="minorEastAsia" w:hAnsi="Times New Roman" w:cs="Times New Roman"/>
          <w:color w:val="000000" w:themeColor="text1"/>
          <w:kern w:val="24"/>
        </w:rPr>
      </w:pPr>
      <w:r w:rsidRPr="006C4142">
        <w:rPr>
          <w:rFonts w:ascii="Times New Roman" w:eastAsiaTheme="minorEastAsia" w:hAnsi="Times New Roman" w:cs="Times New Roman"/>
          <w:color w:val="000000" w:themeColor="text1"/>
          <w:kern w:val="24"/>
        </w:rPr>
        <w:t>$1.9 billion in June 2020 payments deferred to July 2020, and then repeated for June 2021 to July 2021.</w:t>
      </w:r>
    </w:p>
    <w:p w:rsidR="006C4142" w:rsidRPr="006C4142" w:rsidRDefault="006C4142" w:rsidP="006C4142">
      <w:pPr>
        <w:pStyle w:val="ListParagraph"/>
        <w:numPr>
          <w:ilvl w:val="0"/>
          <w:numId w:val="9"/>
        </w:numPr>
        <w:spacing w:after="0" w:line="288" w:lineRule="auto"/>
        <w:rPr>
          <w:rFonts w:ascii="Times New Roman" w:eastAsiaTheme="minorEastAsia" w:hAnsi="Times New Roman" w:cs="Times New Roman"/>
          <w:color w:val="000000" w:themeColor="text1"/>
          <w:kern w:val="24"/>
        </w:rPr>
      </w:pPr>
      <w:r w:rsidRPr="006C4142">
        <w:rPr>
          <w:rFonts w:ascii="Times New Roman" w:eastAsiaTheme="minorEastAsia" w:hAnsi="Times New Roman" w:cs="Times New Roman"/>
          <w:color w:val="000000" w:themeColor="text1"/>
          <w:kern w:val="24"/>
        </w:rPr>
        <w:t>Additional $9.2 billion deferred in 2020-21 from:</w:t>
      </w:r>
    </w:p>
    <w:p w:rsidR="006C4142" w:rsidRPr="006C4142" w:rsidRDefault="006C4142" w:rsidP="006C4142">
      <w:pPr>
        <w:pStyle w:val="ListParagraph"/>
        <w:numPr>
          <w:ilvl w:val="1"/>
          <w:numId w:val="9"/>
        </w:numPr>
        <w:spacing w:after="0" w:line="288" w:lineRule="auto"/>
        <w:rPr>
          <w:rFonts w:ascii="Times New Roman" w:eastAsiaTheme="minorEastAsia" w:hAnsi="Times New Roman" w:cs="Times New Roman"/>
          <w:color w:val="000000" w:themeColor="text1"/>
          <w:kern w:val="24"/>
        </w:rPr>
      </w:pPr>
      <w:r w:rsidRPr="006C4142">
        <w:rPr>
          <w:rFonts w:ascii="Times New Roman" w:eastAsiaTheme="minorEastAsia" w:hAnsi="Times New Roman" w:cs="Times New Roman"/>
          <w:color w:val="000000" w:themeColor="text1"/>
          <w:kern w:val="24"/>
        </w:rPr>
        <w:t>June 2021 to July 2021</w:t>
      </w:r>
    </w:p>
    <w:p w:rsidR="006C4142" w:rsidRPr="006C4142" w:rsidRDefault="006C4142" w:rsidP="006C4142">
      <w:pPr>
        <w:pStyle w:val="ListParagraph"/>
        <w:numPr>
          <w:ilvl w:val="1"/>
          <w:numId w:val="9"/>
        </w:numPr>
        <w:spacing w:after="0" w:line="288" w:lineRule="auto"/>
        <w:rPr>
          <w:rFonts w:ascii="Times New Roman" w:eastAsiaTheme="minorEastAsia" w:hAnsi="Times New Roman" w:cs="Times New Roman"/>
          <w:color w:val="000000" w:themeColor="text1"/>
          <w:kern w:val="24"/>
        </w:rPr>
      </w:pPr>
      <w:r w:rsidRPr="006C4142">
        <w:rPr>
          <w:rFonts w:ascii="Times New Roman" w:eastAsiaTheme="minorEastAsia" w:hAnsi="Times New Roman" w:cs="Times New Roman"/>
          <w:color w:val="000000" w:themeColor="text1"/>
          <w:kern w:val="24"/>
        </w:rPr>
        <w:t>May 2021 to August 2021</w:t>
      </w:r>
    </w:p>
    <w:p w:rsidR="006C4142" w:rsidRPr="006C4142" w:rsidRDefault="006C4142" w:rsidP="006C4142">
      <w:pPr>
        <w:pStyle w:val="ListParagraph"/>
        <w:numPr>
          <w:ilvl w:val="1"/>
          <w:numId w:val="9"/>
        </w:numPr>
        <w:spacing w:after="0" w:line="288" w:lineRule="auto"/>
        <w:rPr>
          <w:rFonts w:ascii="Times New Roman" w:eastAsiaTheme="minorEastAsia" w:hAnsi="Times New Roman" w:cs="Times New Roman"/>
          <w:color w:val="000000" w:themeColor="text1"/>
          <w:kern w:val="24"/>
        </w:rPr>
      </w:pPr>
      <w:r w:rsidRPr="006C4142">
        <w:rPr>
          <w:rFonts w:ascii="Times New Roman" w:eastAsiaTheme="minorEastAsia" w:hAnsi="Times New Roman" w:cs="Times New Roman"/>
          <w:color w:val="000000" w:themeColor="text1"/>
          <w:kern w:val="24"/>
        </w:rPr>
        <w:t>April 2021 to September 2021</w:t>
      </w:r>
    </w:p>
    <w:p w:rsidR="006C4142" w:rsidRPr="006C4142" w:rsidRDefault="006C4142" w:rsidP="006C4142">
      <w:pPr>
        <w:pStyle w:val="ListParagraph"/>
        <w:numPr>
          <w:ilvl w:val="1"/>
          <w:numId w:val="9"/>
        </w:numPr>
        <w:spacing w:after="0" w:line="288" w:lineRule="auto"/>
        <w:rPr>
          <w:rFonts w:ascii="Times New Roman" w:eastAsiaTheme="minorEastAsia" w:hAnsi="Times New Roman" w:cs="Times New Roman"/>
          <w:color w:val="000000" w:themeColor="text1"/>
          <w:kern w:val="24"/>
        </w:rPr>
      </w:pPr>
      <w:r w:rsidRPr="006C4142">
        <w:rPr>
          <w:rFonts w:ascii="Times New Roman" w:eastAsiaTheme="minorEastAsia" w:hAnsi="Times New Roman" w:cs="Times New Roman"/>
          <w:color w:val="000000" w:themeColor="text1"/>
          <w:kern w:val="24"/>
        </w:rPr>
        <w:t>March 2021 to October 2021</w:t>
      </w:r>
    </w:p>
    <w:p w:rsidR="006C4142" w:rsidRDefault="006C4142" w:rsidP="006C4142">
      <w:pPr>
        <w:pStyle w:val="ListParagraph"/>
        <w:numPr>
          <w:ilvl w:val="1"/>
          <w:numId w:val="9"/>
        </w:numPr>
        <w:spacing w:after="0" w:line="288" w:lineRule="auto"/>
        <w:rPr>
          <w:rFonts w:ascii="Times New Roman" w:eastAsiaTheme="minorEastAsia" w:hAnsi="Times New Roman" w:cs="Times New Roman"/>
          <w:color w:val="000000" w:themeColor="text1"/>
          <w:kern w:val="24"/>
        </w:rPr>
      </w:pPr>
      <w:r w:rsidRPr="006C4142">
        <w:rPr>
          <w:rFonts w:ascii="Times New Roman" w:eastAsiaTheme="minorEastAsia" w:hAnsi="Times New Roman" w:cs="Times New Roman"/>
          <w:color w:val="000000" w:themeColor="text1"/>
          <w:kern w:val="24"/>
        </w:rPr>
        <w:t>February 2021 to November 2021</w:t>
      </w:r>
    </w:p>
    <w:p w:rsidR="008B309A" w:rsidRPr="006C4142" w:rsidRDefault="008B309A" w:rsidP="006C4142">
      <w:pPr>
        <w:pStyle w:val="ListParagraph"/>
        <w:numPr>
          <w:ilvl w:val="1"/>
          <w:numId w:val="9"/>
        </w:numPr>
        <w:spacing w:after="0" w:line="288" w:lineRule="auto"/>
        <w:rPr>
          <w:rFonts w:ascii="Times New Roman" w:eastAsiaTheme="minorEastAsia" w:hAnsi="Times New Roman" w:cs="Times New Roman"/>
          <w:color w:val="000000" w:themeColor="text1"/>
          <w:kern w:val="24"/>
        </w:rPr>
      </w:pPr>
    </w:p>
    <w:p w:rsidR="006C4142" w:rsidRDefault="00241BCE" w:rsidP="006C4142">
      <w:pPr>
        <w:spacing w:after="0" w:line="288" w:lineRule="auto"/>
        <w:ind w:left="720"/>
        <w:contextualSpacing/>
        <w:rPr>
          <w:rFonts w:ascii="Times New Roman" w:hAnsi="Times New Roman" w:cs="Times New Roman"/>
          <w:b/>
          <w:i/>
          <w:u w:val="single"/>
        </w:rPr>
      </w:pPr>
      <w:r>
        <w:rPr>
          <w:rFonts w:ascii="Times New Roman" w:hAnsi="Times New Roman" w:cs="Times New Roman"/>
          <w:b/>
          <w:i/>
        </w:rPr>
        <w:t xml:space="preserve">  </w:t>
      </w:r>
      <w:r w:rsidRPr="006C4142">
        <w:rPr>
          <w:rFonts w:ascii="Times New Roman" w:hAnsi="Times New Roman" w:cs="Times New Roman"/>
          <w:b/>
          <w:i/>
          <w:u w:val="single"/>
        </w:rPr>
        <w:t>Principal Apportionment Deferrals</w:t>
      </w:r>
    </w:p>
    <w:p w:rsidR="00096960" w:rsidRPr="00241BCE" w:rsidRDefault="00241BCE" w:rsidP="00241BCE">
      <w:pPr>
        <w:ind w:left="720"/>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   </w:t>
      </w:r>
      <w:r w:rsidR="004F6C02" w:rsidRPr="00241BCE">
        <w:rPr>
          <w:rFonts w:ascii="Times New Roman" w:eastAsiaTheme="minorEastAsia" w:hAnsi="Times New Roman" w:cs="Times New Roman"/>
          <w:color w:val="000000" w:themeColor="text1"/>
          <w:kern w:val="24"/>
          <w:sz w:val="24"/>
          <w:szCs w:val="24"/>
        </w:rPr>
        <w:t>The budget sets 20-21 ADA for funding purposes at 2019-20 P-2 levels</w:t>
      </w:r>
    </w:p>
    <w:p w:rsidR="00096960" w:rsidRPr="00241BCE" w:rsidRDefault="004F6C02" w:rsidP="00241BCE">
      <w:pPr>
        <w:numPr>
          <w:ilvl w:val="1"/>
          <w:numId w:val="10"/>
        </w:numPr>
        <w:rPr>
          <w:rFonts w:ascii="Times New Roman" w:eastAsiaTheme="minorEastAsia" w:hAnsi="Times New Roman" w:cs="Times New Roman"/>
          <w:color w:val="000000" w:themeColor="text1"/>
          <w:kern w:val="24"/>
          <w:sz w:val="24"/>
          <w:szCs w:val="24"/>
        </w:rPr>
      </w:pPr>
      <w:r w:rsidRPr="00241BCE">
        <w:rPr>
          <w:rFonts w:ascii="Times New Roman" w:eastAsiaTheme="minorEastAsia" w:hAnsi="Times New Roman" w:cs="Times New Roman"/>
          <w:color w:val="000000" w:themeColor="text1"/>
          <w:kern w:val="24"/>
          <w:sz w:val="24"/>
          <w:szCs w:val="24"/>
        </w:rPr>
        <w:t>2019-20 P2 ADA calculated on July 1, 2019 – February 29, 2020 attendance</w:t>
      </w:r>
    </w:p>
    <w:p w:rsidR="00096960" w:rsidRPr="00241BCE" w:rsidRDefault="004F6C02" w:rsidP="00241BCE">
      <w:pPr>
        <w:numPr>
          <w:ilvl w:val="1"/>
          <w:numId w:val="10"/>
        </w:numPr>
        <w:rPr>
          <w:rFonts w:ascii="Times New Roman" w:eastAsiaTheme="minorEastAsia" w:hAnsi="Times New Roman" w:cs="Times New Roman"/>
          <w:color w:val="000000" w:themeColor="text1"/>
          <w:kern w:val="24"/>
          <w:sz w:val="24"/>
          <w:szCs w:val="24"/>
        </w:rPr>
      </w:pPr>
      <w:r w:rsidRPr="00241BCE">
        <w:rPr>
          <w:rFonts w:ascii="Times New Roman" w:eastAsiaTheme="minorEastAsia" w:hAnsi="Times New Roman" w:cs="Times New Roman"/>
          <w:color w:val="000000" w:themeColor="text1"/>
          <w:kern w:val="24"/>
          <w:sz w:val="24"/>
          <w:szCs w:val="24"/>
        </w:rPr>
        <w:t>Holds LEAS harmless from declining enrollment, but provides no increase to funds for ADA growth</w:t>
      </w:r>
    </w:p>
    <w:p w:rsidR="00241BCE" w:rsidRDefault="00241BCE" w:rsidP="00241BCE">
      <w:pPr>
        <w:pStyle w:val="ListParagraph"/>
        <w:numPr>
          <w:ilvl w:val="1"/>
          <w:numId w:val="10"/>
        </w:numPr>
        <w:spacing w:after="0" w:line="288" w:lineRule="auto"/>
        <w:rPr>
          <w:rFonts w:ascii="Times New Roman" w:eastAsiaTheme="minorEastAsia" w:hAnsi="Times New Roman" w:cs="Times New Roman"/>
          <w:color w:val="000000" w:themeColor="text1"/>
          <w:kern w:val="24"/>
          <w:sz w:val="24"/>
          <w:szCs w:val="24"/>
        </w:rPr>
      </w:pPr>
      <w:r w:rsidRPr="00241BCE">
        <w:rPr>
          <w:rFonts w:ascii="Times New Roman" w:eastAsiaTheme="minorEastAsia" w:hAnsi="Times New Roman" w:cs="Times New Roman"/>
          <w:color w:val="000000" w:themeColor="text1"/>
          <w:kern w:val="24"/>
          <w:sz w:val="24"/>
          <w:szCs w:val="24"/>
        </w:rPr>
        <w:t>The Governor urged the legislature to pursue targeted solutions which resulted in the passage of SB820 and the “Growth Funding Application”. This will allow school that planned for growth to apply for additional funding.</w:t>
      </w:r>
    </w:p>
    <w:p w:rsidR="00AE3049" w:rsidRPr="008B309A" w:rsidRDefault="008B309A" w:rsidP="008B309A">
      <w:pPr>
        <w:spacing w:after="0" w:line="288" w:lineRule="auto"/>
        <w:jc w:val="right"/>
        <w:rPr>
          <w:rFonts w:ascii="Times New Roman" w:eastAsiaTheme="minorEastAsia" w:hAnsi="Times New Roman" w:cs="Times New Roman"/>
          <w:color w:val="000000" w:themeColor="text1"/>
          <w:kern w:val="24"/>
          <w:sz w:val="18"/>
          <w:szCs w:val="18"/>
        </w:rPr>
      </w:pPr>
      <w:r w:rsidRPr="008B309A">
        <w:rPr>
          <w:rFonts w:ascii="Times New Roman" w:eastAsiaTheme="minorEastAsia" w:hAnsi="Times New Roman" w:cs="Times New Roman"/>
          <w:color w:val="000000" w:themeColor="text1"/>
          <w:kern w:val="24"/>
          <w:sz w:val="18"/>
          <w:szCs w:val="18"/>
        </w:rPr>
        <w:t xml:space="preserve">Provided by Susan </w:t>
      </w:r>
      <w:proofErr w:type="spellStart"/>
      <w:r w:rsidRPr="008B309A">
        <w:rPr>
          <w:rFonts w:ascii="Times New Roman" w:eastAsiaTheme="minorEastAsia" w:hAnsi="Times New Roman" w:cs="Times New Roman"/>
          <w:color w:val="000000" w:themeColor="text1"/>
          <w:kern w:val="24"/>
          <w:sz w:val="18"/>
          <w:szCs w:val="18"/>
        </w:rPr>
        <w:t>Lefkowitz</w:t>
      </w:r>
      <w:proofErr w:type="spellEnd"/>
      <w:r w:rsidRPr="008B309A">
        <w:rPr>
          <w:rFonts w:ascii="Times New Roman" w:eastAsiaTheme="minorEastAsia" w:hAnsi="Times New Roman" w:cs="Times New Roman"/>
          <w:color w:val="000000" w:themeColor="text1"/>
          <w:kern w:val="24"/>
          <w:sz w:val="18"/>
          <w:szCs w:val="18"/>
        </w:rPr>
        <w:t>, CSMC</w:t>
      </w:r>
    </w:p>
    <w:p w:rsidR="00AE3049" w:rsidRDefault="00AE3049" w:rsidP="00AE3049">
      <w:pPr>
        <w:spacing w:after="0" w:line="288" w:lineRule="auto"/>
        <w:rPr>
          <w:rFonts w:ascii="Times New Roman" w:eastAsiaTheme="minorEastAsia" w:hAnsi="Times New Roman" w:cs="Times New Roman"/>
          <w:color w:val="000000" w:themeColor="text1"/>
          <w:kern w:val="24"/>
          <w:sz w:val="24"/>
          <w:szCs w:val="24"/>
        </w:rPr>
      </w:pPr>
    </w:p>
    <w:p w:rsidR="008B309A" w:rsidRDefault="008B309A" w:rsidP="00AE3049">
      <w:pPr>
        <w:spacing w:after="0" w:line="288" w:lineRule="auto"/>
        <w:rPr>
          <w:rFonts w:ascii="Times New Roman" w:eastAsiaTheme="minorEastAsia" w:hAnsi="Times New Roman" w:cs="Times New Roman"/>
          <w:color w:val="000000" w:themeColor="text1"/>
          <w:kern w:val="24"/>
          <w:sz w:val="24"/>
          <w:szCs w:val="24"/>
        </w:rPr>
      </w:pPr>
    </w:p>
    <w:p w:rsidR="008B309A" w:rsidRDefault="008B309A" w:rsidP="00AE3049">
      <w:pPr>
        <w:spacing w:after="0" w:line="288" w:lineRule="auto"/>
        <w:rPr>
          <w:rFonts w:ascii="Times New Roman" w:eastAsiaTheme="minorEastAsia" w:hAnsi="Times New Roman" w:cs="Times New Roman"/>
          <w:color w:val="000000" w:themeColor="text1"/>
          <w:kern w:val="24"/>
          <w:sz w:val="24"/>
          <w:szCs w:val="24"/>
        </w:rPr>
      </w:pPr>
    </w:p>
    <w:p w:rsidR="008B309A" w:rsidRDefault="008B309A" w:rsidP="00AE3049">
      <w:pPr>
        <w:spacing w:after="0" w:line="288" w:lineRule="auto"/>
        <w:rPr>
          <w:rFonts w:ascii="Times New Roman" w:eastAsiaTheme="minorEastAsia" w:hAnsi="Times New Roman" w:cs="Times New Roman"/>
          <w:color w:val="000000" w:themeColor="text1"/>
          <w:kern w:val="24"/>
          <w:sz w:val="24"/>
          <w:szCs w:val="24"/>
        </w:rPr>
      </w:pPr>
    </w:p>
    <w:p w:rsidR="008B309A" w:rsidRDefault="008B309A" w:rsidP="00AE3049">
      <w:pPr>
        <w:spacing w:after="0" w:line="288" w:lineRule="auto"/>
        <w:rPr>
          <w:rFonts w:ascii="Times New Roman" w:eastAsiaTheme="minorEastAsia" w:hAnsi="Times New Roman" w:cs="Times New Roman"/>
          <w:color w:val="000000" w:themeColor="text1"/>
          <w:kern w:val="24"/>
          <w:sz w:val="24"/>
          <w:szCs w:val="24"/>
        </w:rPr>
      </w:pP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Budget </w:t>
      </w:r>
    </w:p>
    <w:p w:rsidR="006D5BFD"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American Indian Model Schools’ fiscal year is from July 1 to June 30, as prescribed for all governmental agencies in the state. </w:t>
      </w:r>
      <w:r w:rsidR="006079FA">
        <w:rPr>
          <w:rFonts w:ascii="Times New Roman" w:hAnsi="Times New Roman" w:cs="Times New Roman"/>
          <w:sz w:val="24"/>
          <w:szCs w:val="24"/>
        </w:rPr>
        <w:t xml:space="preserve">The 2020-2021 </w:t>
      </w:r>
      <w:r w:rsidR="005370FB">
        <w:rPr>
          <w:rFonts w:ascii="Times New Roman" w:hAnsi="Times New Roman" w:cs="Times New Roman"/>
          <w:sz w:val="24"/>
          <w:szCs w:val="24"/>
        </w:rPr>
        <w:t>Budget Adoption</w:t>
      </w:r>
      <w:r w:rsidR="006079FA">
        <w:rPr>
          <w:rFonts w:ascii="Times New Roman" w:hAnsi="Times New Roman" w:cs="Times New Roman"/>
          <w:sz w:val="24"/>
          <w:szCs w:val="24"/>
        </w:rPr>
        <w:t xml:space="preserve"> was approved </w:t>
      </w:r>
      <w:r w:rsidR="00925863">
        <w:rPr>
          <w:rFonts w:ascii="Times New Roman" w:hAnsi="Times New Roman" w:cs="Times New Roman"/>
          <w:sz w:val="24"/>
          <w:szCs w:val="24"/>
        </w:rPr>
        <w:t>project</w:t>
      </w:r>
      <w:r w:rsidR="00D97709">
        <w:rPr>
          <w:rFonts w:ascii="Times New Roman" w:hAnsi="Times New Roman" w:cs="Times New Roman"/>
          <w:sz w:val="24"/>
          <w:szCs w:val="24"/>
        </w:rPr>
        <w:t>ing</w:t>
      </w:r>
      <w:r w:rsidR="00925863">
        <w:rPr>
          <w:rFonts w:ascii="Times New Roman" w:hAnsi="Times New Roman" w:cs="Times New Roman"/>
          <w:sz w:val="24"/>
          <w:szCs w:val="24"/>
        </w:rPr>
        <w:t xml:space="preserve"> $</w:t>
      </w:r>
      <w:r w:rsidR="006D5BFD">
        <w:rPr>
          <w:rFonts w:ascii="Times New Roman" w:hAnsi="Times New Roman" w:cs="Times New Roman"/>
          <w:sz w:val="24"/>
          <w:szCs w:val="24"/>
        </w:rPr>
        <w:t>16,388,366M</w:t>
      </w:r>
      <w:r w:rsidRPr="00131CB6">
        <w:rPr>
          <w:rFonts w:ascii="Times New Roman" w:hAnsi="Times New Roman" w:cs="Times New Roman"/>
          <w:sz w:val="24"/>
          <w:szCs w:val="24"/>
        </w:rPr>
        <w:t xml:space="preserve"> budget.</w:t>
      </w:r>
      <w:r w:rsidR="006D5BFD">
        <w:rPr>
          <w:rFonts w:ascii="Times New Roman" w:hAnsi="Times New Roman" w:cs="Times New Roman"/>
          <w:sz w:val="24"/>
          <w:szCs w:val="24"/>
        </w:rPr>
        <w:t xml:space="preserve"> The First Interim Budget reported in this executive summary has been revised to reflect $17,230,961</w:t>
      </w:r>
      <w:r w:rsidR="00BA6F10">
        <w:rPr>
          <w:rFonts w:ascii="Times New Roman" w:hAnsi="Times New Roman" w:cs="Times New Roman"/>
          <w:sz w:val="24"/>
          <w:szCs w:val="24"/>
        </w:rPr>
        <w:t>M</w:t>
      </w:r>
      <w:r w:rsidR="006D5BFD">
        <w:rPr>
          <w:rFonts w:ascii="Times New Roman" w:hAnsi="Times New Roman" w:cs="Times New Roman"/>
          <w:sz w:val="24"/>
          <w:szCs w:val="24"/>
        </w:rPr>
        <w:t xml:space="preserve">, a 5% budget increase across all schools. </w:t>
      </w:r>
    </w:p>
    <w:p w:rsidR="006D5BFD" w:rsidRDefault="00D97709" w:rsidP="006D5BFD">
      <w:pPr>
        <w:jc w:val="center"/>
        <w:rPr>
          <w:rFonts w:ascii="Times New Roman" w:hAnsi="Times New Roman" w:cs="Times New Roman"/>
          <w:sz w:val="24"/>
          <w:szCs w:val="24"/>
        </w:rPr>
      </w:pPr>
      <w:r w:rsidRPr="00D97709">
        <w:rPr>
          <w:noProof/>
        </w:rPr>
        <w:drawing>
          <wp:inline distT="0" distB="0" distL="0" distR="0">
            <wp:extent cx="5003800" cy="622191"/>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3545" cy="669410"/>
                    </a:xfrm>
                    <a:prstGeom prst="rect">
                      <a:avLst/>
                    </a:prstGeom>
                    <a:noFill/>
                    <a:ln>
                      <a:noFill/>
                    </a:ln>
                  </pic:spPr>
                </pic:pic>
              </a:graphicData>
            </a:graphic>
          </wp:inline>
        </w:drawing>
      </w:r>
    </w:p>
    <w:p w:rsidR="006D5BFD" w:rsidRPr="006D5BFD" w:rsidRDefault="006D5BFD" w:rsidP="006D5BFD">
      <w:pPr>
        <w:jc w:val="center"/>
        <w:rPr>
          <w:rFonts w:ascii="Times New Roman" w:hAnsi="Times New Roman" w:cs="Times New Roman"/>
          <w:i/>
          <w:sz w:val="20"/>
          <w:szCs w:val="20"/>
        </w:rPr>
      </w:pPr>
      <w:r w:rsidRPr="006D5BFD">
        <w:rPr>
          <w:rFonts w:ascii="Times New Roman" w:hAnsi="Times New Roman" w:cs="Times New Roman"/>
          <w:i/>
          <w:sz w:val="20"/>
          <w:szCs w:val="20"/>
        </w:rPr>
        <w:t>*LCFF: Local Control Funding Formula</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The General Fund</w:t>
      </w:r>
      <w:r w:rsidR="006D5BFD">
        <w:rPr>
          <w:rFonts w:ascii="Times New Roman" w:hAnsi="Times New Roman" w:cs="Times New Roman"/>
          <w:sz w:val="24"/>
          <w:szCs w:val="24"/>
        </w:rPr>
        <w:t xml:space="preserve"> </w:t>
      </w:r>
      <w:r w:rsidR="006D5BFD">
        <w:rPr>
          <w:rFonts w:ascii="Times New Roman" w:hAnsi="Times New Roman" w:cs="Times New Roman"/>
          <w:i/>
        </w:rPr>
        <w:t>(LCFF + Other State Revenue</w:t>
      </w:r>
      <w:r w:rsidR="006D5BFD" w:rsidRPr="006D5BFD">
        <w:rPr>
          <w:rFonts w:ascii="Times New Roman" w:hAnsi="Times New Roman" w:cs="Times New Roman"/>
          <w:i/>
        </w:rPr>
        <w:t>)</w:t>
      </w:r>
      <w:r w:rsidRPr="00131CB6">
        <w:rPr>
          <w:rFonts w:ascii="Times New Roman" w:hAnsi="Times New Roman" w:cs="Times New Roman"/>
          <w:sz w:val="24"/>
          <w:szCs w:val="24"/>
        </w:rPr>
        <w:t xml:space="preserve"> is used to record the day-to-day operations of the charter</w:t>
      </w:r>
      <w:r w:rsidR="00131CB6">
        <w:rPr>
          <w:rFonts w:ascii="Times New Roman" w:hAnsi="Times New Roman" w:cs="Times New Roman"/>
          <w:sz w:val="24"/>
          <w:szCs w:val="24"/>
        </w:rPr>
        <w:t>.  There are</w:t>
      </w:r>
      <w:r w:rsidRPr="00131CB6">
        <w:rPr>
          <w:rFonts w:ascii="Times New Roman" w:hAnsi="Times New Roman" w:cs="Times New Roman"/>
          <w:sz w:val="24"/>
          <w:szCs w:val="24"/>
        </w:rPr>
        <w:t xml:space="preserve"> </w:t>
      </w:r>
      <w:r w:rsidR="00D116A5">
        <w:rPr>
          <w:rFonts w:ascii="Times New Roman" w:hAnsi="Times New Roman" w:cs="Times New Roman"/>
          <w:sz w:val="24"/>
          <w:szCs w:val="24"/>
        </w:rPr>
        <w:t>nine</w:t>
      </w:r>
      <w:r w:rsidR="006D5BFD">
        <w:rPr>
          <w:rFonts w:ascii="Times New Roman" w:hAnsi="Times New Roman" w:cs="Times New Roman"/>
          <w:sz w:val="24"/>
          <w:szCs w:val="24"/>
        </w:rPr>
        <w:t xml:space="preserve"> </w:t>
      </w:r>
      <w:r w:rsidR="00131CB6">
        <w:rPr>
          <w:rFonts w:ascii="Times New Roman" w:hAnsi="Times New Roman" w:cs="Times New Roman"/>
          <w:sz w:val="24"/>
          <w:szCs w:val="24"/>
        </w:rPr>
        <w:t>special purpose funds to capture the remaining budget</w:t>
      </w:r>
      <w:r w:rsidRPr="00131CB6">
        <w:rPr>
          <w:rFonts w:ascii="Times New Roman" w:hAnsi="Times New Roman" w:cs="Times New Roman"/>
          <w:sz w:val="24"/>
          <w:szCs w:val="24"/>
        </w:rPr>
        <w:t xml:space="preserve">.  </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GENERAL PURPOSE</w:t>
      </w:r>
      <w:r w:rsidR="003F4029">
        <w:rPr>
          <w:rFonts w:ascii="Times New Roman" w:hAnsi="Times New Roman" w:cs="Times New Roman"/>
          <w:sz w:val="24"/>
          <w:szCs w:val="24"/>
        </w:rPr>
        <w:t xml:space="preserve">: State Apportionments include the LCFF calculations based on Average Daily Attendance enrollment and percentages (ADA) and </w:t>
      </w:r>
      <w:r w:rsidR="00D33143">
        <w:rPr>
          <w:rFonts w:ascii="Times New Roman" w:hAnsi="Times New Roman" w:cs="Times New Roman"/>
          <w:sz w:val="24"/>
          <w:szCs w:val="24"/>
        </w:rPr>
        <w:t xml:space="preserve">Other State Revenue: </w:t>
      </w:r>
      <w:r w:rsidR="003F4029">
        <w:rPr>
          <w:rFonts w:ascii="Times New Roman" w:hAnsi="Times New Roman" w:cs="Times New Roman"/>
          <w:sz w:val="24"/>
          <w:szCs w:val="24"/>
        </w:rPr>
        <w:t xml:space="preserve">State Food Revenue, State Lottery and State Mandated Block Grant   </w:t>
      </w:r>
    </w:p>
    <w:p w:rsidR="009E2334" w:rsidRPr="006D5BFD" w:rsidRDefault="009E2334" w:rsidP="006D5BFD">
      <w:pPr>
        <w:jc w:val="both"/>
        <w:rPr>
          <w:rFonts w:ascii="Times New Roman" w:hAnsi="Times New Roman" w:cs="Times New Roman"/>
          <w:b/>
          <w:sz w:val="24"/>
          <w:szCs w:val="24"/>
        </w:rPr>
      </w:pPr>
      <w:r w:rsidRPr="006D5BFD">
        <w:rPr>
          <w:rFonts w:ascii="Times New Roman" w:hAnsi="Times New Roman" w:cs="Times New Roman"/>
          <w:b/>
          <w:sz w:val="24"/>
          <w:szCs w:val="24"/>
        </w:rPr>
        <w:t>Special Funds</w:t>
      </w:r>
    </w:p>
    <w:p w:rsidR="00131CB6" w:rsidRPr="00131CB6" w:rsidRDefault="00131CB6"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ASES: Afterschool Program</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LOCAL FUNDS (</w:t>
      </w:r>
      <w:r w:rsidR="009E2334">
        <w:rPr>
          <w:rFonts w:ascii="Times New Roman" w:hAnsi="Times New Roman" w:cs="Times New Roman"/>
          <w:sz w:val="24"/>
          <w:szCs w:val="24"/>
        </w:rPr>
        <w:t xml:space="preserve">Measure G1, </w:t>
      </w:r>
      <w:r w:rsidRPr="00131CB6">
        <w:rPr>
          <w:rFonts w:ascii="Times New Roman" w:hAnsi="Times New Roman" w:cs="Times New Roman"/>
          <w:sz w:val="24"/>
          <w:szCs w:val="24"/>
        </w:rPr>
        <w:t>Donations</w:t>
      </w:r>
      <w:r w:rsidR="009E2334">
        <w:rPr>
          <w:rFonts w:ascii="Times New Roman" w:hAnsi="Times New Roman" w:cs="Times New Roman"/>
          <w:sz w:val="24"/>
          <w:szCs w:val="24"/>
        </w:rPr>
        <w:t xml:space="preserve"> &amp;</w:t>
      </w:r>
      <w:r w:rsidRPr="00131CB6">
        <w:rPr>
          <w:rFonts w:ascii="Times New Roman" w:hAnsi="Times New Roman" w:cs="Times New Roman"/>
          <w:sz w:val="24"/>
          <w:szCs w:val="24"/>
        </w:rPr>
        <w:t xml:space="preserve"> Grants) </w:t>
      </w:r>
    </w:p>
    <w:p w:rsidR="00131CB6" w:rsidRPr="00131CB6" w:rsidRDefault="00131CB6" w:rsidP="00131CB6">
      <w:pPr>
        <w:jc w:val="both"/>
        <w:rPr>
          <w:rFonts w:ascii="Times New Roman" w:hAnsi="Times New Roman" w:cs="Times New Roman"/>
          <w:b/>
          <w:sz w:val="24"/>
          <w:szCs w:val="24"/>
        </w:rPr>
      </w:pPr>
      <w:r w:rsidRPr="00131CB6">
        <w:rPr>
          <w:rFonts w:ascii="Times New Roman" w:hAnsi="Times New Roman" w:cs="Times New Roman"/>
          <w:b/>
          <w:sz w:val="24"/>
          <w:szCs w:val="24"/>
        </w:rPr>
        <w:t>Federal</w:t>
      </w:r>
    </w:p>
    <w:p w:rsidR="00131CB6" w:rsidRPr="00D97709" w:rsidRDefault="00131CB6" w:rsidP="00D97709">
      <w:pPr>
        <w:pStyle w:val="NoSpacing"/>
        <w:rPr>
          <w:rFonts w:ascii="Times New Roman" w:hAnsi="Times New Roman" w:cs="Times New Roman"/>
        </w:rPr>
      </w:pPr>
      <w:r w:rsidRPr="00D97709">
        <w:rPr>
          <w:rFonts w:ascii="Times New Roman" w:hAnsi="Times New Roman" w:cs="Times New Roman"/>
        </w:rPr>
        <w:t xml:space="preserve">American Indian Model Schools receives </w:t>
      </w:r>
      <w:r w:rsidR="009B7851" w:rsidRPr="00D97709">
        <w:rPr>
          <w:rFonts w:ascii="Times New Roman" w:hAnsi="Times New Roman" w:cs="Times New Roman"/>
        </w:rPr>
        <w:t>direct funding</w:t>
      </w:r>
      <w:r w:rsidR="009B7851" w:rsidRPr="00D97709">
        <w:rPr>
          <w:rFonts w:ascii="Times New Roman" w:hAnsi="Times New Roman" w:cs="Times New Roman"/>
          <w:sz w:val="20"/>
          <w:szCs w:val="20"/>
        </w:rPr>
        <w:t xml:space="preserve">* </w:t>
      </w:r>
      <w:r w:rsidR="009B7851" w:rsidRPr="00D97709">
        <w:rPr>
          <w:rFonts w:ascii="Times New Roman" w:hAnsi="Times New Roman" w:cs="Times New Roman"/>
        </w:rPr>
        <w:t xml:space="preserve">of </w:t>
      </w:r>
      <w:r w:rsidRPr="00D97709">
        <w:rPr>
          <w:rFonts w:ascii="Times New Roman" w:hAnsi="Times New Roman" w:cs="Times New Roman"/>
        </w:rPr>
        <w:t>federal fund</w:t>
      </w:r>
      <w:r w:rsidR="009B7851" w:rsidRPr="00D97709">
        <w:rPr>
          <w:rFonts w:ascii="Times New Roman" w:hAnsi="Times New Roman" w:cs="Times New Roman"/>
        </w:rPr>
        <w:t>s</w:t>
      </w:r>
      <w:r w:rsidRPr="00D97709">
        <w:rPr>
          <w:rFonts w:ascii="Times New Roman" w:hAnsi="Times New Roman" w:cs="Times New Roman"/>
        </w:rPr>
        <w:t xml:space="preserve"> for at risk students:</w:t>
      </w:r>
    </w:p>
    <w:p w:rsidR="00D97709" w:rsidRPr="00D97709" w:rsidRDefault="00D97709" w:rsidP="00D97709">
      <w:pPr>
        <w:pStyle w:val="NoSpacing"/>
        <w:rPr>
          <w:rFonts w:ascii="Times New Roman" w:hAnsi="Times New Roman" w:cs="Times New Roman"/>
          <w:i/>
          <w:sz w:val="18"/>
          <w:szCs w:val="18"/>
        </w:rPr>
      </w:pPr>
      <w:r w:rsidRPr="00D97709">
        <w:rPr>
          <w:rFonts w:ascii="Times New Roman" w:hAnsi="Times New Roman" w:cs="Times New Roman"/>
          <w:i/>
          <w:sz w:val="18"/>
          <w:szCs w:val="18"/>
        </w:rPr>
        <w:t>*Direct Funding: Federal allocation is directly provided to Charter. The funds do not “pass-through” the Authorizing District (Oakland Unified School District)</w:t>
      </w:r>
    </w:p>
    <w:p w:rsidR="00D97709" w:rsidRPr="00D97709" w:rsidRDefault="00D97709" w:rsidP="00D97709">
      <w:pPr>
        <w:pStyle w:val="NoSpacing"/>
        <w:rPr>
          <w:rFonts w:ascii="Times New Roman" w:hAnsi="Times New Roman" w:cs="Times New Roman"/>
          <w:sz w:val="18"/>
          <w:szCs w:val="18"/>
        </w:rPr>
      </w:pP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Title I</w:t>
      </w:r>
      <w:r w:rsidR="00A45F9F" w:rsidRPr="009C3008">
        <w:rPr>
          <w:rFonts w:ascii="Times New Roman" w:hAnsi="Times New Roman" w:cs="Times New Roman"/>
          <w:sz w:val="24"/>
          <w:szCs w:val="24"/>
        </w:rPr>
        <w:t>, Part A Low Income at Risk</w:t>
      </w: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Professional Development (Title II)</w:t>
      </w: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 xml:space="preserve">English Learners (Title III) </w:t>
      </w:r>
    </w:p>
    <w:p w:rsidR="00131CB6" w:rsidRDefault="00D116A5"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NSLP/SSO:</w:t>
      </w:r>
      <w:r w:rsidR="009104D8">
        <w:rPr>
          <w:rFonts w:ascii="Times New Roman" w:hAnsi="Times New Roman" w:cs="Times New Roman"/>
          <w:sz w:val="24"/>
          <w:szCs w:val="24"/>
        </w:rPr>
        <w:t xml:space="preserve"> </w:t>
      </w:r>
      <w:r w:rsidR="00131CB6" w:rsidRPr="009C3008">
        <w:rPr>
          <w:rFonts w:ascii="Times New Roman" w:hAnsi="Times New Roman" w:cs="Times New Roman"/>
          <w:sz w:val="24"/>
          <w:szCs w:val="24"/>
        </w:rPr>
        <w:t xml:space="preserve">Funding to provide meals to those students qualifying for free or reduced lunches.  </w:t>
      </w:r>
    </w:p>
    <w:p w:rsidR="00925863" w:rsidRDefault="00925863"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New- </w:t>
      </w:r>
      <w:r w:rsidR="0035049B">
        <w:rPr>
          <w:rFonts w:ascii="Times New Roman" w:hAnsi="Times New Roman" w:cs="Times New Roman"/>
          <w:sz w:val="24"/>
          <w:szCs w:val="24"/>
        </w:rPr>
        <w:t>CARES Act</w:t>
      </w:r>
      <w:r>
        <w:rPr>
          <w:rFonts w:ascii="Times New Roman" w:hAnsi="Times New Roman" w:cs="Times New Roman"/>
          <w:sz w:val="24"/>
          <w:szCs w:val="24"/>
        </w:rPr>
        <w:t>: ESSER Funding</w:t>
      </w:r>
    </w:p>
    <w:p w:rsidR="00925863" w:rsidRDefault="008B309A"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w:t>
      </w:r>
      <w:r w:rsidR="00925863">
        <w:rPr>
          <w:rFonts w:ascii="Times New Roman" w:hAnsi="Times New Roman" w:cs="Times New Roman"/>
          <w:sz w:val="24"/>
          <w:szCs w:val="24"/>
        </w:rPr>
        <w:t xml:space="preserve">ew- </w:t>
      </w:r>
      <w:r w:rsidR="0035049B">
        <w:rPr>
          <w:rFonts w:ascii="Times New Roman" w:hAnsi="Times New Roman" w:cs="Times New Roman"/>
          <w:sz w:val="24"/>
          <w:szCs w:val="24"/>
        </w:rPr>
        <w:t>CARES Act:</w:t>
      </w:r>
      <w:r w:rsidR="00925863">
        <w:rPr>
          <w:rFonts w:ascii="Times New Roman" w:hAnsi="Times New Roman" w:cs="Times New Roman"/>
          <w:sz w:val="24"/>
          <w:szCs w:val="24"/>
        </w:rPr>
        <w:t xml:space="preserve"> Learning Loss Mitigation Funds</w:t>
      </w:r>
    </w:p>
    <w:p w:rsidR="00925863" w:rsidRDefault="00925863"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New- </w:t>
      </w:r>
      <w:r w:rsidR="0035049B">
        <w:rPr>
          <w:rFonts w:ascii="Times New Roman" w:hAnsi="Times New Roman" w:cs="Times New Roman"/>
          <w:sz w:val="24"/>
          <w:szCs w:val="24"/>
        </w:rPr>
        <w:t>CARES Act</w:t>
      </w:r>
      <w:r>
        <w:rPr>
          <w:rFonts w:ascii="Times New Roman" w:hAnsi="Times New Roman" w:cs="Times New Roman"/>
          <w:sz w:val="24"/>
          <w:szCs w:val="24"/>
        </w:rPr>
        <w:t>: GEER Funds</w:t>
      </w:r>
    </w:p>
    <w:p w:rsidR="00131CB6" w:rsidRPr="00131CB6" w:rsidRDefault="00BA6F10" w:rsidP="00131CB6">
      <w:pPr>
        <w:jc w:val="both"/>
        <w:rPr>
          <w:rFonts w:ascii="Times New Roman" w:hAnsi="Times New Roman" w:cs="Times New Roman"/>
          <w:b/>
          <w:sz w:val="24"/>
          <w:szCs w:val="24"/>
          <w:u w:val="single"/>
        </w:rPr>
      </w:pPr>
      <w:r>
        <w:rPr>
          <w:rFonts w:ascii="Times New Roman" w:hAnsi="Times New Roman" w:cs="Times New Roman"/>
          <w:b/>
          <w:sz w:val="24"/>
          <w:szCs w:val="24"/>
          <w:u w:val="single"/>
        </w:rPr>
        <w:t>B</w:t>
      </w:r>
      <w:r w:rsidR="00131CB6" w:rsidRPr="00131CB6">
        <w:rPr>
          <w:rFonts w:ascii="Times New Roman" w:hAnsi="Times New Roman" w:cs="Times New Roman"/>
          <w:b/>
          <w:sz w:val="24"/>
          <w:szCs w:val="24"/>
          <w:u w:val="single"/>
        </w:rPr>
        <w:t xml:space="preserve">udget Benchmarks – Process timeline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AIMS </w:t>
      </w:r>
      <w:r w:rsidR="001671A7">
        <w:rPr>
          <w:rFonts w:ascii="Times New Roman" w:hAnsi="Times New Roman" w:cs="Times New Roman"/>
          <w:sz w:val="24"/>
          <w:szCs w:val="24"/>
        </w:rPr>
        <w:t xml:space="preserve">2020-2021 </w:t>
      </w:r>
      <w:r w:rsidRPr="00131CB6">
        <w:rPr>
          <w:rFonts w:ascii="Times New Roman" w:hAnsi="Times New Roman" w:cs="Times New Roman"/>
          <w:sz w:val="24"/>
          <w:szCs w:val="24"/>
        </w:rPr>
        <w:t xml:space="preserve">Budget Adoption: June </w:t>
      </w:r>
      <w:r>
        <w:rPr>
          <w:rFonts w:ascii="Times New Roman" w:hAnsi="Times New Roman" w:cs="Times New Roman"/>
          <w:sz w:val="24"/>
          <w:szCs w:val="24"/>
        </w:rPr>
        <w:t>25</w:t>
      </w:r>
      <w:r w:rsidRPr="00131CB6">
        <w:rPr>
          <w:rFonts w:ascii="Times New Roman" w:hAnsi="Times New Roman" w:cs="Times New Roman"/>
          <w:sz w:val="24"/>
          <w:szCs w:val="24"/>
        </w:rPr>
        <w:t>,20</w:t>
      </w:r>
      <w:r w:rsidR="001671A7">
        <w:rPr>
          <w:rFonts w:ascii="Times New Roman" w:hAnsi="Times New Roman" w:cs="Times New Roman"/>
          <w:sz w:val="24"/>
          <w:szCs w:val="24"/>
        </w:rPr>
        <w:t>20</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State’s </w:t>
      </w:r>
      <w:r w:rsidR="001671A7">
        <w:rPr>
          <w:rFonts w:ascii="Times New Roman" w:hAnsi="Times New Roman" w:cs="Times New Roman"/>
          <w:sz w:val="24"/>
          <w:szCs w:val="24"/>
        </w:rPr>
        <w:t xml:space="preserve">2020-2021 </w:t>
      </w:r>
      <w:r w:rsidRPr="00131CB6">
        <w:rPr>
          <w:rFonts w:ascii="Times New Roman" w:hAnsi="Times New Roman" w:cs="Times New Roman"/>
          <w:sz w:val="24"/>
          <w:szCs w:val="24"/>
        </w:rPr>
        <w:t xml:space="preserve">June Budget Adoption: June 30,2019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45 Day Budget Revision (not required):  Mid-August </w:t>
      </w:r>
    </w:p>
    <w:p w:rsidR="00131CB6" w:rsidRPr="008B04CE" w:rsidRDefault="00131CB6" w:rsidP="00131CB6">
      <w:pPr>
        <w:pStyle w:val="NoSpacing"/>
        <w:numPr>
          <w:ilvl w:val="0"/>
          <w:numId w:val="3"/>
        </w:numPr>
        <w:rPr>
          <w:rFonts w:ascii="Times New Roman" w:hAnsi="Times New Roman" w:cs="Times New Roman"/>
          <w:sz w:val="24"/>
          <w:szCs w:val="24"/>
        </w:rPr>
      </w:pPr>
      <w:r w:rsidRPr="008B04CE">
        <w:rPr>
          <w:rFonts w:ascii="Times New Roman" w:hAnsi="Times New Roman" w:cs="Times New Roman"/>
          <w:sz w:val="24"/>
          <w:szCs w:val="24"/>
        </w:rPr>
        <w:t>Unaudited Actuals (20</w:t>
      </w:r>
      <w:r w:rsidR="001671A7" w:rsidRPr="008B04CE">
        <w:rPr>
          <w:rFonts w:ascii="Times New Roman" w:hAnsi="Times New Roman" w:cs="Times New Roman"/>
          <w:sz w:val="24"/>
          <w:szCs w:val="24"/>
        </w:rPr>
        <w:t>19</w:t>
      </w:r>
      <w:r w:rsidRPr="008B04CE">
        <w:rPr>
          <w:rFonts w:ascii="Times New Roman" w:hAnsi="Times New Roman" w:cs="Times New Roman"/>
          <w:sz w:val="24"/>
          <w:szCs w:val="24"/>
        </w:rPr>
        <w:t>-</w:t>
      </w:r>
      <w:r w:rsidR="001671A7" w:rsidRPr="008B04CE">
        <w:rPr>
          <w:rFonts w:ascii="Times New Roman" w:hAnsi="Times New Roman" w:cs="Times New Roman"/>
          <w:sz w:val="24"/>
          <w:szCs w:val="24"/>
        </w:rPr>
        <w:t>20</w:t>
      </w:r>
      <w:r w:rsidRPr="008B04CE">
        <w:rPr>
          <w:rFonts w:ascii="Times New Roman" w:hAnsi="Times New Roman" w:cs="Times New Roman"/>
          <w:sz w:val="24"/>
          <w:szCs w:val="24"/>
        </w:rPr>
        <w:t xml:space="preserve"> Closing):  September 0</w:t>
      </w:r>
      <w:r w:rsidR="001671A7" w:rsidRPr="008B04CE">
        <w:rPr>
          <w:rFonts w:ascii="Times New Roman" w:hAnsi="Times New Roman" w:cs="Times New Roman"/>
          <w:sz w:val="24"/>
          <w:szCs w:val="24"/>
        </w:rPr>
        <w:t>1</w:t>
      </w:r>
      <w:r w:rsidRPr="008B04CE">
        <w:rPr>
          <w:rFonts w:ascii="Times New Roman" w:hAnsi="Times New Roman" w:cs="Times New Roman"/>
          <w:sz w:val="24"/>
          <w:szCs w:val="24"/>
        </w:rPr>
        <w:t>,20</w:t>
      </w:r>
      <w:r w:rsidR="001671A7" w:rsidRPr="008B04CE">
        <w:rPr>
          <w:rFonts w:ascii="Times New Roman" w:hAnsi="Times New Roman" w:cs="Times New Roman"/>
          <w:sz w:val="24"/>
          <w:szCs w:val="24"/>
        </w:rPr>
        <w:t>20</w:t>
      </w:r>
      <w:r w:rsidRPr="008B04CE">
        <w:rPr>
          <w:rFonts w:ascii="Times New Roman" w:hAnsi="Times New Roman" w:cs="Times New Roman"/>
          <w:sz w:val="24"/>
          <w:szCs w:val="24"/>
        </w:rPr>
        <w:t xml:space="preserve"> </w:t>
      </w:r>
    </w:p>
    <w:p w:rsidR="00131CB6" w:rsidRDefault="00131CB6" w:rsidP="00131CB6">
      <w:pPr>
        <w:pStyle w:val="NoSpacing"/>
        <w:numPr>
          <w:ilvl w:val="0"/>
          <w:numId w:val="3"/>
        </w:numPr>
        <w:rPr>
          <w:rFonts w:ascii="Times New Roman" w:hAnsi="Times New Roman" w:cs="Times New Roman"/>
          <w:b/>
          <w:sz w:val="24"/>
          <w:szCs w:val="24"/>
        </w:rPr>
      </w:pPr>
      <w:r w:rsidRPr="008B04CE">
        <w:rPr>
          <w:rFonts w:ascii="Times New Roman" w:hAnsi="Times New Roman" w:cs="Times New Roman"/>
          <w:b/>
          <w:sz w:val="24"/>
          <w:szCs w:val="24"/>
        </w:rPr>
        <w:t>First Interim (Realignment based on July – Oct 31 Activity): December 1, 20</w:t>
      </w:r>
      <w:r w:rsidR="001671A7" w:rsidRPr="008B04CE">
        <w:rPr>
          <w:rFonts w:ascii="Times New Roman" w:hAnsi="Times New Roman" w:cs="Times New Roman"/>
          <w:b/>
          <w:sz w:val="24"/>
          <w:szCs w:val="24"/>
        </w:rPr>
        <w:t>20</w:t>
      </w:r>
    </w:p>
    <w:p w:rsidR="008B309A" w:rsidRDefault="008B309A" w:rsidP="008B309A">
      <w:pPr>
        <w:pStyle w:val="NoSpacing"/>
        <w:rPr>
          <w:rFonts w:ascii="Times New Roman" w:hAnsi="Times New Roman" w:cs="Times New Roman"/>
          <w:b/>
          <w:sz w:val="24"/>
          <w:szCs w:val="24"/>
        </w:rPr>
      </w:pPr>
    </w:p>
    <w:p w:rsidR="008B309A" w:rsidRDefault="008B309A" w:rsidP="008B309A">
      <w:pPr>
        <w:pStyle w:val="NoSpacing"/>
        <w:rPr>
          <w:rFonts w:ascii="Times New Roman" w:hAnsi="Times New Roman" w:cs="Times New Roman"/>
          <w:b/>
          <w:sz w:val="24"/>
          <w:szCs w:val="24"/>
        </w:rPr>
      </w:pPr>
    </w:p>
    <w:p w:rsidR="008B309A" w:rsidRPr="008B04CE" w:rsidRDefault="008B309A" w:rsidP="008B309A">
      <w:pPr>
        <w:pStyle w:val="NoSpacing"/>
        <w:rPr>
          <w:rFonts w:ascii="Times New Roman" w:hAnsi="Times New Roman" w:cs="Times New Roman"/>
          <w:b/>
          <w:sz w:val="24"/>
          <w:szCs w:val="24"/>
        </w:rPr>
      </w:pP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January Governors Release (Projections for 2020-2021):  January 202</w:t>
      </w:r>
      <w:r w:rsidR="001671A7">
        <w:rPr>
          <w:rFonts w:ascii="Times New Roman" w:hAnsi="Times New Roman" w:cs="Times New Roman"/>
          <w:sz w:val="24"/>
          <w:szCs w:val="24"/>
        </w:rPr>
        <w:t>1</w:t>
      </w:r>
      <w:r w:rsidRPr="00131CB6">
        <w:rPr>
          <w:rFonts w:ascii="Times New Roman" w:hAnsi="Times New Roman" w:cs="Times New Roman"/>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Second Interim (Realignment based on Nov 1, 2019– Jan 31, 2020)- March </w:t>
      </w:r>
      <w:r w:rsidR="001671A7">
        <w:rPr>
          <w:rFonts w:ascii="Times New Roman" w:hAnsi="Times New Roman" w:cs="Times New Roman"/>
          <w:sz w:val="24"/>
          <w:szCs w:val="24"/>
        </w:rPr>
        <w:t>1,</w:t>
      </w:r>
      <w:r w:rsidRPr="00131CB6">
        <w:rPr>
          <w:rFonts w:ascii="Times New Roman" w:hAnsi="Times New Roman" w:cs="Times New Roman"/>
          <w:sz w:val="24"/>
          <w:szCs w:val="24"/>
        </w:rPr>
        <w:t>202</w:t>
      </w:r>
      <w:r w:rsidR="001671A7">
        <w:rPr>
          <w:rFonts w:ascii="Times New Roman" w:hAnsi="Times New Roman" w:cs="Times New Roman"/>
          <w:sz w:val="24"/>
          <w:szCs w:val="24"/>
        </w:rPr>
        <w:t>1</w:t>
      </w:r>
      <w:r w:rsidRPr="00131CB6">
        <w:rPr>
          <w:rFonts w:ascii="Times New Roman" w:hAnsi="Times New Roman" w:cs="Times New Roman"/>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Governors May Revise (Revision to Jan. Gov. Release):  May 202</w:t>
      </w:r>
      <w:r w:rsidR="001671A7">
        <w:rPr>
          <w:rFonts w:ascii="Times New Roman" w:hAnsi="Times New Roman" w:cs="Times New Roman"/>
          <w:sz w:val="24"/>
          <w:szCs w:val="24"/>
        </w:rPr>
        <w:t>1</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202</w:t>
      </w:r>
      <w:r w:rsidR="001671A7">
        <w:rPr>
          <w:rFonts w:ascii="Times New Roman" w:hAnsi="Times New Roman" w:cs="Times New Roman"/>
          <w:sz w:val="24"/>
          <w:szCs w:val="24"/>
        </w:rPr>
        <w:t>1</w:t>
      </w:r>
      <w:r w:rsidRPr="00131CB6">
        <w:rPr>
          <w:rFonts w:ascii="Times New Roman" w:hAnsi="Times New Roman" w:cs="Times New Roman"/>
          <w:sz w:val="24"/>
          <w:szCs w:val="24"/>
        </w:rPr>
        <w:t>-2</w:t>
      </w:r>
      <w:r w:rsidR="001671A7">
        <w:rPr>
          <w:rFonts w:ascii="Times New Roman" w:hAnsi="Times New Roman" w:cs="Times New Roman"/>
          <w:sz w:val="24"/>
          <w:szCs w:val="24"/>
        </w:rPr>
        <w:t>2</w:t>
      </w:r>
      <w:r w:rsidRPr="00131CB6">
        <w:rPr>
          <w:rFonts w:ascii="Times New Roman" w:hAnsi="Times New Roman" w:cs="Times New Roman"/>
          <w:sz w:val="24"/>
          <w:szCs w:val="24"/>
        </w:rPr>
        <w:t xml:space="preserve"> Budget Adoption – June </w:t>
      </w:r>
      <w:r w:rsidR="001671A7">
        <w:rPr>
          <w:rFonts w:ascii="Times New Roman" w:hAnsi="Times New Roman" w:cs="Times New Roman"/>
          <w:sz w:val="24"/>
          <w:szCs w:val="24"/>
        </w:rPr>
        <w:t xml:space="preserve">15, </w:t>
      </w:r>
      <w:r w:rsidRPr="00131CB6">
        <w:rPr>
          <w:rFonts w:ascii="Times New Roman" w:hAnsi="Times New Roman" w:cs="Times New Roman"/>
          <w:sz w:val="24"/>
          <w:szCs w:val="24"/>
        </w:rPr>
        <w:t>202</w:t>
      </w:r>
      <w:r w:rsidR="001671A7">
        <w:rPr>
          <w:rFonts w:ascii="Times New Roman" w:hAnsi="Times New Roman" w:cs="Times New Roman"/>
          <w:sz w:val="24"/>
          <w:szCs w:val="24"/>
        </w:rPr>
        <w:t>1</w:t>
      </w:r>
    </w:p>
    <w:p w:rsidR="00131CB6" w:rsidRDefault="00131CB6" w:rsidP="00131CB6">
      <w:pPr>
        <w:pStyle w:val="NoSpacing"/>
        <w:ind w:left="720"/>
        <w:rPr>
          <w:rFonts w:ascii="Times New Roman" w:hAnsi="Times New Roman" w:cs="Times New Roman"/>
          <w:sz w:val="24"/>
          <w:szCs w:val="24"/>
        </w:rPr>
      </w:pPr>
    </w:p>
    <w:p w:rsidR="00131CB6" w:rsidRPr="00617C22" w:rsidRDefault="008B04CE" w:rsidP="00131CB6">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1</w:t>
      </w:r>
      <w:r w:rsidRPr="00617C22">
        <w:rPr>
          <w:rFonts w:ascii="Times New Roman" w:hAnsi="Times New Roman" w:cs="Times New Roman"/>
          <w:b/>
          <w:sz w:val="24"/>
          <w:szCs w:val="24"/>
          <w:u w:val="single"/>
          <w:vertAlign w:val="superscript"/>
        </w:rPr>
        <w:t>st</w:t>
      </w:r>
      <w:r w:rsidRPr="00617C22">
        <w:rPr>
          <w:rFonts w:ascii="Times New Roman" w:hAnsi="Times New Roman" w:cs="Times New Roman"/>
          <w:b/>
          <w:sz w:val="24"/>
          <w:szCs w:val="24"/>
          <w:u w:val="single"/>
        </w:rPr>
        <w:t xml:space="preserve"> Interim</w:t>
      </w:r>
    </w:p>
    <w:p w:rsidR="009C3008" w:rsidRDefault="008B04CE" w:rsidP="00131CB6">
      <w:pPr>
        <w:pStyle w:val="NoSpacing"/>
        <w:jc w:val="both"/>
        <w:rPr>
          <w:rFonts w:ascii="Times New Roman" w:hAnsi="Times New Roman" w:cs="Times New Roman"/>
          <w:sz w:val="24"/>
          <w:szCs w:val="24"/>
        </w:rPr>
      </w:pPr>
      <w:r>
        <w:rPr>
          <w:rFonts w:ascii="Times New Roman" w:hAnsi="Times New Roman" w:cs="Times New Roman"/>
          <w:sz w:val="24"/>
          <w:szCs w:val="24"/>
        </w:rPr>
        <w:t xml:space="preserve">An interim </w:t>
      </w:r>
      <w:r w:rsidR="009B7851">
        <w:rPr>
          <w:rFonts w:ascii="Times New Roman" w:hAnsi="Times New Roman" w:cs="Times New Roman"/>
          <w:sz w:val="24"/>
          <w:szCs w:val="24"/>
        </w:rPr>
        <w:t>statement</w:t>
      </w:r>
      <w:r>
        <w:rPr>
          <w:rFonts w:ascii="Times New Roman" w:hAnsi="Times New Roman" w:cs="Times New Roman"/>
          <w:sz w:val="24"/>
          <w:szCs w:val="24"/>
        </w:rPr>
        <w:t xml:space="preserve"> is a financial report covering a period of less than a year. The reports are used to </w:t>
      </w:r>
      <w:r w:rsidR="009B7851">
        <w:rPr>
          <w:rFonts w:ascii="Times New Roman" w:hAnsi="Times New Roman" w:cs="Times New Roman"/>
          <w:sz w:val="24"/>
          <w:szCs w:val="24"/>
        </w:rPr>
        <w:t>convey</w:t>
      </w:r>
      <w:r>
        <w:rPr>
          <w:rFonts w:ascii="Times New Roman" w:hAnsi="Times New Roman" w:cs="Times New Roman"/>
          <w:sz w:val="24"/>
          <w:szCs w:val="24"/>
        </w:rPr>
        <w:t xml:space="preserve"> the performance of AIMS before the end of the annual reporting cycle. California </w:t>
      </w:r>
      <w:r w:rsidR="009B7851">
        <w:rPr>
          <w:rFonts w:ascii="Times New Roman" w:hAnsi="Times New Roman" w:cs="Times New Roman"/>
          <w:sz w:val="24"/>
          <w:szCs w:val="24"/>
        </w:rPr>
        <w:t>Public S</w:t>
      </w:r>
      <w:r>
        <w:rPr>
          <w:rFonts w:ascii="Times New Roman" w:hAnsi="Times New Roman" w:cs="Times New Roman"/>
          <w:sz w:val="24"/>
          <w:szCs w:val="24"/>
        </w:rPr>
        <w:t>chools are required to submit Interim reports</w:t>
      </w:r>
      <w:r w:rsidR="009B7851">
        <w:rPr>
          <w:rFonts w:ascii="Times New Roman" w:hAnsi="Times New Roman" w:cs="Times New Roman"/>
          <w:sz w:val="24"/>
          <w:szCs w:val="24"/>
        </w:rPr>
        <w:t xml:space="preserve"> two</w:t>
      </w:r>
      <w:r>
        <w:rPr>
          <w:rFonts w:ascii="Times New Roman" w:hAnsi="Times New Roman" w:cs="Times New Roman"/>
          <w:sz w:val="24"/>
          <w:szCs w:val="24"/>
        </w:rPr>
        <w:t xml:space="preserve"> time a year. Unlike annual statements, interim reports are not required to be audited. The 1</w:t>
      </w:r>
      <w:r w:rsidRPr="008B04CE">
        <w:rPr>
          <w:rFonts w:ascii="Times New Roman" w:hAnsi="Times New Roman" w:cs="Times New Roman"/>
          <w:sz w:val="24"/>
          <w:szCs w:val="24"/>
          <w:vertAlign w:val="superscript"/>
        </w:rPr>
        <w:t>st</w:t>
      </w:r>
      <w:r>
        <w:rPr>
          <w:rFonts w:ascii="Times New Roman" w:hAnsi="Times New Roman" w:cs="Times New Roman"/>
          <w:sz w:val="24"/>
          <w:szCs w:val="24"/>
        </w:rPr>
        <w:t xml:space="preserve"> Interim report for AIMS captures activity from July 1, 2020 through October 31, 2020. </w:t>
      </w:r>
      <w:r w:rsidR="00A0475B">
        <w:rPr>
          <w:rFonts w:ascii="Times New Roman" w:hAnsi="Times New Roman" w:cs="Times New Roman"/>
          <w:sz w:val="24"/>
          <w:szCs w:val="24"/>
        </w:rPr>
        <w:t>Th</w:t>
      </w:r>
      <w:r w:rsidR="009B7851">
        <w:rPr>
          <w:rFonts w:ascii="Times New Roman" w:hAnsi="Times New Roman" w:cs="Times New Roman"/>
          <w:sz w:val="24"/>
          <w:szCs w:val="24"/>
        </w:rPr>
        <w:t xml:space="preserve">is </w:t>
      </w:r>
      <w:r w:rsidR="00A0475B">
        <w:rPr>
          <w:rFonts w:ascii="Times New Roman" w:hAnsi="Times New Roman" w:cs="Times New Roman"/>
          <w:sz w:val="24"/>
          <w:szCs w:val="24"/>
        </w:rPr>
        <w:t>report is</w:t>
      </w:r>
      <w:r w:rsidR="00131CB6" w:rsidRPr="00131CB6">
        <w:rPr>
          <w:rFonts w:ascii="Times New Roman" w:hAnsi="Times New Roman" w:cs="Times New Roman"/>
          <w:sz w:val="24"/>
          <w:szCs w:val="24"/>
        </w:rPr>
        <w:t xml:space="preserve"> presented to the Board each </w:t>
      </w:r>
      <w:r w:rsidR="00A0475B">
        <w:rPr>
          <w:rFonts w:ascii="Times New Roman" w:hAnsi="Times New Roman" w:cs="Times New Roman"/>
          <w:sz w:val="24"/>
          <w:szCs w:val="24"/>
        </w:rPr>
        <w:t>November</w:t>
      </w:r>
      <w:r w:rsidR="00131CB6" w:rsidRPr="00131CB6">
        <w:rPr>
          <w:rFonts w:ascii="Times New Roman" w:hAnsi="Times New Roman" w:cs="Times New Roman"/>
          <w:sz w:val="24"/>
          <w:szCs w:val="24"/>
        </w:rPr>
        <w:t xml:space="preserve"> </w:t>
      </w:r>
      <w:r w:rsidR="00A0475B">
        <w:rPr>
          <w:rFonts w:ascii="Times New Roman" w:hAnsi="Times New Roman" w:cs="Times New Roman"/>
          <w:sz w:val="24"/>
          <w:szCs w:val="24"/>
        </w:rPr>
        <w:t>and submitted to our authorizer, OUSD, in December.</w:t>
      </w:r>
    </w:p>
    <w:p w:rsidR="00D33143" w:rsidRDefault="00D33143" w:rsidP="00131CB6">
      <w:pPr>
        <w:pStyle w:val="NoSpacing"/>
        <w:jc w:val="both"/>
        <w:rPr>
          <w:rFonts w:ascii="Times New Roman" w:hAnsi="Times New Roman" w:cs="Times New Roman"/>
          <w:sz w:val="24"/>
          <w:szCs w:val="24"/>
        </w:rPr>
      </w:pPr>
    </w:p>
    <w:p w:rsidR="00131CB6" w:rsidRPr="00617C22" w:rsidRDefault="00131CB6" w:rsidP="00131CB6">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Revenues </w:t>
      </w:r>
    </w:p>
    <w:p w:rsidR="00D116A5" w:rsidRDefault="00D116A5" w:rsidP="00D116A5">
      <w:pPr>
        <w:jc w:val="both"/>
        <w:rPr>
          <w:rFonts w:ascii="Times New Roman" w:hAnsi="Times New Roman" w:cs="Times New Roman"/>
          <w:sz w:val="24"/>
          <w:szCs w:val="24"/>
        </w:rPr>
      </w:pPr>
      <w:r>
        <w:rPr>
          <w:rFonts w:ascii="Times New Roman" w:hAnsi="Times New Roman" w:cs="Times New Roman"/>
          <w:sz w:val="24"/>
          <w:szCs w:val="24"/>
        </w:rPr>
        <w:t xml:space="preserve">During each reporting cycle the Government releases a Local Control Funding Formula calculator that reflects the assumptions made during the approval of the Governor’s Budget. At adoption, the </w:t>
      </w:r>
      <w:r w:rsidRPr="00D33143">
        <w:rPr>
          <w:rFonts w:ascii="Times New Roman" w:hAnsi="Times New Roman" w:cs="Times New Roman"/>
          <w:sz w:val="24"/>
          <w:szCs w:val="24"/>
        </w:rPr>
        <w:t>calculator submitted to schools for completion was based on the</w:t>
      </w:r>
      <w:r w:rsidR="009104D8" w:rsidRPr="00D33143">
        <w:rPr>
          <w:rFonts w:ascii="Times New Roman" w:hAnsi="Times New Roman" w:cs="Times New Roman"/>
          <w:sz w:val="24"/>
          <w:szCs w:val="24"/>
        </w:rPr>
        <w:t xml:space="preserve"> </w:t>
      </w:r>
      <w:r w:rsidRPr="00D33143">
        <w:rPr>
          <w:rFonts w:ascii="Times New Roman" w:hAnsi="Times New Roman" w:cs="Times New Roman"/>
          <w:sz w:val="24"/>
          <w:szCs w:val="24"/>
        </w:rPr>
        <w:t>May Revise budget</w:t>
      </w:r>
      <w:r w:rsidR="00D33143" w:rsidRPr="00D33143">
        <w:rPr>
          <w:rFonts w:ascii="Times New Roman" w:hAnsi="Times New Roman" w:cs="Times New Roman"/>
          <w:sz w:val="24"/>
          <w:szCs w:val="24"/>
        </w:rPr>
        <w:t>.</w:t>
      </w:r>
      <w:r w:rsidR="00D33143">
        <w:rPr>
          <w:rFonts w:ascii="Times New Roman" w:hAnsi="Times New Roman" w:cs="Times New Roman"/>
          <w:sz w:val="24"/>
          <w:szCs w:val="24"/>
        </w:rPr>
        <w:t xml:space="preserve"> On October 29, 2020 AIMS received the FCMAT LCFF Calculator Version 21.2 to projected 2020-2021 State revenues.</w:t>
      </w:r>
    </w:p>
    <w:p w:rsidR="00617C22" w:rsidRDefault="00617C22" w:rsidP="00D116A5">
      <w:pPr>
        <w:jc w:val="both"/>
        <w:rPr>
          <w:rFonts w:ascii="Times New Roman" w:hAnsi="Times New Roman" w:cs="Times New Roman"/>
          <w:sz w:val="24"/>
          <w:szCs w:val="24"/>
        </w:rPr>
      </w:pPr>
    </w:p>
    <w:p w:rsidR="008B309A" w:rsidRDefault="00A973CB" w:rsidP="00D116A5">
      <w:pPr>
        <w:jc w:val="both"/>
        <w:rPr>
          <w:rFonts w:ascii="Times New Roman" w:hAnsi="Times New Roman" w:cs="Times New Roman"/>
          <w:sz w:val="24"/>
          <w:szCs w:val="24"/>
        </w:rPr>
      </w:pPr>
      <w:r>
        <w:rPr>
          <w:rFonts w:ascii="Times New Roman" w:hAnsi="Times New Roman" w:cs="Times New Roman"/>
          <w:sz w:val="24"/>
          <w:szCs w:val="24"/>
        </w:rPr>
        <w:t xml:space="preserve">AIMS K12 is primarily funded by State and Federal revenues, less than </w:t>
      </w:r>
      <w:r w:rsidR="00577A20" w:rsidRPr="00577A20">
        <w:rPr>
          <w:rFonts w:ascii="Times New Roman" w:hAnsi="Times New Roman" w:cs="Times New Roman"/>
          <w:sz w:val="24"/>
          <w:szCs w:val="24"/>
        </w:rPr>
        <w:t>3</w:t>
      </w:r>
      <w:r w:rsidRPr="00577A20">
        <w:rPr>
          <w:rFonts w:ascii="Times New Roman" w:hAnsi="Times New Roman" w:cs="Times New Roman"/>
          <w:sz w:val="24"/>
          <w:szCs w:val="24"/>
        </w:rPr>
        <w:t>%</w:t>
      </w:r>
      <w:r>
        <w:rPr>
          <w:rFonts w:ascii="Times New Roman" w:hAnsi="Times New Roman" w:cs="Times New Roman"/>
          <w:sz w:val="24"/>
          <w:szCs w:val="24"/>
        </w:rPr>
        <w:t xml:space="preserve"> of revenues are based on grants and/or local revenues. </w:t>
      </w:r>
      <w:r w:rsidR="00D33143">
        <w:rPr>
          <w:rFonts w:ascii="Times New Roman" w:hAnsi="Times New Roman" w:cs="Times New Roman"/>
          <w:sz w:val="24"/>
          <w:szCs w:val="24"/>
        </w:rPr>
        <w:t xml:space="preserve">The FCMAT </w:t>
      </w:r>
      <w:r w:rsidR="00D116A5">
        <w:rPr>
          <w:rFonts w:ascii="Times New Roman" w:hAnsi="Times New Roman" w:cs="Times New Roman"/>
          <w:sz w:val="24"/>
          <w:szCs w:val="24"/>
        </w:rPr>
        <w:t>1</w:t>
      </w:r>
      <w:r w:rsidR="00D116A5" w:rsidRPr="00D116A5">
        <w:rPr>
          <w:rFonts w:ascii="Times New Roman" w:hAnsi="Times New Roman" w:cs="Times New Roman"/>
          <w:sz w:val="24"/>
          <w:szCs w:val="24"/>
          <w:vertAlign w:val="superscript"/>
        </w:rPr>
        <w:t>st</w:t>
      </w:r>
      <w:r w:rsidR="00D116A5">
        <w:rPr>
          <w:rFonts w:ascii="Times New Roman" w:hAnsi="Times New Roman" w:cs="Times New Roman"/>
          <w:sz w:val="24"/>
          <w:szCs w:val="24"/>
        </w:rPr>
        <w:t xml:space="preserve"> Interim calculator </w:t>
      </w:r>
      <w:r>
        <w:rPr>
          <w:rFonts w:ascii="Times New Roman" w:hAnsi="Times New Roman" w:cs="Times New Roman"/>
          <w:sz w:val="24"/>
          <w:szCs w:val="24"/>
        </w:rPr>
        <w:t>project</w:t>
      </w:r>
      <w:r w:rsidR="00962CAC">
        <w:rPr>
          <w:rFonts w:ascii="Times New Roman" w:hAnsi="Times New Roman" w:cs="Times New Roman"/>
          <w:sz w:val="24"/>
          <w:szCs w:val="24"/>
        </w:rPr>
        <w:t>ed a decrease for State a</w:t>
      </w:r>
      <w:r w:rsidR="00900CD4">
        <w:rPr>
          <w:rFonts w:ascii="Times New Roman" w:hAnsi="Times New Roman" w:cs="Times New Roman"/>
          <w:sz w:val="24"/>
          <w:szCs w:val="24"/>
        </w:rPr>
        <w:t>id</w:t>
      </w:r>
      <w:r w:rsidR="00962CAC">
        <w:rPr>
          <w:rFonts w:ascii="Times New Roman" w:hAnsi="Times New Roman" w:cs="Times New Roman"/>
          <w:sz w:val="24"/>
          <w:szCs w:val="24"/>
        </w:rPr>
        <w:t>.</w:t>
      </w:r>
      <w:r w:rsidR="00900CD4">
        <w:rPr>
          <w:rFonts w:ascii="Times New Roman" w:hAnsi="Times New Roman" w:cs="Times New Roman"/>
          <w:sz w:val="24"/>
          <w:szCs w:val="24"/>
        </w:rPr>
        <w:t xml:space="preserve"> </w:t>
      </w:r>
      <w:r w:rsidR="003F4029">
        <w:rPr>
          <w:rFonts w:ascii="Times New Roman" w:hAnsi="Times New Roman" w:cs="Times New Roman"/>
          <w:sz w:val="24"/>
          <w:szCs w:val="24"/>
        </w:rPr>
        <w:t>The LCFF portions of the calculator saw reductions in the allocation</w:t>
      </w:r>
      <w:r w:rsidR="00D33143">
        <w:rPr>
          <w:rFonts w:ascii="Times New Roman" w:hAnsi="Times New Roman" w:cs="Times New Roman"/>
          <w:sz w:val="24"/>
          <w:szCs w:val="24"/>
        </w:rPr>
        <w:t xml:space="preserve"> of </w:t>
      </w:r>
      <w:r w:rsidR="003F4029" w:rsidRPr="00EF213B">
        <w:rPr>
          <w:rFonts w:ascii="Times New Roman" w:hAnsi="Times New Roman" w:cs="Times New Roman"/>
          <w:sz w:val="24"/>
          <w:szCs w:val="24"/>
        </w:rPr>
        <w:t>3</w:t>
      </w:r>
      <w:r w:rsidRPr="00EF213B">
        <w:rPr>
          <w:rFonts w:ascii="Times New Roman" w:hAnsi="Times New Roman" w:cs="Times New Roman"/>
          <w:sz w:val="24"/>
          <w:szCs w:val="24"/>
        </w:rPr>
        <w:t>%</w:t>
      </w:r>
      <w:r w:rsidR="00D33143">
        <w:rPr>
          <w:rFonts w:ascii="Times New Roman" w:hAnsi="Times New Roman" w:cs="Times New Roman"/>
          <w:sz w:val="24"/>
          <w:szCs w:val="24"/>
        </w:rPr>
        <w:t xml:space="preserve"> and Other State Revenues decreased by 6%. This reflects an overall decrease of State Revenues by 9%</w:t>
      </w:r>
      <w:r>
        <w:rPr>
          <w:rFonts w:ascii="Times New Roman" w:hAnsi="Times New Roman" w:cs="Times New Roman"/>
          <w:sz w:val="24"/>
          <w:szCs w:val="24"/>
        </w:rPr>
        <w:t>. As outlined in the 2020-21 Governor’</w:t>
      </w:r>
      <w:r w:rsidR="003F4029">
        <w:rPr>
          <w:rFonts w:ascii="Times New Roman" w:hAnsi="Times New Roman" w:cs="Times New Roman"/>
          <w:sz w:val="24"/>
          <w:szCs w:val="24"/>
        </w:rPr>
        <w:t>s Budget, Federal s</w:t>
      </w:r>
      <w:r>
        <w:rPr>
          <w:rFonts w:ascii="Times New Roman" w:hAnsi="Times New Roman" w:cs="Times New Roman"/>
          <w:sz w:val="24"/>
          <w:szCs w:val="24"/>
        </w:rPr>
        <w:t>ources supplemented the State app</w:t>
      </w:r>
      <w:r w:rsidR="003F4029">
        <w:rPr>
          <w:rFonts w:ascii="Times New Roman" w:hAnsi="Times New Roman" w:cs="Times New Roman"/>
          <w:sz w:val="24"/>
          <w:szCs w:val="24"/>
        </w:rPr>
        <w:t>o</w:t>
      </w:r>
      <w:r>
        <w:rPr>
          <w:rFonts w:ascii="Times New Roman" w:hAnsi="Times New Roman" w:cs="Times New Roman"/>
          <w:sz w:val="24"/>
          <w:szCs w:val="24"/>
        </w:rPr>
        <w:t>rt</w:t>
      </w:r>
      <w:r w:rsidR="003F4029">
        <w:rPr>
          <w:rFonts w:ascii="Times New Roman" w:hAnsi="Times New Roman" w:cs="Times New Roman"/>
          <w:sz w:val="24"/>
          <w:szCs w:val="24"/>
        </w:rPr>
        <w:t>i</w:t>
      </w:r>
      <w:r>
        <w:rPr>
          <w:rFonts w:ascii="Times New Roman" w:hAnsi="Times New Roman" w:cs="Times New Roman"/>
          <w:sz w:val="24"/>
          <w:szCs w:val="24"/>
        </w:rPr>
        <w:t xml:space="preserve">onment loss by providing an additional </w:t>
      </w:r>
      <w:r w:rsidR="003F4029">
        <w:rPr>
          <w:rFonts w:ascii="Times New Roman" w:hAnsi="Times New Roman" w:cs="Times New Roman"/>
          <w:sz w:val="24"/>
          <w:szCs w:val="24"/>
        </w:rPr>
        <w:t>25% to AIMS K12 budgets.</w:t>
      </w:r>
      <w:r w:rsidR="009B7CF7" w:rsidRPr="00D116A5">
        <w:rPr>
          <w:rFonts w:ascii="Times New Roman" w:hAnsi="Times New Roman" w:cs="Times New Roman"/>
          <w:sz w:val="24"/>
          <w:szCs w:val="24"/>
        </w:rPr>
        <w:t xml:space="preserve"> </w:t>
      </w:r>
      <w:r w:rsidR="00962CAC">
        <w:rPr>
          <w:rFonts w:ascii="Times New Roman" w:hAnsi="Times New Roman" w:cs="Times New Roman"/>
          <w:sz w:val="24"/>
          <w:szCs w:val="24"/>
        </w:rPr>
        <w:t xml:space="preserve">A donation to American Indian Public Charter and American Indian Public High School influenced the increase for the local revenues. </w:t>
      </w:r>
      <w:r w:rsidR="00900CD4">
        <w:rPr>
          <w:rFonts w:ascii="Times New Roman" w:hAnsi="Times New Roman" w:cs="Times New Roman"/>
          <w:sz w:val="24"/>
          <w:szCs w:val="24"/>
        </w:rPr>
        <w:t xml:space="preserve">Below highlight the changes </w:t>
      </w:r>
      <w:r w:rsidR="00D33143">
        <w:rPr>
          <w:rFonts w:ascii="Times New Roman" w:hAnsi="Times New Roman" w:cs="Times New Roman"/>
          <w:sz w:val="24"/>
          <w:szCs w:val="24"/>
        </w:rPr>
        <w:t xml:space="preserve">in summary and </w:t>
      </w:r>
      <w:r w:rsidR="00900CD4">
        <w:rPr>
          <w:rFonts w:ascii="Times New Roman" w:hAnsi="Times New Roman" w:cs="Times New Roman"/>
          <w:sz w:val="24"/>
          <w:szCs w:val="24"/>
        </w:rPr>
        <w:t>per school:</w:t>
      </w:r>
    </w:p>
    <w:p w:rsidR="00D33143" w:rsidRDefault="00D33143" w:rsidP="00D116A5">
      <w:pPr>
        <w:jc w:val="both"/>
        <w:rPr>
          <w:rFonts w:ascii="Times New Roman" w:hAnsi="Times New Roman" w:cs="Times New Roman"/>
          <w:sz w:val="24"/>
          <w:szCs w:val="24"/>
        </w:rPr>
      </w:pPr>
      <w:r w:rsidRPr="00D33143">
        <w:rPr>
          <w:noProof/>
        </w:rPr>
        <w:drawing>
          <wp:inline distT="0" distB="0" distL="0" distR="0">
            <wp:extent cx="5664200" cy="17399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1430" cy="1754408"/>
                    </a:xfrm>
                    <a:prstGeom prst="rect">
                      <a:avLst/>
                    </a:prstGeom>
                    <a:noFill/>
                    <a:ln>
                      <a:noFill/>
                    </a:ln>
                  </pic:spPr>
                </pic:pic>
              </a:graphicData>
            </a:graphic>
          </wp:inline>
        </w:drawing>
      </w:r>
    </w:p>
    <w:p w:rsidR="00617C22" w:rsidRDefault="00617C22" w:rsidP="00D116A5">
      <w:pPr>
        <w:jc w:val="both"/>
        <w:rPr>
          <w:rFonts w:ascii="Times New Roman" w:hAnsi="Times New Roman" w:cs="Times New Roman"/>
          <w:sz w:val="24"/>
          <w:szCs w:val="24"/>
        </w:rPr>
      </w:pPr>
    </w:p>
    <w:p w:rsidR="00617C22" w:rsidRDefault="00617C22" w:rsidP="00D116A5">
      <w:pPr>
        <w:jc w:val="both"/>
        <w:rPr>
          <w:rFonts w:ascii="Times New Roman" w:hAnsi="Times New Roman" w:cs="Times New Roman"/>
          <w:sz w:val="24"/>
          <w:szCs w:val="24"/>
        </w:rPr>
      </w:pPr>
    </w:p>
    <w:p w:rsidR="00617C22" w:rsidRDefault="00617C22" w:rsidP="00D116A5">
      <w:pPr>
        <w:jc w:val="both"/>
        <w:rPr>
          <w:rFonts w:ascii="Times New Roman" w:hAnsi="Times New Roman" w:cs="Times New Roman"/>
          <w:sz w:val="24"/>
          <w:szCs w:val="24"/>
        </w:rPr>
      </w:pPr>
    </w:p>
    <w:p w:rsidR="00617C22" w:rsidRDefault="00617C22" w:rsidP="00D116A5">
      <w:pPr>
        <w:jc w:val="both"/>
        <w:rPr>
          <w:rFonts w:ascii="Times New Roman" w:hAnsi="Times New Roman" w:cs="Times New Roman"/>
          <w:sz w:val="24"/>
          <w:szCs w:val="24"/>
        </w:rPr>
      </w:pPr>
    </w:p>
    <w:p w:rsidR="00D33143" w:rsidRDefault="00697AA4" w:rsidP="00D116A5">
      <w:pPr>
        <w:jc w:val="both"/>
        <w:rPr>
          <w:rFonts w:ascii="Times New Roman" w:hAnsi="Times New Roman" w:cs="Times New Roman"/>
          <w:sz w:val="24"/>
          <w:szCs w:val="24"/>
        </w:rPr>
      </w:pPr>
      <w:r w:rsidRPr="00697AA4">
        <w:rPr>
          <w:noProof/>
        </w:rPr>
        <w:drawing>
          <wp:anchor distT="0" distB="0" distL="114300" distR="114300" simplePos="0" relativeHeight="251667456" behindDoc="0" locked="0" layoutInCell="1" allowOverlap="1" wp14:anchorId="46ED76FC" wp14:editId="1EFA71DF">
            <wp:simplePos x="0" y="0"/>
            <wp:positionH relativeFrom="column">
              <wp:posOffset>4984750</wp:posOffset>
            </wp:positionH>
            <wp:positionV relativeFrom="paragraph">
              <wp:posOffset>544195</wp:posOffset>
            </wp:positionV>
            <wp:extent cx="1441450" cy="1098550"/>
            <wp:effectExtent l="0" t="0" r="6350" b="6350"/>
            <wp:wrapNone/>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143" w:rsidRPr="00D33143">
        <w:rPr>
          <w:noProof/>
        </w:rPr>
        <w:drawing>
          <wp:inline distT="0" distB="0" distL="0" distR="0" wp14:anchorId="134260FA" wp14:editId="748F220C">
            <wp:extent cx="4984115" cy="1924050"/>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4217" cy="1924089"/>
                    </a:xfrm>
                    <a:prstGeom prst="rect">
                      <a:avLst/>
                    </a:prstGeom>
                    <a:noFill/>
                    <a:ln>
                      <a:noFill/>
                    </a:ln>
                  </pic:spPr>
                </pic:pic>
              </a:graphicData>
            </a:graphic>
          </wp:inline>
        </w:drawing>
      </w:r>
      <w:r w:rsidR="00DC4DCF" w:rsidRPr="00DC4DCF">
        <w:rPr>
          <w:rFonts w:ascii="Times New Roman" w:hAnsi="Times New Roman" w:cs="Times New Roman"/>
          <w:sz w:val="24"/>
          <w:szCs w:val="24"/>
        </w:rPr>
        <w:t xml:space="preserve"> </w:t>
      </w:r>
    </w:p>
    <w:p w:rsidR="00617C22" w:rsidRDefault="00617C22" w:rsidP="00D116A5">
      <w:pPr>
        <w:jc w:val="both"/>
        <w:rPr>
          <w:rFonts w:ascii="Times New Roman" w:hAnsi="Times New Roman" w:cs="Times New Roman"/>
          <w:sz w:val="24"/>
          <w:szCs w:val="24"/>
        </w:rPr>
      </w:pPr>
    </w:p>
    <w:p w:rsidR="00D33143" w:rsidRDefault="00697AA4" w:rsidP="00D116A5">
      <w:pPr>
        <w:jc w:val="both"/>
        <w:rPr>
          <w:rFonts w:ascii="Times New Roman" w:hAnsi="Times New Roman" w:cs="Times New Roman"/>
          <w:sz w:val="24"/>
          <w:szCs w:val="24"/>
        </w:rPr>
      </w:pPr>
      <w:r w:rsidRPr="00DC4DCF">
        <w:rPr>
          <w:noProof/>
        </w:rPr>
        <w:drawing>
          <wp:anchor distT="0" distB="0" distL="114300" distR="114300" simplePos="0" relativeHeight="251666432" behindDoc="0" locked="0" layoutInCell="1" allowOverlap="1" wp14:anchorId="4B626F0E" wp14:editId="1A4B476D">
            <wp:simplePos x="0" y="0"/>
            <wp:positionH relativeFrom="column">
              <wp:posOffset>4959350</wp:posOffset>
            </wp:positionH>
            <wp:positionV relativeFrom="paragraph">
              <wp:posOffset>728345</wp:posOffset>
            </wp:positionV>
            <wp:extent cx="1524000" cy="901700"/>
            <wp:effectExtent l="0" t="0" r="0" b="0"/>
            <wp:wrapNone/>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143" w:rsidRPr="00D33143">
        <w:rPr>
          <w:noProof/>
        </w:rPr>
        <w:drawing>
          <wp:inline distT="0" distB="0" distL="0" distR="0">
            <wp:extent cx="4957901" cy="1911350"/>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8940" cy="1923316"/>
                    </a:xfrm>
                    <a:prstGeom prst="rect">
                      <a:avLst/>
                    </a:prstGeom>
                    <a:noFill/>
                    <a:ln>
                      <a:noFill/>
                    </a:ln>
                  </pic:spPr>
                </pic:pic>
              </a:graphicData>
            </a:graphic>
          </wp:inline>
        </w:drawing>
      </w:r>
    </w:p>
    <w:p w:rsidR="00617C22" w:rsidRDefault="00617C22" w:rsidP="00D116A5">
      <w:pPr>
        <w:jc w:val="both"/>
        <w:rPr>
          <w:rFonts w:ascii="Times New Roman" w:hAnsi="Times New Roman" w:cs="Times New Roman"/>
          <w:sz w:val="24"/>
          <w:szCs w:val="24"/>
        </w:rPr>
      </w:pPr>
    </w:p>
    <w:p w:rsidR="00D33143" w:rsidRDefault="00577A20" w:rsidP="00D116A5">
      <w:pPr>
        <w:jc w:val="both"/>
        <w:rPr>
          <w:rFonts w:ascii="Times New Roman" w:hAnsi="Times New Roman" w:cs="Times New Roman"/>
          <w:sz w:val="24"/>
          <w:szCs w:val="24"/>
        </w:rPr>
      </w:pPr>
      <w:r w:rsidRPr="00577A20">
        <w:rPr>
          <w:noProof/>
        </w:rPr>
        <w:drawing>
          <wp:anchor distT="0" distB="0" distL="114300" distR="114300" simplePos="0" relativeHeight="251668480" behindDoc="0" locked="0" layoutInCell="1" allowOverlap="1" wp14:anchorId="7B791909" wp14:editId="6FC2669A">
            <wp:simplePos x="0" y="0"/>
            <wp:positionH relativeFrom="column">
              <wp:posOffset>4679950</wp:posOffset>
            </wp:positionH>
            <wp:positionV relativeFrom="paragraph">
              <wp:posOffset>538480</wp:posOffset>
            </wp:positionV>
            <wp:extent cx="1790700" cy="1270000"/>
            <wp:effectExtent l="0" t="0" r="0" b="6350"/>
            <wp:wrapNone/>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07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143" w:rsidRPr="00D33143">
        <w:rPr>
          <w:noProof/>
        </w:rPr>
        <w:drawing>
          <wp:inline distT="0" distB="0" distL="0" distR="0" wp14:anchorId="72141644" wp14:editId="07A73235">
            <wp:extent cx="4686300" cy="2063750"/>
            <wp:effectExtent l="0" t="0" r="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1053" cy="2070247"/>
                    </a:xfrm>
                    <a:prstGeom prst="rect">
                      <a:avLst/>
                    </a:prstGeom>
                    <a:noFill/>
                    <a:ln>
                      <a:noFill/>
                    </a:ln>
                  </pic:spPr>
                </pic:pic>
              </a:graphicData>
            </a:graphic>
          </wp:inline>
        </w:drawing>
      </w:r>
    </w:p>
    <w:p w:rsidR="00D33143" w:rsidRDefault="00D33143" w:rsidP="00D116A5">
      <w:pPr>
        <w:jc w:val="both"/>
        <w:rPr>
          <w:rFonts w:ascii="Times New Roman" w:hAnsi="Times New Roman" w:cs="Times New Roman"/>
          <w:sz w:val="24"/>
          <w:szCs w:val="24"/>
        </w:rPr>
      </w:pPr>
    </w:p>
    <w:p w:rsidR="00D33143" w:rsidRDefault="00D33143" w:rsidP="00D116A5">
      <w:pPr>
        <w:jc w:val="both"/>
        <w:rPr>
          <w:rFonts w:ascii="Times New Roman" w:hAnsi="Times New Roman" w:cs="Times New Roman"/>
          <w:sz w:val="24"/>
          <w:szCs w:val="24"/>
        </w:rPr>
      </w:pPr>
    </w:p>
    <w:p w:rsidR="0035049B" w:rsidRDefault="0035049B" w:rsidP="00D116A5">
      <w:pPr>
        <w:jc w:val="both"/>
        <w:rPr>
          <w:rFonts w:ascii="Times New Roman" w:hAnsi="Times New Roman" w:cs="Times New Roman"/>
          <w:sz w:val="24"/>
          <w:szCs w:val="24"/>
        </w:rPr>
      </w:pPr>
    </w:p>
    <w:p w:rsidR="00617C22" w:rsidRDefault="00617C22" w:rsidP="005F15BA">
      <w:pPr>
        <w:pStyle w:val="NoSpacing"/>
        <w:rPr>
          <w:b/>
          <w:u w:val="double"/>
        </w:rPr>
      </w:pPr>
    </w:p>
    <w:p w:rsidR="005F15BA" w:rsidRPr="00617C22" w:rsidRDefault="00962CAC" w:rsidP="005F15BA">
      <w:pPr>
        <w:pStyle w:val="NoSpacing"/>
        <w:rPr>
          <w:b/>
          <w:u w:val="single"/>
        </w:rPr>
      </w:pPr>
      <w:r w:rsidRPr="00617C22">
        <w:rPr>
          <w:b/>
          <w:u w:val="single"/>
        </w:rPr>
        <w:t>NEW FUNDING:</w:t>
      </w:r>
    </w:p>
    <w:p w:rsidR="00697AA4" w:rsidRDefault="00697AA4" w:rsidP="005F15BA">
      <w:pPr>
        <w:pStyle w:val="NoSpacing"/>
        <w:rPr>
          <w:b/>
        </w:rPr>
      </w:pPr>
    </w:p>
    <w:p w:rsidR="00697AA4" w:rsidRDefault="00697AA4" w:rsidP="005F15BA">
      <w:pPr>
        <w:pStyle w:val="NoSpacing"/>
        <w:rPr>
          <w:rFonts w:ascii="Times New Roman" w:hAnsi="Times New Roman" w:cs="Times New Roman"/>
        </w:rPr>
      </w:pPr>
      <w:r w:rsidRPr="00697AA4">
        <w:rPr>
          <w:rFonts w:ascii="Times New Roman" w:hAnsi="Times New Roman" w:cs="Times New Roman"/>
        </w:rPr>
        <w:t xml:space="preserve">For 2020-2021 AIMS K12 has received $1,383.066.45 in CARES funding to support </w:t>
      </w:r>
      <w:proofErr w:type="spellStart"/>
      <w:r w:rsidRPr="00697AA4">
        <w:rPr>
          <w:rFonts w:ascii="Times New Roman" w:hAnsi="Times New Roman" w:cs="Times New Roman"/>
        </w:rPr>
        <w:t>Covid</w:t>
      </w:r>
      <w:proofErr w:type="spellEnd"/>
      <w:r w:rsidR="008B309A">
        <w:rPr>
          <w:rFonts w:ascii="Times New Roman" w:hAnsi="Times New Roman" w:cs="Times New Roman"/>
        </w:rPr>
        <w:t xml:space="preserve"> 19</w:t>
      </w:r>
      <w:r w:rsidRPr="00697AA4">
        <w:rPr>
          <w:rFonts w:ascii="Times New Roman" w:hAnsi="Times New Roman" w:cs="Times New Roman"/>
        </w:rPr>
        <w:t xml:space="preserve"> response education.</w:t>
      </w:r>
      <w:r>
        <w:rPr>
          <w:rFonts w:ascii="Times New Roman" w:hAnsi="Times New Roman" w:cs="Times New Roman"/>
        </w:rPr>
        <w:t xml:space="preserve"> Listed below are the NEW funding reflected in AIMS K12 2020-2021 1</w:t>
      </w:r>
      <w:r w:rsidRPr="00697AA4">
        <w:rPr>
          <w:rFonts w:ascii="Times New Roman" w:hAnsi="Times New Roman" w:cs="Times New Roman"/>
          <w:vertAlign w:val="superscript"/>
        </w:rPr>
        <w:t>st</w:t>
      </w:r>
      <w:r>
        <w:rPr>
          <w:rFonts w:ascii="Times New Roman" w:hAnsi="Times New Roman" w:cs="Times New Roman"/>
        </w:rPr>
        <w:t xml:space="preserve"> Interim Report.</w:t>
      </w:r>
    </w:p>
    <w:p w:rsidR="00073BA9" w:rsidRDefault="00073BA9" w:rsidP="005F15BA">
      <w:pPr>
        <w:pStyle w:val="NoSpacing"/>
        <w:rPr>
          <w:rFonts w:ascii="Times New Roman" w:hAnsi="Times New Roman" w:cs="Times New Roman"/>
        </w:rPr>
      </w:pPr>
    </w:p>
    <w:p w:rsidR="00073BA9" w:rsidRPr="00697AA4" w:rsidRDefault="00073BA9" w:rsidP="005F15BA">
      <w:pPr>
        <w:pStyle w:val="NoSpacing"/>
        <w:rPr>
          <w:rFonts w:ascii="Times New Roman" w:hAnsi="Times New Roman" w:cs="Times New Roman"/>
        </w:rPr>
      </w:pPr>
      <w:r w:rsidRPr="00073BA9">
        <w:rPr>
          <w:noProof/>
        </w:rPr>
        <w:drawing>
          <wp:inline distT="0" distB="0" distL="0" distR="0">
            <wp:extent cx="5943600" cy="1566378"/>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566378"/>
                    </a:xfrm>
                    <a:prstGeom prst="rect">
                      <a:avLst/>
                    </a:prstGeom>
                    <a:noFill/>
                    <a:ln>
                      <a:noFill/>
                    </a:ln>
                  </pic:spPr>
                </pic:pic>
              </a:graphicData>
            </a:graphic>
          </wp:inline>
        </w:drawing>
      </w:r>
    </w:p>
    <w:p w:rsidR="00962CAC" w:rsidRPr="008B309A" w:rsidRDefault="00962CAC" w:rsidP="005F15BA">
      <w:pPr>
        <w:pStyle w:val="NoSpacing"/>
      </w:pPr>
    </w:p>
    <w:p w:rsidR="00962CAC" w:rsidRPr="008B309A" w:rsidRDefault="00962CAC" w:rsidP="005F15BA">
      <w:pPr>
        <w:pStyle w:val="NoSpacing"/>
        <w:rPr>
          <w:rFonts w:ascii="Times New Roman" w:hAnsi="Times New Roman" w:cs="Times New Roman"/>
          <w:b/>
        </w:rPr>
      </w:pPr>
      <w:r w:rsidRPr="008B309A">
        <w:rPr>
          <w:rFonts w:ascii="Times New Roman" w:hAnsi="Times New Roman" w:cs="Times New Roman"/>
          <w:b/>
        </w:rPr>
        <w:t>SSO Grant:</w:t>
      </w:r>
    </w:p>
    <w:p w:rsidR="000E1467" w:rsidRPr="0042557B" w:rsidRDefault="000E1467" w:rsidP="005F15BA">
      <w:pPr>
        <w:pStyle w:val="NoSpacing"/>
        <w:rPr>
          <w:rFonts w:ascii="Times New Roman" w:hAnsi="Times New Roman" w:cs="Times New Roman"/>
        </w:rPr>
      </w:pPr>
    </w:p>
    <w:p w:rsidR="00962CAC" w:rsidRPr="0042557B" w:rsidRDefault="00962CAC" w:rsidP="005F15BA">
      <w:pPr>
        <w:pStyle w:val="NoSpacing"/>
        <w:rPr>
          <w:rFonts w:ascii="Times New Roman" w:hAnsi="Times New Roman" w:cs="Times New Roman"/>
        </w:rPr>
      </w:pPr>
      <w:r w:rsidRPr="0042557B">
        <w:rPr>
          <w:rFonts w:ascii="Times New Roman" w:hAnsi="Times New Roman" w:cs="Times New Roman"/>
        </w:rPr>
        <w:t>On September 17, 2020 AIMS K12 was approved to participate in the SSO Food program. This program was designed to ensure that students and families were provided with meals during the pandemic. The State funded prog</w:t>
      </w:r>
      <w:r w:rsidR="00697AA4" w:rsidRPr="0042557B">
        <w:rPr>
          <w:rFonts w:ascii="Times New Roman" w:hAnsi="Times New Roman" w:cs="Times New Roman"/>
        </w:rPr>
        <w:t xml:space="preserve">ram, reimburses full cost of </w:t>
      </w:r>
      <w:r w:rsidRPr="0042557B">
        <w:rPr>
          <w:rFonts w:ascii="Times New Roman" w:hAnsi="Times New Roman" w:cs="Times New Roman"/>
        </w:rPr>
        <w:t xml:space="preserve">meals AIMS K12 </w:t>
      </w:r>
      <w:r w:rsidR="00697AA4" w:rsidRPr="0042557B">
        <w:rPr>
          <w:rFonts w:ascii="Times New Roman" w:hAnsi="Times New Roman" w:cs="Times New Roman"/>
        </w:rPr>
        <w:t>distributes</w:t>
      </w:r>
      <w:r w:rsidRPr="0042557B">
        <w:rPr>
          <w:rFonts w:ascii="Times New Roman" w:hAnsi="Times New Roman" w:cs="Times New Roman"/>
        </w:rPr>
        <w:t xml:space="preserve"> to its students and </w:t>
      </w:r>
      <w:r w:rsidR="00697AA4" w:rsidRPr="0042557B">
        <w:rPr>
          <w:rFonts w:ascii="Times New Roman" w:hAnsi="Times New Roman" w:cs="Times New Roman"/>
        </w:rPr>
        <w:t>surrounding community.</w:t>
      </w:r>
      <w:r w:rsidRPr="0042557B">
        <w:rPr>
          <w:rFonts w:ascii="Times New Roman" w:hAnsi="Times New Roman" w:cs="Times New Roman"/>
        </w:rPr>
        <w:t xml:space="preserve"> The program differs from the NSLP program as it does not require the same level of </w:t>
      </w:r>
      <w:r w:rsidR="00697AA4" w:rsidRPr="0042557B">
        <w:rPr>
          <w:rFonts w:ascii="Times New Roman" w:hAnsi="Times New Roman" w:cs="Times New Roman"/>
        </w:rPr>
        <w:t>record maintenance for reimbursement as this program tracks the meals distributed not the child it is distributed to. The language also allows AIMS to provide meals for any community member under the age of 18. The program allows for full reimbursement of cost.</w:t>
      </w:r>
    </w:p>
    <w:p w:rsidR="00962CAC" w:rsidRPr="0042557B" w:rsidRDefault="00962CAC" w:rsidP="005F15BA">
      <w:pPr>
        <w:pStyle w:val="NoSpacing"/>
        <w:rPr>
          <w:rFonts w:ascii="Times New Roman" w:hAnsi="Times New Roman" w:cs="Times New Roman"/>
        </w:rPr>
      </w:pPr>
    </w:p>
    <w:p w:rsidR="00962CAC" w:rsidRPr="008B309A" w:rsidRDefault="00DE3DC5" w:rsidP="005F15BA">
      <w:pPr>
        <w:pStyle w:val="NoSpacing"/>
        <w:rPr>
          <w:rFonts w:ascii="Times New Roman" w:hAnsi="Times New Roman" w:cs="Times New Roman"/>
          <w:b/>
        </w:rPr>
      </w:pPr>
      <w:r w:rsidRPr="008B309A">
        <w:rPr>
          <w:rFonts w:ascii="Times New Roman" w:hAnsi="Times New Roman" w:cs="Times New Roman"/>
          <w:b/>
        </w:rPr>
        <w:t>Elementary &amp; Secondary School Relief Emergency Fund (ESSER)</w:t>
      </w:r>
    </w:p>
    <w:p w:rsidR="000E1467" w:rsidRPr="008B309A" w:rsidRDefault="000E1467" w:rsidP="005F15BA">
      <w:pPr>
        <w:pStyle w:val="NoSpacing"/>
        <w:rPr>
          <w:rFonts w:ascii="Times New Roman" w:hAnsi="Times New Roman" w:cs="Times New Roman"/>
        </w:rPr>
      </w:pPr>
    </w:p>
    <w:p w:rsidR="00DE3DC5" w:rsidRPr="0042557B" w:rsidRDefault="00DE3DC5" w:rsidP="005F15BA">
      <w:pPr>
        <w:pStyle w:val="NoSpacing"/>
        <w:rPr>
          <w:rFonts w:ascii="Times New Roman" w:hAnsi="Times New Roman" w:cs="Times New Roman"/>
        </w:rPr>
      </w:pPr>
      <w:r w:rsidRPr="0042557B">
        <w:rPr>
          <w:rFonts w:ascii="Times New Roman" w:hAnsi="Times New Roman" w:cs="Times New Roman"/>
        </w:rPr>
        <w:t xml:space="preserve">ESSER funding is outlined in the 2020-21 Governor’s budget. The funds were provided to California through the Federal Coronavirus Aid Relief and Economic Security Act (CARES) and allocated in the Governor’s </w:t>
      </w:r>
      <w:r w:rsidR="000E1467" w:rsidRPr="0042557B">
        <w:rPr>
          <w:rFonts w:ascii="Times New Roman" w:hAnsi="Times New Roman" w:cs="Times New Roman"/>
        </w:rPr>
        <w:t xml:space="preserve">ESSER </w:t>
      </w:r>
      <w:r w:rsidRPr="0042557B">
        <w:rPr>
          <w:rFonts w:ascii="Times New Roman" w:hAnsi="Times New Roman" w:cs="Times New Roman"/>
        </w:rPr>
        <w:t xml:space="preserve">budget for schools. </w:t>
      </w:r>
      <w:r w:rsidR="0042557B" w:rsidRPr="0042557B">
        <w:rPr>
          <w:rFonts w:ascii="Times New Roman" w:hAnsi="Times New Roman" w:cs="Times New Roman"/>
        </w:rPr>
        <w:t>ESSER funds are available for expensing until 9/30/2022.</w:t>
      </w:r>
      <w:r w:rsidRPr="0042557B">
        <w:rPr>
          <w:rFonts w:ascii="Times New Roman" w:hAnsi="Times New Roman" w:cs="Times New Roman"/>
        </w:rPr>
        <w:t>These funds are meant to assist schools in preparing for distance or hybrid learning.</w:t>
      </w:r>
      <w:r w:rsidR="007976C7" w:rsidRPr="0042557B">
        <w:rPr>
          <w:rFonts w:ascii="Times New Roman" w:hAnsi="Times New Roman" w:cs="Times New Roman"/>
        </w:rPr>
        <w:t xml:space="preserve"> AIMS approved the application for the ESSER funds during the August 18, 2020 Board Meeting. </w:t>
      </w:r>
      <w:r w:rsidRPr="0042557B">
        <w:rPr>
          <w:rFonts w:ascii="Times New Roman" w:hAnsi="Times New Roman" w:cs="Times New Roman"/>
        </w:rPr>
        <w:t xml:space="preserve"> The total State budget is 1.65B of which AIMS </w:t>
      </w:r>
      <w:r w:rsidR="007976C7" w:rsidRPr="0042557B">
        <w:rPr>
          <w:rFonts w:ascii="Times New Roman" w:hAnsi="Times New Roman" w:cs="Times New Roman"/>
        </w:rPr>
        <w:t xml:space="preserve">K12 </w:t>
      </w:r>
      <w:r w:rsidRPr="0042557B">
        <w:rPr>
          <w:rFonts w:ascii="Times New Roman" w:hAnsi="Times New Roman" w:cs="Times New Roman"/>
        </w:rPr>
        <w:t>received $</w:t>
      </w:r>
      <w:r w:rsidR="00697AA4" w:rsidRPr="0042557B">
        <w:rPr>
          <w:rFonts w:ascii="Times New Roman" w:hAnsi="Times New Roman" w:cs="Times New Roman"/>
        </w:rPr>
        <w:t>304,843</w:t>
      </w:r>
      <w:r w:rsidRPr="0042557B">
        <w:rPr>
          <w:rFonts w:ascii="Times New Roman" w:hAnsi="Times New Roman" w:cs="Times New Roman"/>
        </w:rPr>
        <w:t xml:space="preserve">. </w:t>
      </w:r>
    </w:p>
    <w:p w:rsidR="00962CAC" w:rsidRPr="0042557B" w:rsidRDefault="00962CAC" w:rsidP="005F15BA">
      <w:pPr>
        <w:pStyle w:val="NoSpacing"/>
        <w:rPr>
          <w:rFonts w:ascii="Times New Roman" w:hAnsi="Times New Roman" w:cs="Times New Roman"/>
        </w:rPr>
      </w:pPr>
    </w:p>
    <w:p w:rsidR="00962CAC" w:rsidRPr="008B309A" w:rsidRDefault="00DE3DC5" w:rsidP="005F15BA">
      <w:pPr>
        <w:pStyle w:val="NoSpacing"/>
        <w:rPr>
          <w:rFonts w:ascii="Times New Roman" w:hAnsi="Times New Roman" w:cs="Times New Roman"/>
        </w:rPr>
      </w:pPr>
      <w:r w:rsidRPr="008B309A">
        <w:rPr>
          <w:rFonts w:ascii="Times New Roman" w:hAnsi="Times New Roman" w:cs="Times New Roman"/>
          <w:b/>
        </w:rPr>
        <w:t>GOVERNORS EMERGENCY EDUCATION RELIEF (GEER): Learning Loss Mitigation</w:t>
      </w:r>
      <w:r w:rsidRPr="008B309A">
        <w:rPr>
          <w:rFonts w:ascii="Times New Roman" w:hAnsi="Times New Roman" w:cs="Times New Roman"/>
        </w:rPr>
        <w:t xml:space="preserve"> </w:t>
      </w:r>
      <w:r w:rsidRPr="008B309A">
        <w:rPr>
          <w:rFonts w:ascii="Times New Roman" w:hAnsi="Times New Roman" w:cs="Times New Roman"/>
          <w:sz w:val="20"/>
          <w:szCs w:val="20"/>
        </w:rPr>
        <w:t>(Based on Students with Disabilities)</w:t>
      </w:r>
      <w:r w:rsidRPr="008B309A">
        <w:rPr>
          <w:rFonts w:ascii="Times New Roman" w:hAnsi="Times New Roman" w:cs="Times New Roman"/>
        </w:rPr>
        <w:t xml:space="preserve"> </w:t>
      </w:r>
    </w:p>
    <w:p w:rsidR="000E1467" w:rsidRPr="0042557B" w:rsidRDefault="000E1467" w:rsidP="005F15BA">
      <w:pPr>
        <w:pStyle w:val="NoSpacing"/>
        <w:rPr>
          <w:rFonts w:ascii="Times New Roman" w:hAnsi="Times New Roman" w:cs="Times New Roman"/>
        </w:rPr>
      </w:pPr>
    </w:p>
    <w:p w:rsidR="000E1467" w:rsidRPr="0042557B" w:rsidRDefault="000E1467" w:rsidP="000E1467">
      <w:pPr>
        <w:pStyle w:val="NoSpacing"/>
        <w:rPr>
          <w:rFonts w:ascii="Times New Roman" w:hAnsi="Times New Roman" w:cs="Times New Roman"/>
        </w:rPr>
      </w:pPr>
      <w:r w:rsidRPr="0042557B">
        <w:rPr>
          <w:rFonts w:ascii="Times New Roman" w:hAnsi="Times New Roman" w:cs="Times New Roman"/>
        </w:rPr>
        <w:t xml:space="preserve">GEER funding is outlined in the 2020-21 Governor’s budget. The funds were provided to California through the Federal Coronavirus Aid Relief and Economic Security Act (CARES) and allocated in the Governor’s GEER budget for schools. </w:t>
      </w:r>
      <w:r w:rsidR="00577A20" w:rsidRPr="0042557B">
        <w:rPr>
          <w:rFonts w:ascii="Times New Roman" w:hAnsi="Times New Roman" w:cs="Times New Roman"/>
        </w:rPr>
        <w:t>GEER funds are available for expensing until 9/30/202</w:t>
      </w:r>
      <w:r w:rsidR="0042557B" w:rsidRPr="0042557B">
        <w:rPr>
          <w:rFonts w:ascii="Times New Roman" w:hAnsi="Times New Roman" w:cs="Times New Roman"/>
        </w:rPr>
        <w:t>2</w:t>
      </w:r>
      <w:r w:rsidR="00577A20" w:rsidRPr="0042557B">
        <w:rPr>
          <w:rFonts w:ascii="Times New Roman" w:hAnsi="Times New Roman" w:cs="Times New Roman"/>
        </w:rPr>
        <w:t xml:space="preserve">. </w:t>
      </w:r>
      <w:r w:rsidRPr="0042557B">
        <w:rPr>
          <w:rFonts w:ascii="Times New Roman" w:hAnsi="Times New Roman" w:cs="Times New Roman"/>
        </w:rPr>
        <w:t xml:space="preserve">These funds are meant to address learning loss or accelerating progress to close learning gaps. The </w:t>
      </w:r>
      <w:r w:rsidR="006F2902" w:rsidRPr="0042557B">
        <w:rPr>
          <w:rFonts w:ascii="Times New Roman" w:hAnsi="Times New Roman" w:cs="Times New Roman"/>
        </w:rPr>
        <w:t>funds support programs to extend the school year, provide additional academic services and providing integrated pupil supports to address barriers in learning</w:t>
      </w:r>
      <w:r w:rsidR="007976C7" w:rsidRPr="0042557B">
        <w:rPr>
          <w:rFonts w:ascii="Times New Roman" w:hAnsi="Times New Roman" w:cs="Times New Roman"/>
        </w:rPr>
        <w:t>. T</w:t>
      </w:r>
      <w:r w:rsidRPr="0042557B">
        <w:rPr>
          <w:rFonts w:ascii="Times New Roman" w:hAnsi="Times New Roman" w:cs="Times New Roman"/>
        </w:rPr>
        <w:t>he total State budget is 1.</w:t>
      </w:r>
      <w:r w:rsidR="006F2902" w:rsidRPr="0042557B">
        <w:rPr>
          <w:rFonts w:ascii="Times New Roman" w:hAnsi="Times New Roman" w:cs="Times New Roman"/>
        </w:rPr>
        <w:t>5B</w:t>
      </w:r>
      <w:r w:rsidRPr="0042557B">
        <w:rPr>
          <w:rFonts w:ascii="Times New Roman" w:hAnsi="Times New Roman" w:cs="Times New Roman"/>
        </w:rPr>
        <w:t xml:space="preserve"> of which AIMS </w:t>
      </w:r>
      <w:r w:rsidR="007976C7" w:rsidRPr="0042557B">
        <w:rPr>
          <w:rFonts w:ascii="Times New Roman" w:hAnsi="Times New Roman" w:cs="Times New Roman"/>
        </w:rPr>
        <w:t xml:space="preserve">K12 </w:t>
      </w:r>
      <w:r w:rsidRPr="0042557B">
        <w:rPr>
          <w:rFonts w:ascii="Times New Roman" w:hAnsi="Times New Roman" w:cs="Times New Roman"/>
        </w:rPr>
        <w:t>received $</w:t>
      </w:r>
      <w:r w:rsidR="00697AA4" w:rsidRPr="0042557B">
        <w:rPr>
          <w:rFonts w:ascii="Times New Roman" w:hAnsi="Times New Roman" w:cs="Times New Roman"/>
        </w:rPr>
        <w:t>19,780</w:t>
      </w:r>
      <w:r w:rsidRPr="0042557B">
        <w:rPr>
          <w:rFonts w:ascii="Times New Roman" w:hAnsi="Times New Roman" w:cs="Times New Roman"/>
        </w:rPr>
        <w:t xml:space="preserve">. </w:t>
      </w:r>
    </w:p>
    <w:p w:rsidR="00073BA9" w:rsidRPr="0042557B" w:rsidRDefault="00073BA9" w:rsidP="000E1467">
      <w:pPr>
        <w:pStyle w:val="NoSpacing"/>
        <w:rPr>
          <w:rFonts w:ascii="Times New Roman" w:hAnsi="Times New Roman" w:cs="Times New Roman"/>
        </w:rPr>
      </w:pPr>
    </w:p>
    <w:p w:rsidR="00073BA9" w:rsidRPr="0042557B" w:rsidRDefault="00073BA9" w:rsidP="000E1467">
      <w:pPr>
        <w:pStyle w:val="NoSpacing"/>
        <w:rPr>
          <w:rFonts w:ascii="Times New Roman" w:hAnsi="Times New Roman" w:cs="Times New Roman"/>
        </w:rPr>
      </w:pPr>
    </w:p>
    <w:p w:rsidR="00073BA9" w:rsidRDefault="00073BA9" w:rsidP="000E1467">
      <w:pPr>
        <w:pStyle w:val="NoSpacing"/>
        <w:rPr>
          <w:rFonts w:ascii="Times New Roman" w:hAnsi="Times New Roman" w:cs="Times New Roman"/>
        </w:rPr>
      </w:pPr>
    </w:p>
    <w:p w:rsidR="0042557B" w:rsidRDefault="0042557B" w:rsidP="000E1467">
      <w:pPr>
        <w:pStyle w:val="NoSpacing"/>
        <w:rPr>
          <w:rFonts w:ascii="Times New Roman" w:hAnsi="Times New Roman" w:cs="Times New Roman"/>
        </w:rPr>
      </w:pPr>
    </w:p>
    <w:p w:rsidR="0042557B" w:rsidRDefault="0042557B" w:rsidP="000E1467">
      <w:pPr>
        <w:pStyle w:val="NoSpacing"/>
        <w:rPr>
          <w:rFonts w:ascii="Times New Roman" w:hAnsi="Times New Roman" w:cs="Times New Roman"/>
        </w:rPr>
      </w:pPr>
    </w:p>
    <w:p w:rsidR="00617C22" w:rsidRPr="0042557B" w:rsidRDefault="00617C22" w:rsidP="000E1467">
      <w:pPr>
        <w:pStyle w:val="NoSpacing"/>
        <w:rPr>
          <w:rFonts w:ascii="Times New Roman" w:hAnsi="Times New Roman" w:cs="Times New Roman"/>
        </w:rPr>
      </w:pPr>
    </w:p>
    <w:p w:rsidR="000E1467" w:rsidRPr="0042557B" w:rsidRDefault="000E1467" w:rsidP="00DE3DC5">
      <w:pPr>
        <w:pStyle w:val="NoSpacing"/>
        <w:rPr>
          <w:rFonts w:ascii="Times New Roman" w:hAnsi="Times New Roman" w:cs="Times New Roman"/>
        </w:rPr>
      </w:pPr>
    </w:p>
    <w:p w:rsidR="00DE3DC5" w:rsidRPr="0042557B" w:rsidRDefault="00DE3DC5" w:rsidP="00DE3DC5">
      <w:pPr>
        <w:pStyle w:val="NoSpacing"/>
        <w:rPr>
          <w:rFonts w:ascii="Times New Roman" w:hAnsi="Times New Roman" w:cs="Times New Roman"/>
        </w:rPr>
      </w:pPr>
      <w:r w:rsidRPr="008B309A">
        <w:rPr>
          <w:rFonts w:ascii="Times New Roman" w:hAnsi="Times New Roman" w:cs="Times New Roman"/>
          <w:b/>
        </w:rPr>
        <w:t>CARES: Learning Loss Mitigation</w:t>
      </w:r>
      <w:r w:rsidR="007976C7" w:rsidRPr="008B309A">
        <w:rPr>
          <w:rFonts w:ascii="Times New Roman" w:hAnsi="Times New Roman" w:cs="Times New Roman"/>
          <w:b/>
        </w:rPr>
        <w:t xml:space="preserve"> Fund (LLMF)</w:t>
      </w:r>
      <w:r w:rsidRPr="0042557B">
        <w:rPr>
          <w:rFonts w:ascii="Times New Roman" w:hAnsi="Times New Roman" w:cs="Times New Roman"/>
        </w:rPr>
        <w:t xml:space="preserve"> </w:t>
      </w:r>
      <w:r w:rsidRPr="0042557B">
        <w:rPr>
          <w:rFonts w:ascii="Times New Roman" w:hAnsi="Times New Roman" w:cs="Times New Roman"/>
          <w:sz w:val="20"/>
          <w:szCs w:val="20"/>
        </w:rPr>
        <w:t>(Based on Supplemental &amp; Concentration Grants)</w:t>
      </w:r>
      <w:r w:rsidRPr="0042557B">
        <w:rPr>
          <w:rFonts w:ascii="Times New Roman" w:hAnsi="Times New Roman" w:cs="Times New Roman"/>
        </w:rPr>
        <w:t xml:space="preserve"> </w:t>
      </w:r>
    </w:p>
    <w:p w:rsidR="000E1467" w:rsidRPr="0042557B" w:rsidRDefault="000E1467" w:rsidP="00DE3DC5">
      <w:pPr>
        <w:pStyle w:val="NoSpacing"/>
        <w:rPr>
          <w:rFonts w:ascii="Times New Roman" w:hAnsi="Times New Roman" w:cs="Times New Roman"/>
        </w:rPr>
      </w:pPr>
    </w:p>
    <w:p w:rsidR="007976C7" w:rsidRPr="0042557B" w:rsidRDefault="007976C7" w:rsidP="007976C7">
      <w:pPr>
        <w:pStyle w:val="NoSpacing"/>
        <w:rPr>
          <w:rFonts w:ascii="Times New Roman" w:hAnsi="Times New Roman" w:cs="Times New Roman"/>
        </w:rPr>
      </w:pPr>
      <w:r w:rsidRPr="0042557B">
        <w:rPr>
          <w:rFonts w:ascii="Times New Roman" w:hAnsi="Times New Roman" w:cs="Times New Roman"/>
        </w:rPr>
        <w:t xml:space="preserve">LLMF funds were provided to California through the Federal Coronavirus Aid Relief and Economic Security Act (CARES). These funds are meant to address learning loss or accelerating progress to close learning gaps. </w:t>
      </w:r>
      <w:r w:rsidR="00577A20" w:rsidRPr="0042557B">
        <w:rPr>
          <w:rFonts w:ascii="Times New Roman" w:hAnsi="Times New Roman" w:cs="Times New Roman"/>
        </w:rPr>
        <w:t xml:space="preserve"> LLMF funds are expected to expended by December 30,2020. </w:t>
      </w:r>
      <w:r w:rsidRPr="0042557B">
        <w:rPr>
          <w:rFonts w:ascii="Times New Roman" w:hAnsi="Times New Roman" w:cs="Times New Roman"/>
        </w:rPr>
        <w:t>The funds support programs to extend the school year, provide additional academic services and providing integrated pupil supports to address barriers in learning. AIMS approved the application for the LLMF funds during the August 18, 2020 Board Meeting.  The total State budget is 2.86B of which AIMS K12 received $</w:t>
      </w:r>
      <w:r w:rsidR="00697AA4" w:rsidRPr="0042557B">
        <w:rPr>
          <w:rFonts w:ascii="Times New Roman" w:hAnsi="Times New Roman" w:cs="Times New Roman"/>
        </w:rPr>
        <w:t>942,820</w:t>
      </w:r>
      <w:r w:rsidRPr="0042557B">
        <w:rPr>
          <w:rFonts w:ascii="Times New Roman" w:hAnsi="Times New Roman" w:cs="Times New Roman"/>
        </w:rPr>
        <w:t xml:space="preserve">. </w:t>
      </w:r>
    </w:p>
    <w:p w:rsidR="000E1467" w:rsidRPr="0042557B" w:rsidRDefault="000E1467" w:rsidP="00DE3DC5">
      <w:pPr>
        <w:pStyle w:val="NoSpacing"/>
        <w:rPr>
          <w:rFonts w:ascii="Times New Roman" w:hAnsi="Times New Roman" w:cs="Times New Roman"/>
        </w:rPr>
      </w:pPr>
    </w:p>
    <w:p w:rsidR="00DE3DC5" w:rsidRPr="0042557B" w:rsidRDefault="00DE3DC5" w:rsidP="00DE3DC5">
      <w:pPr>
        <w:pStyle w:val="NoSpacing"/>
        <w:rPr>
          <w:rFonts w:ascii="Times New Roman" w:hAnsi="Times New Roman" w:cs="Times New Roman"/>
        </w:rPr>
      </w:pPr>
      <w:r w:rsidRPr="008B309A">
        <w:rPr>
          <w:rFonts w:ascii="Times New Roman" w:hAnsi="Times New Roman" w:cs="Times New Roman"/>
          <w:b/>
        </w:rPr>
        <w:t>GENERAL FUND: Learning Loss Mitigation</w:t>
      </w:r>
      <w:r w:rsidR="007976C7" w:rsidRPr="008B309A">
        <w:rPr>
          <w:rFonts w:ascii="Times New Roman" w:hAnsi="Times New Roman" w:cs="Times New Roman"/>
          <w:b/>
        </w:rPr>
        <w:t xml:space="preserve"> (LMFF)</w:t>
      </w:r>
      <w:r w:rsidRPr="008B309A">
        <w:rPr>
          <w:rFonts w:ascii="Times New Roman" w:hAnsi="Times New Roman" w:cs="Times New Roman"/>
        </w:rPr>
        <w:t xml:space="preserve"> </w:t>
      </w:r>
      <w:r w:rsidRPr="008B309A">
        <w:rPr>
          <w:rFonts w:ascii="Times New Roman" w:hAnsi="Times New Roman" w:cs="Times New Roman"/>
          <w:sz w:val="20"/>
          <w:szCs w:val="20"/>
        </w:rPr>
        <w:t>(</w:t>
      </w:r>
      <w:r w:rsidRPr="0042557B">
        <w:rPr>
          <w:rFonts w:ascii="Times New Roman" w:hAnsi="Times New Roman" w:cs="Times New Roman"/>
          <w:sz w:val="20"/>
          <w:szCs w:val="20"/>
        </w:rPr>
        <w:t>Based on LCFF)</w:t>
      </w:r>
      <w:r w:rsidRPr="0042557B">
        <w:rPr>
          <w:rFonts w:ascii="Times New Roman" w:hAnsi="Times New Roman" w:cs="Times New Roman"/>
        </w:rPr>
        <w:t xml:space="preserve"> </w:t>
      </w:r>
    </w:p>
    <w:p w:rsidR="000E1467" w:rsidRPr="0042557B" w:rsidRDefault="000E1467" w:rsidP="00DE3DC5">
      <w:pPr>
        <w:pStyle w:val="NoSpacing"/>
        <w:rPr>
          <w:rFonts w:ascii="Times New Roman" w:hAnsi="Times New Roman" w:cs="Times New Roman"/>
        </w:rPr>
      </w:pPr>
    </w:p>
    <w:p w:rsidR="007976C7" w:rsidRPr="0042557B" w:rsidRDefault="007976C7" w:rsidP="007976C7">
      <w:pPr>
        <w:pStyle w:val="NoSpacing"/>
        <w:rPr>
          <w:rFonts w:ascii="Times New Roman" w:hAnsi="Times New Roman" w:cs="Times New Roman"/>
          <w:sz w:val="18"/>
          <w:szCs w:val="18"/>
        </w:rPr>
      </w:pPr>
      <w:r w:rsidRPr="0042557B">
        <w:rPr>
          <w:rFonts w:ascii="Times New Roman" w:hAnsi="Times New Roman" w:cs="Times New Roman"/>
        </w:rPr>
        <w:t>LLMF funds were provided to California through the Federal Coronavirus Aid Relief and Economic Security Act (CARES) and allocated in the Governor’s LMFF budget for schools. These funds are meant to address learning loss or accelerating progress to close learning gaps.</w:t>
      </w:r>
      <w:r w:rsidR="00577A20" w:rsidRPr="0042557B">
        <w:rPr>
          <w:rFonts w:ascii="Times New Roman" w:hAnsi="Times New Roman" w:cs="Times New Roman"/>
        </w:rPr>
        <w:t xml:space="preserve"> LLMF funds are expected to expended by December 30,2020.</w:t>
      </w:r>
      <w:r w:rsidRPr="0042557B">
        <w:rPr>
          <w:rFonts w:ascii="Times New Roman" w:hAnsi="Times New Roman" w:cs="Times New Roman"/>
        </w:rPr>
        <w:t xml:space="preserve"> The funds support programs to extend the school year, provide additional academic services and providing integrated pupil supports to address barriers in learning. AIMS approved the application for the LLMF funds during the August 18, 2020 Board Meeting.  The total State budget is 440M of which AIMS K12 received $</w:t>
      </w:r>
      <w:r w:rsidR="00697AA4" w:rsidRPr="0042557B">
        <w:rPr>
          <w:rFonts w:ascii="Times New Roman" w:hAnsi="Times New Roman" w:cs="Times New Roman"/>
        </w:rPr>
        <w:t>115,623</w:t>
      </w:r>
      <w:r w:rsidRPr="0042557B">
        <w:rPr>
          <w:rFonts w:ascii="Times New Roman" w:hAnsi="Times New Roman" w:cs="Times New Roman"/>
        </w:rPr>
        <w:t xml:space="preserve">. </w:t>
      </w:r>
    </w:p>
    <w:p w:rsidR="00577A20" w:rsidRPr="0042557B" w:rsidRDefault="00577A20" w:rsidP="007976C7">
      <w:pPr>
        <w:pStyle w:val="NoSpacing"/>
        <w:rPr>
          <w:rFonts w:ascii="Times New Roman" w:hAnsi="Times New Roman" w:cs="Times New Roman"/>
          <w:sz w:val="18"/>
          <w:szCs w:val="18"/>
        </w:rPr>
      </w:pPr>
    </w:p>
    <w:p w:rsidR="002757CC" w:rsidRPr="008B309A" w:rsidRDefault="0035049B" w:rsidP="009C3008">
      <w:pPr>
        <w:rPr>
          <w:rFonts w:ascii="Times New Roman" w:hAnsi="Times New Roman" w:cs="Times New Roman"/>
          <w:b/>
        </w:rPr>
      </w:pPr>
      <w:r w:rsidRPr="008B309A">
        <w:rPr>
          <w:rFonts w:ascii="Times New Roman" w:hAnsi="Times New Roman" w:cs="Times New Roman"/>
          <w:b/>
        </w:rPr>
        <w:t>Roberto Family Trust Donation</w:t>
      </w:r>
    </w:p>
    <w:p w:rsidR="00F64991" w:rsidRPr="0042557B" w:rsidRDefault="0035049B" w:rsidP="0035049B">
      <w:pPr>
        <w:rPr>
          <w:rFonts w:ascii="Times New Roman" w:hAnsi="Times New Roman" w:cs="Times New Roman"/>
        </w:rPr>
      </w:pPr>
      <w:r w:rsidRPr="0042557B">
        <w:rPr>
          <w:rFonts w:ascii="Times New Roman" w:hAnsi="Times New Roman" w:cs="Times New Roman"/>
        </w:rPr>
        <w:t>In 2012 American Indian Public Charter and American Indian Public High School were named in the Roberto Family Trust each school was granted $125,000.</w:t>
      </w:r>
    </w:p>
    <w:p w:rsidR="00687FE6" w:rsidRPr="00C4568C" w:rsidRDefault="00687FE6" w:rsidP="00687FE6">
      <w:pPr>
        <w:jc w:val="both"/>
        <w:rPr>
          <w:rFonts w:ascii="Times New Roman" w:hAnsi="Times New Roman" w:cs="Times New Roman"/>
          <w:b/>
          <w:sz w:val="24"/>
          <w:szCs w:val="24"/>
          <w:u w:val="single"/>
        </w:rPr>
      </w:pPr>
      <w:r w:rsidRPr="00C4568C">
        <w:rPr>
          <w:rFonts w:ascii="Times New Roman" w:hAnsi="Times New Roman" w:cs="Times New Roman"/>
          <w:b/>
          <w:sz w:val="24"/>
          <w:szCs w:val="24"/>
          <w:u w:val="single"/>
        </w:rPr>
        <w:t>Expenses</w:t>
      </w:r>
    </w:p>
    <w:p w:rsidR="002757CC" w:rsidRDefault="002757CC" w:rsidP="00687FE6">
      <w:pPr>
        <w:jc w:val="both"/>
        <w:rPr>
          <w:rFonts w:ascii="Times New Roman" w:hAnsi="Times New Roman" w:cs="Times New Roman"/>
          <w:sz w:val="24"/>
          <w:szCs w:val="24"/>
        </w:rPr>
      </w:pPr>
      <w:r w:rsidRPr="002757CC">
        <w:rPr>
          <w:rFonts w:ascii="Times New Roman" w:hAnsi="Times New Roman" w:cs="Times New Roman"/>
          <w:sz w:val="24"/>
          <w:szCs w:val="24"/>
        </w:rPr>
        <w:t xml:space="preserve">American Indian Models Schools </w:t>
      </w:r>
      <w:r w:rsidR="00073BA9">
        <w:rPr>
          <w:rFonts w:ascii="Times New Roman" w:hAnsi="Times New Roman" w:cs="Times New Roman"/>
          <w:sz w:val="24"/>
          <w:szCs w:val="24"/>
        </w:rPr>
        <w:t>20</w:t>
      </w:r>
      <w:r>
        <w:rPr>
          <w:rFonts w:ascii="Times New Roman" w:hAnsi="Times New Roman" w:cs="Times New Roman"/>
          <w:sz w:val="24"/>
          <w:szCs w:val="24"/>
        </w:rPr>
        <w:t>20</w:t>
      </w:r>
      <w:r w:rsidR="00073BA9">
        <w:rPr>
          <w:rFonts w:ascii="Times New Roman" w:hAnsi="Times New Roman" w:cs="Times New Roman"/>
          <w:sz w:val="24"/>
          <w:szCs w:val="24"/>
        </w:rPr>
        <w:t>-</w:t>
      </w:r>
      <w:r>
        <w:rPr>
          <w:rFonts w:ascii="Times New Roman" w:hAnsi="Times New Roman" w:cs="Times New Roman"/>
          <w:sz w:val="24"/>
          <w:szCs w:val="24"/>
        </w:rPr>
        <w:t>2</w:t>
      </w:r>
      <w:r w:rsidR="00073BA9">
        <w:rPr>
          <w:rFonts w:ascii="Times New Roman" w:hAnsi="Times New Roman" w:cs="Times New Roman"/>
          <w:sz w:val="24"/>
          <w:szCs w:val="24"/>
        </w:rPr>
        <w:t>1</w:t>
      </w:r>
      <w:r>
        <w:rPr>
          <w:rFonts w:ascii="Times New Roman" w:hAnsi="Times New Roman" w:cs="Times New Roman"/>
          <w:sz w:val="24"/>
          <w:szCs w:val="24"/>
        </w:rPr>
        <w:t xml:space="preserve"> </w:t>
      </w:r>
      <w:r w:rsidR="00577A20">
        <w:rPr>
          <w:rFonts w:ascii="Times New Roman" w:hAnsi="Times New Roman" w:cs="Times New Roman"/>
          <w:sz w:val="24"/>
          <w:szCs w:val="24"/>
        </w:rPr>
        <w:t>1</w:t>
      </w:r>
      <w:r w:rsidR="00577A20" w:rsidRPr="00577A20">
        <w:rPr>
          <w:rFonts w:ascii="Times New Roman" w:hAnsi="Times New Roman" w:cs="Times New Roman"/>
          <w:sz w:val="24"/>
          <w:szCs w:val="24"/>
          <w:vertAlign w:val="superscript"/>
        </w:rPr>
        <w:t>st</w:t>
      </w:r>
      <w:r w:rsidR="00577A20">
        <w:rPr>
          <w:rFonts w:ascii="Times New Roman" w:hAnsi="Times New Roman" w:cs="Times New Roman"/>
          <w:sz w:val="24"/>
          <w:szCs w:val="24"/>
        </w:rPr>
        <w:t xml:space="preserve"> Interim </w:t>
      </w:r>
      <w:r>
        <w:rPr>
          <w:rFonts w:ascii="Times New Roman" w:hAnsi="Times New Roman" w:cs="Times New Roman"/>
          <w:sz w:val="24"/>
          <w:szCs w:val="24"/>
        </w:rPr>
        <w:t xml:space="preserve">budget reflects a </w:t>
      </w:r>
      <w:r w:rsidR="00577A20">
        <w:rPr>
          <w:rFonts w:ascii="Times New Roman" w:hAnsi="Times New Roman" w:cs="Times New Roman"/>
          <w:sz w:val="24"/>
          <w:szCs w:val="24"/>
        </w:rPr>
        <w:t>46</w:t>
      </w:r>
      <w:r>
        <w:rPr>
          <w:rFonts w:ascii="Times New Roman" w:hAnsi="Times New Roman" w:cs="Times New Roman"/>
          <w:sz w:val="24"/>
          <w:szCs w:val="24"/>
        </w:rPr>
        <w:t xml:space="preserve">% investment in Personnel expenses and </w:t>
      </w:r>
      <w:r w:rsidR="00577A20">
        <w:rPr>
          <w:rFonts w:ascii="Times New Roman" w:hAnsi="Times New Roman" w:cs="Times New Roman"/>
          <w:sz w:val="24"/>
          <w:szCs w:val="24"/>
        </w:rPr>
        <w:t>54</w:t>
      </w:r>
      <w:r>
        <w:rPr>
          <w:rFonts w:ascii="Times New Roman" w:hAnsi="Times New Roman" w:cs="Times New Roman"/>
          <w:sz w:val="24"/>
          <w:szCs w:val="24"/>
        </w:rPr>
        <w:t>% allocated to the operations of the organization.</w:t>
      </w:r>
      <w:r w:rsidR="00CD629C">
        <w:rPr>
          <w:rFonts w:ascii="Times New Roman" w:hAnsi="Times New Roman" w:cs="Times New Roman"/>
          <w:sz w:val="24"/>
          <w:szCs w:val="24"/>
        </w:rPr>
        <w:t xml:space="preserve"> </w:t>
      </w:r>
      <w:r w:rsidR="00577A20">
        <w:rPr>
          <w:rFonts w:ascii="Times New Roman" w:hAnsi="Times New Roman" w:cs="Times New Roman"/>
          <w:sz w:val="24"/>
          <w:szCs w:val="24"/>
        </w:rPr>
        <w:t xml:space="preserve">In previous years this split was reversed, 53% personnel and 47% operations expenses. </w:t>
      </w:r>
      <w:r w:rsidR="000D1A1A">
        <w:rPr>
          <w:rFonts w:ascii="Times New Roman" w:hAnsi="Times New Roman" w:cs="Times New Roman"/>
          <w:sz w:val="24"/>
          <w:szCs w:val="24"/>
        </w:rPr>
        <w:t>T</w:t>
      </w:r>
      <w:r w:rsidR="00577A20">
        <w:rPr>
          <w:rFonts w:ascii="Times New Roman" w:hAnsi="Times New Roman" w:cs="Times New Roman"/>
          <w:sz w:val="24"/>
          <w:szCs w:val="24"/>
        </w:rPr>
        <w:t xml:space="preserve">he </w:t>
      </w:r>
      <w:r w:rsidR="000D1A1A">
        <w:rPr>
          <w:rFonts w:ascii="Times New Roman" w:hAnsi="Times New Roman" w:cs="Times New Roman"/>
          <w:sz w:val="24"/>
          <w:szCs w:val="24"/>
        </w:rPr>
        <w:t>reversal</w:t>
      </w:r>
      <w:r w:rsidR="00577A20">
        <w:rPr>
          <w:rFonts w:ascii="Times New Roman" w:hAnsi="Times New Roman" w:cs="Times New Roman"/>
          <w:sz w:val="24"/>
          <w:szCs w:val="24"/>
        </w:rPr>
        <w:t xml:space="preserve"> was impacted by the </w:t>
      </w:r>
      <w:r w:rsidR="000D1A1A">
        <w:rPr>
          <w:rFonts w:ascii="Times New Roman" w:hAnsi="Times New Roman" w:cs="Times New Roman"/>
          <w:sz w:val="24"/>
          <w:szCs w:val="24"/>
        </w:rPr>
        <w:t>increase</w:t>
      </w:r>
      <w:r w:rsidR="00577A20">
        <w:rPr>
          <w:rFonts w:ascii="Times New Roman" w:hAnsi="Times New Roman" w:cs="Times New Roman"/>
          <w:sz w:val="24"/>
          <w:szCs w:val="24"/>
        </w:rPr>
        <w:t xml:space="preserve"> of </w:t>
      </w:r>
      <w:r w:rsidR="000D1A1A">
        <w:rPr>
          <w:rFonts w:ascii="Times New Roman" w:hAnsi="Times New Roman" w:cs="Times New Roman"/>
          <w:sz w:val="24"/>
          <w:szCs w:val="24"/>
        </w:rPr>
        <w:t xml:space="preserve">Federal </w:t>
      </w:r>
      <w:r w:rsidR="00577A20">
        <w:rPr>
          <w:rFonts w:ascii="Times New Roman" w:hAnsi="Times New Roman" w:cs="Times New Roman"/>
          <w:sz w:val="24"/>
          <w:szCs w:val="24"/>
        </w:rPr>
        <w:t xml:space="preserve">funding and the need to support distance learning. Equipment and supply investment for each </w:t>
      </w:r>
      <w:r w:rsidR="000D1A1A">
        <w:rPr>
          <w:rFonts w:ascii="Times New Roman" w:hAnsi="Times New Roman" w:cs="Times New Roman"/>
          <w:sz w:val="24"/>
          <w:szCs w:val="24"/>
        </w:rPr>
        <w:t>school</w:t>
      </w:r>
      <w:r w:rsidR="00577A20">
        <w:rPr>
          <w:rFonts w:ascii="Times New Roman" w:hAnsi="Times New Roman" w:cs="Times New Roman"/>
          <w:sz w:val="24"/>
          <w:szCs w:val="24"/>
        </w:rPr>
        <w:t xml:space="preserve"> played a huge part in the switch. </w:t>
      </w:r>
      <w:r w:rsidR="00CD629C">
        <w:rPr>
          <w:rFonts w:ascii="Times New Roman" w:hAnsi="Times New Roman" w:cs="Times New Roman"/>
          <w:sz w:val="24"/>
          <w:szCs w:val="24"/>
        </w:rPr>
        <w:t>The total expenses for the 20</w:t>
      </w:r>
      <w:r w:rsidR="000D1A1A">
        <w:rPr>
          <w:rFonts w:ascii="Times New Roman" w:hAnsi="Times New Roman" w:cs="Times New Roman"/>
          <w:sz w:val="24"/>
          <w:szCs w:val="24"/>
        </w:rPr>
        <w:t>20</w:t>
      </w:r>
      <w:r w:rsidR="00CD629C">
        <w:rPr>
          <w:rFonts w:ascii="Times New Roman" w:hAnsi="Times New Roman" w:cs="Times New Roman"/>
          <w:sz w:val="24"/>
          <w:szCs w:val="24"/>
        </w:rPr>
        <w:t>-202</w:t>
      </w:r>
      <w:r w:rsidR="000D1A1A">
        <w:rPr>
          <w:rFonts w:ascii="Times New Roman" w:hAnsi="Times New Roman" w:cs="Times New Roman"/>
          <w:sz w:val="24"/>
          <w:szCs w:val="24"/>
        </w:rPr>
        <w:t>1</w:t>
      </w:r>
      <w:r w:rsidR="00CD629C">
        <w:rPr>
          <w:rFonts w:ascii="Times New Roman" w:hAnsi="Times New Roman" w:cs="Times New Roman"/>
          <w:sz w:val="24"/>
          <w:szCs w:val="24"/>
        </w:rPr>
        <w:t xml:space="preserve"> school year are </w:t>
      </w:r>
      <w:r w:rsidR="000D1A1A">
        <w:rPr>
          <w:rFonts w:ascii="Times New Roman" w:hAnsi="Times New Roman" w:cs="Times New Roman"/>
          <w:sz w:val="24"/>
          <w:szCs w:val="24"/>
        </w:rPr>
        <w:t xml:space="preserve">projected at </w:t>
      </w:r>
      <w:r w:rsidR="00CD629C">
        <w:rPr>
          <w:rFonts w:ascii="Times New Roman" w:hAnsi="Times New Roman" w:cs="Times New Roman"/>
          <w:sz w:val="24"/>
          <w:szCs w:val="24"/>
        </w:rPr>
        <w:t>$</w:t>
      </w:r>
      <w:r w:rsidR="000D1A1A">
        <w:rPr>
          <w:rFonts w:ascii="Times New Roman" w:hAnsi="Times New Roman" w:cs="Times New Roman"/>
          <w:sz w:val="24"/>
          <w:szCs w:val="24"/>
        </w:rPr>
        <w:t>15,646,632</w:t>
      </w:r>
      <w:r w:rsidR="00CD629C">
        <w:rPr>
          <w:rFonts w:ascii="Times New Roman" w:hAnsi="Times New Roman" w:cs="Times New Roman"/>
          <w:sz w:val="24"/>
          <w:szCs w:val="24"/>
        </w:rPr>
        <w:t>.</w:t>
      </w:r>
    </w:p>
    <w:p w:rsidR="000D1A1A" w:rsidRDefault="000D1A1A" w:rsidP="000D1A1A">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861452E">
            <wp:extent cx="4241800" cy="2082800"/>
            <wp:effectExtent l="0" t="0" r="635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44934" cy="2084339"/>
                    </a:xfrm>
                    <a:prstGeom prst="rect">
                      <a:avLst/>
                    </a:prstGeom>
                    <a:noFill/>
                  </pic:spPr>
                </pic:pic>
              </a:graphicData>
            </a:graphic>
          </wp:inline>
        </w:drawing>
      </w:r>
    </w:p>
    <w:p w:rsidR="00DB67FC" w:rsidRDefault="00DB67FC" w:rsidP="000D1A1A">
      <w:pPr>
        <w:jc w:val="center"/>
        <w:rPr>
          <w:rFonts w:ascii="Times New Roman" w:hAnsi="Times New Roman" w:cs="Times New Roman"/>
          <w:b/>
          <w:sz w:val="24"/>
          <w:szCs w:val="24"/>
        </w:rPr>
      </w:pPr>
    </w:p>
    <w:p w:rsidR="00DB67FC" w:rsidRDefault="00DB67FC" w:rsidP="000D1A1A">
      <w:pPr>
        <w:jc w:val="center"/>
        <w:rPr>
          <w:rFonts w:ascii="Times New Roman" w:hAnsi="Times New Roman" w:cs="Times New Roman"/>
          <w:b/>
          <w:sz w:val="24"/>
          <w:szCs w:val="24"/>
        </w:rPr>
      </w:pPr>
    </w:p>
    <w:p w:rsidR="00DB67FC" w:rsidRDefault="00DB67FC" w:rsidP="00DB67FC">
      <w:pPr>
        <w:rPr>
          <w:rFonts w:ascii="Times New Roman" w:hAnsi="Times New Roman" w:cs="Times New Roman"/>
          <w:sz w:val="24"/>
          <w:szCs w:val="24"/>
        </w:rPr>
      </w:pPr>
      <w:r w:rsidRPr="00DB67FC">
        <w:rPr>
          <w:rFonts w:ascii="Times New Roman" w:hAnsi="Times New Roman" w:cs="Times New Roman"/>
          <w:sz w:val="24"/>
          <w:szCs w:val="24"/>
        </w:rPr>
        <w:t>Expense Allocation for each school is reflected below. Any changes to budget allocation are outlined as well</w:t>
      </w:r>
      <w:r>
        <w:rPr>
          <w:rFonts w:ascii="Times New Roman" w:hAnsi="Times New Roman" w:cs="Times New Roman"/>
          <w:sz w:val="24"/>
          <w:szCs w:val="24"/>
        </w:rPr>
        <w:t>.</w:t>
      </w:r>
    </w:p>
    <w:p w:rsidR="00FA1A5A" w:rsidRDefault="00FA1A5A" w:rsidP="00DB67FC">
      <w:pPr>
        <w:rPr>
          <w:rFonts w:ascii="Times New Roman" w:hAnsi="Times New Roman" w:cs="Times New Roman"/>
          <w:sz w:val="24"/>
          <w:szCs w:val="24"/>
        </w:rPr>
      </w:pPr>
      <w:r w:rsidRPr="00FA1A5A">
        <w:rPr>
          <w:noProof/>
        </w:rPr>
        <w:drawing>
          <wp:inline distT="0" distB="0" distL="0" distR="0">
            <wp:extent cx="6230325" cy="2190750"/>
            <wp:effectExtent l="0" t="0" r="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6559" cy="2196458"/>
                    </a:xfrm>
                    <a:prstGeom prst="rect">
                      <a:avLst/>
                    </a:prstGeom>
                    <a:noFill/>
                    <a:ln>
                      <a:noFill/>
                    </a:ln>
                  </pic:spPr>
                </pic:pic>
              </a:graphicData>
            </a:graphic>
          </wp:inline>
        </w:drawing>
      </w:r>
    </w:p>
    <w:p w:rsidR="00FA1A5A" w:rsidRDefault="00FA1A5A" w:rsidP="00DB67FC">
      <w:pPr>
        <w:rPr>
          <w:rFonts w:ascii="Times New Roman" w:hAnsi="Times New Roman" w:cs="Times New Roman"/>
          <w:sz w:val="24"/>
          <w:szCs w:val="24"/>
        </w:rPr>
      </w:pPr>
      <w:r w:rsidRPr="00FA1A5A">
        <w:rPr>
          <w:noProof/>
        </w:rPr>
        <w:drawing>
          <wp:inline distT="0" distB="0" distL="0" distR="0">
            <wp:extent cx="6229905" cy="1917700"/>
            <wp:effectExtent l="0" t="0" r="0" b="635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55240" cy="1925499"/>
                    </a:xfrm>
                    <a:prstGeom prst="rect">
                      <a:avLst/>
                    </a:prstGeom>
                    <a:noFill/>
                    <a:ln>
                      <a:noFill/>
                    </a:ln>
                  </pic:spPr>
                </pic:pic>
              </a:graphicData>
            </a:graphic>
          </wp:inline>
        </w:drawing>
      </w:r>
    </w:p>
    <w:p w:rsidR="00FA1A5A" w:rsidRDefault="00FA1A5A" w:rsidP="00DB67FC">
      <w:pPr>
        <w:rPr>
          <w:rFonts w:ascii="Times New Roman" w:hAnsi="Times New Roman" w:cs="Times New Roman"/>
          <w:sz w:val="24"/>
          <w:szCs w:val="24"/>
        </w:rPr>
      </w:pPr>
      <w:r w:rsidRPr="00FA1A5A">
        <w:rPr>
          <w:noProof/>
        </w:rPr>
        <w:drawing>
          <wp:inline distT="0" distB="0" distL="0" distR="0">
            <wp:extent cx="6242050" cy="2000250"/>
            <wp:effectExtent l="0" t="0" r="6350"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9154" cy="2015344"/>
                    </a:xfrm>
                    <a:prstGeom prst="rect">
                      <a:avLst/>
                    </a:prstGeom>
                    <a:noFill/>
                    <a:ln>
                      <a:noFill/>
                    </a:ln>
                  </pic:spPr>
                </pic:pic>
              </a:graphicData>
            </a:graphic>
          </wp:inline>
        </w:drawing>
      </w:r>
    </w:p>
    <w:tbl>
      <w:tblPr>
        <w:tblW w:w="8216" w:type="dxa"/>
        <w:tblLook w:val="04A0" w:firstRow="1" w:lastRow="0" w:firstColumn="1" w:lastColumn="0" w:noHBand="0" w:noVBand="1"/>
      </w:tblPr>
      <w:tblGrid>
        <w:gridCol w:w="8216"/>
      </w:tblGrid>
      <w:tr w:rsidR="00617C22" w:rsidRPr="00617C22" w:rsidTr="00617C22">
        <w:trPr>
          <w:trHeight w:val="216"/>
        </w:trPr>
        <w:tc>
          <w:tcPr>
            <w:tcW w:w="8216" w:type="dxa"/>
            <w:tcBorders>
              <w:top w:val="nil"/>
              <w:left w:val="nil"/>
              <w:bottom w:val="nil"/>
              <w:right w:val="nil"/>
            </w:tcBorders>
            <w:shd w:val="clear" w:color="auto" w:fill="auto"/>
            <w:noWrap/>
            <w:vAlign w:val="bottom"/>
            <w:hideMark/>
          </w:tcPr>
          <w:p w:rsidR="00617C22" w:rsidRPr="00617C22" w:rsidRDefault="00617C22" w:rsidP="00617C22">
            <w:pPr>
              <w:pStyle w:val="NoSpacing"/>
              <w:rPr>
                <w:sz w:val="20"/>
                <w:szCs w:val="20"/>
              </w:rPr>
            </w:pPr>
            <w:r w:rsidRPr="00617C22">
              <w:rPr>
                <w:sz w:val="20"/>
                <w:szCs w:val="20"/>
              </w:rPr>
              <w:t>Realignment of program can include:</w:t>
            </w:r>
          </w:p>
        </w:tc>
      </w:tr>
      <w:tr w:rsidR="00617C22" w:rsidRPr="00617C22" w:rsidTr="00617C22">
        <w:trPr>
          <w:trHeight w:val="216"/>
        </w:trPr>
        <w:tc>
          <w:tcPr>
            <w:tcW w:w="8216" w:type="dxa"/>
            <w:tcBorders>
              <w:top w:val="nil"/>
              <w:left w:val="nil"/>
              <w:bottom w:val="nil"/>
              <w:right w:val="nil"/>
            </w:tcBorders>
            <w:shd w:val="clear" w:color="auto" w:fill="auto"/>
            <w:noWrap/>
            <w:vAlign w:val="bottom"/>
            <w:hideMark/>
          </w:tcPr>
          <w:p w:rsidR="00617C22" w:rsidRPr="00617C22" w:rsidRDefault="00617C22" w:rsidP="00617C22">
            <w:pPr>
              <w:pStyle w:val="NoSpacing"/>
              <w:rPr>
                <w:sz w:val="20"/>
                <w:szCs w:val="20"/>
              </w:rPr>
            </w:pPr>
            <w:r w:rsidRPr="00617C22">
              <w:rPr>
                <w:sz w:val="20"/>
                <w:szCs w:val="20"/>
              </w:rPr>
              <w:t>Update Positions (Actual salaries, FTE % etc.)</w:t>
            </w:r>
          </w:p>
        </w:tc>
      </w:tr>
      <w:tr w:rsidR="00617C22" w:rsidRPr="00617C22" w:rsidTr="00617C22">
        <w:trPr>
          <w:trHeight w:val="216"/>
        </w:trPr>
        <w:tc>
          <w:tcPr>
            <w:tcW w:w="8216" w:type="dxa"/>
            <w:tcBorders>
              <w:top w:val="nil"/>
              <w:left w:val="nil"/>
              <w:bottom w:val="nil"/>
              <w:right w:val="nil"/>
            </w:tcBorders>
            <w:shd w:val="clear" w:color="auto" w:fill="auto"/>
            <w:noWrap/>
            <w:vAlign w:val="bottom"/>
            <w:hideMark/>
          </w:tcPr>
          <w:p w:rsidR="00617C22" w:rsidRPr="00617C22" w:rsidRDefault="00617C22" w:rsidP="00617C22">
            <w:pPr>
              <w:pStyle w:val="NoSpacing"/>
              <w:rPr>
                <w:sz w:val="20"/>
                <w:szCs w:val="20"/>
              </w:rPr>
            </w:pPr>
            <w:r w:rsidRPr="00617C22">
              <w:rPr>
                <w:sz w:val="20"/>
                <w:szCs w:val="20"/>
              </w:rPr>
              <w:t>Cover  under projected expenses (such as substitutes</w:t>
            </w:r>
            <w:r>
              <w:rPr>
                <w:sz w:val="20"/>
                <w:szCs w:val="20"/>
              </w:rPr>
              <w:t xml:space="preserve"> </w:t>
            </w:r>
            <w:r w:rsidRPr="00617C22">
              <w:rPr>
                <w:sz w:val="20"/>
                <w:szCs w:val="20"/>
              </w:rPr>
              <w:t>and other increases to budget)</w:t>
            </w:r>
          </w:p>
        </w:tc>
      </w:tr>
    </w:tbl>
    <w:p w:rsidR="00617C22" w:rsidRDefault="00617C22" w:rsidP="00DB67FC">
      <w:pPr>
        <w:rPr>
          <w:rFonts w:ascii="Times New Roman" w:hAnsi="Times New Roman" w:cs="Times New Roman"/>
          <w:sz w:val="24"/>
          <w:szCs w:val="24"/>
        </w:rPr>
      </w:pPr>
    </w:p>
    <w:p w:rsidR="00617C22" w:rsidRDefault="00617C22" w:rsidP="00DB67FC">
      <w:pPr>
        <w:rPr>
          <w:rFonts w:ascii="Times New Roman" w:hAnsi="Times New Roman" w:cs="Times New Roman"/>
          <w:sz w:val="24"/>
          <w:szCs w:val="24"/>
        </w:rPr>
      </w:pPr>
    </w:p>
    <w:p w:rsidR="00DB67FC" w:rsidRDefault="00DB67FC" w:rsidP="00DB67FC">
      <w:pPr>
        <w:rPr>
          <w:rFonts w:ascii="Times New Roman" w:hAnsi="Times New Roman" w:cs="Times New Roman"/>
          <w:sz w:val="24"/>
          <w:szCs w:val="24"/>
        </w:rPr>
      </w:pPr>
    </w:p>
    <w:p w:rsidR="00687FE6" w:rsidRDefault="000D1A1A" w:rsidP="00687FE6">
      <w:pPr>
        <w:jc w:val="both"/>
        <w:rPr>
          <w:rFonts w:ascii="Times New Roman" w:hAnsi="Times New Roman" w:cs="Times New Roman"/>
          <w:b/>
          <w:sz w:val="24"/>
          <w:szCs w:val="24"/>
        </w:rPr>
      </w:pPr>
      <w:r>
        <w:rPr>
          <w:rFonts w:ascii="Times New Roman" w:hAnsi="Times New Roman" w:cs="Times New Roman"/>
          <w:b/>
          <w:sz w:val="24"/>
          <w:szCs w:val="24"/>
        </w:rPr>
        <w:t>S</w:t>
      </w:r>
      <w:r w:rsidR="00687FE6" w:rsidRPr="00687FE6">
        <w:rPr>
          <w:rFonts w:ascii="Times New Roman" w:hAnsi="Times New Roman" w:cs="Times New Roman"/>
          <w:b/>
          <w:sz w:val="24"/>
          <w:szCs w:val="24"/>
        </w:rPr>
        <w:t>alaries &amp; Benefits</w:t>
      </w:r>
    </w:p>
    <w:p w:rsidR="00FA1A5A" w:rsidRDefault="00CD4F7C" w:rsidP="00687FE6">
      <w:pPr>
        <w:jc w:val="both"/>
        <w:rPr>
          <w:rFonts w:ascii="Times New Roman" w:hAnsi="Times New Roman" w:cs="Times New Roman"/>
          <w:sz w:val="24"/>
          <w:szCs w:val="24"/>
        </w:rPr>
      </w:pPr>
      <w:r w:rsidRPr="00CD4F7C">
        <w:rPr>
          <w:rFonts w:ascii="Times New Roman" w:hAnsi="Times New Roman" w:cs="Times New Roman"/>
          <w:sz w:val="24"/>
          <w:szCs w:val="24"/>
        </w:rPr>
        <w:t xml:space="preserve">Salary compensation represents </w:t>
      </w:r>
      <w:r w:rsidR="00FA1A5A">
        <w:rPr>
          <w:rFonts w:ascii="Times New Roman" w:hAnsi="Times New Roman" w:cs="Times New Roman"/>
          <w:sz w:val="24"/>
          <w:szCs w:val="24"/>
        </w:rPr>
        <w:t>46</w:t>
      </w:r>
      <w:r w:rsidRPr="00CD4F7C">
        <w:rPr>
          <w:rFonts w:ascii="Times New Roman" w:hAnsi="Times New Roman" w:cs="Times New Roman"/>
          <w:sz w:val="24"/>
          <w:szCs w:val="24"/>
        </w:rPr>
        <w:t>% of expenses across all American Indian Public Schools</w:t>
      </w:r>
      <w:r>
        <w:rPr>
          <w:rFonts w:ascii="Times New Roman" w:hAnsi="Times New Roman" w:cs="Times New Roman"/>
          <w:sz w:val="24"/>
          <w:szCs w:val="24"/>
        </w:rPr>
        <w:t xml:space="preserve">. </w:t>
      </w:r>
      <w:r w:rsidR="00687FE6" w:rsidRPr="00687FE6">
        <w:rPr>
          <w:rFonts w:ascii="Times New Roman" w:hAnsi="Times New Roman" w:cs="Times New Roman"/>
          <w:sz w:val="24"/>
          <w:szCs w:val="24"/>
        </w:rPr>
        <w:t xml:space="preserve">AIMS offers a competitive compensation package for both certificated and classified staff. Employee Benefit expense at AIMS averages </w:t>
      </w:r>
      <w:r w:rsidR="00FA1A5A">
        <w:rPr>
          <w:rFonts w:ascii="Times New Roman" w:hAnsi="Times New Roman" w:cs="Times New Roman"/>
          <w:sz w:val="24"/>
          <w:szCs w:val="24"/>
        </w:rPr>
        <w:t>15</w:t>
      </w:r>
      <w:r w:rsidR="00687FE6" w:rsidRPr="00687FE6">
        <w:rPr>
          <w:rFonts w:ascii="Times New Roman" w:hAnsi="Times New Roman" w:cs="Times New Roman"/>
          <w:sz w:val="24"/>
          <w:szCs w:val="24"/>
        </w:rPr>
        <w:t xml:space="preserve">% across all schools. This can vary greatly due to two primary factors: health and welfare benefits and PERS. Health and welfare benefits (medical/dental/vision insurance premiums), if requested by the employee, can vary due a number of factors, including an employee’s age and number of dependents. AIMS tracks and reports health and welfare benefits as precisely as possible, reflects as a variance in the percentage of benefits for employees at AIMS. </w:t>
      </w:r>
    </w:p>
    <w:p w:rsidR="00687FE6" w:rsidRPr="00687FE6" w:rsidRDefault="00687FE6" w:rsidP="00687FE6">
      <w:pPr>
        <w:jc w:val="both"/>
        <w:rPr>
          <w:rFonts w:ascii="Times New Roman" w:hAnsi="Times New Roman" w:cs="Times New Roman"/>
          <w:b/>
          <w:sz w:val="24"/>
          <w:szCs w:val="24"/>
          <w:u w:val="single"/>
        </w:rPr>
      </w:pPr>
      <w:r w:rsidRPr="00687FE6">
        <w:rPr>
          <w:rFonts w:ascii="Times New Roman" w:hAnsi="Times New Roman" w:cs="Times New Roman"/>
          <w:b/>
          <w:sz w:val="24"/>
          <w:szCs w:val="24"/>
          <w:u w:val="single"/>
        </w:rPr>
        <w:t xml:space="preserve">AIPCS I </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 xml:space="preserve">Compensation for staff at American Indian Public Charter (AIPCS) is split between AIPCS and the middle school component of American Indian Public Charter School II (6-8). The expenses reflected </w:t>
      </w:r>
      <w:r w:rsidR="00CD4F7C">
        <w:rPr>
          <w:rFonts w:ascii="Times New Roman" w:hAnsi="Times New Roman" w:cs="Times New Roman"/>
          <w:sz w:val="24"/>
          <w:szCs w:val="24"/>
        </w:rPr>
        <w:t>are split by assignment and s</w:t>
      </w:r>
      <w:r w:rsidRPr="00687FE6">
        <w:rPr>
          <w:rFonts w:ascii="Times New Roman" w:hAnsi="Times New Roman" w:cs="Times New Roman"/>
          <w:sz w:val="24"/>
          <w:szCs w:val="24"/>
        </w:rPr>
        <w:t>tudent Average Daily Attendance (ADA).</w:t>
      </w:r>
    </w:p>
    <w:p w:rsidR="00687FE6" w:rsidRPr="00687FE6" w:rsidRDefault="00687FE6" w:rsidP="00687FE6">
      <w:pPr>
        <w:jc w:val="both"/>
        <w:rPr>
          <w:rFonts w:ascii="Times New Roman" w:hAnsi="Times New Roman" w:cs="Times New Roman"/>
          <w:b/>
          <w:sz w:val="24"/>
          <w:szCs w:val="24"/>
          <w:u w:val="single"/>
        </w:rPr>
      </w:pPr>
      <w:r w:rsidRPr="00687FE6">
        <w:rPr>
          <w:rFonts w:ascii="Times New Roman" w:hAnsi="Times New Roman" w:cs="Times New Roman"/>
          <w:b/>
          <w:sz w:val="24"/>
          <w:szCs w:val="24"/>
          <w:u w:val="single"/>
        </w:rPr>
        <w:t>AIPCS II</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American Indian Public Charter II (AIPCS II) is a K – 8. The staff for the K – 5 components are fully funded at AIPCS II and the middle school component reflects the following Full Time Equivalent (FTE) split:</w:t>
      </w:r>
    </w:p>
    <w:p w:rsidR="00687FE6" w:rsidRPr="00687FE6" w:rsidRDefault="009D34FF" w:rsidP="00687FE6">
      <w:pPr>
        <w:pStyle w:val="NoSpacing"/>
        <w:jc w:val="center"/>
        <w:rPr>
          <w:rFonts w:ascii="Times New Roman" w:hAnsi="Times New Roman" w:cs="Times New Roman"/>
          <w:sz w:val="24"/>
          <w:szCs w:val="24"/>
        </w:rPr>
      </w:pPr>
      <w:r>
        <w:rPr>
          <w:rFonts w:ascii="Times New Roman" w:hAnsi="Times New Roman" w:cs="Times New Roman"/>
          <w:sz w:val="24"/>
          <w:szCs w:val="24"/>
        </w:rPr>
        <w:t>A</w:t>
      </w:r>
      <w:r w:rsidR="00687FE6" w:rsidRPr="00687FE6">
        <w:rPr>
          <w:rFonts w:ascii="Times New Roman" w:hAnsi="Times New Roman" w:cs="Times New Roman"/>
          <w:sz w:val="24"/>
          <w:szCs w:val="24"/>
        </w:rPr>
        <w:t xml:space="preserve">IPCS     </w:t>
      </w:r>
      <w:r w:rsidR="00912908">
        <w:rPr>
          <w:rFonts w:ascii="Times New Roman" w:hAnsi="Times New Roman" w:cs="Times New Roman"/>
          <w:sz w:val="24"/>
          <w:szCs w:val="24"/>
        </w:rPr>
        <w:t xml:space="preserve"> </w:t>
      </w:r>
      <w:r w:rsidR="00925863">
        <w:rPr>
          <w:rFonts w:ascii="Times New Roman" w:hAnsi="Times New Roman" w:cs="Times New Roman"/>
          <w:sz w:val="24"/>
          <w:szCs w:val="24"/>
        </w:rPr>
        <w:t>51</w:t>
      </w:r>
      <w:r w:rsidR="00687FE6" w:rsidRPr="00687FE6">
        <w:rPr>
          <w:rFonts w:ascii="Times New Roman" w:hAnsi="Times New Roman" w:cs="Times New Roman"/>
          <w:sz w:val="24"/>
          <w:szCs w:val="24"/>
        </w:rPr>
        <w:t>%</w:t>
      </w:r>
    </w:p>
    <w:p w:rsidR="00687FE6" w:rsidRPr="00687FE6" w:rsidRDefault="00687FE6" w:rsidP="00687FE6">
      <w:pPr>
        <w:pStyle w:val="NoSpacing"/>
        <w:jc w:val="center"/>
        <w:rPr>
          <w:rFonts w:ascii="Times New Roman" w:hAnsi="Times New Roman" w:cs="Times New Roman"/>
          <w:sz w:val="24"/>
          <w:szCs w:val="24"/>
          <w:u w:val="double"/>
        </w:rPr>
      </w:pPr>
      <w:r w:rsidRPr="00687FE6">
        <w:rPr>
          <w:rFonts w:ascii="Times New Roman" w:hAnsi="Times New Roman" w:cs="Times New Roman"/>
          <w:sz w:val="24"/>
          <w:szCs w:val="24"/>
          <w:u w:val="double"/>
        </w:rPr>
        <w:t xml:space="preserve">AIPCS II </w:t>
      </w:r>
      <w:r w:rsidR="00912908">
        <w:rPr>
          <w:rFonts w:ascii="Times New Roman" w:hAnsi="Times New Roman" w:cs="Times New Roman"/>
          <w:sz w:val="24"/>
          <w:szCs w:val="24"/>
          <w:u w:val="double"/>
        </w:rPr>
        <w:t xml:space="preserve"> </w:t>
      </w:r>
      <w:r w:rsidR="00925863">
        <w:rPr>
          <w:rFonts w:ascii="Times New Roman" w:hAnsi="Times New Roman" w:cs="Times New Roman"/>
          <w:sz w:val="24"/>
          <w:szCs w:val="24"/>
          <w:u w:val="double"/>
        </w:rPr>
        <w:t>49</w:t>
      </w:r>
      <w:r w:rsidRPr="00687FE6">
        <w:rPr>
          <w:rFonts w:ascii="Times New Roman" w:hAnsi="Times New Roman" w:cs="Times New Roman"/>
          <w:sz w:val="24"/>
          <w:szCs w:val="24"/>
          <w:u w:val="double"/>
        </w:rPr>
        <w:t>%</w:t>
      </w:r>
    </w:p>
    <w:p w:rsidR="005F15BA"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t xml:space="preserve">            100%</w:t>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Books and Supplies</w:t>
      </w:r>
    </w:p>
    <w:p w:rsidR="00925863" w:rsidRDefault="004A1837" w:rsidP="00F97C65">
      <w:pPr>
        <w:jc w:val="both"/>
        <w:rPr>
          <w:rFonts w:ascii="Times New Roman" w:hAnsi="Times New Roman" w:cs="Times New Roman"/>
          <w:sz w:val="24"/>
          <w:szCs w:val="24"/>
        </w:rPr>
      </w:pPr>
      <w:r w:rsidRPr="004A1837">
        <w:rPr>
          <w:rFonts w:ascii="Times New Roman" w:hAnsi="Times New Roman" w:cs="Times New Roman"/>
          <w:sz w:val="24"/>
          <w:szCs w:val="24"/>
        </w:rPr>
        <w:t>Record</w:t>
      </w:r>
      <w:r>
        <w:rPr>
          <w:rFonts w:ascii="Times New Roman" w:hAnsi="Times New Roman" w:cs="Times New Roman"/>
          <w:sz w:val="24"/>
          <w:szCs w:val="24"/>
        </w:rPr>
        <w:t>s</w:t>
      </w:r>
      <w:r w:rsidRPr="004A1837">
        <w:rPr>
          <w:rFonts w:ascii="Times New Roman" w:hAnsi="Times New Roman" w:cs="Times New Roman"/>
          <w:sz w:val="24"/>
          <w:szCs w:val="24"/>
        </w:rPr>
        <w:t xml:space="preserve"> expenditures for books and supplies, including any associated sales tax or use tax and freight and handling charges. </w:t>
      </w:r>
    </w:p>
    <w:p w:rsidR="00D835B8" w:rsidRDefault="00F97C65" w:rsidP="00F97C65">
      <w:pPr>
        <w:jc w:val="both"/>
        <w:rPr>
          <w:rFonts w:ascii="Times New Roman" w:hAnsi="Times New Roman" w:cs="Times New Roman"/>
          <w:sz w:val="24"/>
          <w:szCs w:val="24"/>
        </w:rPr>
      </w:pPr>
      <w:r>
        <w:rPr>
          <w:rFonts w:ascii="Times New Roman" w:hAnsi="Times New Roman" w:cs="Times New Roman"/>
          <w:sz w:val="24"/>
          <w:szCs w:val="24"/>
        </w:rPr>
        <w:t xml:space="preserve">The category of Book and Supplies captures </w:t>
      </w:r>
      <w:r w:rsidR="009E2334">
        <w:rPr>
          <w:rFonts w:ascii="Times New Roman" w:hAnsi="Times New Roman" w:cs="Times New Roman"/>
          <w:sz w:val="24"/>
          <w:szCs w:val="24"/>
        </w:rPr>
        <w:t>more than classroom</w:t>
      </w:r>
      <w:r w:rsidR="00A706AA">
        <w:rPr>
          <w:rFonts w:ascii="Times New Roman" w:hAnsi="Times New Roman" w:cs="Times New Roman"/>
          <w:sz w:val="24"/>
          <w:szCs w:val="24"/>
        </w:rPr>
        <w:t xml:space="preserve"> textbooks and materials, it itemizes</w:t>
      </w:r>
      <w:r>
        <w:rPr>
          <w:rFonts w:ascii="Times New Roman" w:hAnsi="Times New Roman" w:cs="Times New Roman"/>
          <w:sz w:val="24"/>
          <w:szCs w:val="24"/>
        </w:rPr>
        <w:t xml:space="preserve"> Non- Capitalized student equipment such as tables, chairs, computers and software. </w:t>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Services and Other Operating Expenses</w:t>
      </w:r>
    </w:p>
    <w:p w:rsidR="005379C7" w:rsidRDefault="006121AD" w:rsidP="006121AD">
      <w:pPr>
        <w:jc w:val="both"/>
        <w:rPr>
          <w:rFonts w:ascii="Times New Roman" w:hAnsi="Times New Roman" w:cs="Times New Roman"/>
          <w:sz w:val="24"/>
          <w:szCs w:val="24"/>
        </w:rPr>
      </w:pPr>
      <w:r w:rsidRPr="004A1837">
        <w:rPr>
          <w:rFonts w:ascii="Times New Roman" w:hAnsi="Times New Roman" w:cs="Times New Roman"/>
          <w:sz w:val="24"/>
          <w:szCs w:val="24"/>
        </w:rPr>
        <w:t>Record expenditures for services, rentals, leases, maintenance contracts, dues, travel, insurance, utilities, and legal and other operating expenditures. Expenditures may be authorized by contracts, agreements, purchase orders, and so forth.</w:t>
      </w:r>
    </w:p>
    <w:p w:rsidR="00687FE6" w:rsidRP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Capital Outlay</w:t>
      </w:r>
    </w:p>
    <w:p w:rsidR="00FA1A5A"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Capital Outlay records expenditures for land, buildings, books, and equipment, including leases with option to purchase.</w:t>
      </w:r>
      <w:r w:rsidR="00DB67FC">
        <w:rPr>
          <w:rFonts w:ascii="Times New Roman" w:hAnsi="Times New Roman" w:cs="Times New Roman"/>
          <w:sz w:val="24"/>
          <w:szCs w:val="24"/>
        </w:rPr>
        <w:t xml:space="preserve"> </w:t>
      </w:r>
      <w:r w:rsidR="00FA1A5A">
        <w:rPr>
          <w:rFonts w:ascii="Times New Roman" w:hAnsi="Times New Roman" w:cs="Times New Roman"/>
          <w:sz w:val="24"/>
          <w:szCs w:val="24"/>
        </w:rPr>
        <w:t>To capitalize an expense in school finance the individual item must cost $5000 or more</w:t>
      </w:r>
      <w:r w:rsidR="0042557B">
        <w:rPr>
          <w:rFonts w:ascii="Times New Roman" w:hAnsi="Times New Roman" w:cs="Times New Roman"/>
          <w:sz w:val="24"/>
          <w:szCs w:val="24"/>
        </w:rPr>
        <w:t>.</w:t>
      </w:r>
      <w:r w:rsidR="00FA1A5A">
        <w:rPr>
          <w:rFonts w:ascii="Times New Roman" w:hAnsi="Times New Roman" w:cs="Times New Roman"/>
          <w:sz w:val="24"/>
          <w:szCs w:val="24"/>
        </w:rPr>
        <w:t xml:space="preserve"> </w:t>
      </w:r>
    </w:p>
    <w:p w:rsidR="00FA1A5A" w:rsidRDefault="00FA1A5A" w:rsidP="00687FE6">
      <w:pPr>
        <w:jc w:val="both"/>
        <w:rPr>
          <w:rFonts w:ascii="Times New Roman" w:hAnsi="Times New Roman" w:cs="Times New Roman"/>
          <w:sz w:val="24"/>
          <w:szCs w:val="24"/>
        </w:rPr>
      </w:pPr>
    </w:p>
    <w:p w:rsidR="00DA5DD0" w:rsidRDefault="00DA5DD0" w:rsidP="00687FE6">
      <w:pPr>
        <w:jc w:val="both"/>
        <w:rPr>
          <w:rFonts w:ascii="Times New Roman" w:hAnsi="Times New Roman" w:cs="Times New Roman"/>
          <w:sz w:val="24"/>
          <w:szCs w:val="24"/>
        </w:rPr>
      </w:pP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Other Outgo</w:t>
      </w:r>
    </w:p>
    <w:p w:rsidR="0042557B" w:rsidRPr="0042557B" w:rsidRDefault="0042557B" w:rsidP="00CD4F7C">
      <w:pPr>
        <w:jc w:val="both"/>
        <w:rPr>
          <w:rFonts w:ascii="Times New Roman" w:hAnsi="Times New Roman" w:cs="Times New Roman"/>
          <w:sz w:val="24"/>
          <w:szCs w:val="24"/>
        </w:rPr>
      </w:pPr>
      <w:r w:rsidRPr="0042557B">
        <w:rPr>
          <w:rFonts w:ascii="Times New Roman" w:hAnsi="Times New Roman" w:cs="Times New Roman"/>
          <w:sz w:val="24"/>
          <w:szCs w:val="24"/>
        </w:rPr>
        <w:t>Other Outgo</w:t>
      </w:r>
      <w:r>
        <w:rPr>
          <w:rFonts w:ascii="Times New Roman" w:hAnsi="Times New Roman" w:cs="Times New Roman"/>
          <w:sz w:val="24"/>
          <w:szCs w:val="24"/>
        </w:rPr>
        <w:t xml:space="preserve"> captures i</w:t>
      </w:r>
      <w:r w:rsidRPr="0042557B">
        <w:rPr>
          <w:rFonts w:ascii="Times New Roman" w:hAnsi="Times New Roman" w:cs="Times New Roman"/>
          <w:sz w:val="24"/>
          <w:szCs w:val="24"/>
        </w:rPr>
        <w:t>nterest, debt</w:t>
      </w:r>
      <w:r>
        <w:rPr>
          <w:rFonts w:ascii="Times New Roman" w:hAnsi="Times New Roman" w:cs="Times New Roman"/>
          <w:sz w:val="24"/>
          <w:szCs w:val="24"/>
        </w:rPr>
        <w:t xml:space="preserve"> service and t</w:t>
      </w:r>
      <w:r w:rsidRPr="0042557B">
        <w:rPr>
          <w:rFonts w:ascii="Times New Roman" w:hAnsi="Times New Roman" w:cs="Times New Roman"/>
          <w:sz w:val="24"/>
          <w:szCs w:val="24"/>
        </w:rPr>
        <w:t>ransfers</w:t>
      </w:r>
      <w:r>
        <w:rPr>
          <w:rFonts w:ascii="Times New Roman" w:hAnsi="Times New Roman" w:cs="Times New Roman"/>
          <w:sz w:val="24"/>
          <w:szCs w:val="24"/>
        </w:rPr>
        <w:t xml:space="preserve"> (payments)</w:t>
      </w:r>
      <w:r w:rsidRPr="0042557B">
        <w:rPr>
          <w:rFonts w:ascii="Times New Roman" w:hAnsi="Times New Roman" w:cs="Times New Roman"/>
          <w:sz w:val="24"/>
          <w:szCs w:val="24"/>
        </w:rPr>
        <w:t xml:space="preserve"> to other LEAs (Authorizer)</w:t>
      </w:r>
    </w:p>
    <w:p w:rsidR="00DB67FC" w:rsidRDefault="00C84A19" w:rsidP="00CD4F7C">
      <w:pPr>
        <w:jc w:val="both"/>
        <w:rPr>
          <w:rFonts w:ascii="Times New Roman" w:hAnsi="Times New Roman" w:cs="Times New Roman"/>
          <w:sz w:val="24"/>
          <w:szCs w:val="24"/>
        </w:rPr>
      </w:pPr>
      <w:r w:rsidRPr="00C84A19">
        <w:rPr>
          <w:rFonts w:ascii="Times New Roman" w:hAnsi="Times New Roman" w:cs="Times New Roman"/>
          <w:sz w:val="24"/>
          <w:szCs w:val="24"/>
        </w:rPr>
        <w:t xml:space="preserve">AIMS partners with Oakland Unified School District to provide the Special Education services for </w:t>
      </w:r>
      <w:r>
        <w:rPr>
          <w:rFonts w:ascii="Times New Roman" w:hAnsi="Times New Roman" w:cs="Times New Roman"/>
          <w:sz w:val="24"/>
          <w:szCs w:val="24"/>
        </w:rPr>
        <w:t xml:space="preserve">their </w:t>
      </w:r>
      <w:r w:rsidRPr="00C84A19">
        <w:rPr>
          <w:rFonts w:ascii="Times New Roman" w:hAnsi="Times New Roman" w:cs="Times New Roman"/>
          <w:sz w:val="24"/>
          <w:szCs w:val="24"/>
        </w:rPr>
        <w:t>students.</w:t>
      </w:r>
      <w:r>
        <w:rPr>
          <w:rFonts w:ascii="Times New Roman" w:hAnsi="Times New Roman" w:cs="Times New Roman"/>
          <w:sz w:val="24"/>
          <w:szCs w:val="24"/>
        </w:rPr>
        <w:t xml:space="preserve"> AIMS does not receive revenue for the Special Education program, instead encroaches on the General Fund to pay OUSD to provide the needed services. </w:t>
      </w:r>
      <w:r w:rsidR="00DB67FC">
        <w:rPr>
          <w:rFonts w:ascii="Times New Roman" w:hAnsi="Times New Roman" w:cs="Times New Roman"/>
          <w:sz w:val="24"/>
          <w:szCs w:val="24"/>
        </w:rPr>
        <w:t>During Budget Development the projection assumed $1,900 per ADA, at 1</w:t>
      </w:r>
      <w:r w:rsidR="00DB67FC" w:rsidRPr="00DB67FC">
        <w:rPr>
          <w:rFonts w:ascii="Times New Roman" w:hAnsi="Times New Roman" w:cs="Times New Roman"/>
          <w:sz w:val="24"/>
          <w:szCs w:val="24"/>
          <w:vertAlign w:val="superscript"/>
        </w:rPr>
        <w:t>st</w:t>
      </w:r>
      <w:r w:rsidR="00DB67FC">
        <w:rPr>
          <w:rFonts w:ascii="Times New Roman" w:hAnsi="Times New Roman" w:cs="Times New Roman"/>
          <w:sz w:val="24"/>
          <w:szCs w:val="24"/>
        </w:rPr>
        <w:t xml:space="preserve"> Interim it has been adjusted to reflect the confirmed cost of $1,500 per ADA.</w:t>
      </w:r>
    </w:p>
    <w:p w:rsidR="00CD4F7C" w:rsidRPr="00C4568C" w:rsidRDefault="00CD4F7C" w:rsidP="00CD4F7C">
      <w:pPr>
        <w:jc w:val="both"/>
        <w:rPr>
          <w:rFonts w:ascii="Times New Roman" w:hAnsi="Times New Roman" w:cs="Times New Roman"/>
          <w:b/>
          <w:sz w:val="24"/>
          <w:szCs w:val="24"/>
          <w:u w:val="single"/>
        </w:rPr>
      </w:pPr>
      <w:r w:rsidRPr="00C4568C">
        <w:rPr>
          <w:rFonts w:ascii="Times New Roman" w:hAnsi="Times New Roman" w:cs="Times New Roman"/>
          <w:b/>
          <w:sz w:val="24"/>
          <w:szCs w:val="24"/>
          <w:u w:val="single"/>
        </w:rPr>
        <w:t>Summary</w:t>
      </w:r>
    </w:p>
    <w:p w:rsidR="00FA1A5A" w:rsidRDefault="00DB67FC" w:rsidP="003B03CB">
      <w:pPr>
        <w:jc w:val="both"/>
        <w:rPr>
          <w:rFonts w:ascii="Times New Roman" w:hAnsi="Times New Roman" w:cs="Times New Roman"/>
          <w:sz w:val="24"/>
          <w:szCs w:val="24"/>
        </w:rPr>
      </w:pPr>
      <w:r>
        <w:rPr>
          <w:rFonts w:ascii="Times New Roman" w:hAnsi="Times New Roman" w:cs="Times New Roman"/>
          <w:sz w:val="24"/>
          <w:szCs w:val="24"/>
        </w:rPr>
        <w:t>As of</w:t>
      </w:r>
      <w:r w:rsidR="0042557B">
        <w:rPr>
          <w:rFonts w:ascii="Times New Roman" w:hAnsi="Times New Roman" w:cs="Times New Roman"/>
          <w:sz w:val="24"/>
          <w:szCs w:val="24"/>
        </w:rPr>
        <w:t xml:space="preserve"> 2020-2021 1</w:t>
      </w:r>
      <w:r w:rsidR="0042557B" w:rsidRPr="0042557B">
        <w:rPr>
          <w:rFonts w:ascii="Times New Roman" w:hAnsi="Times New Roman" w:cs="Times New Roman"/>
          <w:sz w:val="24"/>
          <w:szCs w:val="24"/>
          <w:vertAlign w:val="superscript"/>
        </w:rPr>
        <w:t>st</w:t>
      </w:r>
      <w:r w:rsidR="0042557B">
        <w:rPr>
          <w:rFonts w:ascii="Times New Roman" w:hAnsi="Times New Roman" w:cs="Times New Roman"/>
          <w:sz w:val="24"/>
          <w:szCs w:val="24"/>
        </w:rPr>
        <w:t xml:space="preserve"> Interim,</w:t>
      </w:r>
      <w:r w:rsidR="00F27DF2" w:rsidRPr="00F27DF2">
        <w:rPr>
          <w:rFonts w:ascii="Times New Roman" w:hAnsi="Times New Roman" w:cs="Times New Roman"/>
          <w:sz w:val="24"/>
          <w:szCs w:val="24"/>
        </w:rPr>
        <w:t xml:space="preserve"> </w:t>
      </w:r>
      <w:r w:rsidR="003B03CB">
        <w:rPr>
          <w:rFonts w:ascii="Times New Roman" w:hAnsi="Times New Roman" w:cs="Times New Roman"/>
          <w:sz w:val="24"/>
          <w:szCs w:val="24"/>
        </w:rPr>
        <w:t>American Indian Model School</w:t>
      </w:r>
      <w:r w:rsidR="00A706AA">
        <w:rPr>
          <w:rFonts w:ascii="Times New Roman" w:hAnsi="Times New Roman" w:cs="Times New Roman"/>
          <w:sz w:val="24"/>
          <w:szCs w:val="24"/>
        </w:rPr>
        <w:t>s</w:t>
      </w:r>
      <w:r w:rsidR="003B03CB">
        <w:rPr>
          <w:rFonts w:ascii="Times New Roman" w:hAnsi="Times New Roman" w:cs="Times New Roman"/>
          <w:sz w:val="24"/>
          <w:szCs w:val="24"/>
        </w:rPr>
        <w:t xml:space="preserve"> </w:t>
      </w:r>
      <w:r>
        <w:rPr>
          <w:rFonts w:ascii="Times New Roman" w:hAnsi="Times New Roman" w:cs="Times New Roman"/>
          <w:sz w:val="24"/>
          <w:szCs w:val="24"/>
        </w:rPr>
        <w:t xml:space="preserve">has projected </w:t>
      </w:r>
      <w:r w:rsidR="003B03CB">
        <w:rPr>
          <w:rFonts w:ascii="Times New Roman" w:hAnsi="Times New Roman" w:cs="Times New Roman"/>
          <w:sz w:val="24"/>
          <w:szCs w:val="24"/>
        </w:rPr>
        <w:t>$</w:t>
      </w:r>
      <w:r>
        <w:rPr>
          <w:rFonts w:ascii="Times New Roman" w:hAnsi="Times New Roman" w:cs="Times New Roman"/>
          <w:sz w:val="24"/>
          <w:szCs w:val="24"/>
        </w:rPr>
        <w:t>17,230,961</w:t>
      </w:r>
      <w:r w:rsidR="003B03CB">
        <w:rPr>
          <w:rFonts w:ascii="Times New Roman" w:hAnsi="Times New Roman" w:cs="Times New Roman"/>
          <w:sz w:val="24"/>
          <w:szCs w:val="24"/>
        </w:rPr>
        <w:t xml:space="preserve"> in revenue. The composition of those funds are as follows:</w:t>
      </w:r>
    </w:p>
    <w:p w:rsidR="00FA1A5A" w:rsidRDefault="00FA1A5A" w:rsidP="00FA1A5A">
      <w:pPr>
        <w:jc w:val="center"/>
        <w:rPr>
          <w:rFonts w:ascii="Times New Roman" w:hAnsi="Times New Roman" w:cs="Times New Roman"/>
          <w:sz w:val="24"/>
          <w:szCs w:val="24"/>
        </w:rPr>
      </w:pPr>
      <w:r w:rsidRPr="00FA1A5A">
        <w:rPr>
          <w:noProof/>
        </w:rPr>
        <w:drawing>
          <wp:inline distT="0" distB="0" distL="0" distR="0">
            <wp:extent cx="3886200" cy="1320800"/>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25889" cy="1334289"/>
                    </a:xfrm>
                    <a:prstGeom prst="rect">
                      <a:avLst/>
                    </a:prstGeom>
                    <a:noFill/>
                    <a:ln>
                      <a:noFill/>
                    </a:ln>
                  </pic:spPr>
                </pic:pic>
              </a:graphicData>
            </a:graphic>
          </wp:inline>
        </w:drawing>
      </w:r>
    </w:p>
    <w:p w:rsidR="00D103A3" w:rsidRPr="00D103A3" w:rsidRDefault="00D103A3" w:rsidP="00D103A3">
      <w:pPr>
        <w:jc w:val="both"/>
        <w:rPr>
          <w:rFonts w:ascii="Times New Roman" w:hAnsi="Times New Roman" w:cs="Times New Roman"/>
          <w:sz w:val="24"/>
          <w:szCs w:val="24"/>
        </w:rPr>
      </w:pPr>
      <w:r>
        <w:rPr>
          <w:rFonts w:ascii="Times New Roman" w:hAnsi="Times New Roman" w:cs="Times New Roman"/>
          <w:sz w:val="24"/>
          <w:szCs w:val="24"/>
        </w:rPr>
        <w:t>AIMS</w:t>
      </w:r>
      <w:r w:rsidR="00DB67FC">
        <w:rPr>
          <w:rFonts w:ascii="Times New Roman" w:hAnsi="Times New Roman" w:cs="Times New Roman"/>
          <w:sz w:val="24"/>
          <w:szCs w:val="24"/>
        </w:rPr>
        <w:t xml:space="preserve"> K12 has projected to expense</w:t>
      </w:r>
      <w:r>
        <w:rPr>
          <w:rFonts w:ascii="Times New Roman" w:hAnsi="Times New Roman" w:cs="Times New Roman"/>
          <w:sz w:val="24"/>
          <w:szCs w:val="24"/>
        </w:rPr>
        <w:t xml:space="preserve"> $1</w:t>
      </w:r>
      <w:r w:rsidR="00DB67FC">
        <w:rPr>
          <w:rFonts w:ascii="Times New Roman" w:hAnsi="Times New Roman" w:cs="Times New Roman"/>
          <w:sz w:val="24"/>
          <w:szCs w:val="24"/>
        </w:rPr>
        <w:t>5,646,632</w:t>
      </w:r>
      <w:r w:rsidR="00CD629C">
        <w:rPr>
          <w:rFonts w:ascii="Times New Roman" w:hAnsi="Times New Roman" w:cs="Times New Roman"/>
          <w:sz w:val="24"/>
          <w:szCs w:val="24"/>
        </w:rPr>
        <w:t>,</w:t>
      </w:r>
      <w:r>
        <w:rPr>
          <w:rFonts w:ascii="Times New Roman" w:hAnsi="Times New Roman" w:cs="Times New Roman"/>
          <w:sz w:val="24"/>
          <w:szCs w:val="24"/>
        </w:rPr>
        <w:t xml:space="preserve"> during the 20</w:t>
      </w:r>
      <w:r w:rsidR="00DB67FC">
        <w:rPr>
          <w:rFonts w:ascii="Times New Roman" w:hAnsi="Times New Roman" w:cs="Times New Roman"/>
          <w:sz w:val="24"/>
          <w:szCs w:val="24"/>
        </w:rPr>
        <w:t>20</w:t>
      </w:r>
      <w:r>
        <w:rPr>
          <w:rFonts w:ascii="Times New Roman" w:hAnsi="Times New Roman" w:cs="Times New Roman"/>
          <w:sz w:val="24"/>
          <w:szCs w:val="24"/>
        </w:rPr>
        <w:t>-202</w:t>
      </w:r>
      <w:r w:rsidR="00DB67FC">
        <w:rPr>
          <w:rFonts w:ascii="Times New Roman" w:hAnsi="Times New Roman" w:cs="Times New Roman"/>
          <w:sz w:val="24"/>
          <w:szCs w:val="24"/>
        </w:rPr>
        <w:t>1</w:t>
      </w:r>
      <w:r w:rsidR="00FA1A5A">
        <w:rPr>
          <w:rFonts w:ascii="Times New Roman" w:hAnsi="Times New Roman" w:cs="Times New Roman"/>
          <w:sz w:val="24"/>
          <w:szCs w:val="24"/>
        </w:rPr>
        <w:t>.</w:t>
      </w:r>
    </w:p>
    <w:p w:rsidR="00CD4F7C" w:rsidRDefault="00FA1A5A" w:rsidP="00FA1A5A">
      <w:pPr>
        <w:jc w:val="center"/>
        <w:rPr>
          <w:rFonts w:ascii="Times New Roman" w:hAnsi="Times New Roman" w:cs="Times New Roman"/>
          <w:b/>
          <w:sz w:val="24"/>
          <w:szCs w:val="24"/>
        </w:rPr>
      </w:pPr>
      <w:r w:rsidRPr="00FA1A5A">
        <w:rPr>
          <w:noProof/>
        </w:rPr>
        <w:drawing>
          <wp:inline distT="0" distB="0" distL="0" distR="0">
            <wp:extent cx="4520565" cy="2070100"/>
            <wp:effectExtent l="0" t="0" r="0" b="635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30270" cy="2074544"/>
                    </a:xfrm>
                    <a:prstGeom prst="rect">
                      <a:avLst/>
                    </a:prstGeom>
                    <a:noFill/>
                    <a:ln>
                      <a:noFill/>
                    </a:ln>
                  </pic:spPr>
                </pic:pic>
              </a:graphicData>
            </a:graphic>
          </wp:inline>
        </w:drawing>
      </w:r>
    </w:p>
    <w:p w:rsidR="00FA1A5A" w:rsidRDefault="00FA1A5A" w:rsidP="00FA1A5A">
      <w:pPr>
        <w:jc w:val="center"/>
        <w:rPr>
          <w:rFonts w:ascii="Times New Roman" w:hAnsi="Times New Roman" w:cs="Times New Roman"/>
          <w:b/>
          <w:sz w:val="24"/>
          <w:szCs w:val="24"/>
        </w:rPr>
      </w:pPr>
    </w:p>
    <w:p w:rsidR="00FA1A5A" w:rsidRDefault="00FA1A5A" w:rsidP="00FA1A5A">
      <w:pPr>
        <w:ind w:firstLine="720"/>
        <w:rPr>
          <w:rFonts w:ascii="Times New Roman" w:hAnsi="Times New Roman" w:cs="Times New Roman"/>
          <w:b/>
          <w:sz w:val="24"/>
          <w:szCs w:val="24"/>
        </w:rPr>
      </w:pPr>
      <w:r>
        <w:rPr>
          <w:rFonts w:ascii="Times New Roman" w:hAnsi="Times New Roman" w:cs="Times New Roman"/>
          <w:b/>
          <w:sz w:val="24"/>
          <w:szCs w:val="24"/>
        </w:rPr>
        <w:t xml:space="preserve">Projected revenues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$17,230,961</w:t>
      </w:r>
    </w:p>
    <w:p w:rsidR="00FA1A5A" w:rsidRPr="00FA1A5A" w:rsidRDefault="00FA1A5A" w:rsidP="00FA1A5A">
      <w:pPr>
        <w:ind w:firstLine="720"/>
        <w:rPr>
          <w:rFonts w:ascii="Times New Roman" w:hAnsi="Times New Roman" w:cs="Times New Roman"/>
          <w:b/>
          <w:sz w:val="24"/>
          <w:szCs w:val="24"/>
          <w:u w:val="double"/>
        </w:rPr>
      </w:pPr>
      <w:r>
        <w:rPr>
          <w:rFonts w:ascii="Times New Roman" w:hAnsi="Times New Roman" w:cs="Times New Roman"/>
          <w:b/>
          <w:sz w:val="24"/>
          <w:szCs w:val="24"/>
        </w:rPr>
        <w:t xml:space="preserve">Projected Expenses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A1A5A">
        <w:rPr>
          <w:rFonts w:ascii="Times New Roman" w:hAnsi="Times New Roman" w:cs="Times New Roman"/>
          <w:b/>
          <w:sz w:val="24"/>
          <w:szCs w:val="24"/>
          <w:u w:val="double"/>
        </w:rPr>
        <w:t>$15,646,632</w:t>
      </w:r>
    </w:p>
    <w:p w:rsidR="00FA1A5A" w:rsidRDefault="00FA1A5A" w:rsidP="00FA1A5A">
      <w:pPr>
        <w:ind w:firstLine="720"/>
        <w:rPr>
          <w:rFonts w:ascii="Times New Roman" w:hAnsi="Times New Roman" w:cs="Times New Roman"/>
          <w:b/>
          <w:sz w:val="24"/>
          <w:szCs w:val="24"/>
        </w:rPr>
      </w:pPr>
      <w:r>
        <w:rPr>
          <w:rFonts w:ascii="Times New Roman" w:hAnsi="Times New Roman" w:cs="Times New Roman"/>
          <w:b/>
          <w:sz w:val="24"/>
          <w:szCs w:val="24"/>
        </w:rPr>
        <w:t xml:space="preserve">Surplus of Revenue </w:t>
      </w:r>
      <w:r w:rsidR="008013A4">
        <w:rPr>
          <w:rFonts w:ascii="Times New Roman" w:hAnsi="Times New Roman" w:cs="Times New Roman"/>
          <w:b/>
          <w:sz w:val="24"/>
          <w:szCs w:val="24"/>
        </w:rPr>
        <w:t>Vs</w:t>
      </w:r>
      <w:r>
        <w:rPr>
          <w:rFonts w:ascii="Times New Roman" w:hAnsi="Times New Roman" w:cs="Times New Roman"/>
          <w:b/>
          <w:sz w:val="24"/>
          <w:szCs w:val="24"/>
        </w:rPr>
        <w:t xml:space="preserve"> Expense:</w:t>
      </w:r>
      <w:r>
        <w:rPr>
          <w:rFonts w:ascii="Times New Roman" w:hAnsi="Times New Roman" w:cs="Times New Roman"/>
          <w:b/>
          <w:sz w:val="24"/>
          <w:szCs w:val="24"/>
        </w:rPr>
        <w:tab/>
        <w:t>$1,584,329</w:t>
      </w:r>
    </w:p>
    <w:p w:rsidR="00DA5DD0" w:rsidRDefault="00DA5DD0" w:rsidP="00FA1A5A">
      <w:pPr>
        <w:ind w:firstLine="720"/>
        <w:rPr>
          <w:rFonts w:ascii="Times New Roman" w:hAnsi="Times New Roman" w:cs="Times New Roman"/>
          <w:b/>
          <w:sz w:val="24"/>
          <w:szCs w:val="24"/>
        </w:rPr>
      </w:pPr>
    </w:p>
    <w:p w:rsidR="0078385D" w:rsidRDefault="0078385D" w:rsidP="00CD4F7C">
      <w:pPr>
        <w:jc w:val="both"/>
        <w:rPr>
          <w:rFonts w:ascii="Times New Roman" w:hAnsi="Times New Roman" w:cs="Times New Roman"/>
          <w:b/>
          <w:sz w:val="24"/>
          <w:szCs w:val="24"/>
        </w:rPr>
      </w:pPr>
    </w:p>
    <w:p w:rsidR="008B309A" w:rsidRPr="00C4568C" w:rsidRDefault="00C4568C" w:rsidP="00D36057">
      <w:pPr>
        <w:jc w:val="both"/>
        <w:rPr>
          <w:rFonts w:ascii="Times New Roman" w:hAnsi="Times New Roman" w:cs="Times New Roman"/>
          <w:b/>
          <w:sz w:val="24"/>
          <w:szCs w:val="24"/>
          <w:u w:val="single"/>
        </w:rPr>
      </w:pPr>
      <w:r w:rsidRPr="00C4568C">
        <w:rPr>
          <w:rFonts w:ascii="Times New Roman" w:hAnsi="Times New Roman" w:cs="Times New Roman"/>
          <w:b/>
          <w:sz w:val="24"/>
          <w:szCs w:val="24"/>
          <w:u w:val="single"/>
        </w:rPr>
        <w:t>Cash Flow Statement</w:t>
      </w:r>
    </w:p>
    <w:p w:rsidR="008B309A" w:rsidRDefault="008B309A" w:rsidP="008B309A">
      <w:pPr>
        <w:jc w:val="both"/>
        <w:rPr>
          <w:rFonts w:ascii="Times New Roman" w:hAnsi="Times New Roman" w:cs="Times New Roman"/>
          <w:sz w:val="24"/>
          <w:szCs w:val="24"/>
        </w:rPr>
      </w:pPr>
      <w:r w:rsidRPr="00DA5DD0">
        <w:rPr>
          <w:rFonts w:ascii="Times New Roman" w:hAnsi="Times New Roman" w:cs="Times New Roman"/>
          <w:sz w:val="24"/>
          <w:szCs w:val="24"/>
        </w:rPr>
        <w:t>As of October 31, 2020, American Indian Model Schools has $6,562,129 in cash</w:t>
      </w:r>
    </w:p>
    <w:p w:rsidR="008B309A" w:rsidRDefault="008B309A" w:rsidP="00D36057">
      <w:pPr>
        <w:jc w:val="both"/>
        <w:rPr>
          <w:rFonts w:ascii="Times New Roman" w:hAnsi="Times New Roman" w:cs="Times New Roman"/>
          <w:b/>
          <w:sz w:val="24"/>
          <w:szCs w:val="24"/>
        </w:rPr>
      </w:pPr>
    </w:p>
    <w:p w:rsidR="00DA5DD0" w:rsidRDefault="00DA5DD0" w:rsidP="00D36057">
      <w:pPr>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A568D60">
            <wp:extent cx="1619250" cy="184150"/>
            <wp:effectExtent l="0" t="0" r="0" b="635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19250" cy="184150"/>
                    </a:xfrm>
                    <a:prstGeom prst="rect">
                      <a:avLst/>
                    </a:prstGeom>
                    <a:noFill/>
                  </pic:spPr>
                </pic:pic>
              </a:graphicData>
            </a:graphic>
          </wp:inline>
        </w:drawing>
      </w:r>
      <w:r w:rsidRPr="00DA5DD0">
        <w:rPr>
          <w:rFonts w:ascii="Times New Roman" w:hAnsi="Times New Roman" w:cs="Times New Roman"/>
          <w:b/>
          <w:sz w:val="24"/>
          <w:szCs w:val="24"/>
        </w:rPr>
        <w:t xml:space="preserve"> </w:t>
      </w:r>
      <w:r w:rsidRPr="00DA5DD0">
        <w:rPr>
          <w:noProof/>
        </w:rPr>
        <w:drawing>
          <wp:inline distT="0" distB="0" distL="0" distR="0">
            <wp:extent cx="3365500" cy="209550"/>
            <wp:effectExtent l="0" t="0" r="6350" b="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65500" cy="209550"/>
                    </a:xfrm>
                    <a:prstGeom prst="rect">
                      <a:avLst/>
                    </a:prstGeom>
                    <a:noFill/>
                    <a:ln>
                      <a:noFill/>
                    </a:ln>
                  </pic:spPr>
                </pic:pic>
              </a:graphicData>
            </a:graphic>
          </wp:inline>
        </w:drawing>
      </w:r>
    </w:p>
    <w:p w:rsidR="005379C7" w:rsidRDefault="00DA5DD0" w:rsidP="00D36057">
      <w:pPr>
        <w:jc w:val="both"/>
        <w:rPr>
          <w:rFonts w:ascii="Times New Roman" w:hAnsi="Times New Roman" w:cs="Times New Roman"/>
          <w:b/>
          <w:sz w:val="24"/>
          <w:szCs w:val="24"/>
        </w:rPr>
      </w:pPr>
      <w:r w:rsidRPr="00DA5DD0">
        <w:rPr>
          <w:noProof/>
        </w:rPr>
        <w:drawing>
          <wp:inline distT="0" distB="0" distL="0" distR="0">
            <wp:extent cx="5943600" cy="3929052"/>
            <wp:effectExtent l="0" t="0" r="0"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929052"/>
                    </a:xfrm>
                    <a:prstGeom prst="rect">
                      <a:avLst/>
                    </a:prstGeom>
                    <a:noFill/>
                    <a:ln>
                      <a:noFill/>
                    </a:ln>
                  </pic:spPr>
                </pic:pic>
              </a:graphicData>
            </a:graphic>
          </wp:inline>
        </w:drawing>
      </w:r>
    </w:p>
    <w:p w:rsidR="00DA5DD0" w:rsidRDefault="00DA5DD0" w:rsidP="00D36057">
      <w:pPr>
        <w:jc w:val="both"/>
        <w:rPr>
          <w:rFonts w:ascii="Times New Roman" w:hAnsi="Times New Roman" w:cs="Times New Roman"/>
          <w:b/>
          <w:sz w:val="24"/>
          <w:szCs w:val="24"/>
        </w:rPr>
      </w:pPr>
    </w:p>
    <w:p w:rsidR="00DA5DD0" w:rsidRDefault="00DA5DD0" w:rsidP="00D36057">
      <w:pPr>
        <w:jc w:val="both"/>
        <w:rPr>
          <w:rFonts w:ascii="Times New Roman" w:hAnsi="Times New Roman" w:cs="Times New Roman"/>
          <w:sz w:val="24"/>
          <w:szCs w:val="24"/>
        </w:rPr>
      </w:pPr>
    </w:p>
    <w:p w:rsidR="00DA5DD0" w:rsidRDefault="00DA5DD0" w:rsidP="00D36057">
      <w:pPr>
        <w:jc w:val="both"/>
        <w:rPr>
          <w:rFonts w:ascii="Times New Roman" w:hAnsi="Times New Roman" w:cs="Times New Roman"/>
          <w:sz w:val="24"/>
          <w:szCs w:val="24"/>
        </w:rPr>
      </w:pPr>
    </w:p>
    <w:p w:rsidR="00DA5DD0" w:rsidRDefault="00DA5DD0" w:rsidP="00D36057">
      <w:pPr>
        <w:jc w:val="both"/>
        <w:rPr>
          <w:rFonts w:ascii="Times New Roman" w:hAnsi="Times New Roman" w:cs="Times New Roman"/>
          <w:sz w:val="24"/>
          <w:szCs w:val="24"/>
        </w:rPr>
      </w:pPr>
    </w:p>
    <w:p w:rsidR="00DA5DD0" w:rsidRDefault="00DA5DD0" w:rsidP="00D36057">
      <w:pPr>
        <w:jc w:val="both"/>
        <w:rPr>
          <w:rFonts w:ascii="Times New Roman" w:hAnsi="Times New Roman" w:cs="Times New Roman"/>
          <w:sz w:val="24"/>
          <w:szCs w:val="24"/>
        </w:rPr>
      </w:pPr>
    </w:p>
    <w:p w:rsidR="00DA5DD0" w:rsidRDefault="00DA5DD0" w:rsidP="00D36057">
      <w:pPr>
        <w:jc w:val="both"/>
        <w:rPr>
          <w:rFonts w:ascii="Times New Roman" w:hAnsi="Times New Roman" w:cs="Times New Roman"/>
          <w:sz w:val="24"/>
          <w:szCs w:val="24"/>
        </w:rPr>
      </w:pPr>
    </w:p>
    <w:p w:rsidR="00DA5DD0" w:rsidRDefault="00DA5DD0" w:rsidP="00D36057">
      <w:pPr>
        <w:jc w:val="both"/>
        <w:rPr>
          <w:rFonts w:ascii="Times New Roman" w:hAnsi="Times New Roman" w:cs="Times New Roman"/>
          <w:sz w:val="24"/>
          <w:szCs w:val="24"/>
        </w:rPr>
      </w:pPr>
    </w:p>
    <w:p w:rsidR="00DA5DD0" w:rsidRDefault="00DA5DD0" w:rsidP="00D36057">
      <w:pPr>
        <w:jc w:val="both"/>
        <w:rPr>
          <w:rFonts w:ascii="Times New Roman" w:hAnsi="Times New Roman" w:cs="Times New Roman"/>
          <w:sz w:val="24"/>
          <w:szCs w:val="24"/>
        </w:rPr>
      </w:pPr>
    </w:p>
    <w:p w:rsidR="00DA5DD0" w:rsidRDefault="00DA5DD0" w:rsidP="00D36057">
      <w:pPr>
        <w:jc w:val="both"/>
        <w:rPr>
          <w:rFonts w:ascii="Times New Roman" w:hAnsi="Times New Roman" w:cs="Times New Roman"/>
          <w:sz w:val="24"/>
          <w:szCs w:val="24"/>
        </w:rPr>
      </w:pPr>
      <w:bookmarkStart w:id="0" w:name="_GoBack"/>
    </w:p>
    <w:bookmarkEnd w:id="0"/>
    <w:p w:rsidR="00DA5DD0" w:rsidRDefault="00DA5DD0" w:rsidP="00D36057">
      <w:pPr>
        <w:jc w:val="both"/>
        <w:rPr>
          <w:rFonts w:ascii="Times New Roman" w:hAnsi="Times New Roman" w:cs="Times New Roman"/>
          <w:sz w:val="24"/>
          <w:szCs w:val="24"/>
        </w:rPr>
      </w:pPr>
    </w:p>
    <w:p w:rsidR="00DA5DD0" w:rsidRDefault="00DA5DD0" w:rsidP="00D36057">
      <w:pPr>
        <w:jc w:val="both"/>
        <w:rPr>
          <w:rFonts w:ascii="Times New Roman" w:hAnsi="Times New Roman" w:cs="Times New Roman"/>
          <w:sz w:val="24"/>
          <w:szCs w:val="24"/>
        </w:rPr>
      </w:pPr>
    </w:p>
    <w:p w:rsidR="00DA5DD0" w:rsidRPr="00C4568C" w:rsidRDefault="008B309A" w:rsidP="00D36057">
      <w:pPr>
        <w:jc w:val="both"/>
        <w:rPr>
          <w:rFonts w:ascii="Times New Roman" w:hAnsi="Times New Roman" w:cs="Times New Roman"/>
          <w:b/>
          <w:sz w:val="24"/>
          <w:szCs w:val="24"/>
          <w:u w:val="single"/>
        </w:rPr>
      </w:pPr>
      <w:r w:rsidRPr="00C4568C">
        <w:rPr>
          <w:rFonts w:ascii="Times New Roman" w:hAnsi="Times New Roman" w:cs="Times New Roman"/>
          <w:b/>
          <w:sz w:val="24"/>
          <w:szCs w:val="24"/>
          <w:u w:val="single"/>
        </w:rPr>
        <w:t>Multi Year Reports</w:t>
      </w:r>
    </w:p>
    <w:p w:rsidR="00CD4F7C" w:rsidRDefault="008B309A" w:rsidP="00BE1DDD">
      <w:pPr>
        <w:rPr>
          <w:rFonts w:ascii="Times New Roman" w:hAnsi="Times New Roman" w:cs="Times New Roman"/>
          <w:sz w:val="24"/>
          <w:szCs w:val="24"/>
        </w:rPr>
      </w:pPr>
      <w:r w:rsidRPr="008B309A">
        <w:rPr>
          <w:noProof/>
        </w:rPr>
        <w:drawing>
          <wp:inline distT="0" distB="0" distL="0" distR="0">
            <wp:extent cx="5943600" cy="4789842"/>
            <wp:effectExtent l="0" t="0" r="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789842"/>
                    </a:xfrm>
                    <a:prstGeom prst="rect">
                      <a:avLst/>
                    </a:prstGeom>
                    <a:noFill/>
                    <a:ln>
                      <a:noFill/>
                    </a:ln>
                  </pic:spPr>
                </pic:pic>
              </a:graphicData>
            </a:graphic>
          </wp:inline>
        </w:drawing>
      </w:r>
    </w:p>
    <w:p w:rsidR="008B309A" w:rsidRDefault="008B309A" w:rsidP="00BE1DDD">
      <w:pPr>
        <w:rPr>
          <w:rFonts w:ascii="Times New Roman" w:hAnsi="Times New Roman" w:cs="Times New Roman"/>
          <w:sz w:val="24"/>
          <w:szCs w:val="24"/>
        </w:rPr>
      </w:pPr>
    </w:p>
    <w:p w:rsidR="008B309A" w:rsidRDefault="00686E4D" w:rsidP="00BE1DDD">
      <w:pPr>
        <w:rPr>
          <w:rFonts w:ascii="Times New Roman" w:hAnsi="Times New Roman" w:cs="Times New Roman"/>
          <w:sz w:val="24"/>
          <w:szCs w:val="24"/>
        </w:rPr>
      </w:pPr>
      <w:r>
        <w:rPr>
          <w:rFonts w:ascii="Times New Roman" w:hAnsi="Times New Roman" w:cs="Times New Roman"/>
          <w:sz w:val="24"/>
          <w:szCs w:val="24"/>
        </w:rPr>
        <w:t>The Facilities I</w:t>
      </w:r>
      <w:r w:rsidR="008B309A">
        <w:rPr>
          <w:rFonts w:ascii="Times New Roman" w:hAnsi="Times New Roman" w:cs="Times New Roman"/>
          <w:sz w:val="24"/>
          <w:szCs w:val="24"/>
        </w:rPr>
        <w:t xml:space="preserve">ncentive Grant and ASES funding expire after the </w:t>
      </w:r>
      <w:r>
        <w:rPr>
          <w:rFonts w:ascii="Times New Roman" w:hAnsi="Times New Roman" w:cs="Times New Roman"/>
          <w:sz w:val="24"/>
          <w:szCs w:val="24"/>
        </w:rPr>
        <w:t xml:space="preserve">21-22 fiscal year. These revenues are not reflected in the remaining out years. Reapplication is anticipated. </w:t>
      </w:r>
    </w:p>
    <w:p w:rsidR="008B309A" w:rsidRDefault="008B309A" w:rsidP="00BE1DDD">
      <w:pPr>
        <w:rPr>
          <w:rFonts w:ascii="Times New Roman" w:hAnsi="Times New Roman" w:cs="Times New Roman"/>
          <w:sz w:val="24"/>
          <w:szCs w:val="24"/>
        </w:rPr>
      </w:pPr>
    </w:p>
    <w:p w:rsidR="00686E4D" w:rsidRDefault="00686E4D" w:rsidP="00BE1DDD">
      <w:pPr>
        <w:rPr>
          <w:rFonts w:ascii="Times New Roman" w:hAnsi="Times New Roman" w:cs="Times New Roman"/>
          <w:sz w:val="24"/>
          <w:szCs w:val="24"/>
        </w:rPr>
      </w:pPr>
    </w:p>
    <w:p w:rsidR="00686E4D" w:rsidRDefault="00686E4D" w:rsidP="00BE1DDD">
      <w:pPr>
        <w:rPr>
          <w:rFonts w:ascii="Times New Roman" w:hAnsi="Times New Roman" w:cs="Times New Roman"/>
          <w:sz w:val="24"/>
          <w:szCs w:val="24"/>
        </w:rPr>
      </w:pPr>
    </w:p>
    <w:p w:rsidR="00686E4D" w:rsidRDefault="00686E4D" w:rsidP="00BE1DDD">
      <w:pPr>
        <w:rPr>
          <w:rFonts w:ascii="Times New Roman" w:hAnsi="Times New Roman" w:cs="Times New Roman"/>
          <w:sz w:val="24"/>
          <w:szCs w:val="24"/>
        </w:rPr>
      </w:pPr>
    </w:p>
    <w:p w:rsidR="00686E4D" w:rsidRDefault="00686E4D" w:rsidP="00BE1DDD">
      <w:pPr>
        <w:rPr>
          <w:rFonts w:ascii="Times New Roman" w:hAnsi="Times New Roman" w:cs="Times New Roman"/>
          <w:sz w:val="24"/>
          <w:szCs w:val="24"/>
        </w:rPr>
      </w:pPr>
    </w:p>
    <w:p w:rsidR="00686E4D" w:rsidRDefault="00686E4D" w:rsidP="00BE1DDD">
      <w:pPr>
        <w:rPr>
          <w:rFonts w:ascii="Times New Roman" w:hAnsi="Times New Roman" w:cs="Times New Roman"/>
          <w:sz w:val="24"/>
          <w:szCs w:val="24"/>
        </w:rPr>
      </w:pPr>
    </w:p>
    <w:p w:rsidR="00686E4D" w:rsidRDefault="00686E4D" w:rsidP="00BE1DDD">
      <w:pPr>
        <w:rPr>
          <w:rFonts w:ascii="Times New Roman" w:hAnsi="Times New Roman" w:cs="Times New Roman"/>
          <w:sz w:val="24"/>
          <w:szCs w:val="24"/>
        </w:rPr>
      </w:pPr>
    </w:p>
    <w:p w:rsidR="00686E4D" w:rsidRDefault="00686E4D" w:rsidP="00BE1DDD">
      <w:pPr>
        <w:rPr>
          <w:rFonts w:ascii="Times New Roman" w:hAnsi="Times New Roman" w:cs="Times New Roman"/>
          <w:sz w:val="24"/>
          <w:szCs w:val="24"/>
        </w:rPr>
      </w:pPr>
    </w:p>
    <w:p w:rsidR="00686E4D" w:rsidRDefault="00686E4D" w:rsidP="00BE1DDD">
      <w:pPr>
        <w:rPr>
          <w:rFonts w:ascii="Times New Roman" w:hAnsi="Times New Roman" w:cs="Times New Roman"/>
          <w:sz w:val="24"/>
          <w:szCs w:val="24"/>
        </w:rPr>
      </w:pPr>
    </w:p>
    <w:p w:rsidR="008B309A" w:rsidRDefault="008B309A" w:rsidP="00BE1DDD">
      <w:pPr>
        <w:rPr>
          <w:rFonts w:ascii="Times New Roman" w:hAnsi="Times New Roman" w:cs="Times New Roman"/>
          <w:sz w:val="24"/>
          <w:szCs w:val="24"/>
        </w:rPr>
      </w:pPr>
      <w:r w:rsidRPr="008B309A">
        <w:rPr>
          <w:noProof/>
        </w:rPr>
        <w:drawing>
          <wp:inline distT="0" distB="0" distL="0" distR="0">
            <wp:extent cx="6038850" cy="4838245"/>
            <wp:effectExtent l="0" t="0" r="0" b="635"/>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6858" cy="4844661"/>
                    </a:xfrm>
                    <a:prstGeom prst="rect">
                      <a:avLst/>
                    </a:prstGeom>
                    <a:noFill/>
                    <a:ln>
                      <a:noFill/>
                    </a:ln>
                  </pic:spPr>
                </pic:pic>
              </a:graphicData>
            </a:graphic>
          </wp:inline>
        </w:drawing>
      </w:r>
    </w:p>
    <w:p w:rsidR="008B309A" w:rsidRDefault="008B309A" w:rsidP="00BE1DDD">
      <w:pPr>
        <w:rPr>
          <w:rFonts w:ascii="Times New Roman" w:hAnsi="Times New Roman" w:cs="Times New Roman"/>
          <w:sz w:val="24"/>
          <w:szCs w:val="24"/>
        </w:rPr>
      </w:pPr>
    </w:p>
    <w:p w:rsidR="00686E4D" w:rsidRDefault="00686E4D" w:rsidP="00686E4D">
      <w:pPr>
        <w:rPr>
          <w:rFonts w:ascii="Times New Roman" w:hAnsi="Times New Roman" w:cs="Times New Roman"/>
          <w:sz w:val="24"/>
          <w:szCs w:val="24"/>
        </w:rPr>
      </w:pPr>
      <w:r>
        <w:rPr>
          <w:rFonts w:ascii="Times New Roman" w:hAnsi="Times New Roman" w:cs="Times New Roman"/>
          <w:sz w:val="24"/>
          <w:szCs w:val="24"/>
        </w:rPr>
        <w:t xml:space="preserve">The ASES funding expire after the 21-22 fiscal year. These revenues are not reflected in the remaining out years. Reapplication is anticipated. </w:t>
      </w:r>
    </w:p>
    <w:p w:rsidR="008B309A" w:rsidRDefault="008B309A" w:rsidP="00BE1DDD">
      <w:pPr>
        <w:rPr>
          <w:rFonts w:ascii="Times New Roman" w:hAnsi="Times New Roman" w:cs="Times New Roman"/>
          <w:sz w:val="24"/>
          <w:szCs w:val="24"/>
        </w:rPr>
      </w:pPr>
    </w:p>
    <w:p w:rsidR="005379C7" w:rsidRDefault="005379C7" w:rsidP="00BE1DDD">
      <w:pPr>
        <w:rPr>
          <w:rFonts w:ascii="Times New Roman" w:hAnsi="Times New Roman" w:cs="Times New Roman"/>
          <w:sz w:val="24"/>
          <w:szCs w:val="24"/>
        </w:rPr>
      </w:pPr>
    </w:p>
    <w:p w:rsidR="009D34FF" w:rsidRDefault="009D34FF" w:rsidP="00BE1DDD">
      <w:pPr>
        <w:rPr>
          <w:rFonts w:ascii="Times New Roman" w:hAnsi="Times New Roman" w:cs="Times New Roman"/>
          <w:sz w:val="24"/>
          <w:szCs w:val="24"/>
        </w:rPr>
      </w:pPr>
    </w:p>
    <w:p w:rsidR="009D34FF" w:rsidRDefault="009D34FF" w:rsidP="00BE1DDD">
      <w:pPr>
        <w:rPr>
          <w:rFonts w:ascii="Times New Roman" w:hAnsi="Times New Roman" w:cs="Times New Roman"/>
          <w:sz w:val="24"/>
          <w:szCs w:val="24"/>
        </w:rPr>
      </w:pPr>
    </w:p>
    <w:p w:rsidR="009D34FF" w:rsidRDefault="009D34FF" w:rsidP="00BE1DDD">
      <w:pPr>
        <w:rPr>
          <w:rFonts w:ascii="Times New Roman" w:hAnsi="Times New Roman" w:cs="Times New Roman"/>
          <w:sz w:val="24"/>
          <w:szCs w:val="24"/>
        </w:rPr>
      </w:pPr>
    </w:p>
    <w:p w:rsidR="0078385D" w:rsidRDefault="0078385D" w:rsidP="00BE1DDD">
      <w:pPr>
        <w:rPr>
          <w:rFonts w:ascii="Times New Roman" w:hAnsi="Times New Roman" w:cs="Times New Roman"/>
          <w:sz w:val="24"/>
          <w:szCs w:val="24"/>
        </w:rPr>
      </w:pPr>
    </w:p>
    <w:p w:rsidR="0078385D" w:rsidRDefault="0078385D" w:rsidP="00BE1DDD">
      <w:pPr>
        <w:rPr>
          <w:rFonts w:ascii="Times New Roman" w:hAnsi="Times New Roman" w:cs="Times New Roman"/>
          <w:sz w:val="24"/>
          <w:szCs w:val="24"/>
        </w:rPr>
      </w:pPr>
    </w:p>
    <w:p w:rsidR="0078385D" w:rsidRDefault="0078385D" w:rsidP="00BE1DDD">
      <w:pPr>
        <w:rPr>
          <w:rFonts w:ascii="Times New Roman" w:hAnsi="Times New Roman" w:cs="Times New Roman"/>
          <w:sz w:val="24"/>
          <w:szCs w:val="24"/>
        </w:rPr>
      </w:pPr>
    </w:p>
    <w:p w:rsidR="00686E4D" w:rsidRDefault="00686E4D" w:rsidP="00BE1DDD">
      <w:pPr>
        <w:rPr>
          <w:rFonts w:ascii="Times New Roman" w:hAnsi="Times New Roman" w:cs="Times New Roman"/>
          <w:sz w:val="24"/>
          <w:szCs w:val="24"/>
        </w:rPr>
      </w:pPr>
    </w:p>
    <w:p w:rsidR="00686E4D" w:rsidRDefault="00686E4D" w:rsidP="00BE1DDD">
      <w:pPr>
        <w:rPr>
          <w:rFonts w:ascii="Times New Roman" w:hAnsi="Times New Roman" w:cs="Times New Roman"/>
          <w:sz w:val="24"/>
          <w:szCs w:val="24"/>
        </w:rPr>
      </w:pPr>
      <w:r w:rsidRPr="00686E4D">
        <w:rPr>
          <w:noProof/>
        </w:rPr>
        <w:drawing>
          <wp:inline distT="0" distB="0" distL="0" distR="0">
            <wp:extent cx="5943600" cy="5139687"/>
            <wp:effectExtent l="0" t="0" r="0" b="4445"/>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5139687"/>
                    </a:xfrm>
                    <a:prstGeom prst="rect">
                      <a:avLst/>
                    </a:prstGeom>
                    <a:noFill/>
                    <a:ln>
                      <a:noFill/>
                    </a:ln>
                  </pic:spPr>
                </pic:pic>
              </a:graphicData>
            </a:graphic>
          </wp:inline>
        </w:drawing>
      </w:r>
    </w:p>
    <w:p w:rsidR="005379C7" w:rsidRPr="00687FE6" w:rsidRDefault="005379C7" w:rsidP="00BE1DDD">
      <w:pPr>
        <w:rPr>
          <w:rFonts w:ascii="Times New Roman" w:hAnsi="Times New Roman" w:cs="Times New Roman"/>
          <w:sz w:val="24"/>
          <w:szCs w:val="24"/>
        </w:rPr>
      </w:pPr>
    </w:p>
    <w:sectPr w:rsidR="005379C7" w:rsidRPr="00687FE6" w:rsidSect="006121AD">
      <w:headerReference w:type="default" r:id="rId31"/>
      <w:footerReference w:type="default" r:id="rId32"/>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ABB" w:rsidRDefault="00560ABB" w:rsidP="006121AD">
      <w:pPr>
        <w:spacing w:after="0" w:line="240" w:lineRule="auto"/>
      </w:pPr>
      <w:r>
        <w:separator/>
      </w:r>
    </w:p>
  </w:endnote>
  <w:endnote w:type="continuationSeparator" w:id="0">
    <w:p w:rsidR="00560ABB" w:rsidRDefault="00560ABB" w:rsidP="0061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299389"/>
      <w:docPartObj>
        <w:docPartGallery w:val="Page Numbers (Bottom of Page)"/>
        <w:docPartUnique/>
      </w:docPartObj>
    </w:sdtPr>
    <w:sdtEndPr>
      <w:rPr>
        <w:color w:val="7F7F7F" w:themeColor="background1" w:themeShade="7F"/>
        <w:spacing w:val="60"/>
      </w:rPr>
    </w:sdtEndPr>
    <w:sdtContent>
      <w:p w:rsidR="008013A4" w:rsidRDefault="008013A4">
        <w:pPr>
          <w:pStyle w:val="Footer"/>
          <w:pBdr>
            <w:top w:val="single" w:sz="4" w:space="1" w:color="D9D9D9" w:themeColor="background1" w:themeShade="D9"/>
          </w:pBdr>
          <w:jc w:val="right"/>
        </w:pPr>
        <w:r>
          <w:fldChar w:fldCharType="begin"/>
        </w:r>
        <w:r>
          <w:instrText xml:space="preserve"> PAGE   \* MERGEFORMAT </w:instrText>
        </w:r>
        <w:r>
          <w:fldChar w:fldCharType="separate"/>
        </w:r>
        <w:r w:rsidR="00C4568C">
          <w:rPr>
            <w:noProof/>
          </w:rPr>
          <w:t>13</w:t>
        </w:r>
        <w:r>
          <w:rPr>
            <w:noProof/>
          </w:rPr>
          <w:fldChar w:fldCharType="end"/>
        </w:r>
        <w:r>
          <w:t xml:space="preserve"> | </w:t>
        </w:r>
        <w:r>
          <w:rPr>
            <w:color w:val="7F7F7F" w:themeColor="background1" w:themeShade="7F"/>
            <w:spacing w:val="60"/>
          </w:rPr>
          <w:t>Page</w:t>
        </w:r>
      </w:p>
    </w:sdtContent>
  </w:sdt>
  <w:p w:rsidR="008013A4" w:rsidRDefault="008013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ABB" w:rsidRDefault="00560ABB" w:rsidP="006121AD">
      <w:pPr>
        <w:spacing w:after="0" w:line="240" w:lineRule="auto"/>
      </w:pPr>
      <w:r>
        <w:separator/>
      </w:r>
    </w:p>
  </w:footnote>
  <w:footnote w:type="continuationSeparator" w:id="0">
    <w:p w:rsidR="00560ABB" w:rsidRDefault="00560ABB" w:rsidP="0061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1AD" w:rsidRDefault="006121AD">
    <w:pPr>
      <w:pStyle w:val="Head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231798" cy="7688144"/>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798" cy="768814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7E78"/>
    <w:multiLevelType w:val="hybridMultilevel"/>
    <w:tmpl w:val="BCAA4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25BAF"/>
    <w:multiLevelType w:val="hybridMultilevel"/>
    <w:tmpl w:val="042693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F54D35"/>
    <w:multiLevelType w:val="hybridMultilevel"/>
    <w:tmpl w:val="22A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C3E38"/>
    <w:multiLevelType w:val="hybridMultilevel"/>
    <w:tmpl w:val="4B742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36DAE"/>
    <w:multiLevelType w:val="hybridMultilevel"/>
    <w:tmpl w:val="AF20F9D8"/>
    <w:lvl w:ilvl="0" w:tplc="5E626A9C">
      <w:start w:val="1"/>
      <w:numFmt w:val="bullet"/>
      <w:lvlText w:val="•"/>
      <w:lvlJc w:val="left"/>
      <w:pPr>
        <w:tabs>
          <w:tab w:val="num" w:pos="720"/>
        </w:tabs>
        <w:ind w:left="720" w:hanging="360"/>
      </w:pPr>
      <w:rPr>
        <w:rFonts w:ascii="Arial" w:hAnsi="Arial" w:hint="default"/>
      </w:rPr>
    </w:lvl>
    <w:lvl w:ilvl="1" w:tplc="63622328">
      <w:start w:val="174"/>
      <w:numFmt w:val="bullet"/>
      <w:lvlText w:val="•"/>
      <w:lvlJc w:val="left"/>
      <w:pPr>
        <w:tabs>
          <w:tab w:val="num" w:pos="1440"/>
        </w:tabs>
        <w:ind w:left="1440" w:hanging="360"/>
      </w:pPr>
      <w:rPr>
        <w:rFonts w:ascii="Arial" w:hAnsi="Arial" w:hint="default"/>
      </w:rPr>
    </w:lvl>
    <w:lvl w:ilvl="2" w:tplc="008E9034" w:tentative="1">
      <w:start w:val="1"/>
      <w:numFmt w:val="bullet"/>
      <w:lvlText w:val="•"/>
      <w:lvlJc w:val="left"/>
      <w:pPr>
        <w:tabs>
          <w:tab w:val="num" w:pos="2160"/>
        </w:tabs>
        <w:ind w:left="2160" w:hanging="360"/>
      </w:pPr>
      <w:rPr>
        <w:rFonts w:ascii="Arial" w:hAnsi="Arial" w:hint="default"/>
      </w:rPr>
    </w:lvl>
    <w:lvl w:ilvl="3" w:tplc="AF6AE584" w:tentative="1">
      <w:start w:val="1"/>
      <w:numFmt w:val="bullet"/>
      <w:lvlText w:val="•"/>
      <w:lvlJc w:val="left"/>
      <w:pPr>
        <w:tabs>
          <w:tab w:val="num" w:pos="2880"/>
        </w:tabs>
        <w:ind w:left="2880" w:hanging="360"/>
      </w:pPr>
      <w:rPr>
        <w:rFonts w:ascii="Arial" w:hAnsi="Arial" w:hint="default"/>
      </w:rPr>
    </w:lvl>
    <w:lvl w:ilvl="4" w:tplc="7AC4571A" w:tentative="1">
      <w:start w:val="1"/>
      <w:numFmt w:val="bullet"/>
      <w:lvlText w:val="•"/>
      <w:lvlJc w:val="left"/>
      <w:pPr>
        <w:tabs>
          <w:tab w:val="num" w:pos="3600"/>
        </w:tabs>
        <w:ind w:left="3600" w:hanging="360"/>
      </w:pPr>
      <w:rPr>
        <w:rFonts w:ascii="Arial" w:hAnsi="Arial" w:hint="default"/>
      </w:rPr>
    </w:lvl>
    <w:lvl w:ilvl="5" w:tplc="14B84696" w:tentative="1">
      <w:start w:val="1"/>
      <w:numFmt w:val="bullet"/>
      <w:lvlText w:val="•"/>
      <w:lvlJc w:val="left"/>
      <w:pPr>
        <w:tabs>
          <w:tab w:val="num" w:pos="4320"/>
        </w:tabs>
        <w:ind w:left="4320" w:hanging="360"/>
      </w:pPr>
      <w:rPr>
        <w:rFonts w:ascii="Arial" w:hAnsi="Arial" w:hint="default"/>
      </w:rPr>
    </w:lvl>
    <w:lvl w:ilvl="6" w:tplc="6EA6793A" w:tentative="1">
      <w:start w:val="1"/>
      <w:numFmt w:val="bullet"/>
      <w:lvlText w:val="•"/>
      <w:lvlJc w:val="left"/>
      <w:pPr>
        <w:tabs>
          <w:tab w:val="num" w:pos="5040"/>
        </w:tabs>
        <w:ind w:left="5040" w:hanging="360"/>
      </w:pPr>
      <w:rPr>
        <w:rFonts w:ascii="Arial" w:hAnsi="Arial" w:hint="default"/>
      </w:rPr>
    </w:lvl>
    <w:lvl w:ilvl="7" w:tplc="03C01946" w:tentative="1">
      <w:start w:val="1"/>
      <w:numFmt w:val="bullet"/>
      <w:lvlText w:val="•"/>
      <w:lvlJc w:val="left"/>
      <w:pPr>
        <w:tabs>
          <w:tab w:val="num" w:pos="5760"/>
        </w:tabs>
        <w:ind w:left="5760" w:hanging="360"/>
      </w:pPr>
      <w:rPr>
        <w:rFonts w:ascii="Arial" w:hAnsi="Arial" w:hint="default"/>
      </w:rPr>
    </w:lvl>
    <w:lvl w:ilvl="8" w:tplc="117E7A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462D7C"/>
    <w:multiLevelType w:val="hybridMultilevel"/>
    <w:tmpl w:val="5268BB4C"/>
    <w:lvl w:ilvl="0" w:tplc="DA7658BA">
      <w:start w:val="1"/>
      <w:numFmt w:val="bullet"/>
      <w:lvlText w:val="•"/>
      <w:lvlJc w:val="left"/>
      <w:pPr>
        <w:tabs>
          <w:tab w:val="num" w:pos="720"/>
        </w:tabs>
        <w:ind w:left="720" w:hanging="360"/>
      </w:pPr>
      <w:rPr>
        <w:rFonts w:ascii="Arial" w:hAnsi="Arial" w:hint="default"/>
      </w:rPr>
    </w:lvl>
    <w:lvl w:ilvl="1" w:tplc="72D27916" w:tentative="1">
      <w:start w:val="1"/>
      <w:numFmt w:val="bullet"/>
      <w:lvlText w:val="•"/>
      <w:lvlJc w:val="left"/>
      <w:pPr>
        <w:tabs>
          <w:tab w:val="num" w:pos="1440"/>
        </w:tabs>
        <w:ind w:left="1440" w:hanging="360"/>
      </w:pPr>
      <w:rPr>
        <w:rFonts w:ascii="Arial" w:hAnsi="Arial" w:hint="default"/>
      </w:rPr>
    </w:lvl>
    <w:lvl w:ilvl="2" w:tplc="9BA0E0CE">
      <w:start w:val="174"/>
      <w:numFmt w:val="bullet"/>
      <w:lvlText w:val="•"/>
      <w:lvlJc w:val="left"/>
      <w:pPr>
        <w:tabs>
          <w:tab w:val="num" w:pos="2160"/>
        </w:tabs>
        <w:ind w:left="2160" w:hanging="360"/>
      </w:pPr>
      <w:rPr>
        <w:rFonts w:ascii="Arial" w:hAnsi="Arial" w:hint="default"/>
      </w:rPr>
    </w:lvl>
    <w:lvl w:ilvl="3" w:tplc="BB06699E">
      <w:start w:val="174"/>
      <w:numFmt w:val="bullet"/>
      <w:lvlText w:val="•"/>
      <w:lvlJc w:val="left"/>
      <w:pPr>
        <w:tabs>
          <w:tab w:val="num" w:pos="2880"/>
        </w:tabs>
        <w:ind w:left="2880" w:hanging="360"/>
      </w:pPr>
      <w:rPr>
        <w:rFonts w:ascii="Arial" w:hAnsi="Arial" w:hint="default"/>
      </w:rPr>
    </w:lvl>
    <w:lvl w:ilvl="4" w:tplc="35880EB2" w:tentative="1">
      <w:start w:val="1"/>
      <w:numFmt w:val="bullet"/>
      <w:lvlText w:val="•"/>
      <w:lvlJc w:val="left"/>
      <w:pPr>
        <w:tabs>
          <w:tab w:val="num" w:pos="3600"/>
        </w:tabs>
        <w:ind w:left="3600" w:hanging="360"/>
      </w:pPr>
      <w:rPr>
        <w:rFonts w:ascii="Arial" w:hAnsi="Arial" w:hint="default"/>
      </w:rPr>
    </w:lvl>
    <w:lvl w:ilvl="5" w:tplc="3C6A24DC" w:tentative="1">
      <w:start w:val="1"/>
      <w:numFmt w:val="bullet"/>
      <w:lvlText w:val="•"/>
      <w:lvlJc w:val="left"/>
      <w:pPr>
        <w:tabs>
          <w:tab w:val="num" w:pos="4320"/>
        </w:tabs>
        <w:ind w:left="4320" w:hanging="360"/>
      </w:pPr>
      <w:rPr>
        <w:rFonts w:ascii="Arial" w:hAnsi="Arial" w:hint="default"/>
      </w:rPr>
    </w:lvl>
    <w:lvl w:ilvl="6" w:tplc="73D06E44" w:tentative="1">
      <w:start w:val="1"/>
      <w:numFmt w:val="bullet"/>
      <w:lvlText w:val="•"/>
      <w:lvlJc w:val="left"/>
      <w:pPr>
        <w:tabs>
          <w:tab w:val="num" w:pos="5040"/>
        </w:tabs>
        <w:ind w:left="5040" w:hanging="360"/>
      </w:pPr>
      <w:rPr>
        <w:rFonts w:ascii="Arial" w:hAnsi="Arial" w:hint="default"/>
      </w:rPr>
    </w:lvl>
    <w:lvl w:ilvl="7" w:tplc="A22607C4" w:tentative="1">
      <w:start w:val="1"/>
      <w:numFmt w:val="bullet"/>
      <w:lvlText w:val="•"/>
      <w:lvlJc w:val="left"/>
      <w:pPr>
        <w:tabs>
          <w:tab w:val="num" w:pos="5760"/>
        </w:tabs>
        <w:ind w:left="5760" w:hanging="360"/>
      </w:pPr>
      <w:rPr>
        <w:rFonts w:ascii="Arial" w:hAnsi="Arial" w:hint="default"/>
      </w:rPr>
    </w:lvl>
    <w:lvl w:ilvl="8" w:tplc="4546E5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1DE46CF"/>
    <w:multiLevelType w:val="hybridMultilevel"/>
    <w:tmpl w:val="66EA951C"/>
    <w:lvl w:ilvl="0" w:tplc="EE5AB782">
      <w:start w:val="1"/>
      <w:numFmt w:val="bullet"/>
      <w:lvlText w:val="•"/>
      <w:lvlJc w:val="left"/>
      <w:pPr>
        <w:tabs>
          <w:tab w:val="num" w:pos="720"/>
        </w:tabs>
        <w:ind w:left="720" w:hanging="360"/>
      </w:pPr>
      <w:rPr>
        <w:rFonts w:ascii="Arial" w:hAnsi="Arial" w:hint="default"/>
      </w:rPr>
    </w:lvl>
    <w:lvl w:ilvl="1" w:tplc="9D7C1BFE" w:tentative="1">
      <w:start w:val="1"/>
      <w:numFmt w:val="bullet"/>
      <w:lvlText w:val="•"/>
      <w:lvlJc w:val="left"/>
      <w:pPr>
        <w:tabs>
          <w:tab w:val="num" w:pos="1440"/>
        </w:tabs>
        <w:ind w:left="1440" w:hanging="360"/>
      </w:pPr>
      <w:rPr>
        <w:rFonts w:ascii="Arial" w:hAnsi="Arial" w:hint="default"/>
      </w:rPr>
    </w:lvl>
    <w:lvl w:ilvl="2" w:tplc="233AAB76" w:tentative="1">
      <w:start w:val="1"/>
      <w:numFmt w:val="bullet"/>
      <w:lvlText w:val="•"/>
      <w:lvlJc w:val="left"/>
      <w:pPr>
        <w:tabs>
          <w:tab w:val="num" w:pos="2160"/>
        </w:tabs>
        <w:ind w:left="2160" w:hanging="360"/>
      </w:pPr>
      <w:rPr>
        <w:rFonts w:ascii="Arial" w:hAnsi="Arial" w:hint="default"/>
      </w:rPr>
    </w:lvl>
    <w:lvl w:ilvl="3" w:tplc="6D62DAA2" w:tentative="1">
      <w:start w:val="1"/>
      <w:numFmt w:val="bullet"/>
      <w:lvlText w:val="•"/>
      <w:lvlJc w:val="left"/>
      <w:pPr>
        <w:tabs>
          <w:tab w:val="num" w:pos="2880"/>
        </w:tabs>
        <w:ind w:left="2880" w:hanging="360"/>
      </w:pPr>
      <w:rPr>
        <w:rFonts w:ascii="Arial" w:hAnsi="Arial" w:hint="default"/>
      </w:rPr>
    </w:lvl>
    <w:lvl w:ilvl="4" w:tplc="309AE30A" w:tentative="1">
      <w:start w:val="1"/>
      <w:numFmt w:val="bullet"/>
      <w:lvlText w:val="•"/>
      <w:lvlJc w:val="left"/>
      <w:pPr>
        <w:tabs>
          <w:tab w:val="num" w:pos="3600"/>
        </w:tabs>
        <w:ind w:left="3600" w:hanging="360"/>
      </w:pPr>
      <w:rPr>
        <w:rFonts w:ascii="Arial" w:hAnsi="Arial" w:hint="default"/>
      </w:rPr>
    </w:lvl>
    <w:lvl w:ilvl="5" w:tplc="A38A5FBA" w:tentative="1">
      <w:start w:val="1"/>
      <w:numFmt w:val="bullet"/>
      <w:lvlText w:val="•"/>
      <w:lvlJc w:val="left"/>
      <w:pPr>
        <w:tabs>
          <w:tab w:val="num" w:pos="4320"/>
        </w:tabs>
        <w:ind w:left="4320" w:hanging="360"/>
      </w:pPr>
      <w:rPr>
        <w:rFonts w:ascii="Arial" w:hAnsi="Arial" w:hint="default"/>
      </w:rPr>
    </w:lvl>
    <w:lvl w:ilvl="6" w:tplc="D1264B28" w:tentative="1">
      <w:start w:val="1"/>
      <w:numFmt w:val="bullet"/>
      <w:lvlText w:val="•"/>
      <w:lvlJc w:val="left"/>
      <w:pPr>
        <w:tabs>
          <w:tab w:val="num" w:pos="5040"/>
        </w:tabs>
        <w:ind w:left="5040" w:hanging="360"/>
      </w:pPr>
      <w:rPr>
        <w:rFonts w:ascii="Arial" w:hAnsi="Arial" w:hint="default"/>
      </w:rPr>
    </w:lvl>
    <w:lvl w:ilvl="7" w:tplc="8F10E1D0" w:tentative="1">
      <w:start w:val="1"/>
      <w:numFmt w:val="bullet"/>
      <w:lvlText w:val="•"/>
      <w:lvlJc w:val="left"/>
      <w:pPr>
        <w:tabs>
          <w:tab w:val="num" w:pos="5760"/>
        </w:tabs>
        <w:ind w:left="5760" w:hanging="360"/>
      </w:pPr>
      <w:rPr>
        <w:rFonts w:ascii="Arial" w:hAnsi="Arial" w:hint="default"/>
      </w:rPr>
    </w:lvl>
    <w:lvl w:ilvl="8" w:tplc="77264F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5186BF8"/>
    <w:multiLevelType w:val="hybridMultilevel"/>
    <w:tmpl w:val="D4763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F59E8"/>
    <w:multiLevelType w:val="hybridMultilevel"/>
    <w:tmpl w:val="C5CCCCAC"/>
    <w:lvl w:ilvl="0" w:tplc="63622328">
      <w:start w:val="174"/>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E67B6"/>
    <w:multiLevelType w:val="hybridMultilevel"/>
    <w:tmpl w:val="E13EA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245B6"/>
    <w:multiLevelType w:val="hybridMultilevel"/>
    <w:tmpl w:val="481E2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9"/>
  </w:num>
  <w:num w:numId="5">
    <w:abstractNumId w:val="3"/>
  </w:num>
  <w:num w:numId="6">
    <w:abstractNumId w:val="7"/>
  </w:num>
  <w:num w:numId="7">
    <w:abstractNumId w:val="6"/>
  </w:num>
  <w:num w:numId="8">
    <w:abstractNumId w:val="5"/>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9E9"/>
    <w:rsid w:val="00073BA9"/>
    <w:rsid w:val="00096960"/>
    <w:rsid w:val="000D1A1A"/>
    <w:rsid w:val="000E1467"/>
    <w:rsid w:val="000E256D"/>
    <w:rsid w:val="00131CB6"/>
    <w:rsid w:val="001671A7"/>
    <w:rsid w:val="001A040B"/>
    <w:rsid w:val="001F4123"/>
    <w:rsid w:val="00241BCE"/>
    <w:rsid w:val="002757CC"/>
    <w:rsid w:val="002A33DD"/>
    <w:rsid w:val="00323840"/>
    <w:rsid w:val="00324307"/>
    <w:rsid w:val="0035049B"/>
    <w:rsid w:val="00362314"/>
    <w:rsid w:val="003B03CB"/>
    <w:rsid w:val="003B11A7"/>
    <w:rsid w:val="003F4029"/>
    <w:rsid w:val="0042557B"/>
    <w:rsid w:val="00460B31"/>
    <w:rsid w:val="004A1837"/>
    <w:rsid w:val="004F6C02"/>
    <w:rsid w:val="0051090B"/>
    <w:rsid w:val="005370FB"/>
    <w:rsid w:val="005379C7"/>
    <w:rsid w:val="00560ABB"/>
    <w:rsid w:val="0057415F"/>
    <w:rsid w:val="005741F4"/>
    <w:rsid w:val="00577A20"/>
    <w:rsid w:val="005E47AB"/>
    <w:rsid w:val="005F15BA"/>
    <w:rsid w:val="005F7676"/>
    <w:rsid w:val="006079FA"/>
    <w:rsid w:val="006121AD"/>
    <w:rsid w:val="00617C22"/>
    <w:rsid w:val="0066659D"/>
    <w:rsid w:val="00671965"/>
    <w:rsid w:val="00686E4D"/>
    <w:rsid w:val="00687FE6"/>
    <w:rsid w:val="006931F3"/>
    <w:rsid w:val="00697AA4"/>
    <w:rsid w:val="006A5620"/>
    <w:rsid w:val="006A7EDB"/>
    <w:rsid w:val="006C4142"/>
    <w:rsid w:val="006D5BFD"/>
    <w:rsid w:val="006F2902"/>
    <w:rsid w:val="0078385D"/>
    <w:rsid w:val="00785E2A"/>
    <w:rsid w:val="007976C7"/>
    <w:rsid w:val="007A5D51"/>
    <w:rsid w:val="007C63C1"/>
    <w:rsid w:val="007E7E93"/>
    <w:rsid w:val="008013A4"/>
    <w:rsid w:val="008064C3"/>
    <w:rsid w:val="00844F69"/>
    <w:rsid w:val="00860DDF"/>
    <w:rsid w:val="008B04CE"/>
    <w:rsid w:val="008B309A"/>
    <w:rsid w:val="008F017A"/>
    <w:rsid w:val="00900CD4"/>
    <w:rsid w:val="00906E74"/>
    <w:rsid w:val="009104D8"/>
    <w:rsid w:val="00912908"/>
    <w:rsid w:val="00925863"/>
    <w:rsid w:val="00962CAC"/>
    <w:rsid w:val="009B7851"/>
    <w:rsid w:val="009B7CF7"/>
    <w:rsid w:val="009C3008"/>
    <w:rsid w:val="009D34FF"/>
    <w:rsid w:val="009E2334"/>
    <w:rsid w:val="00A0475B"/>
    <w:rsid w:val="00A45F9F"/>
    <w:rsid w:val="00A464C4"/>
    <w:rsid w:val="00A671BB"/>
    <w:rsid w:val="00A706AA"/>
    <w:rsid w:val="00A973CB"/>
    <w:rsid w:val="00AE3049"/>
    <w:rsid w:val="00AF15D3"/>
    <w:rsid w:val="00B23FB6"/>
    <w:rsid w:val="00BA6F10"/>
    <w:rsid w:val="00BB29C7"/>
    <w:rsid w:val="00BE1DDD"/>
    <w:rsid w:val="00C02478"/>
    <w:rsid w:val="00C4568C"/>
    <w:rsid w:val="00C459E9"/>
    <w:rsid w:val="00C60AFC"/>
    <w:rsid w:val="00C84A19"/>
    <w:rsid w:val="00CD4F7C"/>
    <w:rsid w:val="00CD629C"/>
    <w:rsid w:val="00CE3C22"/>
    <w:rsid w:val="00D00661"/>
    <w:rsid w:val="00D103A3"/>
    <w:rsid w:val="00D116A5"/>
    <w:rsid w:val="00D33143"/>
    <w:rsid w:val="00D36057"/>
    <w:rsid w:val="00D835B8"/>
    <w:rsid w:val="00D97709"/>
    <w:rsid w:val="00DA5DD0"/>
    <w:rsid w:val="00DB67FC"/>
    <w:rsid w:val="00DC4DCF"/>
    <w:rsid w:val="00DE3DC5"/>
    <w:rsid w:val="00E13281"/>
    <w:rsid w:val="00E61344"/>
    <w:rsid w:val="00E744CE"/>
    <w:rsid w:val="00EB2DF1"/>
    <w:rsid w:val="00EF213B"/>
    <w:rsid w:val="00F1778A"/>
    <w:rsid w:val="00F27DF2"/>
    <w:rsid w:val="00F35E6B"/>
    <w:rsid w:val="00F64991"/>
    <w:rsid w:val="00F97C65"/>
    <w:rsid w:val="00FA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0422D"/>
  <w15:chartTrackingRefBased/>
  <w15:docId w15:val="{CBEF35F0-6EE1-43A7-9185-9E633E2C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9E9"/>
    <w:pPr>
      <w:spacing w:after="0" w:line="240" w:lineRule="auto"/>
    </w:pPr>
  </w:style>
  <w:style w:type="paragraph" w:styleId="ListParagraph">
    <w:name w:val="List Paragraph"/>
    <w:basedOn w:val="Normal"/>
    <w:uiPriority w:val="34"/>
    <w:qFormat/>
    <w:rsid w:val="00C459E9"/>
    <w:pPr>
      <w:ind w:left="720"/>
      <w:contextualSpacing/>
    </w:pPr>
  </w:style>
  <w:style w:type="table" w:styleId="TableGrid">
    <w:name w:val="Table Grid"/>
    <w:basedOn w:val="TableNormal"/>
    <w:uiPriority w:val="39"/>
    <w:rsid w:val="00C4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F97C65"/>
  </w:style>
  <w:style w:type="paragraph" w:styleId="Header">
    <w:name w:val="header"/>
    <w:basedOn w:val="Normal"/>
    <w:link w:val="HeaderChar"/>
    <w:uiPriority w:val="99"/>
    <w:unhideWhenUsed/>
    <w:rsid w:val="0061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1AD"/>
  </w:style>
  <w:style w:type="paragraph" w:styleId="Footer">
    <w:name w:val="footer"/>
    <w:basedOn w:val="Normal"/>
    <w:link w:val="FooterChar"/>
    <w:uiPriority w:val="99"/>
    <w:unhideWhenUsed/>
    <w:rsid w:val="0061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1AD"/>
  </w:style>
  <w:style w:type="paragraph" w:styleId="NormalWeb">
    <w:name w:val="Normal (Web)"/>
    <w:basedOn w:val="Normal"/>
    <w:uiPriority w:val="99"/>
    <w:semiHidden/>
    <w:unhideWhenUsed/>
    <w:rsid w:val="005E47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4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21061">
      <w:bodyDiv w:val="1"/>
      <w:marLeft w:val="0"/>
      <w:marRight w:val="0"/>
      <w:marTop w:val="0"/>
      <w:marBottom w:val="0"/>
      <w:divBdr>
        <w:top w:val="none" w:sz="0" w:space="0" w:color="auto"/>
        <w:left w:val="none" w:sz="0" w:space="0" w:color="auto"/>
        <w:bottom w:val="none" w:sz="0" w:space="0" w:color="auto"/>
        <w:right w:val="none" w:sz="0" w:space="0" w:color="auto"/>
      </w:divBdr>
      <w:divsChild>
        <w:div w:id="971904369">
          <w:marLeft w:val="360"/>
          <w:marRight w:val="0"/>
          <w:marTop w:val="200"/>
          <w:marBottom w:val="0"/>
          <w:divBdr>
            <w:top w:val="none" w:sz="0" w:space="0" w:color="auto"/>
            <w:left w:val="none" w:sz="0" w:space="0" w:color="auto"/>
            <w:bottom w:val="none" w:sz="0" w:space="0" w:color="auto"/>
            <w:right w:val="none" w:sz="0" w:space="0" w:color="auto"/>
          </w:divBdr>
        </w:div>
        <w:div w:id="1080635866">
          <w:marLeft w:val="1080"/>
          <w:marRight w:val="0"/>
          <w:marTop w:val="100"/>
          <w:marBottom w:val="0"/>
          <w:divBdr>
            <w:top w:val="none" w:sz="0" w:space="0" w:color="auto"/>
            <w:left w:val="none" w:sz="0" w:space="0" w:color="auto"/>
            <w:bottom w:val="none" w:sz="0" w:space="0" w:color="auto"/>
            <w:right w:val="none" w:sz="0" w:space="0" w:color="auto"/>
          </w:divBdr>
        </w:div>
        <w:div w:id="395785137">
          <w:marLeft w:val="1080"/>
          <w:marRight w:val="0"/>
          <w:marTop w:val="100"/>
          <w:marBottom w:val="0"/>
          <w:divBdr>
            <w:top w:val="none" w:sz="0" w:space="0" w:color="auto"/>
            <w:left w:val="none" w:sz="0" w:space="0" w:color="auto"/>
            <w:bottom w:val="none" w:sz="0" w:space="0" w:color="auto"/>
            <w:right w:val="none" w:sz="0" w:space="0" w:color="auto"/>
          </w:divBdr>
        </w:div>
      </w:divsChild>
    </w:div>
    <w:div w:id="1081025008">
      <w:bodyDiv w:val="1"/>
      <w:marLeft w:val="0"/>
      <w:marRight w:val="0"/>
      <w:marTop w:val="0"/>
      <w:marBottom w:val="0"/>
      <w:divBdr>
        <w:top w:val="none" w:sz="0" w:space="0" w:color="auto"/>
        <w:left w:val="none" w:sz="0" w:space="0" w:color="auto"/>
        <w:bottom w:val="none" w:sz="0" w:space="0" w:color="auto"/>
        <w:right w:val="none" w:sz="0" w:space="0" w:color="auto"/>
      </w:divBdr>
    </w:div>
    <w:div w:id="1247572627">
      <w:bodyDiv w:val="1"/>
      <w:marLeft w:val="0"/>
      <w:marRight w:val="0"/>
      <w:marTop w:val="0"/>
      <w:marBottom w:val="0"/>
      <w:divBdr>
        <w:top w:val="none" w:sz="0" w:space="0" w:color="auto"/>
        <w:left w:val="none" w:sz="0" w:space="0" w:color="auto"/>
        <w:bottom w:val="none" w:sz="0" w:space="0" w:color="auto"/>
        <w:right w:val="none" w:sz="0" w:space="0" w:color="auto"/>
      </w:divBdr>
      <w:divsChild>
        <w:div w:id="2133555006">
          <w:marLeft w:val="360"/>
          <w:marRight w:val="0"/>
          <w:marTop w:val="200"/>
          <w:marBottom w:val="0"/>
          <w:divBdr>
            <w:top w:val="none" w:sz="0" w:space="0" w:color="auto"/>
            <w:left w:val="none" w:sz="0" w:space="0" w:color="auto"/>
            <w:bottom w:val="none" w:sz="0" w:space="0" w:color="auto"/>
            <w:right w:val="none" w:sz="0" w:space="0" w:color="auto"/>
          </w:divBdr>
        </w:div>
        <w:div w:id="1565918589">
          <w:marLeft w:val="360"/>
          <w:marRight w:val="0"/>
          <w:marTop w:val="200"/>
          <w:marBottom w:val="0"/>
          <w:divBdr>
            <w:top w:val="none" w:sz="0" w:space="0" w:color="auto"/>
            <w:left w:val="none" w:sz="0" w:space="0" w:color="auto"/>
            <w:bottom w:val="none" w:sz="0" w:space="0" w:color="auto"/>
            <w:right w:val="none" w:sz="0" w:space="0" w:color="auto"/>
          </w:divBdr>
        </w:div>
        <w:div w:id="1037121156">
          <w:marLeft w:val="360"/>
          <w:marRight w:val="0"/>
          <w:marTop w:val="200"/>
          <w:marBottom w:val="0"/>
          <w:divBdr>
            <w:top w:val="none" w:sz="0" w:space="0" w:color="auto"/>
            <w:left w:val="none" w:sz="0" w:space="0" w:color="auto"/>
            <w:bottom w:val="none" w:sz="0" w:space="0" w:color="auto"/>
            <w:right w:val="none" w:sz="0" w:space="0" w:color="auto"/>
          </w:divBdr>
        </w:div>
        <w:div w:id="1974291720">
          <w:marLeft w:val="360"/>
          <w:marRight w:val="0"/>
          <w:marTop w:val="200"/>
          <w:marBottom w:val="0"/>
          <w:divBdr>
            <w:top w:val="none" w:sz="0" w:space="0" w:color="auto"/>
            <w:left w:val="none" w:sz="0" w:space="0" w:color="auto"/>
            <w:bottom w:val="none" w:sz="0" w:space="0" w:color="auto"/>
            <w:right w:val="none" w:sz="0" w:space="0" w:color="auto"/>
          </w:divBdr>
        </w:div>
      </w:divsChild>
    </w:div>
    <w:div w:id="1773550437">
      <w:bodyDiv w:val="1"/>
      <w:marLeft w:val="0"/>
      <w:marRight w:val="0"/>
      <w:marTop w:val="0"/>
      <w:marBottom w:val="0"/>
      <w:divBdr>
        <w:top w:val="none" w:sz="0" w:space="0" w:color="auto"/>
        <w:left w:val="none" w:sz="0" w:space="0" w:color="auto"/>
        <w:bottom w:val="none" w:sz="0" w:space="0" w:color="auto"/>
        <w:right w:val="none" w:sz="0" w:space="0" w:color="auto"/>
      </w:divBdr>
    </w:div>
    <w:div w:id="1793939439">
      <w:bodyDiv w:val="1"/>
      <w:marLeft w:val="0"/>
      <w:marRight w:val="0"/>
      <w:marTop w:val="0"/>
      <w:marBottom w:val="0"/>
      <w:divBdr>
        <w:top w:val="none" w:sz="0" w:space="0" w:color="auto"/>
        <w:left w:val="none" w:sz="0" w:space="0" w:color="auto"/>
        <w:bottom w:val="none" w:sz="0" w:space="0" w:color="auto"/>
        <w:right w:val="none" w:sz="0" w:space="0" w:color="auto"/>
      </w:divBdr>
    </w:div>
    <w:div w:id="1881547793">
      <w:bodyDiv w:val="1"/>
      <w:marLeft w:val="0"/>
      <w:marRight w:val="0"/>
      <w:marTop w:val="0"/>
      <w:marBottom w:val="0"/>
      <w:divBdr>
        <w:top w:val="none" w:sz="0" w:space="0" w:color="auto"/>
        <w:left w:val="none" w:sz="0" w:space="0" w:color="auto"/>
        <w:bottom w:val="none" w:sz="0" w:space="0" w:color="auto"/>
        <w:right w:val="none" w:sz="0" w:space="0" w:color="auto"/>
      </w:divBdr>
    </w:div>
    <w:div w:id="1928035962">
      <w:bodyDiv w:val="1"/>
      <w:marLeft w:val="0"/>
      <w:marRight w:val="0"/>
      <w:marTop w:val="0"/>
      <w:marBottom w:val="0"/>
      <w:divBdr>
        <w:top w:val="none" w:sz="0" w:space="0" w:color="auto"/>
        <w:left w:val="none" w:sz="0" w:space="0" w:color="auto"/>
        <w:bottom w:val="none" w:sz="0" w:space="0" w:color="auto"/>
        <w:right w:val="none" w:sz="0" w:space="0" w:color="auto"/>
      </w:divBdr>
      <w:divsChild>
        <w:div w:id="1498229969">
          <w:marLeft w:val="360"/>
          <w:marRight w:val="0"/>
          <w:marTop w:val="200"/>
          <w:marBottom w:val="0"/>
          <w:divBdr>
            <w:top w:val="none" w:sz="0" w:space="0" w:color="auto"/>
            <w:left w:val="none" w:sz="0" w:space="0" w:color="auto"/>
            <w:bottom w:val="none" w:sz="0" w:space="0" w:color="auto"/>
            <w:right w:val="none" w:sz="0" w:space="0" w:color="auto"/>
          </w:divBdr>
        </w:div>
        <w:div w:id="1102338098">
          <w:marLeft w:val="1800"/>
          <w:marRight w:val="0"/>
          <w:marTop w:val="100"/>
          <w:marBottom w:val="0"/>
          <w:divBdr>
            <w:top w:val="none" w:sz="0" w:space="0" w:color="auto"/>
            <w:left w:val="none" w:sz="0" w:space="0" w:color="auto"/>
            <w:bottom w:val="none" w:sz="0" w:space="0" w:color="auto"/>
            <w:right w:val="none" w:sz="0" w:space="0" w:color="auto"/>
          </w:divBdr>
        </w:div>
        <w:div w:id="1224563109">
          <w:marLeft w:val="1800"/>
          <w:marRight w:val="0"/>
          <w:marTop w:val="100"/>
          <w:marBottom w:val="0"/>
          <w:divBdr>
            <w:top w:val="none" w:sz="0" w:space="0" w:color="auto"/>
            <w:left w:val="none" w:sz="0" w:space="0" w:color="auto"/>
            <w:bottom w:val="none" w:sz="0" w:space="0" w:color="auto"/>
            <w:right w:val="none" w:sz="0" w:space="0" w:color="auto"/>
          </w:divBdr>
        </w:div>
        <w:div w:id="796221802">
          <w:marLeft w:val="2520"/>
          <w:marRight w:val="0"/>
          <w:marTop w:val="100"/>
          <w:marBottom w:val="0"/>
          <w:divBdr>
            <w:top w:val="none" w:sz="0" w:space="0" w:color="auto"/>
            <w:left w:val="none" w:sz="0" w:space="0" w:color="auto"/>
            <w:bottom w:val="none" w:sz="0" w:space="0" w:color="auto"/>
            <w:right w:val="none" w:sz="0" w:space="0" w:color="auto"/>
          </w:divBdr>
        </w:div>
        <w:div w:id="1199049871">
          <w:marLeft w:val="2520"/>
          <w:marRight w:val="0"/>
          <w:marTop w:val="100"/>
          <w:marBottom w:val="0"/>
          <w:divBdr>
            <w:top w:val="none" w:sz="0" w:space="0" w:color="auto"/>
            <w:left w:val="none" w:sz="0" w:space="0" w:color="auto"/>
            <w:bottom w:val="none" w:sz="0" w:space="0" w:color="auto"/>
            <w:right w:val="none" w:sz="0" w:space="0" w:color="auto"/>
          </w:divBdr>
        </w:div>
        <w:div w:id="1995571452">
          <w:marLeft w:val="2520"/>
          <w:marRight w:val="0"/>
          <w:marTop w:val="100"/>
          <w:marBottom w:val="0"/>
          <w:divBdr>
            <w:top w:val="none" w:sz="0" w:space="0" w:color="auto"/>
            <w:left w:val="none" w:sz="0" w:space="0" w:color="auto"/>
            <w:bottom w:val="none" w:sz="0" w:space="0" w:color="auto"/>
            <w:right w:val="none" w:sz="0" w:space="0" w:color="auto"/>
          </w:divBdr>
        </w:div>
        <w:div w:id="196165287">
          <w:marLeft w:val="2520"/>
          <w:marRight w:val="0"/>
          <w:marTop w:val="100"/>
          <w:marBottom w:val="0"/>
          <w:divBdr>
            <w:top w:val="none" w:sz="0" w:space="0" w:color="auto"/>
            <w:left w:val="none" w:sz="0" w:space="0" w:color="auto"/>
            <w:bottom w:val="none" w:sz="0" w:space="0" w:color="auto"/>
            <w:right w:val="none" w:sz="0" w:space="0" w:color="auto"/>
          </w:divBdr>
        </w:div>
        <w:div w:id="265119327">
          <w:marLeft w:val="2520"/>
          <w:marRight w:val="0"/>
          <w:marTop w:val="100"/>
          <w:marBottom w:val="0"/>
          <w:divBdr>
            <w:top w:val="none" w:sz="0" w:space="0" w:color="auto"/>
            <w:left w:val="none" w:sz="0" w:space="0" w:color="auto"/>
            <w:bottom w:val="none" w:sz="0" w:space="0" w:color="auto"/>
            <w:right w:val="none" w:sz="0" w:space="0" w:color="auto"/>
          </w:divBdr>
        </w:div>
      </w:divsChild>
    </w:div>
    <w:div w:id="199448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1507</TotalTime>
  <Pages>14</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15</cp:revision>
  <dcterms:created xsi:type="dcterms:W3CDTF">2020-11-25T00:22:00Z</dcterms:created>
  <dcterms:modified xsi:type="dcterms:W3CDTF">2020-11-29T00:18:00Z</dcterms:modified>
</cp:coreProperties>
</file>