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3FE" w:rsidRPr="00F3663B" w:rsidRDefault="00A703FE" w:rsidP="00A703FE">
      <w:pPr>
        <w:pStyle w:val="Heading1"/>
        <w:jc w:val="right"/>
        <w:rPr>
          <w:b w:val="0"/>
          <w:sz w:val="24"/>
          <w:szCs w:val="24"/>
        </w:rPr>
      </w:pPr>
      <w:r>
        <w:rPr>
          <w:sz w:val="24"/>
          <w:szCs w:val="24"/>
        </w:rPr>
        <w:t xml:space="preserve">December 4th, 2019         </w:t>
      </w:r>
    </w:p>
    <w:p w:rsidR="00A703FE" w:rsidRDefault="00A703FE" w:rsidP="00A703FE">
      <w:pPr>
        <w:pStyle w:val="Heading2"/>
        <w:rPr>
          <w:sz w:val="24"/>
          <w:szCs w:val="24"/>
        </w:rPr>
      </w:pPr>
    </w:p>
    <w:p w:rsidR="00A703FE" w:rsidRDefault="00A703FE" w:rsidP="00A703FE">
      <w:pPr>
        <w:pStyle w:val="Heading2"/>
        <w:rPr>
          <w:sz w:val="24"/>
          <w:szCs w:val="24"/>
        </w:rPr>
      </w:pPr>
      <w:r w:rsidRPr="00F3663B">
        <w:rPr>
          <w:sz w:val="24"/>
          <w:szCs w:val="24"/>
        </w:rPr>
        <w:t>Remit to: Jaime Renderos</w:t>
      </w:r>
    </w:p>
    <w:p w:rsidR="00A703FE" w:rsidRPr="00F3663B" w:rsidRDefault="00A703FE" w:rsidP="00A703FE">
      <w:pPr>
        <w:jc w:val="right"/>
        <w:rPr>
          <w:b/>
          <w:sz w:val="24"/>
          <w:szCs w:val="24"/>
        </w:rPr>
      </w:pPr>
      <w:r w:rsidRPr="00F3663B">
        <w:rPr>
          <w:b/>
          <w:sz w:val="24"/>
          <w:szCs w:val="24"/>
        </w:rPr>
        <w:t>Contractor’s License # 834005</w:t>
      </w:r>
    </w:p>
    <w:p w:rsidR="00A703FE" w:rsidRPr="00F3663B" w:rsidRDefault="00A703FE" w:rsidP="00A703FE">
      <w:pPr>
        <w:pStyle w:val="Heading3"/>
        <w:rPr>
          <w:b/>
          <w:szCs w:val="24"/>
        </w:rPr>
      </w:pPr>
      <w:r w:rsidRPr="00F3663B">
        <w:rPr>
          <w:b/>
          <w:szCs w:val="24"/>
        </w:rPr>
        <w:t>Phone: (510) 528-4292</w:t>
      </w:r>
    </w:p>
    <w:p w:rsidR="00A703FE" w:rsidRPr="00F3663B" w:rsidRDefault="00A703FE" w:rsidP="00A703FE">
      <w:pPr>
        <w:pStyle w:val="Heading4"/>
        <w:rPr>
          <w:sz w:val="24"/>
          <w:szCs w:val="24"/>
        </w:rPr>
      </w:pPr>
      <w:r w:rsidRPr="00F3663B">
        <w:rPr>
          <w:b/>
          <w:sz w:val="24"/>
          <w:szCs w:val="24"/>
        </w:rPr>
        <w:t>Fax: (510) 528-8091</w:t>
      </w:r>
    </w:p>
    <w:p w:rsidR="00A703FE" w:rsidRDefault="00A703FE" w:rsidP="00A703FE">
      <w:pPr>
        <w:rPr>
          <w:sz w:val="22"/>
          <w:szCs w:val="22"/>
        </w:rPr>
      </w:pPr>
      <w:r>
        <w:rPr>
          <w:sz w:val="22"/>
          <w:szCs w:val="22"/>
        </w:rPr>
        <w:t>Submitted to: TIFFANY TUNG</w:t>
      </w:r>
    </w:p>
    <w:p w:rsidR="00A703FE" w:rsidRDefault="00A703FE" w:rsidP="00A703FE">
      <w:pPr>
        <w:rPr>
          <w:sz w:val="22"/>
          <w:szCs w:val="22"/>
        </w:rPr>
      </w:pPr>
      <w:r>
        <w:rPr>
          <w:sz w:val="22"/>
          <w:szCs w:val="22"/>
        </w:rPr>
        <w:tab/>
        <w:t xml:space="preserve">   RE:  171 12</w:t>
      </w:r>
      <w:r w:rsidRPr="00A703FE">
        <w:rPr>
          <w:sz w:val="22"/>
          <w:szCs w:val="22"/>
          <w:vertAlign w:val="superscript"/>
        </w:rPr>
        <w:t>TH</w:t>
      </w:r>
      <w:r>
        <w:rPr>
          <w:sz w:val="22"/>
          <w:szCs w:val="22"/>
        </w:rPr>
        <w:t xml:space="preserve"> ST</w:t>
      </w:r>
    </w:p>
    <w:p w:rsidR="00A703FE" w:rsidRDefault="00A703FE" w:rsidP="00A703FE">
      <w:pPr>
        <w:rPr>
          <w:sz w:val="22"/>
          <w:szCs w:val="22"/>
        </w:rPr>
      </w:pPr>
      <w:r>
        <w:rPr>
          <w:sz w:val="22"/>
          <w:szCs w:val="22"/>
        </w:rPr>
        <w:t xml:space="preserve"> </w:t>
      </w:r>
      <w:r>
        <w:rPr>
          <w:sz w:val="22"/>
          <w:szCs w:val="22"/>
        </w:rPr>
        <w:tab/>
        <w:t xml:space="preserve">          OAKLAND, CA 94607</w:t>
      </w:r>
    </w:p>
    <w:p w:rsidR="00A703FE" w:rsidRDefault="00A703FE" w:rsidP="00A703FE">
      <w:pPr>
        <w:rPr>
          <w:sz w:val="22"/>
          <w:szCs w:val="22"/>
        </w:rPr>
      </w:pPr>
      <w:r w:rsidRPr="00E42421">
        <w:rPr>
          <w:sz w:val="22"/>
          <w:szCs w:val="22"/>
        </w:rPr>
        <w:tab/>
      </w:r>
      <w:r w:rsidRPr="00E42421">
        <w:rPr>
          <w:sz w:val="22"/>
          <w:szCs w:val="22"/>
        </w:rPr>
        <w:tab/>
      </w:r>
    </w:p>
    <w:p w:rsidR="00A703FE" w:rsidRPr="00E42421" w:rsidRDefault="00A703FE" w:rsidP="00A703FE">
      <w:pPr>
        <w:rPr>
          <w:sz w:val="22"/>
          <w:szCs w:val="22"/>
        </w:rPr>
      </w:pPr>
    </w:p>
    <w:p w:rsidR="00A703FE" w:rsidRDefault="00A703FE" w:rsidP="00A703FE">
      <w:r>
        <w:tab/>
        <w:t xml:space="preserve">        </w:t>
      </w:r>
      <w:r>
        <w:tab/>
      </w:r>
    </w:p>
    <w:p w:rsidR="00A703FE" w:rsidRPr="00E42421" w:rsidRDefault="00A703FE" w:rsidP="00A703FE">
      <w:pPr>
        <w:jc w:val="center"/>
        <w:rPr>
          <w:b/>
          <w:sz w:val="22"/>
          <w:szCs w:val="22"/>
        </w:rPr>
      </w:pPr>
      <w:r w:rsidRPr="00E42421">
        <w:rPr>
          <w:b/>
          <w:sz w:val="22"/>
          <w:szCs w:val="22"/>
        </w:rPr>
        <w:t>WE HEREBY SUBMIT SPECIFICATIONS AND ESTIMATES FOR:</w:t>
      </w:r>
    </w:p>
    <w:p w:rsidR="00A703FE" w:rsidRPr="00E42421" w:rsidRDefault="00A703FE" w:rsidP="00A703FE">
      <w:pPr>
        <w:pStyle w:val="BodyText"/>
        <w:tabs>
          <w:tab w:val="left" w:pos="5220"/>
        </w:tabs>
        <w:jc w:val="center"/>
        <w:rPr>
          <w:szCs w:val="24"/>
        </w:rPr>
      </w:pPr>
      <w:r w:rsidRPr="00E42421">
        <w:rPr>
          <w:szCs w:val="24"/>
        </w:rPr>
        <w:t xml:space="preserve">Ehret Plumbing is pleased to submit to you your estimate </w:t>
      </w:r>
      <w:r>
        <w:rPr>
          <w:szCs w:val="24"/>
        </w:rPr>
        <w:t xml:space="preserve">to </w:t>
      </w:r>
      <w:r w:rsidRPr="00E42421">
        <w:rPr>
          <w:szCs w:val="24"/>
        </w:rPr>
        <w:t xml:space="preserve">replace sewer lateral from </w:t>
      </w:r>
      <w:r w:rsidRPr="00A703FE">
        <w:rPr>
          <w:szCs w:val="24"/>
        </w:rPr>
        <w:t xml:space="preserve">building foundation to city main </w:t>
      </w:r>
      <w:r>
        <w:rPr>
          <w:szCs w:val="24"/>
        </w:rPr>
        <w:t>by trenchless pipe burst approximately 40feet with 6” HDPE</w:t>
      </w:r>
    </w:p>
    <w:p w:rsidR="00A703FE" w:rsidRPr="00E42421" w:rsidRDefault="00A703FE" w:rsidP="00A703FE">
      <w:pPr>
        <w:pStyle w:val="BodyText"/>
        <w:tabs>
          <w:tab w:val="left" w:pos="5220"/>
        </w:tabs>
        <w:jc w:val="center"/>
        <w:rPr>
          <w:szCs w:val="24"/>
        </w:rPr>
      </w:pPr>
      <w:r w:rsidRPr="00E42421">
        <w:rPr>
          <w:szCs w:val="24"/>
        </w:rPr>
        <w:t>#1 Ehret C</w:t>
      </w:r>
      <w:r>
        <w:rPr>
          <w:szCs w:val="24"/>
        </w:rPr>
        <w:t xml:space="preserve">o </w:t>
      </w:r>
      <w:r w:rsidRPr="00E42421">
        <w:rPr>
          <w:szCs w:val="24"/>
        </w:rPr>
        <w:t xml:space="preserve">will </w:t>
      </w:r>
      <w:r>
        <w:rPr>
          <w:szCs w:val="24"/>
        </w:rPr>
        <w:t>proceed to</w:t>
      </w:r>
      <w:r w:rsidRPr="00E42421">
        <w:rPr>
          <w:szCs w:val="24"/>
        </w:rPr>
        <w:t xml:space="preserve"> excavate</w:t>
      </w:r>
      <w:r>
        <w:rPr>
          <w:szCs w:val="24"/>
        </w:rPr>
        <w:t xml:space="preserve"> </w:t>
      </w:r>
      <w:r w:rsidRPr="00180E0A">
        <w:rPr>
          <w:szCs w:val="24"/>
        </w:rPr>
        <w:t>three holes one by building foundation</w:t>
      </w:r>
      <w:r w:rsidR="00180E0A" w:rsidRPr="00180E0A">
        <w:rPr>
          <w:szCs w:val="24"/>
        </w:rPr>
        <w:t xml:space="preserve"> one</w:t>
      </w:r>
      <w:r w:rsidRPr="00180E0A">
        <w:rPr>
          <w:szCs w:val="24"/>
        </w:rPr>
        <w:t xml:space="preserve"> on city sidewalk and city main on street.</w:t>
      </w:r>
    </w:p>
    <w:p w:rsidR="00A703FE" w:rsidRDefault="00A703FE" w:rsidP="00A703FE">
      <w:pPr>
        <w:pStyle w:val="BodyText"/>
        <w:tabs>
          <w:tab w:val="left" w:pos="5220"/>
        </w:tabs>
        <w:jc w:val="center"/>
        <w:rPr>
          <w:szCs w:val="24"/>
        </w:rPr>
      </w:pPr>
      <w:r w:rsidRPr="00E42421">
        <w:rPr>
          <w:szCs w:val="24"/>
        </w:rPr>
        <w:t xml:space="preserve">#2 </w:t>
      </w:r>
      <w:r w:rsidRPr="00287E9A">
        <w:rPr>
          <w:szCs w:val="24"/>
        </w:rPr>
        <w:t>Ehret Co will</w:t>
      </w:r>
      <w:r>
        <w:rPr>
          <w:szCs w:val="24"/>
        </w:rPr>
        <w:t xml:space="preserve"> pull a new </w:t>
      </w:r>
      <w:r w:rsidRPr="00A703FE">
        <w:rPr>
          <w:szCs w:val="24"/>
        </w:rPr>
        <w:t>6” line 6SDR17</w:t>
      </w:r>
      <w:r w:rsidRPr="00287E9A">
        <w:rPr>
          <w:szCs w:val="24"/>
        </w:rPr>
        <w:t xml:space="preserve"> approximately </w:t>
      </w:r>
      <w:r>
        <w:rPr>
          <w:szCs w:val="24"/>
        </w:rPr>
        <w:t>40ft</w:t>
      </w:r>
      <w:r w:rsidRPr="00E42421">
        <w:rPr>
          <w:szCs w:val="24"/>
        </w:rPr>
        <w:t>.</w:t>
      </w:r>
    </w:p>
    <w:p w:rsidR="00A703FE" w:rsidRDefault="00A703FE" w:rsidP="00A703FE">
      <w:pPr>
        <w:pStyle w:val="BodyText"/>
        <w:tabs>
          <w:tab w:val="left" w:pos="5220"/>
        </w:tabs>
        <w:jc w:val="center"/>
        <w:rPr>
          <w:szCs w:val="24"/>
        </w:rPr>
      </w:pPr>
      <w:r>
        <w:rPr>
          <w:szCs w:val="24"/>
        </w:rPr>
        <w:t xml:space="preserve">#3 Once line is pulled we will proceed to install a new </w:t>
      </w:r>
      <w:r w:rsidRPr="00180E0A">
        <w:rPr>
          <w:szCs w:val="24"/>
        </w:rPr>
        <w:t>6” two way cl</w:t>
      </w:r>
      <w:r w:rsidR="00180E0A" w:rsidRPr="00180E0A">
        <w:rPr>
          <w:szCs w:val="24"/>
        </w:rPr>
        <w:t>ean out by building foundation and city sidewalk</w:t>
      </w:r>
      <w:r w:rsidRPr="00180E0A">
        <w:rPr>
          <w:szCs w:val="24"/>
        </w:rPr>
        <w:t xml:space="preserve"> </w:t>
      </w:r>
      <w:r>
        <w:rPr>
          <w:szCs w:val="24"/>
        </w:rPr>
        <w:t xml:space="preserve">with </w:t>
      </w:r>
      <w:proofErr w:type="spellStart"/>
      <w:r>
        <w:rPr>
          <w:szCs w:val="24"/>
        </w:rPr>
        <w:t>cristy</w:t>
      </w:r>
      <w:proofErr w:type="spellEnd"/>
      <w:r>
        <w:rPr>
          <w:szCs w:val="24"/>
        </w:rPr>
        <w:t xml:space="preserve"> box for future easy access.</w:t>
      </w:r>
    </w:p>
    <w:p w:rsidR="00A703FE" w:rsidRPr="00A703FE" w:rsidRDefault="00A703FE" w:rsidP="00A703FE">
      <w:pPr>
        <w:pStyle w:val="BodyText"/>
        <w:tabs>
          <w:tab w:val="left" w:pos="5220"/>
        </w:tabs>
        <w:jc w:val="center"/>
        <w:rPr>
          <w:szCs w:val="24"/>
        </w:rPr>
      </w:pPr>
      <w:r>
        <w:rPr>
          <w:szCs w:val="24"/>
        </w:rPr>
        <w:t xml:space="preserve">#4 Once new sewer line has been installed with new clean out we will proceed to do a air pressure test to assure for no leaks and proceed to call for rough city inspection </w:t>
      </w:r>
      <w:r w:rsidRPr="00A703FE">
        <w:rPr>
          <w:szCs w:val="24"/>
        </w:rPr>
        <w:t xml:space="preserve">and EBMUD inspection for compliance certificate. </w:t>
      </w:r>
    </w:p>
    <w:p w:rsidR="00A703FE" w:rsidRDefault="00A703FE" w:rsidP="00A703FE">
      <w:pPr>
        <w:pStyle w:val="BodyText"/>
        <w:tabs>
          <w:tab w:val="left" w:pos="5220"/>
        </w:tabs>
        <w:jc w:val="center"/>
        <w:rPr>
          <w:szCs w:val="24"/>
        </w:rPr>
      </w:pPr>
      <w:r>
        <w:rPr>
          <w:szCs w:val="24"/>
        </w:rPr>
        <w:t>#5</w:t>
      </w:r>
      <w:r w:rsidRPr="00E42421">
        <w:rPr>
          <w:szCs w:val="24"/>
        </w:rPr>
        <w:t xml:space="preserve"> Once rough inspect</w:t>
      </w:r>
      <w:r>
        <w:rPr>
          <w:szCs w:val="24"/>
        </w:rPr>
        <w:t xml:space="preserve">ion </w:t>
      </w:r>
      <w:r w:rsidRPr="00A703FE">
        <w:rPr>
          <w:szCs w:val="24"/>
        </w:rPr>
        <w:t>and EBMUD inspection</w:t>
      </w:r>
      <w:r>
        <w:rPr>
          <w:szCs w:val="24"/>
        </w:rPr>
        <w:t xml:space="preserve"> </w:t>
      </w:r>
      <w:r w:rsidRPr="00E42421">
        <w:rPr>
          <w:szCs w:val="24"/>
        </w:rPr>
        <w:t>has</w:t>
      </w:r>
      <w:r>
        <w:rPr>
          <w:szCs w:val="24"/>
        </w:rPr>
        <w:t xml:space="preserve"> been</w:t>
      </w:r>
      <w:r w:rsidRPr="00E42421">
        <w:rPr>
          <w:szCs w:val="24"/>
        </w:rPr>
        <w:t xml:space="preserve"> completed </w:t>
      </w:r>
      <w:r>
        <w:rPr>
          <w:szCs w:val="24"/>
        </w:rPr>
        <w:t xml:space="preserve">we will proceed to backfill the cleanout areas and city street. </w:t>
      </w:r>
      <w:r w:rsidRPr="00180E0A">
        <w:rPr>
          <w:szCs w:val="24"/>
        </w:rPr>
        <w:t>Ehret Co will call for compaction test to assure 95% compaction as required by city inspector</w:t>
      </w:r>
      <w:r>
        <w:rPr>
          <w:szCs w:val="24"/>
        </w:rPr>
        <w:t xml:space="preserve"> </w:t>
      </w:r>
    </w:p>
    <w:p w:rsidR="00A703FE" w:rsidRPr="00180E0A" w:rsidRDefault="00A703FE" w:rsidP="00A703FE">
      <w:pPr>
        <w:pStyle w:val="BodyText"/>
        <w:tabs>
          <w:tab w:val="left" w:pos="5220"/>
        </w:tabs>
        <w:jc w:val="center"/>
        <w:rPr>
          <w:szCs w:val="24"/>
        </w:rPr>
      </w:pPr>
      <w:r>
        <w:rPr>
          <w:szCs w:val="24"/>
        </w:rPr>
        <w:t xml:space="preserve">#6 </w:t>
      </w:r>
      <w:r w:rsidRPr="00180E0A">
        <w:rPr>
          <w:szCs w:val="24"/>
        </w:rPr>
        <w:t xml:space="preserve">Ehret will prep concrete areas by building foundation and city sidewalk to pour new concrete and will proceed to do T-Cut on city street asphalt to patch asphalt </w:t>
      </w:r>
    </w:p>
    <w:p w:rsidR="00A703FE" w:rsidRDefault="00A703FE" w:rsidP="00A703FE">
      <w:pPr>
        <w:pStyle w:val="BodyText"/>
        <w:tabs>
          <w:tab w:val="left" w:pos="5220"/>
        </w:tabs>
        <w:jc w:val="center"/>
        <w:rPr>
          <w:szCs w:val="24"/>
        </w:rPr>
      </w:pPr>
      <w:r w:rsidRPr="00E42421">
        <w:rPr>
          <w:szCs w:val="24"/>
        </w:rPr>
        <w:t xml:space="preserve">#5 once </w:t>
      </w:r>
      <w:proofErr w:type="gramStart"/>
      <w:r w:rsidRPr="00180E0A">
        <w:rPr>
          <w:szCs w:val="24"/>
        </w:rPr>
        <w:t>asphalt</w:t>
      </w:r>
      <w:proofErr w:type="gramEnd"/>
      <w:r w:rsidRPr="00180E0A">
        <w:rPr>
          <w:szCs w:val="24"/>
        </w:rPr>
        <w:t xml:space="preserve"> and concrete</w:t>
      </w:r>
      <w:r>
        <w:rPr>
          <w:szCs w:val="24"/>
        </w:rPr>
        <w:t xml:space="preserve"> </w:t>
      </w:r>
      <w:r w:rsidRPr="00E42421">
        <w:rPr>
          <w:szCs w:val="24"/>
        </w:rPr>
        <w:t>has been completed, Ehret Co will</w:t>
      </w:r>
      <w:r>
        <w:rPr>
          <w:szCs w:val="24"/>
        </w:rPr>
        <w:t xml:space="preserve"> call for final city inspection and will mail out finalized permits and EBMUD compliance certificate </w:t>
      </w:r>
    </w:p>
    <w:p w:rsidR="00A703FE" w:rsidRPr="00E42421" w:rsidRDefault="00A703FE" w:rsidP="00A703FE">
      <w:pPr>
        <w:pStyle w:val="BodyText"/>
        <w:tabs>
          <w:tab w:val="left" w:pos="5220"/>
        </w:tabs>
        <w:jc w:val="center"/>
        <w:rPr>
          <w:b/>
          <w:szCs w:val="24"/>
        </w:rPr>
      </w:pPr>
    </w:p>
    <w:p w:rsidR="00A703FE" w:rsidRPr="00E42421" w:rsidRDefault="00A703FE" w:rsidP="00A703FE">
      <w:pPr>
        <w:pStyle w:val="BodyText"/>
        <w:tabs>
          <w:tab w:val="left" w:pos="5220"/>
        </w:tabs>
        <w:jc w:val="center"/>
        <w:rPr>
          <w:b/>
          <w:sz w:val="22"/>
          <w:szCs w:val="22"/>
        </w:rPr>
      </w:pPr>
      <w:r w:rsidRPr="00E42421">
        <w:rPr>
          <w:b/>
          <w:sz w:val="22"/>
          <w:szCs w:val="22"/>
        </w:rPr>
        <w:t>Estimate Labor, Materials, T</w:t>
      </w:r>
      <w:r>
        <w:rPr>
          <w:b/>
          <w:sz w:val="22"/>
          <w:szCs w:val="22"/>
        </w:rPr>
        <w:t xml:space="preserve">axes, City </w:t>
      </w:r>
      <w:r w:rsidRPr="00E42421">
        <w:rPr>
          <w:b/>
          <w:sz w:val="22"/>
          <w:szCs w:val="22"/>
        </w:rPr>
        <w:t>Permit</w:t>
      </w:r>
      <w:r>
        <w:rPr>
          <w:b/>
          <w:sz w:val="22"/>
          <w:szCs w:val="22"/>
        </w:rPr>
        <w:t xml:space="preserve"> &amp; EBMUD 20yr Certification</w:t>
      </w:r>
      <w:r w:rsidRPr="00E42421">
        <w:rPr>
          <w:b/>
          <w:sz w:val="22"/>
          <w:szCs w:val="22"/>
        </w:rPr>
        <w:t xml:space="preserve"> </w:t>
      </w:r>
      <w:r>
        <w:rPr>
          <w:b/>
          <w:sz w:val="22"/>
          <w:szCs w:val="22"/>
        </w:rPr>
        <w:t>$14,500.00</w:t>
      </w:r>
    </w:p>
    <w:p w:rsidR="00A703FE" w:rsidRPr="00E42421" w:rsidRDefault="00A703FE" w:rsidP="00A703FE">
      <w:pPr>
        <w:pStyle w:val="BodyText"/>
        <w:tabs>
          <w:tab w:val="left" w:pos="5220"/>
        </w:tabs>
        <w:jc w:val="center"/>
        <w:rPr>
          <w:b/>
          <w:sz w:val="20"/>
        </w:rPr>
      </w:pPr>
      <w:r w:rsidRPr="00E42421">
        <w:rPr>
          <w:sz w:val="20"/>
        </w:rPr>
        <w:t>Ehret Co. is not responsible for any landscaping.</w:t>
      </w:r>
    </w:p>
    <w:p w:rsidR="00A703FE" w:rsidRPr="00E42421" w:rsidRDefault="00A703FE" w:rsidP="00A703FE">
      <w:pPr>
        <w:pStyle w:val="BodyText"/>
        <w:jc w:val="center"/>
        <w:rPr>
          <w:b/>
          <w:sz w:val="20"/>
        </w:rPr>
      </w:pPr>
      <w:r w:rsidRPr="00E42421">
        <w:rPr>
          <w:b/>
          <w:sz w:val="20"/>
        </w:rPr>
        <w:t>This estimate is good for 30 days from the date written.</w:t>
      </w:r>
    </w:p>
    <w:p w:rsidR="00A703FE" w:rsidRPr="00E42421" w:rsidRDefault="00A703FE" w:rsidP="00A703FE">
      <w:pPr>
        <w:pStyle w:val="BodyText"/>
        <w:jc w:val="center"/>
        <w:rPr>
          <w:sz w:val="20"/>
        </w:rPr>
      </w:pPr>
      <w:r w:rsidRPr="00E42421">
        <w:rPr>
          <w:sz w:val="20"/>
        </w:rPr>
        <w:t xml:space="preserve">All work to be completed in workman like manner according to standard practices.  Any alterations from the above specifications involving extra cost will be executed only upon written orders, and will become an extra charge over and above the estimate.  </w:t>
      </w:r>
      <w:proofErr w:type="gramStart"/>
      <w:r w:rsidRPr="00E42421">
        <w:rPr>
          <w:sz w:val="20"/>
        </w:rPr>
        <w:t>All agreements contingent upon strikes, accidents, or delays beyond our control.</w:t>
      </w:r>
      <w:proofErr w:type="gramEnd"/>
    </w:p>
    <w:p w:rsidR="00A703FE" w:rsidRPr="00E42421" w:rsidRDefault="00A703FE" w:rsidP="00A703FE">
      <w:pPr>
        <w:jc w:val="center"/>
      </w:pPr>
      <w:r w:rsidRPr="00E42421">
        <w:rPr>
          <w:b/>
          <w:u w:val="single"/>
        </w:rPr>
        <w:t>IN THE STATE OF CALIFORNIA:</w:t>
      </w:r>
      <w:r w:rsidRPr="00E42421">
        <w:rPr>
          <w:b/>
        </w:rPr>
        <w:t xml:space="preserve"> </w:t>
      </w:r>
      <w:r w:rsidRPr="00E42421">
        <w:t>Contractors are required by law to be licensed and regulated by the Contractors State License board.  Any questions concerning a Contractor may be referred to the Register of the Board, Contractors’ State License Board, and PO Box 26000 Sacramento, Ca 95826.</w:t>
      </w:r>
    </w:p>
    <w:p w:rsidR="00A703FE" w:rsidRPr="00E42421" w:rsidRDefault="00A703FE" w:rsidP="00A703FE">
      <w:pPr>
        <w:jc w:val="center"/>
      </w:pPr>
      <w:r w:rsidRPr="00E42421">
        <w:rPr>
          <w:b/>
          <w:u w:val="single"/>
        </w:rPr>
        <w:t>WE PROPOSE:</w:t>
      </w:r>
      <w:r w:rsidRPr="00E42421">
        <w:t xml:space="preserve"> To perform the work in accordance with the drawing and specification submitted, and to complete it in a workman like manner according to standard practices for the sum of: as stated above.</w:t>
      </w:r>
    </w:p>
    <w:p w:rsidR="00A703FE" w:rsidRPr="00E42421" w:rsidRDefault="00A703FE" w:rsidP="00A703FE">
      <w:pPr>
        <w:jc w:val="center"/>
      </w:pPr>
      <w:r w:rsidRPr="00E42421">
        <w:rPr>
          <w:b/>
          <w:u w:val="single"/>
        </w:rPr>
        <w:t>PAYMENT TERMS:</w:t>
      </w:r>
      <w:r w:rsidRPr="00E42421">
        <w:t xml:space="preserve"> See payment schedule.  </w:t>
      </w:r>
      <w:proofErr w:type="gramStart"/>
      <w:r w:rsidRPr="00E42421">
        <w:t>Service charge 1.5%Mo./18%APR.</w:t>
      </w:r>
      <w:proofErr w:type="gramEnd"/>
      <w:r w:rsidRPr="00E42421">
        <w:t xml:space="preserve">  All maker endorsers, sureties and guarantors agree to pay all cost of collection, including reasonable attorney’s fees.</w:t>
      </w:r>
    </w:p>
    <w:p w:rsidR="00A703FE" w:rsidRPr="00E42421" w:rsidRDefault="00A703FE" w:rsidP="00A703FE">
      <w:pPr>
        <w:jc w:val="center"/>
      </w:pPr>
      <w:r w:rsidRPr="00E42421">
        <w:rPr>
          <w:b/>
          <w:u w:val="single"/>
        </w:rPr>
        <w:lastRenderedPageBreak/>
        <w:t>ACCEPTANCE OF PROPOSAL:</w:t>
      </w:r>
      <w:r w:rsidRPr="00E42421">
        <w:t xml:space="preserve"> The above prices, specification and conditions are satisfactory and are hereby accepted.  You are authorized to do work as specified.  It is understood and agreed that this work is not provided for in any other agreement and no contractual rights arise until this proposal is accepted in writing.</w:t>
      </w:r>
    </w:p>
    <w:p w:rsidR="00A703FE" w:rsidRPr="00E42421" w:rsidRDefault="00A703FE" w:rsidP="00A703FE">
      <w:r w:rsidRPr="00E42421">
        <w:rPr>
          <w:b/>
          <w:u w:val="single"/>
        </w:rPr>
        <w:t>WARRANTY:</w:t>
      </w:r>
    </w:p>
    <w:p w:rsidR="00A703FE" w:rsidRPr="00E42421" w:rsidRDefault="00A703FE" w:rsidP="00A703FE">
      <w:pPr>
        <w:numPr>
          <w:ilvl w:val="0"/>
          <w:numId w:val="1"/>
        </w:numPr>
        <w:rPr>
          <w:b/>
        </w:rPr>
      </w:pPr>
      <w:r w:rsidRPr="00E42421">
        <w:rPr>
          <w:b/>
        </w:rPr>
        <w:t xml:space="preserve">Ehret Co. workmanship &amp; labor are warranted for 1yr  &amp; 10 yrs on pipe from manufacture unless otherwise specified (Ehret Co. does not warrant any </w:t>
      </w:r>
      <w:proofErr w:type="spellStart"/>
      <w:r w:rsidRPr="00E42421">
        <w:rPr>
          <w:b/>
        </w:rPr>
        <w:t>cloggage</w:t>
      </w:r>
      <w:proofErr w:type="spellEnd"/>
      <w:r w:rsidRPr="00E42421">
        <w:rPr>
          <w:b/>
        </w:rPr>
        <w:t xml:space="preserve"> on  piping only on pipe installation)</w:t>
      </w:r>
    </w:p>
    <w:p w:rsidR="00A703FE" w:rsidRPr="00E42421" w:rsidRDefault="00A703FE" w:rsidP="00A703FE">
      <w:pPr>
        <w:numPr>
          <w:ilvl w:val="0"/>
          <w:numId w:val="1"/>
        </w:numPr>
        <w:rPr>
          <w:b/>
        </w:rPr>
      </w:pPr>
      <w:r w:rsidRPr="00E42421">
        <w:rPr>
          <w:b/>
        </w:rPr>
        <w:t>All materials supplied by Ehret Co. are covered by manufacturer’s written warranty (1yr)</w:t>
      </w:r>
    </w:p>
    <w:p w:rsidR="00A703FE" w:rsidRDefault="00A703FE" w:rsidP="00A703FE">
      <w:pPr>
        <w:jc w:val="center"/>
        <w:rPr>
          <w:b/>
          <w:sz w:val="18"/>
          <w:szCs w:val="16"/>
          <w:u w:val="single"/>
        </w:rPr>
      </w:pPr>
    </w:p>
    <w:p w:rsidR="00A703FE" w:rsidRDefault="00A703FE" w:rsidP="00A703FE">
      <w:pPr>
        <w:rPr>
          <w:b/>
          <w:sz w:val="22"/>
          <w:szCs w:val="22"/>
        </w:rPr>
      </w:pPr>
      <w:r>
        <w:rPr>
          <w:b/>
          <w:sz w:val="22"/>
          <w:szCs w:val="22"/>
        </w:rPr>
        <w:t xml:space="preserve">                                                             </w:t>
      </w:r>
    </w:p>
    <w:p w:rsidR="00A703FE" w:rsidRDefault="00A703FE" w:rsidP="00A703FE">
      <w:pPr>
        <w:jc w:val="center"/>
        <w:rPr>
          <w:b/>
          <w:sz w:val="22"/>
          <w:szCs w:val="22"/>
        </w:rPr>
      </w:pPr>
    </w:p>
    <w:p w:rsidR="00A703FE" w:rsidRDefault="00A703FE" w:rsidP="00A703FE">
      <w:pPr>
        <w:jc w:val="center"/>
        <w:rPr>
          <w:b/>
          <w:sz w:val="24"/>
          <w:szCs w:val="24"/>
          <w:u w:val="single"/>
        </w:rPr>
      </w:pPr>
      <w:r w:rsidRPr="00E42421">
        <w:rPr>
          <w:b/>
          <w:sz w:val="24"/>
          <w:szCs w:val="24"/>
          <w:u w:val="single"/>
        </w:rPr>
        <w:t>Payment Schedule</w:t>
      </w:r>
    </w:p>
    <w:p w:rsidR="00A703FE" w:rsidRDefault="00A703FE" w:rsidP="00A703FE">
      <w:pPr>
        <w:jc w:val="center"/>
        <w:rPr>
          <w:i/>
          <w:sz w:val="24"/>
          <w:szCs w:val="28"/>
        </w:rPr>
      </w:pPr>
      <w:r w:rsidRPr="00F0432F">
        <w:rPr>
          <w:i/>
          <w:sz w:val="24"/>
          <w:szCs w:val="28"/>
        </w:rPr>
        <w:t>(Please note if using cc to make payments will be an additional 3% charge)</w:t>
      </w:r>
    </w:p>
    <w:p w:rsidR="00A703FE" w:rsidRPr="00E42421" w:rsidRDefault="00A703FE" w:rsidP="00A703FE">
      <w:pPr>
        <w:jc w:val="center"/>
        <w:rPr>
          <w:sz w:val="24"/>
          <w:szCs w:val="24"/>
        </w:rPr>
      </w:pPr>
    </w:p>
    <w:p w:rsidR="00A703FE" w:rsidRPr="00AE360D" w:rsidRDefault="00A703FE" w:rsidP="00A703FE">
      <w:pPr>
        <w:rPr>
          <w:sz w:val="22"/>
        </w:rPr>
      </w:pPr>
      <w:r w:rsidRPr="00AE360D">
        <w:rPr>
          <w:sz w:val="22"/>
        </w:rPr>
        <w:t>Payable as follows:</w:t>
      </w:r>
    </w:p>
    <w:p w:rsidR="00A703FE" w:rsidRDefault="00A703FE" w:rsidP="00A703FE">
      <w:pPr>
        <w:pStyle w:val="NoSpacing"/>
        <w:rPr>
          <w:sz w:val="22"/>
        </w:rPr>
      </w:pPr>
      <w:r>
        <w:tab/>
      </w:r>
      <w:r>
        <w:tab/>
      </w:r>
      <w:r>
        <w:tab/>
      </w:r>
      <w:r w:rsidRPr="00AE360D">
        <w:rPr>
          <w:sz w:val="22"/>
        </w:rPr>
        <w:t>1</w:t>
      </w:r>
      <w:r w:rsidRPr="00AE360D">
        <w:rPr>
          <w:sz w:val="22"/>
          <w:vertAlign w:val="superscript"/>
        </w:rPr>
        <w:t>st</w:t>
      </w:r>
      <w:r w:rsidRPr="00AE360D">
        <w:rPr>
          <w:sz w:val="22"/>
        </w:rPr>
        <w:t xml:space="preserve"> Payment of $</w:t>
      </w:r>
      <w:r>
        <w:rPr>
          <w:sz w:val="22"/>
        </w:rPr>
        <w:t>5,075.00</w:t>
      </w:r>
      <w:r w:rsidRPr="00AE360D">
        <w:rPr>
          <w:sz w:val="22"/>
        </w:rPr>
        <w:t>-upon signing proposal /starting job</w:t>
      </w:r>
      <w:r>
        <w:rPr>
          <w:sz w:val="22"/>
        </w:rPr>
        <w:t xml:space="preserve"> </w:t>
      </w:r>
    </w:p>
    <w:p w:rsidR="00A703FE" w:rsidRDefault="00A703FE" w:rsidP="00A703FE">
      <w:pPr>
        <w:pStyle w:val="NoSpacing"/>
        <w:rPr>
          <w:sz w:val="22"/>
        </w:rPr>
      </w:pPr>
      <w:r>
        <w:rPr>
          <w:sz w:val="22"/>
        </w:rPr>
        <w:tab/>
      </w:r>
      <w:r>
        <w:rPr>
          <w:sz w:val="22"/>
        </w:rPr>
        <w:tab/>
      </w:r>
      <w:r>
        <w:rPr>
          <w:sz w:val="22"/>
        </w:rPr>
        <w:tab/>
      </w:r>
    </w:p>
    <w:p w:rsidR="00A703FE" w:rsidRDefault="00A703FE" w:rsidP="00A703FE">
      <w:pPr>
        <w:pStyle w:val="NoSpacing"/>
        <w:rPr>
          <w:sz w:val="22"/>
        </w:rPr>
      </w:pPr>
      <w:r>
        <w:rPr>
          <w:sz w:val="22"/>
        </w:rPr>
        <w:tab/>
      </w:r>
      <w:r>
        <w:rPr>
          <w:sz w:val="22"/>
        </w:rPr>
        <w:tab/>
      </w:r>
      <w:r>
        <w:rPr>
          <w:sz w:val="22"/>
        </w:rPr>
        <w:tab/>
        <w:t>2</w:t>
      </w:r>
      <w:r w:rsidRPr="00BE4BC0">
        <w:rPr>
          <w:sz w:val="22"/>
          <w:vertAlign w:val="superscript"/>
        </w:rPr>
        <w:t>nd</w:t>
      </w:r>
      <w:r>
        <w:rPr>
          <w:sz w:val="22"/>
        </w:rPr>
        <w:t xml:space="preserve"> Payment of $5,075.00, upon rough inspection</w:t>
      </w:r>
    </w:p>
    <w:p w:rsidR="00A703FE" w:rsidRDefault="00A703FE" w:rsidP="00A703FE">
      <w:pPr>
        <w:pStyle w:val="NoSpacing"/>
        <w:ind w:left="1440" w:firstLine="720"/>
        <w:rPr>
          <w:sz w:val="22"/>
        </w:rPr>
      </w:pPr>
    </w:p>
    <w:p w:rsidR="00A703FE" w:rsidRPr="00F3663B" w:rsidRDefault="00A703FE" w:rsidP="00A703FE">
      <w:pPr>
        <w:pStyle w:val="NoSpacing"/>
        <w:ind w:left="1440" w:firstLine="720"/>
      </w:pPr>
      <w:r w:rsidRPr="00AE360D">
        <w:rPr>
          <w:sz w:val="22"/>
        </w:rPr>
        <w:t>Final Payment of $</w:t>
      </w:r>
      <w:r>
        <w:rPr>
          <w:sz w:val="22"/>
        </w:rPr>
        <w:t>4,350.00</w:t>
      </w:r>
      <w:r w:rsidRPr="00AE360D">
        <w:rPr>
          <w:sz w:val="22"/>
        </w:rPr>
        <w:t>- upon job complete</w:t>
      </w:r>
    </w:p>
    <w:p w:rsidR="00A703FE" w:rsidRDefault="00A703FE" w:rsidP="00A703FE">
      <w:pPr>
        <w:rPr>
          <w:sz w:val="24"/>
        </w:rPr>
      </w:pPr>
    </w:p>
    <w:p w:rsidR="00A703FE" w:rsidRDefault="00A703FE" w:rsidP="00A703FE">
      <w:pPr>
        <w:rPr>
          <w:sz w:val="24"/>
        </w:rPr>
      </w:pPr>
      <w:r>
        <w:rPr>
          <w:sz w:val="24"/>
        </w:rPr>
        <w:t>Authorize signature___________________________ Date________________________</w:t>
      </w:r>
    </w:p>
    <w:p w:rsidR="00A703FE" w:rsidRDefault="00A703FE" w:rsidP="00A703FE">
      <w:pPr>
        <w:rPr>
          <w:sz w:val="24"/>
        </w:rPr>
      </w:pPr>
    </w:p>
    <w:p w:rsidR="00A703FE" w:rsidRDefault="00A703FE" w:rsidP="00A703FE">
      <w:r>
        <w:rPr>
          <w:sz w:val="24"/>
        </w:rPr>
        <w:t>Acceptance signature__________________________ Date________________________</w:t>
      </w:r>
    </w:p>
    <w:p w:rsidR="00237818" w:rsidRDefault="005D37D7"/>
    <w:sectPr w:rsidR="00237818" w:rsidSect="00B1079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7D7" w:rsidRDefault="005D37D7" w:rsidP="00A703FE">
      <w:r>
        <w:separator/>
      </w:r>
    </w:p>
  </w:endnote>
  <w:endnote w:type="continuationSeparator" w:id="0">
    <w:p w:rsidR="005D37D7" w:rsidRDefault="005D37D7" w:rsidP="00A703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7D7" w:rsidRDefault="005D37D7" w:rsidP="00A703FE">
      <w:r>
        <w:separator/>
      </w:r>
    </w:p>
  </w:footnote>
  <w:footnote w:type="continuationSeparator" w:id="0">
    <w:p w:rsidR="005D37D7" w:rsidRDefault="005D37D7" w:rsidP="00A70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3FE" w:rsidRDefault="00A703FE" w:rsidP="00A703FE">
    <w:pPr>
      <w:pStyle w:val="Header"/>
      <w:rPr>
        <w:sz w:val="24"/>
        <w:szCs w:val="24"/>
      </w:rPr>
    </w:pPr>
    <w:r>
      <w:rPr>
        <w:noProof/>
      </w:rPr>
      <w:drawing>
        <wp:inline distT="0" distB="0" distL="0" distR="0">
          <wp:extent cx="2857500" cy="714375"/>
          <wp:effectExtent l="19050" t="0" r="0" b="0"/>
          <wp:docPr id="2" name="Picture 1" descr="ehr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ret logo"/>
                  <pic:cNvPicPr>
                    <a:picLocks noChangeAspect="1" noChangeArrowheads="1"/>
                  </pic:cNvPicPr>
                </pic:nvPicPr>
                <pic:blipFill>
                  <a:blip r:embed="rId1"/>
                  <a:srcRect/>
                  <a:stretch>
                    <a:fillRect/>
                  </a:stretch>
                </pic:blipFill>
                <pic:spPr bwMode="auto">
                  <a:xfrm>
                    <a:off x="0" y="0"/>
                    <a:ext cx="2857500" cy="714375"/>
                  </a:xfrm>
                  <a:prstGeom prst="rect">
                    <a:avLst/>
                  </a:prstGeom>
                  <a:noFill/>
                  <a:ln w="9525">
                    <a:noFill/>
                    <a:miter lim="800000"/>
                    <a:headEnd/>
                    <a:tailEnd/>
                  </a:ln>
                </pic:spPr>
              </pic:pic>
            </a:graphicData>
          </a:graphic>
        </wp:inline>
      </w:drawing>
    </w:r>
    <w:r w:rsidRPr="000B7355">
      <w:t xml:space="preserve">                                           </w:t>
    </w:r>
    <w:r>
      <w:t xml:space="preserve"> </w:t>
    </w:r>
    <w:r w:rsidRPr="000B7355">
      <w:t xml:space="preserve">   </w:t>
    </w:r>
    <w:r>
      <w:tab/>
    </w:r>
  </w:p>
  <w:p w:rsidR="00A703FE" w:rsidRDefault="00A703FE" w:rsidP="00A703FE">
    <w:pPr>
      <w:pStyle w:val="Header"/>
      <w:rPr>
        <w:sz w:val="24"/>
        <w:szCs w:val="24"/>
      </w:rPr>
    </w:pPr>
    <w:r>
      <w:rPr>
        <w:sz w:val="22"/>
        <w:szCs w:val="22"/>
      </w:rPr>
      <w:t xml:space="preserve"> </w:t>
    </w:r>
    <w:r w:rsidRPr="00E539C5">
      <w:rPr>
        <w:sz w:val="22"/>
        <w:szCs w:val="22"/>
      </w:rPr>
      <w:t>“OVER 100 YEARS OF SERVICE</w:t>
    </w:r>
    <w:r>
      <w:rPr>
        <w:sz w:val="22"/>
        <w:szCs w:val="22"/>
      </w:rPr>
      <w:t>”</w:t>
    </w:r>
    <w:r>
      <w:rPr>
        <w:sz w:val="24"/>
        <w:szCs w:val="24"/>
      </w:rPr>
      <w:tab/>
    </w:r>
    <w:r>
      <w:rPr>
        <w:sz w:val="24"/>
        <w:szCs w:val="24"/>
      </w:rPr>
      <w:tab/>
    </w:r>
    <w:hyperlink r:id="rId2" w:history="1">
      <w:r w:rsidRPr="007E3AEC">
        <w:rPr>
          <w:rStyle w:val="Hyperlink"/>
          <w:sz w:val="24"/>
          <w:szCs w:val="24"/>
        </w:rPr>
        <w:t>www.ehretco.com</w:t>
      </w:r>
    </w:hyperlink>
  </w:p>
  <w:p w:rsidR="00A703FE" w:rsidRDefault="00A703FE" w:rsidP="00A703FE">
    <w:pPr>
      <w:pStyle w:val="Header"/>
      <w:rPr>
        <w:sz w:val="24"/>
        <w:szCs w:val="24"/>
      </w:rPr>
    </w:pPr>
    <w:r>
      <w:rPr>
        <w:sz w:val="24"/>
        <w:szCs w:val="24"/>
      </w:rPr>
      <w:tab/>
    </w:r>
    <w:r>
      <w:rPr>
        <w:sz w:val="24"/>
        <w:szCs w:val="24"/>
      </w:rPr>
      <w:tab/>
      <w:t>887 71</w:t>
    </w:r>
    <w:r w:rsidRPr="00C11132">
      <w:rPr>
        <w:sz w:val="24"/>
        <w:szCs w:val="24"/>
        <w:vertAlign w:val="superscript"/>
      </w:rPr>
      <w:t>st</w:t>
    </w:r>
    <w:r>
      <w:rPr>
        <w:sz w:val="24"/>
        <w:szCs w:val="24"/>
      </w:rPr>
      <w:t xml:space="preserve"> </w:t>
    </w:r>
    <w:proofErr w:type="spellStart"/>
    <w:r>
      <w:rPr>
        <w:sz w:val="24"/>
        <w:szCs w:val="24"/>
      </w:rPr>
      <w:t>ave</w:t>
    </w:r>
    <w:proofErr w:type="spellEnd"/>
  </w:p>
  <w:p w:rsidR="00A703FE" w:rsidRPr="000B7355" w:rsidRDefault="00A703FE" w:rsidP="00A703FE">
    <w:pPr>
      <w:pStyle w:val="Header"/>
      <w:rPr>
        <w:sz w:val="24"/>
        <w:szCs w:val="24"/>
      </w:rPr>
    </w:pPr>
    <w:r>
      <w:rPr>
        <w:sz w:val="24"/>
        <w:szCs w:val="24"/>
      </w:rPr>
      <w:tab/>
    </w:r>
    <w:r>
      <w:rPr>
        <w:sz w:val="24"/>
        <w:szCs w:val="24"/>
      </w:rPr>
      <w:tab/>
      <w:t>Oakland ca 94621</w:t>
    </w:r>
    <w:r>
      <w:rPr>
        <w:sz w:val="24"/>
        <w:szCs w:val="24"/>
      </w:rPr>
      <w:tab/>
      <w:t xml:space="preserve">          </w:t>
    </w:r>
    <w:r>
      <w:rPr>
        <w:sz w:val="24"/>
        <w:szCs w:val="24"/>
      </w:rPr>
      <w:tab/>
    </w:r>
  </w:p>
  <w:p w:rsidR="00A703FE" w:rsidRDefault="00A703FE">
    <w:pPr>
      <w:pStyle w:val="Header"/>
    </w:pPr>
    <w:r>
      <w:rPr>
        <w:b/>
        <w:i/>
        <w:sz w:val="22"/>
        <w:szCs w:val="22"/>
      </w:rPr>
      <w:t xml:space="preserve">               </w:t>
    </w:r>
    <w:r w:rsidRPr="00DF4588">
      <w:rPr>
        <w:b/>
        <w:i/>
        <w:sz w:val="22"/>
        <w:szCs w:val="22"/>
      </w:rPr>
      <w:t>General Contractor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863DD"/>
    <w:multiLevelType w:val="hybridMultilevel"/>
    <w:tmpl w:val="BF0A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703FE"/>
    <w:rsid w:val="000304C2"/>
    <w:rsid w:val="000B351A"/>
    <w:rsid w:val="000D5503"/>
    <w:rsid w:val="00104CBA"/>
    <w:rsid w:val="00150214"/>
    <w:rsid w:val="00180E0A"/>
    <w:rsid w:val="001C6974"/>
    <w:rsid w:val="001F43CF"/>
    <w:rsid w:val="00206F48"/>
    <w:rsid w:val="00212480"/>
    <w:rsid w:val="002618D4"/>
    <w:rsid w:val="002870F2"/>
    <w:rsid w:val="00293F19"/>
    <w:rsid w:val="002F1355"/>
    <w:rsid w:val="002F325C"/>
    <w:rsid w:val="003676C0"/>
    <w:rsid w:val="003A58F0"/>
    <w:rsid w:val="00413CAF"/>
    <w:rsid w:val="004476AF"/>
    <w:rsid w:val="004C52AF"/>
    <w:rsid w:val="004C7EBF"/>
    <w:rsid w:val="004E5F64"/>
    <w:rsid w:val="0050759E"/>
    <w:rsid w:val="00526514"/>
    <w:rsid w:val="005D37D7"/>
    <w:rsid w:val="005D695C"/>
    <w:rsid w:val="005F7C35"/>
    <w:rsid w:val="0060025F"/>
    <w:rsid w:val="0064255D"/>
    <w:rsid w:val="00682CB1"/>
    <w:rsid w:val="006A545D"/>
    <w:rsid w:val="006E6182"/>
    <w:rsid w:val="006F2D2F"/>
    <w:rsid w:val="006F648B"/>
    <w:rsid w:val="006F73C3"/>
    <w:rsid w:val="00703C66"/>
    <w:rsid w:val="00772493"/>
    <w:rsid w:val="0078550D"/>
    <w:rsid w:val="00790EBE"/>
    <w:rsid w:val="007C522B"/>
    <w:rsid w:val="00810069"/>
    <w:rsid w:val="00826CC4"/>
    <w:rsid w:val="00842D7D"/>
    <w:rsid w:val="008657D2"/>
    <w:rsid w:val="008E22B8"/>
    <w:rsid w:val="00936FAE"/>
    <w:rsid w:val="00940B41"/>
    <w:rsid w:val="00943BAA"/>
    <w:rsid w:val="009607C4"/>
    <w:rsid w:val="00A45C0E"/>
    <w:rsid w:val="00A50D38"/>
    <w:rsid w:val="00A63EE9"/>
    <w:rsid w:val="00A65575"/>
    <w:rsid w:val="00A703FE"/>
    <w:rsid w:val="00AD7219"/>
    <w:rsid w:val="00AF1FE7"/>
    <w:rsid w:val="00B1079B"/>
    <w:rsid w:val="00B5220C"/>
    <w:rsid w:val="00B96739"/>
    <w:rsid w:val="00BA05F0"/>
    <w:rsid w:val="00BC2B69"/>
    <w:rsid w:val="00BE6D34"/>
    <w:rsid w:val="00C334CB"/>
    <w:rsid w:val="00C3485A"/>
    <w:rsid w:val="00CA1D4B"/>
    <w:rsid w:val="00CC236D"/>
    <w:rsid w:val="00CC4F68"/>
    <w:rsid w:val="00CD3864"/>
    <w:rsid w:val="00CE717C"/>
    <w:rsid w:val="00D34C77"/>
    <w:rsid w:val="00D47BBC"/>
    <w:rsid w:val="00D55861"/>
    <w:rsid w:val="00D665A2"/>
    <w:rsid w:val="00D7714D"/>
    <w:rsid w:val="00DC761C"/>
    <w:rsid w:val="00DE407B"/>
    <w:rsid w:val="00E127F7"/>
    <w:rsid w:val="00E26674"/>
    <w:rsid w:val="00E54BD5"/>
    <w:rsid w:val="00E74BFB"/>
    <w:rsid w:val="00EF17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3F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703FE"/>
    <w:pPr>
      <w:keepNext/>
      <w:jc w:val="center"/>
      <w:outlineLvl w:val="0"/>
    </w:pPr>
    <w:rPr>
      <w:b/>
      <w:sz w:val="32"/>
    </w:rPr>
  </w:style>
  <w:style w:type="paragraph" w:styleId="Heading2">
    <w:name w:val="heading 2"/>
    <w:basedOn w:val="Normal"/>
    <w:next w:val="Normal"/>
    <w:link w:val="Heading2Char"/>
    <w:qFormat/>
    <w:rsid w:val="00A703FE"/>
    <w:pPr>
      <w:keepNext/>
      <w:jc w:val="right"/>
      <w:outlineLvl w:val="1"/>
    </w:pPr>
    <w:rPr>
      <w:b/>
      <w:sz w:val="28"/>
    </w:rPr>
  </w:style>
  <w:style w:type="paragraph" w:styleId="Heading3">
    <w:name w:val="heading 3"/>
    <w:basedOn w:val="Normal"/>
    <w:next w:val="Normal"/>
    <w:link w:val="Heading3Char"/>
    <w:qFormat/>
    <w:rsid w:val="00A703FE"/>
    <w:pPr>
      <w:keepNext/>
      <w:jc w:val="right"/>
      <w:outlineLvl w:val="2"/>
    </w:pPr>
    <w:rPr>
      <w:sz w:val="24"/>
    </w:rPr>
  </w:style>
  <w:style w:type="paragraph" w:styleId="Heading4">
    <w:name w:val="heading 4"/>
    <w:basedOn w:val="Normal"/>
    <w:next w:val="Normal"/>
    <w:link w:val="Heading4Char"/>
    <w:qFormat/>
    <w:rsid w:val="00A703FE"/>
    <w:pPr>
      <w:keepNext/>
      <w:jc w:val="right"/>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3FE"/>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A703FE"/>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A703F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A703FE"/>
    <w:rPr>
      <w:rFonts w:ascii="Times New Roman" w:eastAsia="Times New Roman" w:hAnsi="Times New Roman" w:cs="Times New Roman"/>
      <w:sz w:val="28"/>
      <w:szCs w:val="20"/>
    </w:rPr>
  </w:style>
  <w:style w:type="paragraph" w:styleId="BodyText">
    <w:name w:val="Body Text"/>
    <w:basedOn w:val="Normal"/>
    <w:link w:val="BodyTextChar"/>
    <w:rsid w:val="00A703FE"/>
    <w:rPr>
      <w:sz w:val="24"/>
    </w:rPr>
  </w:style>
  <w:style w:type="character" w:customStyle="1" w:styleId="BodyTextChar">
    <w:name w:val="Body Text Char"/>
    <w:basedOn w:val="DefaultParagraphFont"/>
    <w:link w:val="BodyText"/>
    <w:rsid w:val="00A703FE"/>
    <w:rPr>
      <w:rFonts w:ascii="Times New Roman" w:eastAsia="Times New Roman" w:hAnsi="Times New Roman" w:cs="Times New Roman"/>
      <w:sz w:val="24"/>
      <w:szCs w:val="20"/>
    </w:rPr>
  </w:style>
  <w:style w:type="paragraph" w:styleId="NoSpacing">
    <w:name w:val="No Spacing"/>
    <w:uiPriority w:val="1"/>
    <w:qFormat/>
    <w:rsid w:val="00A703F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703FE"/>
    <w:pPr>
      <w:tabs>
        <w:tab w:val="center" w:pos="4680"/>
        <w:tab w:val="right" w:pos="9360"/>
      </w:tabs>
    </w:pPr>
  </w:style>
  <w:style w:type="character" w:customStyle="1" w:styleId="HeaderChar">
    <w:name w:val="Header Char"/>
    <w:basedOn w:val="DefaultParagraphFont"/>
    <w:link w:val="Header"/>
    <w:uiPriority w:val="99"/>
    <w:rsid w:val="00A703FE"/>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A703FE"/>
    <w:pPr>
      <w:tabs>
        <w:tab w:val="center" w:pos="4680"/>
        <w:tab w:val="right" w:pos="9360"/>
      </w:tabs>
    </w:pPr>
  </w:style>
  <w:style w:type="character" w:customStyle="1" w:styleId="FooterChar">
    <w:name w:val="Footer Char"/>
    <w:basedOn w:val="DefaultParagraphFont"/>
    <w:link w:val="Footer"/>
    <w:uiPriority w:val="99"/>
    <w:semiHidden/>
    <w:rsid w:val="00A703F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703FE"/>
    <w:rPr>
      <w:rFonts w:ascii="Tahoma" w:hAnsi="Tahoma" w:cs="Tahoma"/>
      <w:sz w:val="16"/>
      <w:szCs w:val="16"/>
    </w:rPr>
  </w:style>
  <w:style w:type="character" w:customStyle="1" w:styleId="BalloonTextChar">
    <w:name w:val="Balloon Text Char"/>
    <w:basedOn w:val="DefaultParagraphFont"/>
    <w:link w:val="BalloonText"/>
    <w:uiPriority w:val="99"/>
    <w:semiHidden/>
    <w:rsid w:val="00A703FE"/>
    <w:rPr>
      <w:rFonts w:ascii="Tahoma" w:eastAsia="Times New Roman" w:hAnsi="Tahoma" w:cs="Tahoma"/>
      <w:sz w:val="16"/>
      <w:szCs w:val="16"/>
    </w:rPr>
  </w:style>
  <w:style w:type="character" w:styleId="Hyperlink">
    <w:name w:val="Hyperlink"/>
    <w:basedOn w:val="DefaultParagraphFont"/>
    <w:uiPriority w:val="99"/>
    <w:unhideWhenUsed/>
    <w:rsid w:val="00A703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ehretco.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dc:creator>
  <cp:lastModifiedBy>Mayra</cp:lastModifiedBy>
  <cp:revision>2</cp:revision>
  <cp:lastPrinted>2019-12-05T00:16:00Z</cp:lastPrinted>
  <dcterms:created xsi:type="dcterms:W3CDTF">2019-12-05T00:06:00Z</dcterms:created>
  <dcterms:modified xsi:type="dcterms:W3CDTF">2019-12-05T16:47:00Z</dcterms:modified>
</cp:coreProperties>
</file>