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proofErr w:type="spellStart"/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Acellus</w:t>
      </w:r>
      <w:proofErr w:type="spellEnd"/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 Training Approval</w:t>
      </w:r>
      <w:r>
        <w:rPr>
          <w:rFonts w:ascii="Helvetica Neue" w:eastAsia="Times New Roman" w:hAnsi="Helvetica Neue" w:cs="Times New Roman"/>
          <w:color w:val="000000"/>
          <w:sz w:val="48"/>
          <w:szCs w:val="48"/>
        </w:rPr>
        <w:t>:</w:t>
      </w:r>
    </w:p>
    <w:p w:rsid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000000"/>
          <w:sz w:val="48"/>
          <w:szCs w:val="48"/>
        </w:rPr>
      </w:pPr>
    </w:p>
    <w:p w:rsid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000000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June Training in Kansas City, MO 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June 18-20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Senior </w:t>
      </w:r>
      <w:proofErr w:type="spellStart"/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Acellus</w:t>
      </w:r>
      <w:proofErr w:type="spellEnd"/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 Coordinator: Marti </w:t>
      </w:r>
      <w:proofErr w:type="spellStart"/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Asay</w:t>
      </w:r>
      <w:proofErr w:type="spellEnd"/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$595/person to attend. 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Staff attending this training will learn the general functions of </w:t>
      </w:r>
      <w:proofErr w:type="spellStart"/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Acellus</w:t>
      </w:r>
      <w:proofErr w:type="spellEnd"/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, courses offered, how to navigate the database and answer any questions they have with the program. They’ll be introduced</w:t>
      </w:r>
      <w:r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 to</w:t>
      </w: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 the STEM Program</w:t>
      </w:r>
      <w:r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, </w:t>
      </w:r>
      <w:bookmarkStart w:id="0" w:name="_GoBack"/>
      <w:bookmarkEnd w:id="0"/>
      <w:r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a </w:t>
      </w: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new coding course with robots and view the media rooms.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</w:p>
    <w:p w:rsidR="009A0479" w:rsidRPr="009A0479" w:rsidRDefault="009A0479" w:rsidP="009A0479">
      <w:pPr>
        <w:shd w:val="clear" w:color="auto" w:fill="FFFFFF"/>
        <w:spacing w:after="30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</w:rPr>
        <w:t>Location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11020 N Ambassador Drive, Kansas City, MO 64153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</w:p>
    <w:p w:rsidR="009A0479" w:rsidRPr="009A0479" w:rsidRDefault="009A0479" w:rsidP="009A0479">
      <w:pPr>
        <w:shd w:val="clear" w:color="auto" w:fill="FFFFFF"/>
        <w:spacing w:after="30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</w:rPr>
        <w:t>Cost Estimate 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Cost Estimate for 2 attendees: $5000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Cost Estimate for 3 attendees: $3400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Registration Link: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hyperlink r:id="rId4" w:tgtFrame="_blank" w:history="1">
        <w:r w:rsidRPr="009A0479">
          <w:rPr>
            <w:rFonts w:ascii="Helvetica Neue" w:eastAsia="Times New Roman" w:hAnsi="Helvetica Neue" w:cs="Times New Roman"/>
            <w:color w:val="000000"/>
            <w:sz w:val="48"/>
            <w:szCs w:val="48"/>
            <w:u w:val="single"/>
          </w:rPr>
          <w:t>https://www.science.edu/acellus/training/acellus-educator-training/</w:t>
        </w:r>
      </w:hyperlink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LCAP Approved (3.3) by training staff to use the purchased technology and programs. </w:t>
      </w:r>
    </w:p>
    <w:p w:rsidR="009A0479" w:rsidRPr="009A0479" w:rsidRDefault="009A0479" w:rsidP="009A0479">
      <w:pPr>
        <w:shd w:val="clear" w:color="auto" w:fill="FFFFFF"/>
        <w:rPr>
          <w:rFonts w:ascii="Helvetica Neue" w:eastAsia="Times New Roman" w:hAnsi="Helvetica Neue" w:cs="Times New Roman"/>
          <w:color w:val="222222"/>
          <w:sz w:val="48"/>
          <w:szCs w:val="48"/>
        </w:rPr>
      </w:pPr>
      <w:proofErr w:type="spellStart"/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>Acellus</w:t>
      </w:r>
      <w:proofErr w:type="spellEnd"/>
      <w:r w:rsidRPr="009A0479">
        <w:rPr>
          <w:rFonts w:ascii="Helvetica Neue" w:eastAsia="Times New Roman" w:hAnsi="Helvetica Neue" w:cs="Times New Roman"/>
          <w:color w:val="000000"/>
          <w:sz w:val="48"/>
          <w:szCs w:val="48"/>
        </w:rPr>
        <w:t xml:space="preserve"> Learning Contract approved on 8/21/18 Board Meeting. </w:t>
      </w:r>
    </w:p>
    <w:p w:rsidR="009A0479" w:rsidRPr="009A0479" w:rsidRDefault="009A0479" w:rsidP="009A0479">
      <w:pPr>
        <w:rPr>
          <w:rFonts w:ascii="Times New Roman" w:eastAsia="Times New Roman" w:hAnsi="Times New Roman" w:cs="Times New Roman"/>
          <w:sz w:val="48"/>
          <w:szCs w:val="48"/>
        </w:rPr>
      </w:pPr>
    </w:p>
    <w:p w:rsidR="00551BED" w:rsidRDefault="009A0479"/>
    <w:sectPr w:rsidR="00551BED" w:rsidSect="00392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79"/>
    <w:rsid w:val="00392731"/>
    <w:rsid w:val="00516F84"/>
    <w:rsid w:val="009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7186E"/>
  <w15:chartTrackingRefBased/>
  <w15:docId w15:val="{2CA98A13-60F9-AE47-8665-F2BB3129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4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A0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.edu/acellus/training/acellus-educator-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Minor</dc:creator>
  <cp:keywords/>
  <dc:description/>
  <cp:lastModifiedBy>Kellie Minor</cp:lastModifiedBy>
  <cp:revision>1</cp:revision>
  <dcterms:created xsi:type="dcterms:W3CDTF">2019-04-29T19:49:00Z</dcterms:created>
  <dcterms:modified xsi:type="dcterms:W3CDTF">2019-04-29T19:51:00Z</dcterms:modified>
</cp:coreProperties>
</file>