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497AA" w14:textId="6851439F" w:rsidR="00B83708" w:rsidRDefault="0044770C" w:rsidP="0044770C">
      <w:pPr>
        <w:pStyle w:val="BodyText"/>
        <w:rPr>
          <w:rFonts w:ascii="Times New Roman"/>
          <w:sz w:val="20"/>
        </w:rPr>
      </w:pPr>
      <w:r w:rsidRPr="0044770C">
        <w:rPr>
          <w:noProof/>
        </w:rPr>
        <w:drawing>
          <wp:inline distT="0" distB="0" distL="0" distR="0" wp14:anchorId="45B48007" wp14:editId="76E91ED8">
            <wp:extent cx="6858000" cy="2800350"/>
            <wp:effectExtent l="0" t="0" r="0" b="0"/>
            <wp:docPr id="16274358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2800350"/>
                    </a:xfrm>
                    <a:prstGeom prst="rect">
                      <a:avLst/>
                    </a:prstGeom>
                    <a:noFill/>
                    <a:ln>
                      <a:noFill/>
                    </a:ln>
                  </pic:spPr>
                </pic:pic>
              </a:graphicData>
            </a:graphic>
          </wp:inline>
        </w:drawing>
      </w:r>
    </w:p>
    <w:p w14:paraId="2C1B21A3" w14:textId="77777777" w:rsidR="00B83708" w:rsidRDefault="00B83708">
      <w:pPr>
        <w:pStyle w:val="BodyText"/>
        <w:rPr>
          <w:rFonts w:ascii="Times New Roman"/>
          <w:sz w:val="20"/>
        </w:rPr>
      </w:pPr>
    </w:p>
    <w:p w14:paraId="27E62BA1" w14:textId="77777777" w:rsidR="00B83708" w:rsidRDefault="00B83708">
      <w:pPr>
        <w:pStyle w:val="BodyText"/>
        <w:rPr>
          <w:rFonts w:ascii="Times New Roman"/>
          <w:sz w:val="20"/>
        </w:rPr>
      </w:pPr>
    </w:p>
    <w:p w14:paraId="442488EB" w14:textId="77777777" w:rsidR="00B83708" w:rsidRDefault="00000000">
      <w:pPr>
        <w:spacing w:before="190"/>
        <w:ind w:left="1064" w:right="784"/>
        <w:jc w:val="center"/>
        <w:rPr>
          <w:rFonts w:ascii="Calibri"/>
          <w:b/>
          <w:sz w:val="36"/>
        </w:rPr>
      </w:pPr>
      <w:r>
        <w:rPr>
          <w:rFonts w:ascii="Calibri"/>
          <w:b/>
          <w:color w:val="33339A"/>
          <w:sz w:val="36"/>
        </w:rPr>
        <w:t>STATE</w:t>
      </w:r>
      <w:r>
        <w:rPr>
          <w:rFonts w:ascii="Calibri"/>
          <w:b/>
          <w:color w:val="33339A"/>
          <w:spacing w:val="-6"/>
          <w:sz w:val="36"/>
        </w:rPr>
        <w:t xml:space="preserve"> </w:t>
      </w:r>
      <w:r>
        <w:rPr>
          <w:rFonts w:ascii="Calibri"/>
          <w:b/>
          <w:color w:val="33339A"/>
          <w:sz w:val="36"/>
        </w:rPr>
        <w:t>PUBLIC</w:t>
      </w:r>
      <w:r>
        <w:rPr>
          <w:rFonts w:ascii="Calibri"/>
          <w:b/>
          <w:color w:val="33339A"/>
          <w:spacing w:val="-2"/>
          <w:sz w:val="36"/>
        </w:rPr>
        <w:t xml:space="preserve"> </w:t>
      </w:r>
      <w:r>
        <w:rPr>
          <w:rFonts w:ascii="Calibri"/>
          <w:b/>
          <w:color w:val="33339A"/>
          <w:sz w:val="36"/>
        </w:rPr>
        <w:t>CHARTER</w:t>
      </w:r>
      <w:r>
        <w:rPr>
          <w:rFonts w:ascii="Calibri"/>
          <w:b/>
          <w:color w:val="33339A"/>
          <w:spacing w:val="-2"/>
          <w:sz w:val="36"/>
        </w:rPr>
        <w:t xml:space="preserve"> </w:t>
      </w:r>
      <w:r>
        <w:rPr>
          <w:rFonts w:ascii="Calibri"/>
          <w:b/>
          <w:color w:val="33339A"/>
          <w:sz w:val="36"/>
        </w:rPr>
        <w:t>SCHOOL</w:t>
      </w:r>
      <w:r>
        <w:rPr>
          <w:rFonts w:ascii="Calibri"/>
          <w:b/>
          <w:color w:val="33339A"/>
          <w:spacing w:val="-2"/>
          <w:sz w:val="36"/>
        </w:rPr>
        <w:t xml:space="preserve"> AUTHORITY</w:t>
      </w:r>
    </w:p>
    <w:p w14:paraId="48A57982" w14:textId="77777777" w:rsidR="00B83708" w:rsidRDefault="00000000">
      <w:pPr>
        <w:spacing w:before="291"/>
        <w:ind w:left="1064" w:right="786"/>
        <w:jc w:val="center"/>
        <w:rPr>
          <w:rFonts w:ascii="Calibri"/>
          <w:b/>
          <w:sz w:val="40"/>
        </w:rPr>
      </w:pPr>
      <w:r>
        <w:rPr>
          <w:rFonts w:ascii="Calibri"/>
          <w:b/>
          <w:color w:val="33339A"/>
          <w:spacing w:val="-2"/>
          <w:sz w:val="40"/>
        </w:rPr>
        <w:t>ORGANIZATIONAL</w:t>
      </w:r>
      <w:r>
        <w:rPr>
          <w:rFonts w:ascii="Calibri"/>
          <w:b/>
          <w:color w:val="33339A"/>
          <w:spacing w:val="-7"/>
          <w:sz w:val="40"/>
        </w:rPr>
        <w:t xml:space="preserve"> </w:t>
      </w:r>
      <w:r>
        <w:rPr>
          <w:rFonts w:ascii="Calibri"/>
          <w:b/>
          <w:color w:val="33339A"/>
          <w:spacing w:val="-2"/>
          <w:sz w:val="40"/>
        </w:rPr>
        <w:t>PERFORMANCE</w:t>
      </w:r>
      <w:r>
        <w:rPr>
          <w:rFonts w:ascii="Calibri"/>
          <w:b/>
          <w:color w:val="33339A"/>
          <w:spacing w:val="-10"/>
          <w:sz w:val="40"/>
        </w:rPr>
        <w:t xml:space="preserve"> </w:t>
      </w:r>
      <w:r>
        <w:rPr>
          <w:rFonts w:ascii="Calibri"/>
          <w:b/>
          <w:color w:val="33339A"/>
          <w:spacing w:val="-2"/>
          <w:sz w:val="40"/>
        </w:rPr>
        <w:t>FRAMEWORK</w:t>
      </w:r>
    </w:p>
    <w:p w14:paraId="0F335DC6" w14:textId="77777777" w:rsidR="00B83708" w:rsidRDefault="00000000">
      <w:pPr>
        <w:pStyle w:val="Title"/>
      </w:pPr>
      <w:r>
        <w:rPr>
          <w:color w:val="33339A"/>
        </w:rPr>
        <w:t>Self-Certification</w:t>
      </w:r>
      <w:r>
        <w:rPr>
          <w:color w:val="33339A"/>
          <w:spacing w:val="-11"/>
        </w:rPr>
        <w:t xml:space="preserve"> </w:t>
      </w:r>
      <w:r>
        <w:rPr>
          <w:color w:val="33339A"/>
          <w:spacing w:val="-4"/>
        </w:rPr>
        <w:t>Form</w:t>
      </w:r>
    </w:p>
    <w:p w14:paraId="40A13DD6" w14:textId="77777777" w:rsidR="00B83708" w:rsidRDefault="00000000">
      <w:pPr>
        <w:pStyle w:val="Heading1"/>
        <w:spacing w:before="269"/>
        <w:ind w:right="787"/>
      </w:pPr>
      <w:bookmarkStart w:id="0" w:name="Updated_July_2022_for_School_Year_Ending"/>
      <w:bookmarkEnd w:id="0"/>
      <w:r>
        <w:rPr>
          <w:color w:val="33339A"/>
        </w:rPr>
        <w:t>Updated</w:t>
      </w:r>
      <w:r>
        <w:rPr>
          <w:color w:val="33339A"/>
          <w:spacing w:val="-7"/>
        </w:rPr>
        <w:t xml:space="preserve"> </w:t>
      </w:r>
      <w:r>
        <w:rPr>
          <w:color w:val="33339A"/>
        </w:rPr>
        <w:t>July</w:t>
      </w:r>
      <w:r>
        <w:rPr>
          <w:color w:val="33339A"/>
          <w:spacing w:val="-5"/>
        </w:rPr>
        <w:t xml:space="preserve"> </w:t>
      </w:r>
      <w:r>
        <w:rPr>
          <w:color w:val="33339A"/>
        </w:rPr>
        <w:t>2022</w:t>
      </w:r>
      <w:r>
        <w:rPr>
          <w:color w:val="33339A"/>
          <w:spacing w:val="-7"/>
        </w:rPr>
        <w:t xml:space="preserve"> </w:t>
      </w:r>
      <w:r>
        <w:rPr>
          <w:color w:val="33339A"/>
        </w:rPr>
        <w:t>for</w:t>
      </w:r>
      <w:r>
        <w:rPr>
          <w:color w:val="33339A"/>
          <w:spacing w:val="-6"/>
        </w:rPr>
        <w:t xml:space="preserve"> </w:t>
      </w:r>
      <w:r>
        <w:rPr>
          <w:color w:val="33339A"/>
        </w:rPr>
        <w:t>School</w:t>
      </w:r>
      <w:r>
        <w:rPr>
          <w:color w:val="33339A"/>
          <w:spacing w:val="-6"/>
        </w:rPr>
        <w:t xml:space="preserve"> </w:t>
      </w:r>
      <w:r>
        <w:rPr>
          <w:color w:val="33339A"/>
        </w:rPr>
        <w:t>Year</w:t>
      </w:r>
      <w:r>
        <w:rPr>
          <w:color w:val="33339A"/>
          <w:spacing w:val="-6"/>
        </w:rPr>
        <w:t xml:space="preserve"> </w:t>
      </w:r>
      <w:r>
        <w:rPr>
          <w:color w:val="33339A"/>
        </w:rPr>
        <w:t>Ending</w:t>
      </w:r>
      <w:r>
        <w:rPr>
          <w:color w:val="33339A"/>
          <w:spacing w:val="-7"/>
        </w:rPr>
        <w:t xml:space="preserve"> </w:t>
      </w:r>
      <w:r>
        <w:rPr>
          <w:color w:val="33339A"/>
        </w:rPr>
        <w:t>Jun</w:t>
      </w:r>
      <w:r>
        <w:rPr>
          <w:color w:val="33339A"/>
          <w:spacing w:val="-6"/>
        </w:rPr>
        <w:t xml:space="preserve"> </w:t>
      </w:r>
      <w:r>
        <w:rPr>
          <w:color w:val="33339A"/>
        </w:rPr>
        <w:t>30,</w:t>
      </w:r>
      <w:r>
        <w:rPr>
          <w:color w:val="33339A"/>
          <w:spacing w:val="-7"/>
        </w:rPr>
        <w:t xml:space="preserve"> </w:t>
      </w:r>
      <w:r>
        <w:rPr>
          <w:color w:val="33339A"/>
          <w:spacing w:val="-4"/>
        </w:rPr>
        <w:t>2023</w:t>
      </w:r>
    </w:p>
    <w:p w14:paraId="04CE0A78" w14:textId="77777777" w:rsidR="00B83708" w:rsidRDefault="00B83708">
      <w:pPr>
        <w:sectPr w:rsidR="00B83708">
          <w:type w:val="continuous"/>
          <w:pgSz w:w="12240" w:h="15840"/>
          <w:pgMar w:top="800" w:right="760" w:bottom="280" w:left="480" w:header="720" w:footer="720" w:gutter="0"/>
          <w:cols w:space="720"/>
        </w:sectPr>
      </w:pPr>
    </w:p>
    <w:p w14:paraId="6F745B42" w14:textId="77777777" w:rsidR="00B83708" w:rsidRDefault="00000000">
      <w:pPr>
        <w:pStyle w:val="BodyText"/>
        <w:spacing w:before="80"/>
        <w:ind w:left="120"/>
      </w:pPr>
      <w:r>
        <w:lastRenderedPageBreak/>
        <w:t>Dear</w:t>
      </w:r>
      <w:r>
        <w:rPr>
          <w:spacing w:val="-7"/>
        </w:rPr>
        <w:t xml:space="preserve"> </w:t>
      </w:r>
      <w:r>
        <w:t>Charter</w:t>
      </w:r>
      <w:r>
        <w:rPr>
          <w:spacing w:val="-7"/>
        </w:rPr>
        <w:t xml:space="preserve"> </w:t>
      </w:r>
      <w:r>
        <w:t>School</w:t>
      </w:r>
      <w:r>
        <w:rPr>
          <w:spacing w:val="-7"/>
        </w:rPr>
        <w:t xml:space="preserve"> </w:t>
      </w:r>
      <w:r>
        <w:t>Leaders</w:t>
      </w:r>
      <w:r>
        <w:rPr>
          <w:spacing w:val="-8"/>
        </w:rPr>
        <w:t xml:space="preserve"> </w:t>
      </w:r>
      <w:r>
        <w:t>and</w:t>
      </w:r>
      <w:r>
        <w:rPr>
          <w:spacing w:val="-8"/>
        </w:rPr>
        <w:t xml:space="preserve"> </w:t>
      </w:r>
      <w:r>
        <w:t>Board</w:t>
      </w:r>
      <w:r>
        <w:rPr>
          <w:spacing w:val="-7"/>
        </w:rPr>
        <w:t xml:space="preserve"> </w:t>
      </w:r>
      <w:r>
        <w:rPr>
          <w:spacing w:val="-2"/>
        </w:rPr>
        <w:t>members:</w:t>
      </w:r>
    </w:p>
    <w:p w14:paraId="5DDDDF9F" w14:textId="77777777" w:rsidR="00B83708" w:rsidRDefault="00B83708">
      <w:pPr>
        <w:pStyle w:val="BodyText"/>
        <w:spacing w:before="10"/>
        <w:rPr>
          <w:sz w:val="21"/>
        </w:rPr>
      </w:pPr>
    </w:p>
    <w:p w14:paraId="23D8BF4A" w14:textId="77777777" w:rsidR="00B83708" w:rsidRDefault="00000000">
      <w:pPr>
        <w:pStyle w:val="BodyText"/>
        <w:ind w:left="120" w:right="188"/>
      </w:pPr>
      <w:r>
        <w:t>In addition to the desk audit and regular Site Evaluations pursuant to NRS 388A.223(1)(i), the SPCSA staff also conducts</w:t>
      </w:r>
      <w:r>
        <w:rPr>
          <w:spacing w:val="-3"/>
        </w:rPr>
        <w:t xml:space="preserve"> </w:t>
      </w:r>
      <w:r>
        <w:t>these</w:t>
      </w:r>
      <w:r>
        <w:rPr>
          <w:spacing w:val="-4"/>
        </w:rPr>
        <w:t xml:space="preserve"> </w:t>
      </w:r>
      <w:r>
        <w:t>self-certifications</w:t>
      </w:r>
      <w:r>
        <w:rPr>
          <w:spacing w:val="-3"/>
        </w:rPr>
        <w:t xml:space="preserve"> </w:t>
      </w:r>
      <w:r>
        <w:t>to</w:t>
      </w:r>
      <w:r>
        <w:rPr>
          <w:spacing w:val="-3"/>
        </w:rPr>
        <w:t xml:space="preserve"> </w:t>
      </w:r>
      <w:r>
        <w:t>confirm</w:t>
      </w:r>
      <w:r>
        <w:rPr>
          <w:spacing w:val="-4"/>
        </w:rPr>
        <w:t xml:space="preserve"> </w:t>
      </w:r>
      <w:r>
        <w:t>certain</w:t>
      </w:r>
      <w:r>
        <w:rPr>
          <w:spacing w:val="-4"/>
        </w:rPr>
        <w:t xml:space="preserve"> </w:t>
      </w:r>
      <w:r>
        <w:t>areas</w:t>
      </w:r>
      <w:r>
        <w:rPr>
          <w:spacing w:val="-4"/>
        </w:rPr>
        <w:t xml:space="preserve"> </w:t>
      </w:r>
      <w:r>
        <w:t>of</w:t>
      </w:r>
      <w:r>
        <w:rPr>
          <w:spacing w:val="-4"/>
        </w:rPr>
        <w:t xml:space="preserve"> </w:t>
      </w:r>
      <w:r>
        <w:t>school</w:t>
      </w:r>
      <w:r>
        <w:rPr>
          <w:spacing w:val="-3"/>
        </w:rPr>
        <w:t xml:space="preserve"> </w:t>
      </w:r>
      <w:r>
        <w:t>performance.</w:t>
      </w:r>
      <w:r>
        <w:rPr>
          <w:spacing w:val="40"/>
        </w:rPr>
        <w:t xml:space="preserve"> </w:t>
      </w:r>
      <w:r>
        <w:t>The</w:t>
      </w:r>
      <w:r>
        <w:rPr>
          <w:spacing w:val="-2"/>
        </w:rPr>
        <w:t xml:space="preserve"> </w:t>
      </w:r>
      <w:r>
        <w:t>self-certification</w:t>
      </w:r>
      <w:r>
        <w:rPr>
          <w:spacing w:val="-4"/>
        </w:rPr>
        <w:t xml:space="preserve"> </w:t>
      </w:r>
      <w:r>
        <w:t>is</w:t>
      </w:r>
      <w:r>
        <w:rPr>
          <w:spacing w:val="-2"/>
        </w:rPr>
        <w:t xml:space="preserve"> </w:t>
      </w:r>
      <w:r>
        <w:t xml:space="preserve">focused on confirming that schools are consistently in compliance with all applicable federal, state, local and agency requirements. In addition to this certification, SPCSA staff reviews documentation and gathers information from other relevant agencies, such as the Nevada Department of Education (NDE), to confirm compliance with these </w:t>
      </w:r>
      <w:r>
        <w:rPr>
          <w:spacing w:val="-2"/>
        </w:rPr>
        <w:t>areas.</w:t>
      </w:r>
    </w:p>
    <w:p w14:paraId="4D2F3C45" w14:textId="77777777" w:rsidR="00B83708" w:rsidRDefault="00B83708">
      <w:pPr>
        <w:pStyle w:val="BodyText"/>
        <w:spacing w:before="1"/>
      </w:pPr>
    </w:p>
    <w:p w14:paraId="2827FA5C" w14:textId="77777777" w:rsidR="00B83708" w:rsidRDefault="00000000">
      <w:pPr>
        <w:pStyle w:val="BodyText"/>
        <w:ind w:left="119" w:right="188"/>
      </w:pPr>
      <w:r>
        <w:t>Please</w:t>
      </w:r>
      <w:r>
        <w:rPr>
          <w:spacing w:val="-4"/>
        </w:rPr>
        <w:t xml:space="preserve"> </w:t>
      </w:r>
      <w:r>
        <w:t>review</w:t>
      </w:r>
      <w:r>
        <w:rPr>
          <w:spacing w:val="-4"/>
        </w:rPr>
        <w:t xml:space="preserve"> </w:t>
      </w:r>
      <w:r>
        <w:t>and</w:t>
      </w:r>
      <w:r>
        <w:rPr>
          <w:spacing w:val="-3"/>
        </w:rPr>
        <w:t xml:space="preserve"> </w:t>
      </w:r>
      <w:r>
        <w:t>certify</w:t>
      </w:r>
      <w:r>
        <w:rPr>
          <w:spacing w:val="-3"/>
        </w:rPr>
        <w:t xml:space="preserve"> </w:t>
      </w:r>
      <w:r>
        <w:t>the</w:t>
      </w:r>
      <w:r>
        <w:rPr>
          <w:spacing w:val="-4"/>
        </w:rPr>
        <w:t xml:space="preserve"> </w:t>
      </w:r>
      <w:r>
        <w:t>compliance</w:t>
      </w:r>
      <w:r>
        <w:rPr>
          <w:spacing w:val="-4"/>
        </w:rPr>
        <w:t xml:space="preserve"> </w:t>
      </w:r>
      <w:r>
        <w:t>of</w:t>
      </w:r>
      <w:r>
        <w:rPr>
          <w:spacing w:val="-4"/>
        </w:rPr>
        <w:t xml:space="preserve"> </w:t>
      </w:r>
      <w:r>
        <w:t>your</w:t>
      </w:r>
      <w:r>
        <w:rPr>
          <w:spacing w:val="-4"/>
        </w:rPr>
        <w:t xml:space="preserve"> </w:t>
      </w:r>
      <w:r>
        <w:t>school</w:t>
      </w:r>
      <w:r>
        <w:rPr>
          <w:spacing w:val="-3"/>
        </w:rPr>
        <w:t xml:space="preserve"> </w:t>
      </w:r>
      <w:r>
        <w:t>with</w:t>
      </w:r>
      <w:r>
        <w:rPr>
          <w:spacing w:val="-4"/>
        </w:rPr>
        <w:t xml:space="preserve"> </w:t>
      </w:r>
      <w:r>
        <w:t>the</w:t>
      </w:r>
      <w:r>
        <w:rPr>
          <w:spacing w:val="-4"/>
        </w:rPr>
        <w:t xml:space="preserve"> </w:t>
      </w:r>
      <w:r>
        <w:t>following</w:t>
      </w:r>
      <w:r>
        <w:rPr>
          <w:spacing w:val="-2"/>
        </w:rPr>
        <w:t xml:space="preserve"> </w:t>
      </w:r>
      <w:r>
        <w:t>Organizational</w:t>
      </w:r>
      <w:r>
        <w:rPr>
          <w:spacing w:val="-4"/>
        </w:rPr>
        <w:t xml:space="preserve"> </w:t>
      </w:r>
      <w:r>
        <w:t>Performance Framework (OPF) areas.</w:t>
      </w:r>
    </w:p>
    <w:p w14:paraId="20BC665A" w14:textId="77777777" w:rsidR="00B83708" w:rsidRDefault="00B83708">
      <w:pPr>
        <w:pStyle w:val="BodyText"/>
      </w:pPr>
    </w:p>
    <w:p w14:paraId="76AF56BF" w14:textId="77777777" w:rsidR="00B83708" w:rsidRDefault="00000000">
      <w:pPr>
        <w:pStyle w:val="BodyText"/>
        <w:spacing w:before="1"/>
        <w:ind w:left="119" w:right="234"/>
        <w:jc w:val="both"/>
      </w:pPr>
      <w:r>
        <w:t>The</w:t>
      </w:r>
      <w:r>
        <w:rPr>
          <w:spacing w:val="-3"/>
        </w:rPr>
        <w:t xml:space="preserve"> </w:t>
      </w:r>
      <w:r>
        <w:t>period</w:t>
      </w:r>
      <w:r>
        <w:rPr>
          <w:spacing w:val="-2"/>
        </w:rPr>
        <w:t xml:space="preserve"> </w:t>
      </w:r>
      <w:r>
        <w:t>of</w:t>
      </w:r>
      <w:r>
        <w:rPr>
          <w:spacing w:val="-3"/>
        </w:rPr>
        <w:t xml:space="preserve"> </w:t>
      </w:r>
      <w:r>
        <w:t>review</w:t>
      </w:r>
      <w:r>
        <w:rPr>
          <w:spacing w:val="-1"/>
        </w:rPr>
        <w:t xml:space="preserve"> </w:t>
      </w:r>
      <w:r>
        <w:t>being</w:t>
      </w:r>
      <w:r>
        <w:rPr>
          <w:spacing w:val="-3"/>
        </w:rPr>
        <w:t xml:space="preserve"> </w:t>
      </w:r>
      <w:r>
        <w:t>certified</w:t>
      </w:r>
      <w:r>
        <w:rPr>
          <w:spacing w:val="-2"/>
        </w:rPr>
        <w:t xml:space="preserve"> </w:t>
      </w:r>
      <w:r>
        <w:t>is</w:t>
      </w:r>
      <w:r>
        <w:rPr>
          <w:spacing w:val="-1"/>
        </w:rPr>
        <w:t xml:space="preserve"> </w:t>
      </w:r>
      <w:r>
        <w:t>for</w:t>
      </w:r>
      <w:r>
        <w:rPr>
          <w:spacing w:val="-3"/>
        </w:rPr>
        <w:t xml:space="preserve"> </w:t>
      </w:r>
      <w:r>
        <w:t>the</w:t>
      </w:r>
      <w:r>
        <w:rPr>
          <w:spacing w:val="-3"/>
        </w:rPr>
        <w:t xml:space="preserve"> </w:t>
      </w:r>
      <w:r>
        <w:t>School</w:t>
      </w:r>
      <w:r>
        <w:rPr>
          <w:spacing w:val="-2"/>
        </w:rPr>
        <w:t xml:space="preserve"> </w:t>
      </w:r>
      <w:r>
        <w:t>Year</w:t>
      </w:r>
      <w:r>
        <w:rPr>
          <w:spacing w:val="-1"/>
        </w:rPr>
        <w:t xml:space="preserve"> </w:t>
      </w:r>
      <w:r>
        <w:t>ending</w:t>
      </w:r>
      <w:r>
        <w:rPr>
          <w:spacing w:val="-3"/>
        </w:rPr>
        <w:t xml:space="preserve"> </w:t>
      </w:r>
      <w:r>
        <w:t>June</w:t>
      </w:r>
      <w:r>
        <w:rPr>
          <w:spacing w:val="-2"/>
        </w:rPr>
        <w:t xml:space="preserve"> </w:t>
      </w:r>
      <w:r>
        <w:t>30,</w:t>
      </w:r>
      <w:r>
        <w:rPr>
          <w:spacing w:val="-2"/>
        </w:rPr>
        <w:t xml:space="preserve"> </w:t>
      </w:r>
      <w:r>
        <w:t>2023.</w:t>
      </w:r>
      <w:r>
        <w:rPr>
          <w:spacing w:val="40"/>
        </w:rPr>
        <w:t xml:space="preserve"> </w:t>
      </w:r>
      <w:r>
        <w:t>This</w:t>
      </w:r>
      <w:r>
        <w:rPr>
          <w:spacing w:val="-3"/>
        </w:rPr>
        <w:t xml:space="preserve"> </w:t>
      </w:r>
      <w:r>
        <w:t>updated</w:t>
      </w:r>
      <w:r>
        <w:rPr>
          <w:spacing w:val="-2"/>
        </w:rPr>
        <w:t xml:space="preserve"> </w:t>
      </w:r>
      <w:r>
        <w:t>version</w:t>
      </w:r>
      <w:r>
        <w:rPr>
          <w:spacing w:val="-3"/>
        </w:rPr>
        <w:t xml:space="preserve"> </w:t>
      </w:r>
      <w:r>
        <w:t>reflects</w:t>
      </w:r>
      <w:r>
        <w:rPr>
          <w:spacing w:val="-3"/>
        </w:rPr>
        <w:t xml:space="preserve"> </w:t>
      </w:r>
      <w:r>
        <w:t>the removal</w:t>
      </w:r>
      <w:r>
        <w:rPr>
          <w:spacing w:val="-2"/>
        </w:rPr>
        <w:t xml:space="preserve"> </w:t>
      </w:r>
      <w:r>
        <w:t>of</w:t>
      </w:r>
      <w:r>
        <w:rPr>
          <w:spacing w:val="-2"/>
        </w:rPr>
        <w:t xml:space="preserve"> </w:t>
      </w:r>
      <w:r>
        <w:t>three</w:t>
      </w:r>
      <w:r>
        <w:rPr>
          <w:spacing w:val="-2"/>
        </w:rPr>
        <w:t xml:space="preserve"> </w:t>
      </w:r>
      <w:r>
        <w:t>self-certification</w:t>
      </w:r>
      <w:r>
        <w:rPr>
          <w:spacing w:val="-1"/>
        </w:rPr>
        <w:t xml:space="preserve"> </w:t>
      </w:r>
      <w:r>
        <w:t>requirements.</w:t>
      </w:r>
      <w:r>
        <w:rPr>
          <w:spacing w:val="40"/>
        </w:rPr>
        <w:t xml:space="preserve"> </w:t>
      </w:r>
      <w:r>
        <w:t>SPCSA</w:t>
      </w:r>
      <w:r>
        <w:rPr>
          <w:spacing w:val="-2"/>
        </w:rPr>
        <w:t xml:space="preserve"> </w:t>
      </w:r>
      <w:r>
        <w:t>staff</w:t>
      </w:r>
      <w:r>
        <w:rPr>
          <w:spacing w:val="-2"/>
        </w:rPr>
        <w:t xml:space="preserve"> </w:t>
      </w:r>
      <w:r>
        <w:t>will</w:t>
      </w:r>
      <w:r>
        <w:rPr>
          <w:spacing w:val="-2"/>
        </w:rPr>
        <w:t xml:space="preserve"> </w:t>
      </w:r>
      <w:r>
        <w:t>confirm</w:t>
      </w:r>
      <w:r>
        <w:rPr>
          <w:spacing w:val="-2"/>
        </w:rPr>
        <w:t xml:space="preserve"> </w:t>
      </w:r>
      <w:r>
        <w:t>compliance</w:t>
      </w:r>
      <w:r>
        <w:rPr>
          <w:spacing w:val="-2"/>
        </w:rPr>
        <w:t xml:space="preserve"> </w:t>
      </w:r>
      <w:r>
        <w:t>regarding</w:t>
      </w:r>
      <w:r>
        <w:rPr>
          <w:spacing w:val="-1"/>
        </w:rPr>
        <w:t xml:space="preserve"> </w:t>
      </w:r>
      <w:r>
        <w:t>those</w:t>
      </w:r>
      <w:r>
        <w:rPr>
          <w:spacing w:val="-2"/>
        </w:rPr>
        <w:t xml:space="preserve"> </w:t>
      </w:r>
      <w:r>
        <w:t>three</w:t>
      </w:r>
      <w:r>
        <w:rPr>
          <w:spacing w:val="-1"/>
        </w:rPr>
        <w:t xml:space="preserve"> </w:t>
      </w:r>
      <w:r>
        <w:t>areas with NDE, document review, and/or other third-party sources.</w:t>
      </w:r>
    </w:p>
    <w:p w14:paraId="3F9FC53D" w14:textId="77777777" w:rsidR="00B83708" w:rsidRDefault="00B83708">
      <w:pPr>
        <w:pStyle w:val="BodyText"/>
      </w:pPr>
    </w:p>
    <w:p w14:paraId="6F5E85B5" w14:textId="77777777" w:rsidR="00B83708" w:rsidRDefault="00000000">
      <w:pPr>
        <w:pStyle w:val="Heading1"/>
        <w:spacing w:line="257" w:lineRule="exact"/>
        <w:ind w:left="119"/>
        <w:jc w:val="left"/>
        <w:rPr>
          <w:rFonts w:ascii="Cambria"/>
        </w:rPr>
      </w:pPr>
      <w:r>
        <w:rPr>
          <w:rFonts w:ascii="Cambria"/>
          <w:spacing w:val="-2"/>
        </w:rPr>
        <w:t>Deadline:</w:t>
      </w:r>
    </w:p>
    <w:p w14:paraId="183C54B6" w14:textId="77777777" w:rsidR="00B83708" w:rsidRDefault="00000000">
      <w:pPr>
        <w:ind w:left="120"/>
        <w:rPr>
          <w:b/>
        </w:rPr>
      </w:pPr>
      <w:r>
        <w:t>These</w:t>
      </w:r>
      <w:r>
        <w:rPr>
          <w:spacing w:val="-4"/>
        </w:rPr>
        <w:t xml:space="preserve"> </w:t>
      </w:r>
      <w:r>
        <w:t>self-certification</w:t>
      </w:r>
      <w:r>
        <w:rPr>
          <w:spacing w:val="-3"/>
        </w:rPr>
        <w:t xml:space="preserve"> </w:t>
      </w:r>
      <w:r>
        <w:t>forms</w:t>
      </w:r>
      <w:r>
        <w:rPr>
          <w:spacing w:val="-4"/>
        </w:rPr>
        <w:t xml:space="preserve"> </w:t>
      </w:r>
      <w:r>
        <w:t>must</w:t>
      </w:r>
      <w:r>
        <w:rPr>
          <w:spacing w:val="-3"/>
        </w:rPr>
        <w:t xml:space="preserve"> </w:t>
      </w:r>
      <w:r>
        <w:t>be</w:t>
      </w:r>
      <w:r>
        <w:rPr>
          <w:spacing w:val="-2"/>
        </w:rPr>
        <w:t xml:space="preserve"> </w:t>
      </w:r>
      <w:r>
        <w:t>returned</w:t>
      </w:r>
      <w:r>
        <w:rPr>
          <w:spacing w:val="-3"/>
        </w:rPr>
        <w:t xml:space="preserve"> </w:t>
      </w:r>
      <w:r>
        <w:t>to</w:t>
      </w:r>
      <w:r>
        <w:rPr>
          <w:spacing w:val="-3"/>
        </w:rPr>
        <w:t xml:space="preserve"> </w:t>
      </w:r>
      <w:r>
        <w:t>the</w:t>
      </w:r>
      <w:r>
        <w:rPr>
          <w:spacing w:val="-4"/>
        </w:rPr>
        <w:t xml:space="preserve"> </w:t>
      </w:r>
      <w:r>
        <w:t>SPCSA</w:t>
      </w:r>
      <w:r>
        <w:rPr>
          <w:spacing w:val="-3"/>
        </w:rPr>
        <w:t xml:space="preserve"> </w:t>
      </w:r>
      <w:r>
        <w:t>by</w:t>
      </w:r>
      <w:r>
        <w:rPr>
          <w:spacing w:val="-2"/>
        </w:rPr>
        <w:t xml:space="preserve"> </w:t>
      </w:r>
      <w:r>
        <w:t>being</w:t>
      </w:r>
      <w:r>
        <w:rPr>
          <w:spacing w:val="-4"/>
        </w:rPr>
        <w:t xml:space="preserve"> </w:t>
      </w:r>
      <w:r>
        <w:t>posted</w:t>
      </w:r>
      <w:r>
        <w:rPr>
          <w:spacing w:val="-2"/>
        </w:rPr>
        <w:t xml:space="preserve"> </w:t>
      </w:r>
      <w:r>
        <w:t>in</w:t>
      </w:r>
      <w:r>
        <w:rPr>
          <w:spacing w:val="-4"/>
        </w:rPr>
        <w:t xml:space="preserve"> </w:t>
      </w:r>
      <w:r>
        <w:t>Epicenter</w:t>
      </w:r>
      <w:r>
        <w:rPr>
          <w:spacing w:val="-2"/>
        </w:rPr>
        <w:t xml:space="preserve"> </w:t>
      </w:r>
      <w:r>
        <w:t>no</w:t>
      </w:r>
      <w:r>
        <w:rPr>
          <w:spacing w:val="-4"/>
        </w:rPr>
        <w:t xml:space="preserve"> </w:t>
      </w:r>
      <w:r>
        <w:t>later</w:t>
      </w:r>
      <w:r>
        <w:rPr>
          <w:spacing w:val="-3"/>
        </w:rPr>
        <w:t xml:space="preserve"> </w:t>
      </w:r>
      <w:r>
        <w:t>than</w:t>
      </w:r>
      <w:r>
        <w:rPr>
          <w:spacing w:val="-4"/>
        </w:rPr>
        <w:t xml:space="preserve"> </w:t>
      </w:r>
      <w:r>
        <w:rPr>
          <w:b/>
        </w:rPr>
        <w:t>August</w:t>
      </w:r>
      <w:r>
        <w:rPr>
          <w:b/>
          <w:spacing w:val="-3"/>
        </w:rPr>
        <w:t xml:space="preserve"> </w:t>
      </w:r>
      <w:r>
        <w:rPr>
          <w:b/>
        </w:rPr>
        <w:t>1, 2023.</w:t>
      </w:r>
      <w:r>
        <w:rPr>
          <w:b/>
          <w:spacing w:val="40"/>
        </w:rPr>
        <w:t xml:space="preserve"> </w:t>
      </w:r>
      <w:r>
        <w:rPr>
          <w:b/>
        </w:rPr>
        <w:t>Prior to the submission of the form, the school’s board shall review and approve the form at a regularly scheduled board meeting.</w:t>
      </w:r>
    </w:p>
    <w:p w14:paraId="5D8A8994" w14:textId="77777777" w:rsidR="00B83708" w:rsidRDefault="00B83708">
      <w:pPr>
        <w:pStyle w:val="BodyText"/>
        <w:spacing w:before="11"/>
        <w:rPr>
          <w:b/>
          <w:sz w:val="21"/>
        </w:rPr>
      </w:pPr>
    </w:p>
    <w:p w14:paraId="26CCED33" w14:textId="77777777" w:rsidR="00B83708" w:rsidRDefault="00000000">
      <w:pPr>
        <w:ind w:left="120"/>
        <w:rPr>
          <w:i/>
          <w:sz w:val="20"/>
        </w:rPr>
      </w:pPr>
      <w:r>
        <w:rPr>
          <w:i/>
          <w:sz w:val="20"/>
        </w:rPr>
        <w:t>References,</w:t>
      </w:r>
      <w:r>
        <w:rPr>
          <w:i/>
          <w:spacing w:val="-3"/>
          <w:sz w:val="20"/>
        </w:rPr>
        <w:t xml:space="preserve"> </w:t>
      </w:r>
      <w:r>
        <w:rPr>
          <w:i/>
          <w:sz w:val="20"/>
        </w:rPr>
        <w:t>e.g.</w:t>
      </w:r>
      <w:r>
        <w:rPr>
          <w:i/>
          <w:spacing w:val="-3"/>
          <w:sz w:val="20"/>
        </w:rPr>
        <w:t xml:space="preserve"> </w:t>
      </w:r>
      <w:r>
        <w:rPr>
          <w:i/>
          <w:sz w:val="20"/>
        </w:rPr>
        <w:t>“1b”,</w:t>
      </w:r>
      <w:r>
        <w:rPr>
          <w:i/>
          <w:spacing w:val="-2"/>
          <w:sz w:val="20"/>
        </w:rPr>
        <w:t xml:space="preserve"> </w:t>
      </w:r>
      <w:r>
        <w:rPr>
          <w:i/>
          <w:sz w:val="20"/>
        </w:rPr>
        <w:t>refer</w:t>
      </w:r>
      <w:r>
        <w:rPr>
          <w:i/>
          <w:spacing w:val="-2"/>
          <w:sz w:val="20"/>
        </w:rPr>
        <w:t xml:space="preserve"> </w:t>
      </w:r>
      <w:r>
        <w:rPr>
          <w:i/>
          <w:sz w:val="20"/>
        </w:rPr>
        <w:t>to</w:t>
      </w:r>
      <w:r>
        <w:rPr>
          <w:i/>
          <w:spacing w:val="-3"/>
          <w:sz w:val="20"/>
        </w:rPr>
        <w:t xml:space="preserve"> </w:t>
      </w:r>
      <w:r>
        <w:rPr>
          <w:i/>
          <w:sz w:val="20"/>
        </w:rPr>
        <w:t>sections</w:t>
      </w:r>
      <w:r>
        <w:rPr>
          <w:i/>
          <w:spacing w:val="-2"/>
          <w:sz w:val="20"/>
        </w:rPr>
        <w:t xml:space="preserve"> </w:t>
      </w:r>
      <w:r>
        <w:rPr>
          <w:i/>
          <w:sz w:val="20"/>
        </w:rPr>
        <w:t>in</w:t>
      </w:r>
      <w:r>
        <w:rPr>
          <w:i/>
          <w:spacing w:val="-4"/>
          <w:sz w:val="20"/>
        </w:rPr>
        <w:t xml:space="preserve"> </w:t>
      </w:r>
      <w:r>
        <w:rPr>
          <w:i/>
          <w:sz w:val="20"/>
        </w:rPr>
        <w:t>the</w:t>
      </w:r>
      <w:r>
        <w:rPr>
          <w:i/>
          <w:spacing w:val="-3"/>
          <w:sz w:val="20"/>
        </w:rPr>
        <w:t xml:space="preserve"> </w:t>
      </w:r>
      <w:hyperlink r:id="rId8">
        <w:r>
          <w:rPr>
            <w:i/>
            <w:color w:val="0000FF"/>
            <w:sz w:val="20"/>
            <w:u w:val="single" w:color="0000FF"/>
          </w:rPr>
          <w:t>OPF</w:t>
        </w:r>
        <w:r>
          <w:rPr>
            <w:i/>
            <w:color w:val="0000FF"/>
            <w:spacing w:val="-3"/>
            <w:sz w:val="20"/>
            <w:u w:val="single" w:color="0000FF"/>
          </w:rPr>
          <w:t xml:space="preserve"> </w:t>
        </w:r>
        <w:r>
          <w:rPr>
            <w:i/>
            <w:color w:val="0000FF"/>
            <w:sz w:val="20"/>
            <w:u w:val="single" w:color="0000FF"/>
          </w:rPr>
          <w:t>Technical</w:t>
        </w:r>
        <w:r>
          <w:rPr>
            <w:i/>
            <w:color w:val="0000FF"/>
            <w:spacing w:val="-3"/>
            <w:sz w:val="20"/>
            <w:u w:val="single" w:color="0000FF"/>
          </w:rPr>
          <w:t xml:space="preserve"> </w:t>
        </w:r>
        <w:r>
          <w:rPr>
            <w:i/>
            <w:color w:val="0000FF"/>
            <w:sz w:val="20"/>
            <w:u w:val="single" w:color="0000FF"/>
          </w:rPr>
          <w:t>Guide</w:t>
        </w:r>
        <w:r>
          <w:rPr>
            <w:i/>
            <w:sz w:val="20"/>
          </w:rPr>
          <w:t>.</w:t>
        </w:r>
      </w:hyperlink>
      <w:r>
        <w:rPr>
          <w:i/>
          <w:spacing w:val="-3"/>
          <w:sz w:val="20"/>
        </w:rPr>
        <w:t xml:space="preserve"> </w:t>
      </w:r>
      <w:r>
        <w:rPr>
          <w:i/>
          <w:sz w:val="20"/>
        </w:rPr>
        <w:t>The</w:t>
      </w:r>
      <w:r>
        <w:rPr>
          <w:i/>
          <w:spacing w:val="-3"/>
          <w:sz w:val="20"/>
        </w:rPr>
        <w:t xml:space="preserve"> </w:t>
      </w:r>
      <w:r>
        <w:rPr>
          <w:i/>
          <w:sz w:val="20"/>
        </w:rPr>
        <w:t>below</w:t>
      </w:r>
      <w:r>
        <w:rPr>
          <w:i/>
          <w:spacing w:val="-3"/>
          <w:sz w:val="20"/>
        </w:rPr>
        <w:t xml:space="preserve"> </w:t>
      </w:r>
      <w:r>
        <w:rPr>
          <w:i/>
          <w:sz w:val="20"/>
        </w:rPr>
        <w:t>items</w:t>
      </w:r>
      <w:r>
        <w:rPr>
          <w:i/>
          <w:spacing w:val="-3"/>
          <w:sz w:val="20"/>
        </w:rPr>
        <w:t xml:space="preserve"> </w:t>
      </w:r>
      <w:r>
        <w:rPr>
          <w:i/>
          <w:sz w:val="20"/>
        </w:rPr>
        <w:t>are</w:t>
      </w:r>
      <w:r>
        <w:rPr>
          <w:i/>
          <w:spacing w:val="-3"/>
          <w:sz w:val="20"/>
        </w:rPr>
        <w:t xml:space="preserve"> </w:t>
      </w:r>
      <w:r>
        <w:rPr>
          <w:i/>
          <w:sz w:val="20"/>
        </w:rPr>
        <w:t>select—and</w:t>
      </w:r>
      <w:r>
        <w:rPr>
          <w:i/>
          <w:spacing w:val="-1"/>
          <w:sz w:val="20"/>
        </w:rPr>
        <w:t xml:space="preserve"> </w:t>
      </w:r>
      <w:r>
        <w:rPr>
          <w:i/>
          <w:sz w:val="20"/>
        </w:rPr>
        <w:t>not</w:t>
      </w:r>
      <w:r>
        <w:rPr>
          <w:i/>
          <w:spacing w:val="-2"/>
          <w:sz w:val="20"/>
        </w:rPr>
        <w:t xml:space="preserve"> </w:t>
      </w:r>
      <w:r>
        <w:rPr>
          <w:i/>
          <w:sz w:val="20"/>
        </w:rPr>
        <w:t>all—areas</w:t>
      </w:r>
      <w:r>
        <w:rPr>
          <w:i/>
          <w:spacing w:val="-2"/>
          <w:sz w:val="20"/>
        </w:rPr>
        <w:t xml:space="preserve"> </w:t>
      </w:r>
      <w:r>
        <w:rPr>
          <w:i/>
          <w:sz w:val="20"/>
        </w:rPr>
        <w:t>from</w:t>
      </w:r>
      <w:r>
        <w:rPr>
          <w:i/>
          <w:spacing w:val="-3"/>
          <w:sz w:val="20"/>
        </w:rPr>
        <w:t xml:space="preserve"> </w:t>
      </w:r>
      <w:r>
        <w:rPr>
          <w:i/>
          <w:sz w:val="20"/>
        </w:rPr>
        <w:t>the</w:t>
      </w:r>
      <w:r>
        <w:rPr>
          <w:i/>
          <w:spacing w:val="-3"/>
          <w:sz w:val="20"/>
        </w:rPr>
        <w:t xml:space="preserve"> </w:t>
      </w:r>
      <w:r>
        <w:rPr>
          <w:i/>
          <w:sz w:val="20"/>
        </w:rPr>
        <w:t>OPF requiring self-certification by the school board. See the OPF Technical Guide for all other areas being reviewed by the SCPSA.</w:t>
      </w:r>
    </w:p>
    <w:p w14:paraId="1EB48FBA" w14:textId="77777777" w:rsidR="00B83708" w:rsidRDefault="00B83708">
      <w:pPr>
        <w:pStyle w:val="BodyText"/>
        <w:spacing w:before="3"/>
        <w:rPr>
          <w:i/>
          <w:sz w:val="20"/>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84"/>
        <w:gridCol w:w="1950"/>
      </w:tblGrid>
      <w:tr w:rsidR="00B83708" w14:paraId="1A739AD5" w14:textId="77777777">
        <w:trPr>
          <w:trHeight w:val="437"/>
        </w:trPr>
        <w:tc>
          <w:tcPr>
            <w:tcW w:w="10634" w:type="dxa"/>
            <w:gridSpan w:val="2"/>
          </w:tcPr>
          <w:p w14:paraId="0FFA9004" w14:textId="77777777" w:rsidR="00B83708" w:rsidRDefault="00000000">
            <w:pPr>
              <w:pStyle w:val="TableParagraph"/>
              <w:spacing w:line="254" w:lineRule="exact"/>
              <w:ind w:left="111"/>
              <w:rPr>
                <w:b/>
              </w:rPr>
            </w:pPr>
            <w:r>
              <w:rPr>
                <w:b/>
              </w:rPr>
              <w:t>Self-Certification</w:t>
            </w:r>
            <w:r>
              <w:rPr>
                <w:b/>
                <w:spacing w:val="-9"/>
              </w:rPr>
              <w:t xml:space="preserve"> </w:t>
            </w:r>
            <w:r>
              <w:rPr>
                <w:b/>
              </w:rPr>
              <w:t>List</w:t>
            </w:r>
            <w:r>
              <w:rPr>
                <w:b/>
                <w:spacing w:val="-8"/>
              </w:rPr>
              <w:t xml:space="preserve"> </w:t>
            </w:r>
            <w:r>
              <w:rPr>
                <w:b/>
              </w:rPr>
              <w:t>(Select</w:t>
            </w:r>
            <w:hyperlink w:anchor="_bookmark0" w:history="1">
              <w:r>
                <w:rPr>
                  <w:b/>
                  <w:position w:val="5"/>
                  <w:sz w:val="14"/>
                </w:rPr>
                <w:t>1</w:t>
              </w:r>
            </w:hyperlink>
            <w:r>
              <w:rPr>
                <w:b/>
                <w:spacing w:val="7"/>
                <w:position w:val="5"/>
                <w:sz w:val="14"/>
              </w:rPr>
              <w:t xml:space="preserve"> </w:t>
            </w:r>
            <w:r>
              <w:rPr>
                <w:b/>
              </w:rPr>
              <w:t>OPF</w:t>
            </w:r>
            <w:r>
              <w:rPr>
                <w:b/>
                <w:spacing w:val="-8"/>
              </w:rPr>
              <w:t xml:space="preserve"> </w:t>
            </w:r>
            <w:r>
              <w:rPr>
                <w:b/>
                <w:spacing w:val="-2"/>
              </w:rPr>
              <w:t>items)</w:t>
            </w:r>
          </w:p>
        </w:tc>
      </w:tr>
      <w:tr w:rsidR="00B83708" w14:paraId="2154E4CE" w14:textId="77777777">
        <w:trPr>
          <w:trHeight w:val="210"/>
        </w:trPr>
        <w:tc>
          <w:tcPr>
            <w:tcW w:w="10634" w:type="dxa"/>
            <w:gridSpan w:val="2"/>
            <w:shd w:val="clear" w:color="auto" w:fill="00AFEF"/>
          </w:tcPr>
          <w:p w14:paraId="6007ABC1" w14:textId="77777777" w:rsidR="00B83708" w:rsidRDefault="00B83708">
            <w:pPr>
              <w:pStyle w:val="TableParagraph"/>
              <w:ind w:left="0"/>
              <w:rPr>
                <w:rFonts w:ascii="Times New Roman"/>
                <w:sz w:val="14"/>
              </w:rPr>
            </w:pPr>
          </w:p>
        </w:tc>
      </w:tr>
      <w:tr w:rsidR="00B83708" w14:paraId="6803A0AB" w14:textId="77777777">
        <w:trPr>
          <w:trHeight w:val="341"/>
        </w:trPr>
        <w:tc>
          <w:tcPr>
            <w:tcW w:w="10634" w:type="dxa"/>
            <w:gridSpan w:val="2"/>
          </w:tcPr>
          <w:p w14:paraId="50DA7692" w14:textId="77777777" w:rsidR="00B83708" w:rsidRDefault="00000000">
            <w:pPr>
              <w:pStyle w:val="TableParagraph"/>
              <w:spacing w:line="254" w:lineRule="exact"/>
              <w:ind w:left="111"/>
              <w:rPr>
                <w:b/>
              </w:rPr>
            </w:pPr>
            <w:r>
              <w:rPr>
                <w:b/>
              </w:rPr>
              <w:t>Indicator</w:t>
            </w:r>
            <w:r>
              <w:rPr>
                <w:b/>
                <w:spacing w:val="-9"/>
              </w:rPr>
              <w:t xml:space="preserve"> </w:t>
            </w:r>
            <w:r>
              <w:rPr>
                <w:b/>
              </w:rPr>
              <w:t>1:</w:t>
            </w:r>
            <w:r>
              <w:rPr>
                <w:b/>
                <w:spacing w:val="-9"/>
              </w:rPr>
              <w:t xml:space="preserve"> </w:t>
            </w:r>
            <w:r>
              <w:rPr>
                <w:b/>
              </w:rPr>
              <w:t>Education</w:t>
            </w:r>
            <w:r>
              <w:rPr>
                <w:b/>
                <w:spacing w:val="-10"/>
              </w:rPr>
              <w:t xml:space="preserve"> </w:t>
            </w:r>
            <w:r>
              <w:rPr>
                <w:b/>
                <w:spacing w:val="-2"/>
              </w:rPr>
              <w:t>Program</w:t>
            </w:r>
          </w:p>
        </w:tc>
      </w:tr>
      <w:tr w:rsidR="00B83708" w14:paraId="12229529" w14:textId="77777777">
        <w:trPr>
          <w:trHeight w:val="531"/>
        </w:trPr>
        <w:tc>
          <w:tcPr>
            <w:tcW w:w="8684" w:type="dxa"/>
          </w:tcPr>
          <w:p w14:paraId="6E37B3F5" w14:textId="77777777" w:rsidR="00B83708" w:rsidRDefault="00000000">
            <w:pPr>
              <w:pStyle w:val="TableParagraph"/>
              <w:tabs>
                <w:tab w:val="left" w:pos="681"/>
              </w:tabs>
              <w:spacing w:line="259" w:lineRule="auto"/>
              <w:ind w:right="940" w:hanging="450"/>
              <w:rPr>
                <w:b/>
                <w:sz w:val="20"/>
              </w:rPr>
            </w:pPr>
            <w:r>
              <w:rPr>
                <w:spacing w:val="-6"/>
                <w:sz w:val="20"/>
              </w:rPr>
              <w:t>1.</w:t>
            </w:r>
            <w:r>
              <w:rPr>
                <w:sz w:val="20"/>
              </w:rPr>
              <w:tab/>
              <w:t>The</w:t>
            </w:r>
            <w:r>
              <w:rPr>
                <w:spacing w:val="-4"/>
                <w:sz w:val="20"/>
              </w:rPr>
              <w:t xml:space="preserve"> </w:t>
            </w:r>
            <w:r>
              <w:rPr>
                <w:sz w:val="20"/>
              </w:rPr>
              <w:t>school</w:t>
            </w:r>
            <w:r>
              <w:rPr>
                <w:spacing w:val="-5"/>
                <w:sz w:val="20"/>
              </w:rPr>
              <w:t xml:space="preserve"> </w:t>
            </w:r>
            <w:r>
              <w:rPr>
                <w:sz w:val="20"/>
              </w:rPr>
              <w:t>conducted</w:t>
            </w:r>
            <w:r>
              <w:rPr>
                <w:spacing w:val="-3"/>
                <w:sz w:val="20"/>
              </w:rPr>
              <w:t xml:space="preserve"> </w:t>
            </w:r>
            <w:r>
              <w:rPr>
                <w:sz w:val="20"/>
              </w:rPr>
              <w:t>initial</w:t>
            </w:r>
            <w:r>
              <w:rPr>
                <w:spacing w:val="-4"/>
                <w:sz w:val="20"/>
              </w:rPr>
              <w:t xml:space="preserve"> </w:t>
            </w:r>
            <w:r>
              <w:rPr>
                <w:sz w:val="20"/>
              </w:rPr>
              <w:t>evaluations</w:t>
            </w:r>
            <w:r>
              <w:rPr>
                <w:spacing w:val="-4"/>
                <w:sz w:val="20"/>
              </w:rPr>
              <w:t xml:space="preserve"> </w:t>
            </w:r>
            <w:r>
              <w:rPr>
                <w:sz w:val="20"/>
              </w:rPr>
              <w:t>within</w:t>
            </w:r>
            <w:r>
              <w:rPr>
                <w:spacing w:val="-3"/>
                <w:sz w:val="20"/>
              </w:rPr>
              <w:t xml:space="preserve"> </w:t>
            </w:r>
            <w:r>
              <w:rPr>
                <w:sz w:val="20"/>
              </w:rPr>
              <w:t>the</w:t>
            </w:r>
            <w:r>
              <w:rPr>
                <w:spacing w:val="-4"/>
                <w:sz w:val="20"/>
              </w:rPr>
              <w:t xml:space="preserve"> </w:t>
            </w:r>
            <w:r>
              <w:rPr>
                <w:sz w:val="20"/>
              </w:rPr>
              <w:t>45-day</w:t>
            </w:r>
            <w:r>
              <w:rPr>
                <w:spacing w:val="-5"/>
                <w:sz w:val="20"/>
              </w:rPr>
              <w:t xml:space="preserve"> </w:t>
            </w:r>
            <w:r>
              <w:rPr>
                <w:sz w:val="20"/>
              </w:rPr>
              <w:t>timeline</w:t>
            </w:r>
            <w:r>
              <w:rPr>
                <w:spacing w:val="-3"/>
                <w:sz w:val="20"/>
              </w:rPr>
              <w:t xml:space="preserve"> </w:t>
            </w:r>
            <w:r>
              <w:rPr>
                <w:sz w:val="20"/>
              </w:rPr>
              <w:t>to</w:t>
            </w:r>
            <w:r>
              <w:rPr>
                <w:spacing w:val="-3"/>
                <w:sz w:val="20"/>
              </w:rPr>
              <w:t xml:space="preserve"> </w:t>
            </w:r>
            <w:r>
              <w:rPr>
                <w:sz w:val="20"/>
              </w:rPr>
              <w:t>determine</w:t>
            </w:r>
            <w:r>
              <w:rPr>
                <w:spacing w:val="-4"/>
                <w:sz w:val="20"/>
              </w:rPr>
              <w:t xml:space="preserve"> </w:t>
            </w:r>
            <w:r>
              <w:rPr>
                <w:sz w:val="20"/>
              </w:rPr>
              <w:t xml:space="preserve">if students had a disability and were eligible for special education services. </w:t>
            </w:r>
            <w:r>
              <w:rPr>
                <w:b/>
                <w:sz w:val="20"/>
              </w:rPr>
              <w:t>1c</w:t>
            </w:r>
          </w:p>
        </w:tc>
        <w:tc>
          <w:tcPr>
            <w:tcW w:w="1950" w:type="dxa"/>
          </w:tcPr>
          <w:p w14:paraId="69FFB729" w14:textId="1F053AAD" w:rsidR="00B83708" w:rsidRDefault="00000000">
            <w:pPr>
              <w:pStyle w:val="TableParagraph"/>
              <w:spacing w:before="2"/>
              <w:ind w:left="0" w:right="572"/>
              <w:jc w:val="right"/>
              <w:rPr>
                <w:rFonts w:ascii="MS Gothic" w:hAnsi="MS Gothic"/>
                <w:sz w:val="20"/>
              </w:rPr>
            </w:pPr>
            <w:proofErr w:type="gramStart"/>
            <w:r>
              <w:rPr>
                <w:sz w:val="20"/>
              </w:rPr>
              <w:t>Yes</w:t>
            </w:r>
            <w:proofErr w:type="gramEnd"/>
            <w:r>
              <w:rPr>
                <w:spacing w:val="-2"/>
                <w:sz w:val="20"/>
              </w:rPr>
              <w:t xml:space="preserve"> </w:t>
            </w:r>
            <w:r w:rsidR="00FE09D3">
              <w:rPr>
                <w:rFonts w:ascii="MS Gothic" w:hAnsi="MS Gothic"/>
                <w:sz w:val="20"/>
              </w:rPr>
              <w:t>x</w:t>
            </w:r>
            <w:r>
              <w:rPr>
                <w:rFonts w:ascii="MS Gothic" w:hAnsi="MS Gothic"/>
                <w:spacing w:val="-57"/>
                <w:sz w:val="20"/>
              </w:rPr>
              <w:t xml:space="preserve"> </w:t>
            </w:r>
            <w:r>
              <w:rPr>
                <w:sz w:val="20"/>
              </w:rPr>
              <w:t>No</w:t>
            </w:r>
            <w:r>
              <w:rPr>
                <w:spacing w:val="43"/>
                <w:sz w:val="20"/>
              </w:rPr>
              <w:t xml:space="preserve"> </w:t>
            </w:r>
            <w:r>
              <w:rPr>
                <w:rFonts w:ascii="MS Gothic" w:hAnsi="MS Gothic"/>
                <w:spacing w:val="-10"/>
                <w:sz w:val="20"/>
              </w:rPr>
              <w:t>☐</w:t>
            </w:r>
          </w:p>
        </w:tc>
      </w:tr>
      <w:tr w:rsidR="00B83708" w14:paraId="7D03267B" w14:textId="77777777">
        <w:trPr>
          <w:trHeight w:val="621"/>
        </w:trPr>
        <w:tc>
          <w:tcPr>
            <w:tcW w:w="8684" w:type="dxa"/>
          </w:tcPr>
          <w:p w14:paraId="53C103A2" w14:textId="77777777" w:rsidR="00B83708" w:rsidRDefault="00000000">
            <w:pPr>
              <w:pStyle w:val="TableParagraph"/>
              <w:tabs>
                <w:tab w:val="left" w:pos="681"/>
              </w:tabs>
              <w:spacing w:line="259" w:lineRule="auto"/>
              <w:ind w:right="527" w:hanging="450"/>
              <w:rPr>
                <w:b/>
                <w:sz w:val="20"/>
              </w:rPr>
            </w:pPr>
            <w:r>
              <w:rPr>
                <w:spacing w:val="-6"/>
                <w:sz w:val="20"/>
              </w:rPr>
              <w:t>2.</w:t>
            </w:r>
            <w:r>
              <w:rPr>
                <w:sz w:val="20"/>
              </w:rPr>
              <w:tab/>
              <w:t>The</w:t>
            </w:r>
            <w:r>
              <w:rPr>
                <w:spacing w:val="-4"/>
                <w:sz w:val="20"/>
              </w:rPr>
              <w:t xml:space="preserve"> </w:t>
            </w:r>
            <w:r>
              <w:rPr>
                <w:sz w:val="20"/>
              </w:rPr>
              <w:t>school</w:t>
            </w:r>
            <w:r>
              <w:rPr>
                <w:spacing w:val="-4"/>
                <w:sz w:val="20"/>
              </w:rPr>
              <w:t xml:space="preserve"> </w:t>
            </w:r>
            <w:r>
              <w:rPr>
                <w:sz w:val="20"/>
              </w:rPr>
              <w:t>only</w:t>
            </w:r>
            <w:r>
              <w:rPr>
                <w:spacing w:val="-3"/>
                <w:sz w:val="20"/>
              </w:rPr>
              <w:t xml:space="preserve"> </w:t>
            </w:r>
            <w:r>
              <w:rPr>
                <w:sz w:val="20"/>
              </w:rPr>
              <w:t>uses</w:t>
            </w:r>
            <w:r>
              <w:rPr>
                <w:spacing w:val="-3"/>
                <w:sz w:val="20"/>
              </w:rPr>
              <w:t xml:space="preserve"> </w:t>
            </w:r>
            <w:r>
              <w:rPr>
                <w:sz w:val="20"/>
              </w:rPr>
              <w:t>Staff</w:t>
            </w:r>
            <w:r>
              <w:rPr>
                <w:spacing w:val="-4"/>
                <w:sz w:val="20"/>
              </w:rPr>
              <w:t xml:space="preserve"> </w:t>
            </w:r>
            <w:r>
              <w:rPr>
                <w:sz w:val="20"/>
              </w:rPr>
              <w:t>(internal</w:t>
            </w:r>
            <w:r>
              <w:rPr>
                <w:spacing w:val="-4"/>
                <w:sz w:val="20"/>
              </w:rPr>
              <w:t xml:space="preserve"> </w:t>
            </w:r>
            <w:r>
              <w:rPr>
                <w:sz w:val="20"/>
              </w:rPr>
              <w:t>or</w:t>
            </w:r>
            <w:r>
              <w:rPr>
                <w:spacing w:val="-3"/>
                <w:sz w:val="20"/>
              </w:rPr>
              <w:t xml:space="preserve"> </w:t>
            </w:r>
            <w:r>
              <w:rPr>
                <w:sz w:val="20"/>
              </w:rPr>
              <w:t>contracted)</w:t>
            </w:r>
            <w:r>
              <w:rPr>
                <w:spacing w:val="-3"/>
                <w:sz w:val="20"/>
              </w:rPr>
              <w:t xml:space="preserve"> </w:t>
            </w:r>
            <w:r>
              <w:rPr>
                <w:sz w:val="20"/>
              </w:rPr>
              <w:t>who</w:t>
            </w:r>
            <w:r>
              <w:rPr>
                <w:spacing w:val="-4"/>
                <w:sz w:val="20"/>
              </w:rPr>
              <w:t xml:space="preserve"> </w:t>
            </w:r>
            <w:r>
              <w:rPr>
                <w:sz w:val="20"/>
              </w:rPr>
              <w:t>hold</w:t>
            </w:r>
            <w:r>
              <w:rPr>
                <w:spacing w:val="-4"/>
                <w:sz w:val="20"/>
              </w:rPr>
              <w:t xml:space="preserve"> </w:t>
            </w:r>
            <w:r>
              <w:rPr>
                <w:sz w:val="20"/>
              </w:rPr>
              <w:t>Nevada</w:t>
            </w:r>
            <w:r>
              <w:rPr>
                <w:spacing w:val="-4"/>
                <w:sz w:val="20"/>
              </w:rPr>
              <w:t xml:space="preserve"> </w:t>
            </w:r>
            <w:r>
              <w:rPr>
                <w:sz w:val="20"/>
              </w:rPr>
              <w:t>licensure</w:t>
            </w:r>
            <w:r>
              <w:rPr>
                <w:spacing w:val="-4"/>
                <w:sz w:val="20"/>
              </w:rPr>
              <w:t xml:space="preserve"> </w:t>
            </w:r>
            <w:r>
              <w:rPr>
                <w:sz w:val="20"/>
              </w:rPr>
              <w:t>in</w:t>
            </w:r>
            <w:r>
              <w:rPr>
                <w:spacing w:val="-3"/>
                <w:sz w:val="20"/>
              </w:rPr>
              <w:t xml:space="preserve"> </w:t>
            </w:r>
            <w:r>
              <w:rPr>
                <w:sz w:val="20"/>
              </w:rPr>
              <w:t xml:space="preserve">special education to provide special education services, pursuant to </w:t>
            </w:r>
            <w:r>
              <w:t>NRS 388A.518</w:t>
            </w:r>
            <w:r>
              <w:rPr>
                <w:sz w:val="20"/>
              </w:rPr>
              <w:t xml:space="preserve">. </w:t>
            </w:r>
            <w:r>
              <w:rPr>
                <w:b/>
                <w:sz w:val="20"/>
              </w:rPr>
              <w:t>1c</w:t>
            </w:r>
          </w:p>
        </w:tc>
        <w:tc>
          <w:tcPr>
            <w:tcW w:w="1950" w:type="dxa"/>
          </w:tcPr>
          <w:p w14:paraId="2EB55178" w14:textId="35C472AA" w:rsidR="00B83708" w:rsidRDefault="00000000">
            <w:pPr>
              <w:pStyle w:val="TableParagraph"/>
              <w:spacing w:before="2"/>
              <w:ind w:left="0" w:right="572"/>
              <w:jc w:val="right"/>
              <w:rPr>
                <w:rFonts w:ascii="MS Gothic" w:hAnsi="MS Gothic"/>
                <w:sz w:val="20"/>
              </w:rPr>
            </w:pPr>
            <w:proofErr w:type="gramStart"/>
            <w:r>
              <w:rPr>
                <w:sz w:val="20"/>
              </w:rPr>
              <w:t>Yes</w:t>
            </w:r>
            <w:proofErr w:type="gramEnd"/>
            <w:r>
              <w:rPr>
                <w:spacing w:val="-2"/>
                <w:sz w:val="20"/>
              </w:rPr>
              <w:t xml:space="preserve"> </w:t>
            </w:r>
            <w:r w:rsidR="00FE09D3">
              <w:rPr>
                <w:rFonts w:ascii="MS Gothic" w:hAnsi="MS Gothic"/>
                <w:sz w:val="20"/>
              </w:rPr>
              <w:t>x</w:t>
            </w:r>
            <w:r>
              <w:rPr>
                <w:rFonts w:ascii="MS Gothic" w:hAnsi="MS Gothic"/>
                <w:spacing w:val="-57"/>
                <w:sz w:val="20"/>
              </w:rPr>
              <w:t xml:space="preserve"> </w:t>
            </w:r>
            <w:r>
              <w:rPr>
                <w:sz w:val="20"/>
              </w:rPr>
              <w:t>No</w:t>
            </w:r>
            <w:r>
              <w:rPr>
                <w:spacing w:val="43"/>
                <w:sz w:val="20"/>
              </w:rPr>
              <w:t xml:space="preserve"> </w:t>
            </w:r>
            <w:r>
              <w:rPr>
                <w:rFonts w:ascii="MS Gothic" w:hAnsi="MS Gothic"/>
                <w:spacing w:val="-10"/>
                <w:sz w:val="20"/>
              </w:rPr>
              <w:t>☐</w:t>
            </w:r>
          </w:p>
        </w:tc>
      </w:tr>
      <w:tr w:rsidR="00B83708" w14:paraId="7A734414" w14:textId="77777777">
        <w:trPr>
          <w:trHeight w:val="791"/>
        </w:trPr>
        <w:tc>
          <w:tcPr>
            <w:tcW w:w="8684" w:type="dxa"/>
          </w:tcPr>
          <w:p w14:paraId="7CE83E3B" w14:textId="77777777" w:rsidR="00B83708" w:rsidRDefault="00000000">
            <w:pPr>
              <w:pStyle w:val="TableParagraph"/>
              <w:tabs>
                <w:tab w:val="left" w:pos="681"/>
              </w:tabs>
              <w:spacing w:line="259" w:lineRule="auto"/>
              <w:ind w:right="604" w:hanging="450"/>
              <w:rPr>
                <w:b/>
                <w:sz w:val="20"/>
              </w:rPr>
            </w:pPr>
            <w:r>
              <w:rPr>
                <w:spacing w:val="-6"/>
                <w:sz w:val="20"/>
              </w:rPr>
              <w:t>3.</w:t>
            </w:r>
            <w:r>
              <w:rPr>
                <w:sz w:val="20"/>
              </w:rPr>
              <w:tab/>
              <w:t>Evaluations</w:t>
            </w:r>
            <w:r>
              <w:rPr>
                <w:spacing w:val="-4"/>
                <w:sz w:val="20"/>
              </w:rPr>
              <w:t xml:space="preserve"> </w:t>
            </w:r>
            <w:r>
              <w:rPr>
                <w:sz w:val="20"/>
              </w:rPr>
              <w:t>and</w:t>
            </w:r>
            <w:r>
              <w:rPr>
                <w:spacing w:val="-3"/>
                <w:sz w:val="20"/>
              </w:rPr>
              <w:t xml:space="preserve"> </w:t>
            </w:r>
            <w:r>
              <w:rPr>
                <w:sz w:val="20"/>
              </w:rPr>
              <w:t>current,</w:t>
            </w:r>
            <w:r>
              <w:rPr>
                <w:spacing w:val="-4"/>
                <w:sz w:val="20"/>
              </w:rPr>
              <w:t xml:space="preserve"> </w:t>
            </w:r>
            <w:r>
              <w:rPr>
                <w:sz w:val="20"/>
              </w:rPr>
              <w:t>signed</w:t>
            </w:r>
            <w:r>
              <w:rPr>
                <w:spacing w:val="-3"/>
                <w:sz w:val="20"/>
              </w:rPr>
              <w:t xml:space="preserve"> </w:t>
            </w:r>
            <w:r>
              <w:rPr>
                <w:sz w:val="20"/>
              </w:rPr>
              <w:t>IEPs</w:t>
            </w:r>
            <w:r>
              <w:rPr>
                <w:spacing w:val="-4"/>
                <w:sz w:val="20"/>
              </w:rPr>
              <w:t xml:space="preserve"> </w:t>
            </w:r>
            <w:r>
              <w:rPr>
                <w:sz w:val="20"/>
              </w:rPr>
              <w:t>are</w:t>
            </w:r>
            <w:r>
              <w:rPr>
                <w:spacing w:val="-4"/>
                <w:sz w:val="20"/>
              </w:rPr>
              <w:t xml:space="preserve"> </w:t>
            </w:r>
            <w:r>
              <w:rPr>
                <w:sz w:val="20"/>
              </w:rPr>
              <w:t>on</w:t>
            </w:r>
            <w:r>
              <w:rPr>
                <w:spacing w:val="-3"/>
                <w:sz w:val="20"/>
              </w:rPr>
              <w:t xml:space="preserve"> </w:t>
            </w:r>
            <w:r>
              <w:rPr>
                <w:sz w:val="20"/>
              </w:rPr>
              <w:t>file</w:t>
            </w:r>
            <w:r>
              <w:rPr>
                <w:spacing w:val="-2"/>
                <w:sz w:val="20"/>
              </w:rPr>
              <w:t xml:space="preserve"> </w:t>
            </w:r>
            <w:r>
              <w:rPr>
                <w:sz w:val="20"/>
              </w:rPr>
              <w:t>for</w:t>
            </w:r>
            <w:r>
              <w:rPr>
                <w:spacing w:val="-4"/>
                <w:sz w:val="20"/>
              </w:rPr>
              <w:t xml:space="preserve"> </w:t>
            </w:r>
            <w:r>
              <w:rPr>
                <w:sz w:val="20"/>
              </w:rPr>
              <w:t>all</w:t>
            </w:r>
            <w:r>
              <w:rPr>
                <w:spacing w:val="-4"/>
                <w:sz w:val="20"/>
              </w:rPr>
              <w:t xml:space="preserve"> </w:t>
            </w:r>
            <w:r>
              <w:rPr>
                <w:sz w:val="20"/>
              </w:rPr>
              <w:t>special</w:t>
            </w:r>
            <w:r>
              <w:rPr>
                <w:spacing w:val="-5"/>
                <w:sz w:val="20"/>
              </w:rPr>
              <w:t xml:space="preserve"> </w:t>
            </w:r>
            <w:r>
              <w:rPr>
                <w:sz w:val="20"/>
              </w:rPr>
              <w:t>education</w:t>
            </w:r>
            <w:r>
              <w:rPr>
                <w:spacing w:val="-3"/>
                <w:sz w:val="20"/>
              </w:rPr>
              <w:t xml:space="preserve"> </w:t>
            </w:r>
            <w:r>
              <w:rPr>
                <w:sz w:val="20"/>
              </w:rPr>
              <w:t>students</w:t>
            </w:r>
            <w:r>
              <w:rPr>
                <w:spacing w:val="-3"/>
                <w:sz w:val="20"/>
              </w:rPr>
              <w:t xml:space="preserve"> </w:t>
            </w:r>
            <w:r>
              <w:rPr>
                <w:sz w:val="20"/>
              </w:rPr>
              <w:t xml:space="preserve">when available. 34 CFR 300.341-350 and 300.531-536 and NAC 388 </w:t>
            </w:r>
            <w:hyperlink r:id="rId9">
              <w:r>
                <w:rPr>
                  <w:color w:val="0000FF"/>
                  <w:sz w:val="20"/>
                  <w:u w:val="single" w:color="0000FF"/>
                </w:rPr>
                <w:t>https://www.leg.state.nv.us/nac/nac-388.html.</w:t>
              </w:r>
            </w:hyperlink>
            <w:r>
              <w:rPr>
                <w:color w:val="0000FF"/>
                <w:spacing w:val="40"/>
                <w:sz w:val="20"/>
              </w:rPr>
              <w:t xml:space="preserve"> </w:t>
            </w:r>
            <w:r>
              <w:rPr>
                <w:b/>
                <w:sz w:val="20"/>
              </w:rPr>
              <w:t>1c</w:t>
            </w:r>
          </w:p>
        </w:tc>
        <w:tc>
          <w:tcPr>
            <w:tcW w:w="1950" w:type="dxa"/>
          </w:tcPr>
          <w:p w14:paraId="74A85FE2" w14:textId="72F508D7" w:rsidR="00B83708" w:rsidRDefault="00000000">
            <w:pPr>
              <w:pStyle w:val="TableParagraph"/>
              <w:spacing w:before="2"/>
              <w:ind w:left="0" w:right="572"/>
              <w:jc w:val="right"/>
              <w:rPr>
                <w:rFonts w:ascii="MS Gothic" w:hAnsi="MS Gothic"/>
                <w:sz w:val="20"/>
              </w:rPr>
            </w:pPr>
            <w:proofErr w:type="gramStart"/>
            <w:r>
              <w:rPr>
                <w:sz w:val="20"/>
              </w:rPr>
              <w:t>Yes</w:t>
            </w:r>
            <w:proofErr w:type="gramEnd"/>
            <w:r>
              <w:rPr>
                <w:spacing w:val="-2"/>
                <w:sz w:val="20"/>
              </w:rPr>
              <w:t xml:space="preserve"> </w:t>
            </w:r>
            <w:r w:rsidR="00FE09D3">
              <w:rPr>
                <w:rFonts w:ascii="MS Gothic" w:hAnsi="MS Gothic"/>
                <w:sz w:val="20"/>
              </w:rPr>
              <w:t>x</w:t>
            </w:r>
            <w:r>
              <w:rPr>
                <w:rFonts w:ascii="MS Gothic" w:hAnsi="MS Gothic"/>
                <w:spacing w:val="-57"/>
                <w:sz w:val="20"/>
              </w:rPr>
              <w:t xml:space="preserve"> </w:t>
            </w:r>
            <w:r>
              <w:rPr>
                <w:sz w:val="20"/>
              </w:rPr>
              <w:t>No</w:t>
            </w:r>
            <w:r>
              <w:rPr>
                <w:spacing w:val="43"/>
                <w:sz w:val="20"/>
              </w:rPr>
              <w:t xml:space="preserve"> </w:t>
            </w:r>
            <w:r>
              <w:rPr>
                <w:rFonts w:ascii="MS Gothic" w:hAnsi="MS Gothic"/>
                <w:spacing w:val="-10"/>
                <w:sz w:val="20"/>
              </w:rPr>
              <w:t>☐</w:t>
            </w:r>
          </w:p>
        </w:tc>
      </w:tr>
      <w:tr w:rsidR="00B83708" w14:paraId="21C42CCF" w14:textId="77777777">
        <w:trPr>
          <w:trHeight w:val="801"/>
        </w:trPr>
        <w:tc>
          <w:tcPr>
            <w:tcW w:w="8684" w:type="dxa"/>
          </w:tcPr>
          <w:p w14:paraId="3307B185" w14:textId="77777777" w:rsidR="00B83708" w:rsidRDefault="00000000">
            <w:pPr>
              <w:pStyle w:val="TableParagraph"/>
              <w:tabs>
                <w:tab w:val="left" w:pos="681"/>
              </w:tabs>
              <w:spacing w:line="259" w:lineRule="auto"/>
              <w:ind w:right="284" w:hanging="450"/>
              <w:rPr>
                <w:b/>
                <w:sz w:val="20"/>
              </w:rPr>
            </w:pPr>
            <w:r>
              <w:rPr>
                <w:spacing w:val="-6"/>
                <w:sz w:val="20"/>
              </w:rPr>
              <w:t>4.</w:t>
            </w:r>
            <w:r>
              <w:rPr>
                <w:sz w:val="20"/>
              </w:rPr>
              <w:tab/>
              <w:t>The</w:t>
            </w:r>
            <w:r>
              <w:rPr>
                <w:spacing w:val="-3"/>
                <w:sz w:val="20"/>
              </w:rPr>
              <w:t xml:space="preserve"> </w:t>
            </w:r>
            <w:r>
              <w:rPr>
                <w:sz w:val="20"/>
              </w:rPr>
              <w:t>school</w:t>
            </w:r>
            <w:r>
              <w:rPr>
                <w:spacing w:val="-4"/>
                <w:sz w:val="20"/>
              </w:rPr>
              <w:t xml:space="preserve"> </w:t>
            </w:r>
            <w:r>
              <w:rPr>
                <w:sz w:val="20"/>
              </w:rPr>
              <w:t>ensured</w:t>
            </w:r>
            <w:r>
              <w:rPr>
                <w:spacing w:val="-3"/>
                <w:sz w:val="20"/>
              </w:rPr>
              <w:t xml:space="preserve"> </w:t>
            </w:r>
            <w:r>
              <w:rPr>
                <w:sz w:val="20"/>
              </w:rPr>
              <w:t>that</w:t>
            </w:r>
            <w:r>
              <w:rPr>
                <w:spacing w:val="-3"/>
                <w:sz w:val="20"/>
              </w:rPr>
              <w:t xml:space="preserve"> </w:t>
            </w:r>
            <w:r>
              <w:rPr>
                <w:sz w:val="20"/>
              </w:rPr>
              <w:t>all</w:t>
            </w:r>
            <w:r>
              <w:rPr>
                <w:spacing w:val="-4"/>
                <w:sz w:val="20"/>
              </w:rPr>
              <w:t xml:space="preserve"> </w:t>
            </w:r>
            <w:r>
              <w:rPr>
                <w:sz w:val="20"/>
              </w:rPr>
              <w:t>students</w:t>
            </w:r>
            <w:r>
              <w:rPr>
                <w:spacing w:val="-2"/>
                <w:sz w:val="20"/>
              </w:rPr>
              <w:t xml:space="preserve"> </w:t>
            </w:r>
            <w:r>
              <w:rPr>
                <w:sz w:val="20"/>
              </w:rPr>
              <w:t>with</w:t>
            </w:r>
            <w:r>
              <w:rPr>
                <w:spacing w:val="-4"/>
                <w:sz w:val="20"/>
              </w:rPr>
              <w:t xml:space="preserve"> </w:t>
            </w:r>
            <w:r>
              <w:rPr>
                <w:sz w:val="20"/>
              </w:rPr>
              <w:t>disabilities</w:t>
            </w:r>
            <w:r>
              <w:rPr>
                <w:spacing w:val="-3"/>
                <w:sz w:val="20"/>
              </w:rPr>
              <w:t xml:space="preserve"> </w:t>
            </w:r>
            <w:r>
              <w:rPr>
                <w:sz w:val="20"/>
              </w:rPr>
              <w:t>and</w:t>
            </w:r>
            <w:r>
              <w:rPr>
                <w:spacing w:val="-2"/>
                <w:sz w:val="20"/>
              </w:rPr>
              <w:t xml:space="preserve"> </w:t>
            </w:r>
            <w:r>
              <w:rPr>
                <w:sz w:val="20"/>
              </w:rPr>
              <w:t>all</w:t>
            </w:r>
            <w:r>
              <w:rPr>
                <w:spacing w:val="-4"/>
                <w:sz w:val="20"/>
              </w:rPr>
              <w:t xml:space="preserve"> </w:t>
            </w:r>
            <w:r>
              <w:rPr>
                <w:sz w:val="20"/>
              </w:rPr>
              <w:t>students</w:t>
            </w:r>
            <w:r>
              <w:rPr>
                <w:spacing w:val="-4"/>
                <w:sz w:val="20"/>
              </w:rPr>
              <w:t xml:space="preserve"> </w:t>
            </w:r>
            <w:r>
              <w:rPr>
                <w:sz w:val="20"/>
              </w:rPr>
              <w:t>receiving</w:t>
            </w:r>
            <w:r>
              <w:rPr>
                <w:spacing w:val="-2"/>
                <w:sz w:val="20"/>
              </w:rPr>
              <w:t xml:space="preserve"> </w:t>
            </w:r>
            <w:r>
              <w:rPr>
                <w:sz w:val="20"/>
              </w:rPr>
              <w:t xml:space="preserve">instruction in a class funded with Gifted and Talented Funds were served at the required student- teacher ratios (NAC 388.150). </w:t>
            </w:r>
            <w:r>
              <w:rPr>
                <w:b/>
                <w:sz w:val="20"/>
              </w:rPr>
              <w:t>1c</w:t>
            </w:r>
          </w:p>
        </w:tc>
        <w:tc>
          <w:tcPr>
            <w:tcW w:w="1950" w:type="dxa"/>
          </w:tcPr>
          <w:p w14:paraId="493217B4" w14:textId="52778491" w:rsidR="00B83708" w:rsidRDefault="00000000">
            <w:pPr>
              <w:pStyle w:val="TableParagraph"/>
              <w:spacing w:before="2"/>
              <w:ind w:left="0" w:right="572"/>
              <w:jc w:val="right"/>
              <w:rPr>
                <w:rFonts w:ascii="MS Gothic" w:hAnsi="MS Gothic"/>
                <w:sz w:val="20"/>
              </w:rPr>
            </w:pPr>
            <w:proofErr w:type="gramStart"/>
            <w:r>
              <w:rPr>
                <w:sz w:val="20"/>
              </w:rPr>
              <w:t>Yes</w:t>
            </w:r>
            <w:proofErr w:type="gramEnd"/>
            <w:r>
              <w:rPr>
                <w:spacing w:val="-2"/>
                <w:sz w:val="20"/>
              </w:rPr>
              <w:t xml:space="preserve"> </w:t>
            </w:r>
            <w:r w:rsidR="00FE09D3">
              <w:rPr>
                <w:rFonts w:ascii="MS Gothic" w:hAnsi="MS Gothic"/>
                <w:sz w:val="20"/>
              </w:rPr>
              <w:t>x</w:t>
            </w:r>
            <w:r>
              <w:rPr>
                <w:rFonts w:ascii="MS Gothic" w:hAnsi="MS Gothic"/>
                <w:spacing w:val="-57"/>
                <w:sz w:val="20"/>
              </w:rPr>
              <w:t xml:space="preserve"> </w:t>
            </w:r>
            <w:r>
              <w:rPr>
                <w:sz w:val="20"/>
              </w:rPr>
              <w:t>No</w:t>
            </w:r>
            <w:r>
              <w:rPr>
                <w:spacing w:val="43"/>
                <w:sz w:val="20"/>
              </w:rPr>
              <w:t xml:space="preserve"> </w:t>
            </w:r>
            <w:r>
              <w:rPr>
                <w:rFonts w:ascii="MS Gothic" w:hAnsi="MS Gothic"/>
                <w:spacing w:val="-10"/>
                <w:sz w:val="20"/>
              </w:rPr>
              <w:t>☐</w:t>
            </w:r>
          </w:p>
        </w:tc>
      </w:tr>
      <w:tr w:rsidR="00B83708" w14:paraId="15FDF230" w14:textId="77777777">
        <w:trPr>
          <w:trHeight w:val="1521"/>
        </w:trPr>
        <w:tc>
          <w:tcPr>
            <w:tcW w:w="8684" w:type="dxa"/>
          </w:tcPr>
          <w:p w14:paraId="7DF7C18F" w14:textId="77777777" w:rsidR="00B83708" w:rsidRDefault="00000000">
            <w:pPr>
              <w:pStyle w:val="TableParagraph"/>
              <w:numPr>
                <w:ilvl w:val="0"/>
                <w:numId w:val="1"/>
              </w:numPr>
              <w:tabs>
                <w:tab w:val="left" w:pos="682"/>
              </w:tabs>
              <w:spacing w:line="259" w:lineRule="auto"/>
              <w:ind w:right="289"/>
              <w:jc w:val="both"/>
              <w:rPr>
                <w:sz w:val="20"/>
              </w:rPr>
            </w:pPr>
            <w:r>
              <w:rPr>
                <w:sz w:val="20"/>
              </w:rPr>
              <w:t>The</w:t>
            </w:r>
            <w:r>
              <w:rPr>
                <w:spacing w:val="-3"/>
                <w:sz w:val="20"/>
              </w:rPr>
              <w:t xml:space="preserve"> </w:t>
            </w:r>
            <w:r>
              <w:rPr>
                <w:sz w:val="20"/>
              </w:rPr>
              <w:t>school</w:t>
            </w:r>
            <w:r>
              <w:rPr>
                <w:spacing w:val="-4"/>
                <w:sz w:val="20"/>
              </w:rPr>
              <w:t xml:space="preserve"> </w:t>
            </w:r>
            <w:r>
              <w:rPr>
                <w:sz w:val="20"/>
              </w:rPr>
              <w:t>took</w:t>
            </w:r>
            <w:r>
              <w:rPr>
                <w:spacing w:val="-3"/>
                <w:sz w:val="20"/>
              </w:rPr>
              <w:t xml:space="preserve"> </w:t>
            </w:r>
            <w:r>
              <w:rPr>
                <w:sz w:val="20"/>
              </w:rPr>
              <w:t>proper</w:t>
            </w:r>
            <w:r>
              <w:rPr>
                <w:spacing w:val="-3"/>
                <w:sz w:val="20"/>
              </w:rPr>
              <w:t xml:space="preserve"> </w:t>
            </w:r>
            <w:r>
              <w:rPr>
                <w:sz w:val="20"/>
              </w:rPr>
              <w:t>steps</w:t>
            </w:r>
            <w:r>
              <w:rPr>
                <w:spacing w:val="-3"/>
                <w:sz w:val="20"/>
              </w:rPr>
              <w:t xml:space="preserve"> </w:t>
            </w:r>
            <w:r>
              <w:rPr>
                <w:sz w:val="20"/>
              </w:rPr>
              <w:t>to</w:t>
            </w:r>
            <w:r>
              <w:rPr>
                <w:spacing w:val="-2"/>
                <w:sz w:val="20"/>
              </w:rPr>
              <w:t xml:space="preserve"> </w:t>
            </w:r>
            <w:r>
              <w:rPr>
                <w:sz w:val="20"/>
              </w:rPr>
              <w:t>identify</w:t>
            </w:r>
            <w:r>
              <w:rPr>
                <w:spacing w:val="-5"/>
                <w:sz w:val="20"/>
              </w:rPr>
              <w:t xml:space="preserve"> </w:t>
            </w:r>
            <w:r>
              <w:rPr>
                <w:sz w:val="20"/>
              </w:rPr>
              <w:t>all</w:t>
            </w:r>
            <w:r>
              <w:rPr>
                <w:spacing w:val="-3"/>
                <w:sz w:val="20"/>
              </w:rPr>
              <w:t xml:space="preserve"> </w:t>
            </w:r>
            <w:r>
              <w:rPr>
                <w:sz w:val="20"/>
              </w:rPr>
              <w:t>students</w:t>
            </w:r>
            <w:r>
              <w:rPr>
                <w:spacing w:val="-2"/>
                <w:sz w:val="20"/>
              </w:rPr>
              <w:t xml:space="preserve"> </w:t>
            </w:r>
            <w:r>
              <w:rPr>
                <w:sz w:val="20"/>
              </w:rPr>
              <w:t>in</w:t>
            </w:r>
            <w:r>
              <w:rPr>
                <w:spacing w:val="-4"/>
                <w:sz w:val="20"/>
              </w:rPr>
              <w:t xml:space="preserve"> </w:t>
            </w:r>
            <w:r>
              <w:rPr>
                <w:sz w:val="20"/>
              </w:rPr>
              <w:t>need</w:t>
            </w:r>
            <w:r>
              <w:rPr>
                <w:spacing w:val="-3"/>
                <w:sz w:val="20"/>
              </w:rPr>
              <w:t xml:space="preserve"> </w:t>
            </w:r>
            <w:r>
              <w:rPr>
                <w:sz w:val="20"/>
              </w:rPr>
              <w:t>of</w:t>
            </w:r>
            <w:r>
              <w:rPr>
                <w:spacing w:val="-2"/>
                <w:sz w:val="20"/>
              </w:rPr>
              <w:t xml:space="preserve"> </w:t>
            </w:r>
            <w:r>
              <w:rPr>
                <w:sz w:val="20"/>
              </w:rPr>
              <w:t>ELL</w:t>
            </w:r>
            <w:r>
              <w:rPr>
                <w:spacing w:val="-3"/>
                <w:sz w:val="20"/>
              </w:rPr>
              <w:t xml:space="preserve"> </w:t>
            </w:r>
            <w:r>
              <w:rPr>
                <w:sz w:val="20"/>
              </w:rPr>
              <w:t>services</w:t>
            </w:r>
            <w:r>
              <w:rPr>
                <w:spacing w:val="-3"/>
                <w:sz w:val="20"/>
              </w:rPr>
              <w:t xml:space="preserve"> </w:t>
            </w:r>
            <w:r>
              <w:rPr>
                <w:sz w:val="20"/>
              </w:rPr>
              <w:t>as</w:t>
            </w:r>
            <w:r>
              <w:rPr>
                <w:spacing w:val="-3"/>
                <w:sz w:val="20"/>
              </w:rPr>
              <w:t xml:space="preserve"> </w:t>
            </w:r>
            <w:r>
              <w:rPr>
                <w:sz w:val="20"/>
              </w:rPr>
              <w:t>required</w:t>
            </w:r>
            <w:r>
              <w:rPr>
                <w:spacing w:val="-2"/>
                <w:sz w:val="20"/>
              </w:rPr>
              <w:t xml:space="preserve"> </w:t>
            </w:r>
            <w:r>
              <w:rPr>
                <w:sz w:val="20"/>
              </w:rPr>
              <w:t>by law, evidenced by:</w:t>
            </w:r>
          </w:p>
          <w:p w14:paraId="24C98C47" w14:textId="77777777" w:rsidR="00B83708" w:rsidRDefault="00000000">
            <w:pPr>
              <w:pStyle w:val="TableParagraph"/>
              <w:numPr>
                <w:ilvl w:val="1"/>
                <w:numId w:val="1"/>
              </w:numPr>
              <w:tabs>
                <w:tab w:val="left" w:pos="1037"/>
              </w:tabs>
              <w:jc w:val="both"/>
              <w:rPr>
                <w:sz w:val="20"/>
              </w:rPr>
            </w:pPr>
            <w:r>
              <w:rPr>
                <w:sz w:val="20"/>
              </w:rPr>
              <w:t>The</w:t>
            </w:r>
            <w:r>
              <w:rPr>
                <w:spacing w:val="-6"/>
                <w:sz w:val="20"/>
              </w:rPr>
              <w:t xml:space="preserve"> </w:t>
            </w:r>
            <w:r>
              <w:rPr>
                <w:sz w:val="20"/>
              </w:rPr>
              <w:t>presence</w:t>
            </w:r>
            <w:r>
              <w:rPr>
                <w:spacing w:val="-4"/>
                <w:sz w:val="20"/>
              </w:rPr>
              <w:t xml:space="preserve"> </w:t>
            </w:r>
            <w:r>
              <w:rPr>
                <w:sz w:val="20"/>
              </w:rPr>
              <w:t>of</w:t>
            </w:r>
            <w:r>
              <w:rPr>
                <w:spacing w:val="-4"/>
                <w:sz w:val="20"/>
              </w:rPr>
              <w:t xml:space="preserve"> </w:t>
            </w:r>
            <w:r>
              <w:rPr>
                <w:sz w:val="20"/>
              </w:rPr>
              <w:t>completed</w:t>
            </w:r>
            <w:r>
              <w:rPr>
                <w:spacing w:val="-5"/>
                <w:sz w:val="20"/>
              </w:rPr>
              <w:t xml:space="preserve"> </w:t>
            </w:r>
            <w:r>
              <w:rPr>
                <w:sz w:val="20"/>
              </w:rPr>
              <w:t>Home</w:t>
            </w:r>
            <w:r>
              <w:rPr>
                <w:spacing w:val="-3"/>
                <w:sz w:val="20"/>
              </w:rPr>
              <w:t xml:space="preserve"> </w:t>
            </w:r>
            <w:r>
              <w:rPr>
                <w:sz w:val="20"/>
              </w:rPr>
              <w:t>Language</w:t>
            </w:r>
            <w:r>
              <w:rPr>
                <w:spacing w:val="-4"/>
                <w:sz w:val="20"/>
              </w:rPr>
              <w:t xml:space="preserve"> </w:t>
            </w:r>
            <w:r>
              <w:rPr>
                <w:sz w:val="20"/>
              </w:rPr>
              <w:t>Surveys</w:t>
            </w:r>
            <w:r>
              <w:rPr>
                <w:spacing w:val="-4"/>
                <w:sz w:val="20"/>
              </w:rPr>
              <w:t xml:space="preserve"> </w:t>
            </w:r>
            <w:r>
              <w:rPr>
                <w:sz w:val="20"/>
              </w:rPr>
              <w:t>(HLS)</w:t>
            </w:r>
            <w:r>
              <w:rPr>
                <w:spacing w:val="-4"/>
                <w:sz w:val="20"/>
              </w:rPr>
              <w:t xml:space="preserve"> </w:t>
            </w:r>
            <w:r>
              <w:rPr>
                <w:sz w:val="20"/>
              </w:rPr>
              <w:t>of</w:t>
            </w:r>
            <w:r>
              <w:rPr>
                <w:spacing w:val="-3"/>
                <w:sz w:val="20"/>
              </w:rPr>
              <w:t xml:space="preserve"> </w:t>
            </w:r>
            <w:r>
              <w:rPr>
                <w:sz w:val="20"/>
              </w:rPr>
              <w:t>pupil</w:t>
            </w:r>
            <w:r>
              <w:rPr>
                <w:spacing w:val="-4"/>
                <w:sz w:val="20"/>
              </w:rPr>
              <w:t xml:space="preserve"> </w:t>
            </w:r>
            <w:r>
              <w:rPr>
                <w:sz w:val="20"/>
              </w:rPr>
              <w:t>records</w:t>
            </w:r>
            <w:r>
              <w:rPr>
                <w:spacing w:val="-2"/>
                <w:sz w:val="20"/>
              </w:rPr>
              <w:t xml:space="preserve"> reviewed;</w:t>
            </w:r>
          </w:p>
          <w:p w14:paraId="6317470C" w14:textId="77777777" w:rsidR="00B83708" w:rsidRDefault="00000000">
            <w:pPr>
              <w:pStyle w:val="TableParagraph"/>
              <w:numPr>
                <w:ilvl w:val="1"/>
                <w:numId w:val="1"/>
              </w:numPr>
              <w:tabs>
                <w:tab w:val="left" w:pos="1037"/>
              </w:tabs>
              <w:spacing w:before="3" w:line="250" w:lineRule="atLeast"/>
              <w:ind w:right="554" w:hanging="360"/>
              <w:jc w:val="both"/>
              <w:rPr>
                <w:b/>
                <w:sz w:val="20"/>
              </w:rPr>
            </w:pPr>
            <w:r>
              <w:rPr>
                <w:sz w:val="20"/>
              </w:rPr>
              <w:t>Screening</w:t>
            </w:r>
            <w:r>
              <w:rPr>
                <w:spacing w:val="-3"/>
                <w:sz w:val="20"/>
              </w:rPr>
              <w:t xml:space="preserve"> </w:t>
            </w:r>
            <w:r>
              <w:rPr>
                <w:sz w:val="20"/>
              </w:rPr>
              <w:t>Tests</w:t>
            </w:r>
            <w:r>
              <w:rPr>
                <w:spacing w:val="-4"/>
                <w:sz w:val="20"/>
              </w:rPr>
              <w:t xml:space="preserve"> </w:t>
            </w:r>
            <w:r>
              <w:rPr>
                <w:sz w:val="20"/>
              </w:rPr>
              <w:t>for</w:t>
            </w:r>
            <w:r>
              <w:rPr>
                <w:spacing w:val="-4"/>
                <w:sz w:val="20"/>
              </w:rPr>
              <w:t xml:space="preserve"> </w:t>
            </w:r>
            <w:r>
              <w:rPr>
                <w:sz w:val="20"/>
              </w:rPr>
              <w:t>pupils</w:t>
            </w:r>
            <w:r>
              <w:rPr>
                <w:spacing w:val="-3"/>
                <w:sz w:val="20"/>
              </w:rPr>
              <w:t xml:space="preserve"> </w:t>
            </w:r>
            <w:r>
              <w:rPr>
                <w:sz w:val="20"/>
              </w:rPr>
              <w:t>identified</w:t>
            </w:r>
            <w:r>
              <w:rPr>
                <w:spacing w:val="-4"/>
                <w:sz w:val="20"/>
              </w:rPr>
              <w:t xml:space="preserve"> </w:t>
            </w:r>
            <w:r>
              <w:rPr>
                <w:sz w:val="20"/>
              </w:rPr>
              <w:t>as</w:t>
            </w:r>
            <w:r>
              <w:rPr>
                <w:spacing w:val="-4"/>
                <w:sz w:val="20"/>
              </w:rPr>
              <w:t xml:space="preserve"> </w:t>
            </w:r>
            <w:r>
              <w:rPr>
                <w:sz w:val="20"/>
              </w:rPr>
              <w:t>having</w:t>
            </w:r>
            <w:r>
              <w:rPr>
                <w:spacing w:val="-4"/>
                <w:sz w:val="20"/>
              </w:rPr>
              <w:t xml:space="preserve"> </w:t>
            </w:r>
            <w:r>
              <w:rPr>
                <w:sz w:val="20"/>
              </w:rPr>
              <w:t>a</w:t>
            </w:r>
            <w:r>
              <w:rPr>
                <w:spacing w:val="-4"/>
                <w:sz w:val="20"/>
              </w:rPr>
              <w:t xml:space="preserve"> </w:t>
            </w:r>
            <w:r>
              <w:rPr>
                <w:sz w:val="20"/>
              </w:rPr>
              <w:t>primary</w:t>
            </w:r>
            <w:r>
              <w:rPr>
                <w:spacing w:val="-3"/>
                <w:sz w:val="20"/>
              </w:rPr>
              <w:t xml:space="preserve"> </w:t>
            </w:r>
            <w:r>
              <w:rPr>
                <w:sz w:val="20"/>
              </w:rPr>
              <w:t>home</w:t>
            </w:r>
            <w:r>
              <w:rPr>
                <w:spacing w:val="-2"/>
                <w:sz w:val="20"/>
              </w:rPr>
              <w:t xml:space="preserve"> </w:t>
            </w:r>
            <w:r>
              <w:rPr>
                <w:sz w:val="20"/>
              </w:rPr>
              <w:t>language</w:t>
            </w:r>
            <w:r>
              <w:rPr>
                <w:spacing w:val="-4"/>
                <w:sz w:val="20"/>
              </w:rPr>
              <w:t xml:space="preserve"> </w:t>
            </w:r>
            <w:r>
              <w:rPr>
                <w:sz w:val="20"/>
              </w:rPr>
              <w:t>other</w:t>
            </w:r>
            <w:r>
              <w:rPr>
                <w:spacing w:val="-4"/>
                <w:sz w:val="20"/>
              </w:rPr>
              <w:t xml:space="preserve"> </w:t>
            </w:r>
            <w:r>
              <w:rPr>
                <w:sz w:val="20"/>
              </w:rPr>
              <w:t>than English and for students who have received ELL services at the charter</w:t>
            </w:r>
            <w:r>
              <w:rPr>
                <w:spacing w:val="-1"/>
                <w:sz w:val="20"/>
              </w:rPr>
              <w:t xml:space="preserve"> </w:t>
            </w:r>
            <w:r>
              <w:rPr>
                <w:sz w:val="20"/>
              </w:rPr>
              <w:t xml:space="preserve">school; and evidence of Parent Notification for identified pupils. </w:t>
            </w:r>
            <w:r>
              <w:rPr>
                <w:b/>
                <w:sz w:val="20"/>
              </w:rPr>
              <w:t>1d</w:t>
            </w:r>
          </w:p>
        </w:tc>
        <w:tc>
          <w:tcPr>
            <w:tcW w:w="1950" w:type="dxa"/>
          </w:tcPr>
          <w:p w14:paraId="0F0D8D99" w14:textId="10A5651F" w:rsidR="00B83708" w:rsidRDefault="00000000">
            <w:pPr>
              <w:pStyle w:val="TableParagraph"/>
              <w:spacing w:before="2"/>
              <w:ind w:left="0" w:right="572"/>
              <w:jc w:val="right"/>
              <w:rPr>
                <w:rFonts w:ascii="MS Gothic" w:hAnsi="MS Gothic"/>
                <w:sz w:val="20"/>
              </w:rPr>
            </w:pPr>
            <w:proofErr w:type="gramStart"/>
            <w:r>
              <w:rPr>
                <w:sz w:val="20"/>
              </w:rPr>
              <w:t>Yes</w:t>
            </w:r>
            <w:proofErr w:type="gramEnd"/>
            <w:r>
              <w:rPr>
                <w:spacing w:val="-2"/>
                <w:sz w:val="20"/>
              </w:rPr>
              <w:t xml:space="preserve"> </w:t>
            </w:r>
            <w:r w:rsidR="00FE09D3">
              <w:rPr>
                <w:rFonts w:ascii="MS Gothic" w:hAnsi="MS Gothic"/>
                <w:sz w:val="20"/>
              </w:rPr>
              <w:t>x</w:t>
            </w:r>
            <w:r>
              <w:rPr>
                <w:rFonts w:ascii="MS Gothic" w:hAnsi="MS Gothic"/>
                <w:spacing w:val="-57"/>
                <w:sz w:val="20"/>
              </w:rPr>
              <w:t xml:space="preserve"> </w:t>
            </w:r>
            <w:r>
              <w:rPr>
                <w:sz w:val="20"/>
              </w:rPr>
              <w:t>No</w:t>
            </w:r>
            <w:r>
              <w:rPr>
                <w:spacing w:val="43"/>
                <w:sz w:val="20"/>
              </w:rPr>
              <w:t xml:space="preserve"> </w:t>
            </w:r>
            <w:r>
              <w:rPr>
                <w:rFonts w:ascii="MS Gothic" w:hAnsi="MS Gothic"/>
                <w:spacing w:val="-10"/>
                <w:sz w:val="20"/>
              </w:rPr>
              <w:t>☐</w:t>
            </w:r>
          </w:p>
        </w:tc>
      </w:tr>
      <w:tr w:rsidR="00B83708" w14:paraId="2AD8172F" w14:textId="77777777">
        <w:trPr>
          <w:trHeight w:val="801"/>
        </w:trPr>
        <w:tc>
          <w:tcPr>
            <w:tcW w:w="8684" w:type="dxa"/>
          </w:tcPr>
          <w:p w14:paraId="4A40D97A" w14:textId="77777777" w:rsidR="00B83708" w:rsidRDefault="00000000">
            <w:pPr>
              <w:pStyle w:val="TableParagraph"/>
              <w:tabs>
                <w:tab w:val="left" w:pos="681"/>
              </w:tabs>
              <w:spacing w:line="259" w:lineRule="auto"/>
              <w:ind w:right="338" w:hanging="450"/>
              <w:rPr>
                <w:b/>
                <w:sz w:val="20"/>
              </w:rPr>
            </w:pPr>
            <w:r>
              <w:rPr>
                <w:spacing w:val="-6"/>
                <w:sz w:val="20"/>
              </w:rPr>
              <w:t>6.</w:t>
            </w:r>
            <w:r>
              <w:rPr>
                <w:sz w:val="20"/>
              </w:rPr>
              <w:tab/>
              <w:t>Staff the school uses (internal or contracted) to provide services to English Language Learners</w:t>
            </w:r>
            <w:r>
              <w:rPr>
                <w:spacing w:val="-3"/>
                <w:sz w:val="20"/>
              </w:rPr>
              <w:t xml:space="preserve"> </w:t>
            </w:r>
            <w:r>
              <w:rPr>
                <w:sz w:val="20"/>
              </w:rPr>
              <w:t>hold,</w:t>
            </w:r>
            <w:r>
              <w:rPr>
                <w:spacing w:val="-3"/>
                <w:sz w:val="20"/>
              </w:rPr>
              <w:t xml:space="preserve"> </w:t>
            </w:r>
            <w:r>
              <w:rPr>
                <w:sz w:val="20"/>
              </w:rPr>
              <w:t>as</w:t>
            </w:r>
            <w:r>
              <w:rPr>
                <w:spacing w:val="-4"/>
                <w:sz w:val="20"/>
              </w:rPr>
              <w:t xml:space="preserve"> </w:t>
            </w:r>
            <w:r>
              <w:rPr>
                <w:sz w:val="20"/>
              </w:rPr>
              <w:t>required</w:t>
            </w:r>
            <w:r>
              <w:rPr>
                <w:spacing w:val="-3"/>
                <w:sz w:val="20"/>
              </w:rPr>
              <w:t xml:space="preserve"> </w:t>
            </w:r>
            <w:r>
              <w:rPr>
                <w:sz w:val="20"/>
              </w:rPr>
              <w:t>by</w:t>
            </w:r>
            <w:r>
              <w:rPr>
                <w:spacing w:val="-3"/>
                <w:sz w:val="20"/>
              </w:rPr>
              <w:t xml:space="preserve"> </w:t>
            </w:r>
            <w:r>
              <w:rPr>
                <w:sz w:val="20"/>
              </w:rPr>
              <w:t>law,</w:t>
            </w:r>
            <w:r>
              <w:rPr>
                <w:spacing w:val="-4"/>
                <w:sz w:val="20"/>
              </w:rPr>
              <w:t xml:space="preserve"> </w:t>
            </w:r>
            <w:r>
              <w:rPr>
                <w:sz w:val="20"/>
              </w:rPr>
              <w:t>Nevada</w:t>
            </w:r>
            <w:r>
              <w:rPr>
                <w:spacing w:val="-4"/>
                <w:sz w:val="20"/>
              </w:rPr>
              <w:t xml:space="preserve"> </w:t>
            </w:r>
            <w:r>
              <w:rPr>
                <w:sz w:val="20"/>
              </w:rPr>
              <w:t>licenses</w:t>
            </w:r>
            <w:r>
              <w:rPr>
                <w:spacing w:val="-3"/>
                <w:sz w:val="20"/>
              </w:rPr>
              <w:t xml:space="preserve"> </w:t>
            </w:r>
            <w:r>
              <w:rPr>
                <w:sz w:val="20"/>
              </w:rPr>
              <w:t>with</w:t>
            </w:r>
            <w:r>
              <w:rPr>
                <w:spacing w:val="-5"/>
                <w:sz w:val="20"/>
              </w:rPr>
              <w:t xml:space="preserve"> </w:t>
            </w:r>
            <w:r>
              <w:rPr>
                <w:sz w:val="20"/>
              </w:rPr>
              <w:t>English</w:t>
            </w:r>
            <w:r>
              <w:rPr>
                <w:spacing w:val="-4"/>
                <w:sz w:val="20"/>
              </w:rPr>
              <w:t xml:space="preserve"> </w:t>
            </w:r>
            <w:r>
              <w:rPr>
                <w:sz w:val="20"/>
              </w:rPr>
              <w:t>Language</w:t>
            </w:r>
            <w:r>
              <w:rPr>
                <w:spacing w:val="-2"/>
                <w:sz w:val="20"/>
              </w:rPr>
              <w:t xml:space="preserve"> </w:t>
            </w:r>
            <w:r>
              <w:rPr>
                <w:sz w:val="20"/>
              </w:rPr>
              <w:t>Acquisition</w:t>
            </w:r>
            <w:r>
              <w:rPr>
                <w:spacing w:val="-3"/>
                <w:sz w:val="20"/>
              </w:rPr>
              <w:t xml:space="preserve"> </w:t>
            </w:r>
            <w:r>
              <w:rPr>
                <w:sz w:val="20"/>
              </w:rPr>
              <w:t xml:space="preserve">and Development (ELAD) endorsements (with or without practicum). </w:t>
            </w:r>
            <w:r>
              <w:rPr>
                <w:b/>
                <w:sz w:val="20"/>
              </w:rPr>
              <w:t>1d</w:t>
            </w:r>
          </w:p>
        </w:tc>
        <w:tc>
          <w:tcPr>
            <w:tcW w:w="1950" w:type="dxa"/>
          </w:tcPr>
          <w:p w14:paraId="34E40672" w14:textId="0B4F90B5" w:rsidR="00B83708" w:rsidRDefault="00000000">
            <w:pPr>
              <w:pStyle w:val="TableParagraph"/>
              <w:spacing w:before="2"/>
              <w:ind w:left="0" w:right="518"/>
              <w:jc w:val="right"/>
              <w:rPr>
                <w:rFonts w:ascii="MS Gothic" w:hAnsi="MS Gothic"/>
                <w:sz w:val="20"/>
              </w:rPr>
            </w:pPr>
            <w:proofErr w:type="gramStart"/>
            <w:r>
              <w:rPr>
                <w:sz w:val="20"/>
              </w:rPr>
              <w:t>Yes</w:t>
            </w:r>
            <w:proofErr w:type="gramEnd"/>
            <w:r>
              <w:rPr>
                <w:spacing w:val="-2"/>
                <w:sz w:val="20"/>
              </w:rPr>
              <w:t xml:space="preserve"> </w:t>
            </w:r>
            <w:r w:rsidR="00FE09D3">
              <w:rPr>
                <w:rFonts w:ascii="MS Gothic" w:hAnsi="MS Gothic"/>
                <w:sz w:val="20"/>
              </w:rPr>
              <w:t>x</w:t>
            </w:r>
            <w:r>
              <w:rPr>
                <w:rFonts w:ascii="MS Gothic" w:hAnsi="MS Gothic"/>
                <w:spacing w:val="-57"/>
                <w:sz w:val="20"/>
              </w:rPr>
              <w:t xml:space="preserve"> </w:t>
            </w:r>
            <w:r>
              <w:rPr>
                <w:sz w:val="20"/>
              </w:rPr>
              <w:t>No</w:t>
            </w:r>
            <w:r>
              <w:rPr>
                <w:spacing w:val="43"/>
                <w:sz w:val="20"/>
              </w:rPr>
              <w:t xml:space="preserve"> </w:t>
            </w:r>
            <w:r>
              <w:rPr>
                <w:rFonts w:ascii="MS Gothic" w:hAnsi="MS Gothic"/>
                <w:spacing w:val="-10"/>
                <w:sz w:val="20"/>
              </w:rPr>
              <w:t>☐</w:t>
            </w:r>
          </w:p>
        </w:tc>
      </w:tr>
      <w:tr w:rsidR="00B83708" w14:paraId="20AE3573" w14:textId="77777777">
        <w:trPr>
          <w:trHeight w:val="377"/>
        </w:trPr>
        <w:tc>
          <w:tcPr>
            <w:tcW w:w="8684" w:type="dxa"/>
          </w:tcPr>
          <w:p w14:paraId="3EFE42C3" w14:textId="77777777" w:rsidR="00B83708" w:rsidRDefault="00000000">
            <w:pPr>
              <w:pStyle w:val="TableParagraph"/>
              <w:spacing w:line="257" w:lineRule="exact"/>
              <w:ind w:left="4"/>
              <w:rPr>
                <w:b/>
              </w:rPr>
            </w:pPr>
            <w:r>
              <w:rPr>
                <w:b/>
              </w:rPr>
              <w:t>Indicator</w:t>
            </w:r>
            <w:r>
              <w:rPr>
                <w:b/>
                <w:spacing w:val="-9"/>
              </w:rPr>
              <w:t xml:space="preserve"> </w:t>
            </w:r>
            <w:r>
              <w:rPr>
                <w:b/>
              </w:rPr>
              <w:t>2.</w:t>
            </w:r>
            <w:r>
              <w:rPr>
                <w:b/>
                <w:spacing w:val="-8"/>
              </w:rPr>
              <w:t xml:space="preserve"> </w:t>
            </w:r>
            <w:r>
              <w:rPr>
                <w:b/>
              </w:rPr>
              <w:t>Financial</w:t>
            </w:r>
            <w:r>
              <w:rPr>
                <w:b/>
                <w:spacing w:val="-9"/>
              </w:rPr>
              <w:t xml:space="preserve"> </w:t>
            </w:r>
            <w:r>
              <w:rPr>
                <w:b/>
              </w:rPr>
              <w:t>Management</w:t>
            </w:r>
            <w:r>
              <w:rPr>
                <w:b/>
                <w:spacing w:val="-8"/>
              </w:rPr>
              <w:t xml:space="preserve"> </w:t>
            </w:r>
            <w:r>
              <w:rPr>
                <w:b/>
              </w:rPr>
              <w:t>and</w:t>
            </w:r>
            <w:r>
              <w:rPr>
                <w:b/>
                <w:spacing w:val="-9"/>
              </w:rPr>
              <w:t xml:space="preserve"> </w:t>
            </w:r>
            <w:r>
              <w:rPr>
                <w:b/>
                <w:spacing w:val="-2"/>
              </w:rPr>
              <w:t>Oversight</w:t>
            </w:r>
          </w:p>
        </w:tc>
        <w:tc>
          <w:tcPr>
            <w:tcW w:w="1950" w:type="dxa"/>
          </w:tcPr>
          <w:p w14:paraId="3B5400C4" w14:textId="77777777" w:rsidR="00B83708" w:rsidRDefault="00B83708">
            <w:pPr>
              <w:pStyle w:val="TableParagraph"/>
              <w:ind w:left="0"/>
              <w:rPr>
                <w:rFonts w:ascii="Times New Roman"/>
                <w:sz w:val="20"/>
              </w:rPr>
            </w:pPr>
          </w:p>
        </w:tc>
      </w:tr>
    </w:tbl>
    <w:p w14:paraId="564532E0" w14:textId="77777777" w:rsidR="00B83708" w:rsidRDefault="00B83708">
      <w:pPr>
        <w:pStyle w:val="BodyText"/>
        <w:rPr>
          <w:i/>
          <w:sz w:val="20"/>
        </w:rPr>
      </w:pPr>
    </w:p>
    <w:p w14:paraId="37BD9AC2" w14:textId="77777777" w:rsidR="00B83708" w:rsidRDefault="00FE09D3">
      <w:pPr>
        <w:pStyle w:val="BodyText"/>
        <w:spacing w:before="9"/>
        <w:rPr>
          <w:i/>
          <w:sz w:val="26"/>
        </w:rPr>
      </w:pPr>
      <w:r>
        <w:rPr>
          <w:noProof/>
        </w:rPr>
        <mc:AlternateContent>
          <mc:Choice Requires="wps">
            <w:drawing>
              <wp:anchor distT="0" distB="0" distL="0" distR="0" simplePos="0" relativeHeight="487587840" behindDoc="1" locked="0" layoutInCell="1" allowOverlap="1" wp14:anchorId="4C7C7D40">
                <wp:simplePos x="0" y="0"/>
                <wp:positionH relativeFrom="page">
                  <wp:posOffset>381000</wp:posOffset>
                </wp:positionH>
                <wp:positionV relativeFrom="paragraph">
                  <wp:posOffset>214630</wp:posOffset>
                </wp:positionV>
                <wp:extent cx="1828800" cy="6985"/>
                <wp:effectExtent l="0" t="0" r="0" b="5715"/>
                <wp:wrapTopAndBottom/>
                <wp:docPr id="350115807"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15F8A" id="docshape3" o:spid="_x0000_s1026" style="position:absolute;margin-left:30pt;margin-top:16.9pt;width:2in;height:.5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" fillcolor="black" stroked="f">
                <v:path arrowok="t"/>
                <w10:wrap type="topAndBottom" anchorx="page"/>
              </v:rect>
            </w:pict>
          </mc:Fallback>
        </mc:AlternateContent>
      </w:r>
    </w:p>
    <w:p w14:paraId="7FE6E714" w14:textId="77777777" w:rsidR="00B83708" w:rsidRDefault="00000000">
      <w:pPr>
        <w:spacing w:before="93"/>
        <w:ind w:left="120" w:right="188" w:hanging="1"/>
        <w:rPr>
          <w:sz w:val="20"/>
        </w:rPr>
      </w:pPr>
      <w:bookmarkStart w:id="1" w:name="_bookmark0"/>
      <w:bookmarkEnd w:id="1"/>
      <w:r>
        <w:rPr>
          <w:position w:val="5"/>
          <w:sz w:val="13"/>
        </w:rPr>
        <w:t>1</w:t>
      </w:r>
      <w:r>
        <w:rPr>
          <w:spacing w:val="14"/>
          <w:position w:val="5"/>
          <w:sz w:val="13"/>
        </w:rPr>
        <w:t xml:space="preserve"> </w:t>
      </w:r>
      <w:r>
        <w:rPr>
          <w:sz w:val="20"/>
        </w:rPr>
        <w:t>While</w:t>
      </w:r>
      <w:r>
        <w:rPr>
          <w:spacing w:val="-2"/>
          <w:sz w:val="20"/>
        </w:rPr>
        <w:t xml:space="preserve"> </w:t>
      </w:r>
      <w:r>
        <w:rPr>
          <w:sz w:val="20"/>
        </w:rPr>
        <w:t>SPCSA</w:t>
      </w:r>
      <w:r>
        <w:rPr>
          <w:spacing w:val="-2"/>
          <w:sz w:val="20"/>
        </w:rPr>
        <w:t xml:space="preserve"> </w:t>
      </w:r>
      <w:r>
        <w:rPr>
          <w:sz w:val="20"/>
        </w:rPr>
        <w:t>staff</w:t>
      </w:r>
      <w:r>
        <w:rPr>
          <w:spacing w:val="-1"/>
          <w:sz w:val="20"/>
        </w:rPr>
        <w:t xml:space="preserve"> </w:t>
      </w:r>
      <w:r>
        <w:rPr>
          <w:sz w:val="20"/>
        </w:rPr>
        <w:t>will</w:t>
      </w:r>
      <w:r>
        <w:rPr>
          <w:spacing w:val="-2"/>
          <w:sz w:val="20"/>
        </w:rPr>
        <w:t xml:space="preserve"> </w:t>
      </w:r>
      <w:r>
        <w:rPr>
          <w:sz w:val="20"/>
        </w:rPr>
        <w:t>rely</w:t>
      </w:r>
      <w:r>
        <w:rPr>
          <w:spacing w:val="-3"/>
          <w:sz w:val="20"/>
        </w:rPr>
        <w:t xml:space="preserve"> </w:t>
      </w:r>
      <w:r>
        <w:rPr>
          <w:sz w:val="20"/>
        </w:rPr>
        <w:t>on</w:t>
      </w:r>
      <w:r>
        <w:rPr>
          <w:spacing w:val="-1"/>
          <w:sz w:val="20"/>
        </w:rPr>
        <w:t xml:space="preserve"> </w:t>
      </w:r>
      <w:r>
        <w:rPr>
          <w:sz w:val="20"/>
        </w:rPr>
        <w:t>verified</w:t>
      </w:r>
      <w:r>
        <w:rPr>
          <w:spacing w:val="-2"/>
          <w:sz w:val="20"/>
        </w:rPr>
        <w:t xml:space="preserve"> </w:t>
      </w:r>
      <w:r>
        <w:rPr>
          <w:sz w:val="20"/>
        </w:rPr>
        <w:t>data</w:t>
      </w:r>
      <w:r>
        <w:rPr>
          <w:spacing w:val="-2"/>
          <w:sz w:val="20"/>
        </w:rPr>
        <w:t xml:space="preserve"> </w:t>
      </w:r>
      <w:r>
        <w:rPr>
          <w:sz w:val="20"/>
        </w:rPr>
        <w:t>from</w:t>
      </w:r>
      <w:r>
        <w:rPr>
          <w:spacing w:val="-2"/>
          <w:sz w:val="20"/>
        </w:rPr>
        <w:t xml:space="preserve"> </w:t>
      </w:r>
      <w:r>
        <w:rPr>
          <w:sz w:val="20"/>
        </w:rPr>
        <w:t>NDE</w:t>
      </w:r>
      <w:r>
        <w:rPr>
          <w:spacing w:val="-2"/>
          <w:sz w:val="20"/>
        </w:rPr>
        <w:t xml:space="preserve"> </w:t>
      </w:r>
      <w:r>
        <w:rPr>
          <w:sz w:val="20"/>
        </w:rPr>
        <w:t>and</w:t>
      </w:r>
      <w:r>
        <w:rPr>
          <w:spacing w:val="-1"/>
          <w:sz w:val="20"/>
        </w:rPr>
        <w:t xml:space="preserve"> </w:t>
      </w:r>
      <w:r>
        <w:rPr>
          <w:sz w:val="20"/>
        </w:rPr>
        <w:t>PERS</w:t>
      </w:r>
      <w:r>
        <w:rPr>
          <w:spacing w:val="-2"/>
          <w:sz w:val="20"/>
        </w:rPr>
        <w:t xml:space="preserve"> </w:t>
      </w:r>
      <w:r>
        <w:rPr>
          <w:sz w:val="20"/>
        </w:rPr>
        <w:t>for</w:t>
      </w:r>
      <w:r>
        <w:rPr>
          <w:spacing w:val="-1"/>
          <w:sz w:val="20"/>
        </w:rPr>
        <w:t xml:space="preserve"> </w:t>
      </w:r>
      <w:r>
        <w:rPr>
          <w:sz w:val="20"/>
        </w:rPr>
        <w:t>some data,</w:t>
      </w:r>
      <w:r>
        <w:rPr>
          <w:spacing w:val="-3"/>
          <w:sz w:val="20"/>
        </w:rPr>
        <w:t xml:space="preserve"> </w:t>
      </w:r>
      <w:r>
        <w:rPr>
          <w:sz w:val="20"/>
        </w:rPr>
        <w:t>school</w:t>
      </w:r>
      <w:r>
        <w:rPr>
          <w:spacing w:val="-1"/>
          <w:sz w:val="20"/>
        </w:rPr>
        <w:t xml:space="preserve"> </w:t>
      </w:r>
      <w:r>
        <w:rPr>
          <w:sz w:val="20"/>
        </w:rPr>
        <w:t>boards</w:t>
      </w:r>
      <w:r>
        <w:rPr>
          <w:spacing w:val="-2"/>
          <w:sz w:val="20"/>
        </w:rPr>
        <w:t xml:space="preserve"> </w:t>
      </w:r>
      <w:r>
        <w:rPr>
          <w:sz w:val="20"/>
        </w:rPr>
        <w:t>are</w:t>
      </w:r>
      <w:r>
        <w:rPr>
          <w:spacing w:val="-2"/>
          <w:sz w:val="20"/>
        </w:rPr>
        <w:t xml:space="preserve"> </w:t>
      </w:r>
      <w:r>
        <w:rPr>
          <w:sz w:val="20"/>
        </w:rPr>
        <w:t>encouraged</w:t>
      </w:r>
      <w:r>
        <w:rPr>
          <w:spacing w:val="-2"/>
          <w:sz w:val="20"/>
        </w:rPr>
        <w:t xml:space="preserve"> </w:t>
      </w:r>
      <w:r>
        <w:rPr>
          <w:sz w:val="20"/>
        </w:rPr>
        <w:t>to</w:t>
      </w:r>
      <w:r>
        <w:rPr>
          <w:spacing w:val="-1"/>
          <w:sz w:val="20"/>
        </w:rPr>
        <w:t xml:space="preserve"> </w:t>
      </w:r>
      <w:r>
        <w:rPr>
          <w:sz w:val="20"/>
        </w:rPr>
        <w:t>confirm</w:t>
      </w:r>
      <w:r>
        <w:rPr>
          <w:spacing w:val="-1"/>
          <w:sz w:val="20"/>
        </w:rPr>
        <w:t xml:space="preserve"> </w:t>
      </w:r>
      <w:r>
        <w:rPr>
          <w:sz w:val="20"/>
        </w:rPr>
        <w:t xml:space="preserve">for themselves compliance with the following items which appeared on prior versions of this form: The 95% student testing participation requirement for all mandated statewide assessments; material compliance with student attendance </w:t>
      </w:r>
      <w:r>
        <w:rPr>
          <w:sz w:val="20"/>
        </w:rPr>
        <w:lastRenderedPageBreak/>
        <w:t>requirements, achieving attendance of 90% or greater; the school is current with all PERS obligations.</w:t>
      </w:r>
    </w:p>
    <w:p w14:paraId="583BEBF7" w14:textId="77777777" w:rsidR="00B83708" w:rsidRDefault="00B83708">
      <w:pPr>
        <w:rPr>
          <w:sz w:val="20"/>
        </w:rPr>
        <w:sectPr w:rsidR="00B83708">
          <w:footerReference w:type="default" r:id="rId10"/>
          <w:pgSz w:w="12240" w:h="15840"/>
          <w:pgMar w:top="900" w:right="760" w:bottom="580" w:left="480" w:header="0" w:footer="381" w:gutter="0"/>
          <w:pgNumType w:start="2"/>
          <w:cols w:space="720"/>
        </w:sect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84"/>
        <w:gridCol w:w="1950"/>
      </w:tblGrid>
      <w:tr w:rsidR="00B83708" w14:paraId="6FAB3DE3" w14:textId="77777777">
        <w:trPr>
          <w:trHeight w:val="585"/>
        </w:trPr>
        <w:tc>
          <w:tcPr>
            <w:tcW w:w="8684" w:type="dxa"/>
          </w:tcPr>
          <w:p w14:paraId="0DD84CC2" w14:textId="77777777" w:rsidR="00B83708" w:rsidRDefault="00000000">
            <w:pPr>
              <w:pStyle w:val="TableParagraph"/>
              <w:tabs>
                <w:tab w:val="left" w:pos="681"/>
              </w:tabs>
              <w:spacing w:line="259" w:lineRule="auto"/>
              <w:ind w:right="379" w:hanging="450"/>
              <w:rPr>
                <w:b/>
                <w:sz w:val="20"/>
              </w:rPr>
            </w:pPr>
            <w:r>
              <w:rPr>
                <w:spacing w:val="-6"/>
                <w:sz w:val="20"/>
              </w:rPr>
              <w:lastRenderedPageBreak/>
              <w:t>7.</w:t>
            </w:r>
            <w:r>
              <w:rPr>
                <w:sz w:val="20"/>
              </w:rPr>
              <w:tab/>
              <w:t>The</w:t>
            </w:r>
            <w:r>
              <w:rPr>
                <w:spacing w:val="-3"/>
                <w:sz w:val="20"/>
              </w:rPr>
              <w:t xml:space="preserve"> </w:t>
            </w:r>
            <w:r>
              <w:rPr>
                <w:sz w:val="20"/>
              </w:rPr>
              <w:t>governing</w:t>
            </w:r>
            <w:r>
              <w:rPr>
                <w:spacing w:val="-3"/>
                <w:sz w:val="20"/>
              </w:rPr>
              <w:t xml:space="preserve"> </w:t>
            </w:r>
            <w:r>
              <w:rPr>
                <w:sz w:val="20"/>
              </w:rPr>
              <w:t>board</w:t>
            </w:r>
            <w:r>
              <w:rPr>
                <w:spacing w:val="-3"/>
                <w:sz w:val="20"/>
              </w:rPr>
              <w:t xml:space="preserve"> </w:t>
            </w:r>
            <w:r>
              <w:rPr>
                <w:sz w:val="20"/>
              </w:rPr>
              <w:t>certifies</w:t>
            </w:r>
            <w:r>
              <w:rPr>
                <w:spacing w:val="-3"/>
                <w:sz w:val="20"/>
              </w:rPr>
              <w:t xml:space="preserve"> </w:t>
            </w:r>
            <w:r>
              <w:rPr>
                <w:sz w:val="20"/>
              </w:rPr>
              <w:t>that</w:t>
            </w:r>
            <w:r>
              <w:rPr>
                <w:spacing w:val="-3"/>
                <w:sz w:val="20"/>
              </w:rPr>
              <w:t xml:space="preserve"> </w:t>
            </w:r>
            <w:r>
              <w:rPr>
                <w:sz w:val="20"/>
              </w:rPr>
              <w:t>it</w:t>
            </w:r>
            <w:r>
              <w:rPr>
                <w:spacing w:val="-3"/>
                <w:sz w:val="20"/>
              </w:rPr>
              <w:t xml:space="preserve"> </w:t>
            </w:r>
            <w:r>
              <w:rPr>
                <w:sz w:val="20"/>
              </w:rPr>
              <w:t>is</w:t>
            </w:r>
            <w:r>
              <w:rPr>
                <w:spacing w:val="-3"/>
                <w:sz w:val="20"/>
              </w:rPr>
              <w:t xml:space="preserve"> </w:t>
            </w:r>
            <w:r>
              <w:rPr>
                <w:sz w:val="20"/>
              </w:rPr>
              <w:t>submitting</w:t>
            </w:r>
            <w:r>
              <w:rPr>
                <w:spacing w:val="-3"/>
                <w:sz w:val="20"/>
              </w:rPr>
              <w:t xml:space="preserve"> </w:t>
            </w:r>
            <w:r>
              <w:rPr>
                <w:sz w:val="20"/>
              </w:rPr>
              <w:t>all</w:t>
            </w:r>
            <w:r>
              <w:rPr>
                <w:spacing w:val="-3"/>
                <w:sz w:val="20"/>
              </w:rPr>
              <w:t xml:space="preserve"> </w:t>
            </w:r>
            <w:r>
              <w:rPr>
                <w:sz w:val="20"/>
              </w:rPr>
              <w:t>required</w:t>
            </w:r>
            <w:r>
              <w:rPr>
                <w:spacing w:val="-3"/>
                <w:sz w:val="20"/>
              </w:rPr>
              <w:t xml:space="preserve"> </w:t>
            </w:r>
            <w:r>
              <w:rPr>
                <w:sz w:val="20"/>
              </w:rPr>
              <w:t>reports</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NDE</w:t>
            </w:r>
            <w:r>
              <w:rPr>
                <w:spacing w:val="-3"/>
                <w:sz w:val="20"/>
              </w:rPr>
              <w:t xml:space="preserve"> </w:t>
            </w:r>
            <w:r>
              <w:rPr>
                <w:sz w:val="20"/>
              </w:rPr>
              <w:t>chart</w:t>
            </w:r>
            <w:r>
              <w:rPr>
                <w:spacing w:val="-3"/>
                <w:sz w:val="20"/>
              </w:rPr>
              <w:t xml:space="preserve"> </w:t>
            </w:r>
            <w:r>
              <w:rPr>
                <w:sz w:val="20"/>
              </w:rPr>
              <w:t xml:space="preserve">of accounts (COA) formats required by the Department. </w:t>
            </w:r>
            <w:r>
              <w:rPr>
                <w:b/>
                <w:sz w:val="20"/>
              </w:rPr>
              <w:t>2c</w:t>
            </w:r>
          </w:p>
        </w:tc>
        <w:tc>
          <w:tcPr>
            <w:tcW w:w="1950" w:type="dxa"/>
          </w:tcPr>
          <w:p w14:paraId="3E0562C7" w14:textId="714B38BB" w:rsidR="00B83708" w:rsidRDefault="00000000">
            <w:pPr>
              <w:pStyle w:val="TableParagraph"/>
              <w:spacing w:before="2"/>
              <w:ind w:left="248"/>
              <w:rPr>
                <w:rFonts w:ascii="MS Gothic" w:hAnsi="MS Gothic"/>
                <w:sz w:val="20"/>
              </w:rPr>
            </w:pPr>
            <w:proofErr w:type="gramStart"/>
            <w:r>
              <w:rPr>
                <w:sz w:val="20"/>
              </w:rPr>
              <w:t>Yes</w:t>
            </w:r>
            <w:proofErr w:type="gramEnd"/>
            <w:r>
              <w:rPr>
                <w:spacing w:val="-2"/>
                <w:sz w:val="20"/>
              </w:rPr>
              <w:t xml:space="preserve"> </w:t>
            </w:r>
            <w:r w:rsidR="00FE09D3">
              <w:rPr>
                <w:rFonts w:ascii="MS Gothic" w:hAnsi="MS Gothic"/>
                <w:sz w:val="20"/>
              </w:rPr>
              <w:t>x</w:t>
            </w:r>
            <w:r>
              <w:rPr>
                <w:rFonts w:ascii="MS Gothic" w:hAnsi="MS Gothic"/>
                <w:spacing w:val="-57"/>
                <w:sz w:val="20"/>
              </w:rPr>
              <w:t xml:space="preserve"> </w:t>
            </w:r>
            <w:r>
              <w:rPr>
                <w:sz w:val="20"/>
              </w:rPr>
              <w:t>No</w:t>
            </w:r>
            <w:r>
              <w:rPr>
                <w:spacing w:val="43"/>
                <w:sz w:val="20"/>
              </w:rPr>
              <w:t xml:space="preserve"> </w:t>
            </w:r>
            <w:r>
              <w:rPr>
                <w:rFonts w:ascii="MS Gothic" w:hAnsi="MS Gothic"/>
                <w:spacing w:val="-10"/>
                <w:sz w:val="20"/>
              </w:rPr>
              <w:t>☐</w:t>
            </w:r>
          </w:p>
        </w:tc>
      </w:tr>
      <w:tr w:rsidR="00B83708" w14:paraId="4E8BB3F6" w14:textId="77777777">
        <w:trPr>
          <w:trHeight w:val="350"/>
        </w:trPr>
        <w:tc>
          <w:tcPr>
            <w:tcW w:w="8684" w:type="dxa"/>
          </w:tcPr>
          <w:p w14:paraId="17722641" w14:textId="77777777" w:rsidR="00B83708" w:rsidRDefault="00000000">
            <w:pPr>
              <w:pStyle w:val="TableParagraph"/>
              <w:spacing w:line="257" w:lineRule="exact"/>
              <w:ind w:left="4"/>
              <w:rPr>
                <w:b/>
              </w:rPr>
            </w:pPr>
            <w:r>
              <w:rPr>
                <w:b/>
              </w:rPr>
              <w:t>Indicator</w:t>
            </w:r>
            <w:r>
              <w:rPr>
                <w:b/>
                <w:spacing w:val="-9"/>
              </w:rPr>
              <w:t xml:space="preserve"> </w:t>
            </w:r>
            <w:r>
              <w:rPr>
                <w:b/>
              </w:rPr>
              <w:t>3:</w:t>
            </w:r>
            <w:r>
              <w:rPr>
                <w:b/>
                <w:spacing w:val="-8"/>
              </w:rPr>
              <w:t xml:space="preserve"> </w:t>
            </w:r>
            <w:r>
              <w:rPr>
                <w:b/>
              </w:rPr>
              <w:t>Governance</w:t>
            </w:r>
            <w:r>
              <w:rPr>
                <w:b/>
                <w:spacing w:val="-9"/>
              </w:rPr>
              <w:t xml:space="preserve"> </w:t>
            </w:r>
            <w:r>
              <w:rPr>
                <w:b/>
              </w:rPr>
              <w:t>and</w:t>
            </w:r>
            <w:r>
              <w:rPr>
                <w:b/>
                <w:spacing w:val="-9"/>
              </w:rPr>
              <w:t xml:space="preserve"> </w:t>
            </w:r>
            <w:r>
              <w:rPr>
                <w:b/>
                <w:spacing w:val="-2"/>
              </w:rPr>
              <w:t>Reporting</w:t>
            </w:r>
          </w:p>
        </w:tc>
        <w:tc>
          <w:tcPr>
            <w:tcW w:w="1950" w:type="dxa"/>
          </w:tcPr>
          <w:p w14:paraId="11323799" w14:textId="77777777" w:rsidR="00B83708" w:rsidRDefault="00B83708">
            <w:pPr>
              <w:pStyle w:val="TableParagraph"/>
              <w:ind w:left="0"/>
              <w:rPr>
                <w:rFonts w:ascii="Times New Roman"/>
                <w:sz w:val="20"/>
              </w:rPr>
            </w:pPr>
          </w:p>
        </w:tc>
      </w:tr>
      <w:tr w:rsidR="00B83708" w14:paraId="1FE51EA8" w14:textId="77777777">
        <w:trPr>
          <w:trHeight w:val="1012"/>
        </w:trPr>
        <w:tc>
          <w:tcPr>
            <w:tcW w:w="8684" w:type="dxa"/>
          </w:tcPr>
          <w:p w14:paraId="6083B3DD" w14:textId="77777777" w:rsidR="00B83708" w:rsidRDefault="00000000">
            <w:pPr>
              <w:pStyle w:val="TableParagraph"/>
              <w:tabs>
                <w:tab w:val="left" w:pos="681"/>
              </w:tabs>
              <w:spacing w:before="1" w:line="259" w:lineRule="auto"/>
              <w:ind w:right="345" w:hanging="450"/>
              <w:rPr>
                <w:sz w:val="20"/>
              </w:rPr>
            </w:pPr>
            <w:r>
              <w:rPr>
                <w:spacing w:val="-6"/>
                <w:sz w:val="20"/>
              </w:rPr>
              <w:t>8.</w:t>
            </w:r>
            <w:r>
              <w:rPr>
                <w:sz w:val="20"/>
              </w:rPr>
              <w:tab/>
              <w:t>The Attorney General did not issue findings of fact and conclusions of law that the governing</w:t>
            </w:r>
            <w:r>
              <w:rPr>
                <w:spacing w:val="-3"/>
                <w:sz w:val="20"/>
              </w:rPr>
              <w:t xml:space="preserve"> </w:t>
            </w:r>
            <w:r>
              <w:rPr>
                <w:sz w:val="20"/>
              </w:rPr>
              <w:t>body</w:t>
            </w:r>
            <w:r>
              <w:rPr>
                <w:spacing w:val="-2"/>
                <w:sz w:val="20"/>
              </w:rPr>
              <w:t xml:space="preserve"> </w:t>
            </w:r>
            <w:r>
              <w:rPr>
                <w:sz w:val="20"/>
              </w:rPr>
              <w:t>or</w:t>
            </w:r>
            <w:r>
              <w:rPr>
                <w:spacing w:val="-4"/>
                <w:sz w:val="20"/>
              </w:rPr>
              <w:t xml:space="preserve"> </w:t>
            </w:r>
            <w:r>
              <w:rPr>
                <w:sz w:val="20"/>
              </w:rPr>
              <w:t>any</w:t>
            </w:r>
            <w:r>
              <w:rPr>
                <w:spacing w:val="-4"/>
                <w:sz w:val="20"/>
              </w:rPr>
              <w:t xml:space="preserve"> </w:t>
            </w:r>
            <w:r>
              <w:rPr>
                <w:sz w:val="20"/>
              </w:rPr>
              <w:t>other</w:t>
            </w:r>
            <w:r>
              <w:rPr>
                <w:spacing w:val="-2"/>
                <w:sz w:val="20"/>
              </w:rPr>
              <w:t xml:space="preserve"> </w:t>
            </w:r>
            <w:r>
              <w:rPr>
                <w:sz w:val="20"/>
              </w:rPr>
              <w:t>public</w:t>
            </w:r>
            <w:r>
              <w:rPr>
                <w:spacing w:val="-2"/>
                <w:sz w:val="20"/>
              </w:rPr>
              <w:t xml:space="preserve"> </w:t>
            </w:r>
            <w:r>
              <w:rPr>
                <w:sz w:val="20"/>
              </w:rPr>
              <w:t>body</w:t>
            </w:r>
            <w:r>
              <w:rPr>
                <w:spacing w:val="-3"/>
                <w:sz w:val="20"/>
              </w:rPr>
              <w:t xml:space="preserve"> </w:t>
            </w:r>
            <w:r>
              <w:rPr>
                <w:sz w:val="20"/>
              </w:rPr>
              <w:t>created</w:t>
            </w:r>
            <w:r>
              <w:rPr>
                <w:spacing w:val="-2"/>
                <w:sz w:val="20"/>
              </w:rPr>
              <w:t xml:space="preserve"> </w:t>
            </w:r>
            <w:r>
              <w:rPr>
                <w:sz w:val="20"/>
              </w:rPr>
              <w:t>by</w:t>
            </w:r>
            <w:r>
              <w:rPr>
                <w:spacing w:val="-3"/>
                <w:sz w:val="20"/>
              </w:rPr>
              <w:t xml:space="preserve"> </w:t>
            </w:r>
            <w:r>
              <w:rPr>
                <w:sz w:val="20"/>
              </w:rPr>
              <w:t>the</w:t>
            </w:r>
            <w:r>
              <w:rPr>
                <w:spacing w:val="-3"/>
                <w:sz w:val="20"/>
              </w:rPr>
              <w:t xml:space="preserve"> </w:t>
            </w:r>
            <w:r>
              <w:rPr>
                <w:sz w:val="20"/>
              </w:rPr>
              <w:t>charter</w:t>
            </w:r>
            <w:r>
              <w:rPr>
                <w:spacing w:val="-3"/>
                <w:sz w:val="20"/>
              </w:rPr>
              <w:t xml:space="preserve"> </w:t>
            </w:r>
            <w:r>
              <w:rPr>
                <w:sz w:val="20"/>
              </w:rPr>
              <w:t>school</w:t>
            </w:r>
            <w:r>
              <w:rPr>
                <w:spacing w:val="-3"/>
                <w:sz w:val="20"/>
              </w:rPr>
              <w:t xml:space="preserve"> </w:t>
            </w:r>
            <w:r>
              <w:rPr>
                <w:sz w:val="20"/>
              </w:rPr>
              <w:t>has</w:t>
            </w:r>
            <w:r>
              <w:rPr>
                <w:spacing w:val="-3"/>
                <w:sz w:val="20"/>
              </w:rPr>
              <w:t xml:space="preserve"> </w:t>
            </w:r>
            <w:r>
              <w:rPr>
                <w:sz w:val="20"/>
              </w:rPr>
              <w:t>taken</w:t>
            </w:r>
            <w:r>
              <w:rPr>
                <w:spacing w:val="-4"/>
                <w:sz w:val="20"/>
              </w:rPr>
              <w:t xml:space="preserve"> </w:t>
            </w:r>
            <w:r>
              <w:rPr>
                <w:sz w:val="20"/>
              </w:rPr>
              <w:t>action</w:t>
            </w:r>
            <w:r>
              <w:rPr>
                <w:spacing w:val="-2"/>
                <w:sz w:val="20"/>
              </w:rPr>
              <w:t xml:space="preserve"> </w:t>
            </w:r>
            <w:r>
              <w:rPr>
                <w:sz w:val="20"/>
              </w:rPr>
              <w:t>in violation of any provision of NRS 241.010 et seq. (Open Meeting Law) during the fiscal</w:t>
            </w:r>
          </w:p>
          <w:p w14:paraId="37981AC6" w14:textId="77777777" w:rsidR="00B83708" w:rsidRDefault="00000000">
            <w:pPr>
              <w:pStyle w:val="TableParagraph"/>
              <w:spacing w:line="231" w:lineRule="exact"/>
              <w:rPr>
                <w:b/>
                <w:sz w:val="20"/>
              </w:rPr>
            </w:pPr>
            <w:r>
              <w:rPr>
                <w:sz w:val="20"/>
              </w:rPr>
              <w:t>year.</w:t>
            </w:r>
            <w:r>
              <w:rPr>
                <w:spacing w:val="-4"/>
                <w:sz w:val="20"/>
              </w:rPr>
              <w:t xml:space="preserve"> </w:t>
            </w:r>
            <w:r>
              <w:rPr>
                <w:b/>
                <w:spacing w:val="-5"/>
                <w:sz w:val="20"/>
              </w:rPr>
              <w:t>3a</w:t>
            </w:r>
          </w:p>
        </w:tc>
        <w:tc>
          <w:tcPr>
            <w:tcW w:w="1950" w:type="dxa"/>
          </w:tcPr>
          <w:p w14:paraId="6147F093" w14:textId="537DDF76" w:rsidR="00B83708" w:rsidRDefault="00000000">
            <w:pPr>
              <w:pStyle w:val="TableParagraph"/>
              <w:spacing w:before="4"/>
              <w:ind w:left="248"/>
              <w:rPr>
                <w:rFonts w:ascii="MS Gothic" w:hAnsi="MS Gothic"/>
                <w:sz w:val="20"/>
              </w:rPr>
            </w:pPr>
            <w:proofErr w:type="gramStart"/>
            <w:r>
              <w:rPr>
                <w:sz w:val="20"/>
              </w:rPr>
              <w:t>Yes</w:t>
            </w:r>
            <w:proofErr w:type="gramEnd"/>
            <w:r>
              <w:rPr>
                <w:spacing w:val="-2"/>
                <w:sz w:val="20"/>
              </w:rPr>
              <w:t xml:space="preserve"> </w:t>
            </w:r>
            <w:r w:rsidR="00FE09D3">
              <w:rPr>
                <w:rFonts w:ascii="MS Gothic" w:hAnsi="MS Gothic"/>
                <w:sz w:val="20"/>
              </w:rPr>
              <w:t>x</w:t>
            </w:r>
            <w:r>
              <w:rPr>
                <w:rFonts w:ascii="MS Gothic" w:hAnsi="MS Gothic"/>
                <w:spacing w:val="-57"/>
                <w:sz w:val="20"/>
              </w:rPr>
              <w:t xml:space="preserve"> </w:t>
            </w:r>
            <w:r>
              <w:rPr>
                <w:sz w:val="20"/>
              </w:rPr>
              <w:t>No</w:t>
            </w:r>
            <w:r>
              <w:rPr>
                <w:spacing w:val="43"/>
                <w:sz w:val="20"/>
              </w:rPr>
              <w:t xml:space="preserve"> </w:t>
            </w:r>
            <w:r>
              <w:rPr>
                <w:rFonts w:ascii="MS Gothic" w:hAnsi="MS Gothic"/>
                <w:spacing w:val="-10"/>
                <w:sz w:val="20"/>
              </w:rPr>
              <w:t>☐</w:t>
            </w:r>
          </w:p>
        </w:tc>
      </w:tr>
      <w:tr w:rsidR="00B83708" w14:paraId="5795161B" w14:textId="77777777">
        <w:trPr>
          <w:trHeight w:val="837"/>
        </w:trPr>
        <w:tc>
          <w:tcPr>
            <w:tcW w:w="8684" w:type="dxa"/>
          </w:tcPr>
          <w:p w14:paraId="33D5D20C" w14:textId="77777777" w:rsidR="00B83708" w:rsidRDefault="00000000">
            <w:pPr>
              <w:pStyle w:val="TableParagraph"/>
              <w:tabs>
                <w:tab w:val="left" w:pos="681"/>
              </w:tabs>
              <w:spacing w:line="259" w:lineRule="auto"/>
              <w:ind w:right="834" w:hanging="450"/>
              <w:rPr>
                <w:b/>
                <w:sz w:val="20"/>
              </w:rPr>
            </w:pPr>
            <w:r>
              <w:rPr>
                <w:spacing w:val="-6"/>
                <w:sz w:val="20"/>
              </w:rPr>
              <w:t>9.</w:t>
            </w:r>
            <w:r>
              <w:rPr>
                <w:sz w:val="20"/>
              </w:rPr>
              <w:tab/>
              <w:t>The school received no material governance compliance complaints which were substantiated</w:t>
            </w:r>
            <w:r>
              <w:rPr>
                <w:spacing w:val="-5"/>
                <w:sz w:val="20"/>
              </w:rPr>
              <w:t xml:space="preserve"> </w:t>
            </w:r>
            <w:r>
              <w:rPr>
                <w:sz w:val="20"/>
              </w:rPr>
              <w:t>or</w:t>
            </w:r>
            <w:r>
              <w:rPr>
                <w:spacing w:val="-4"/>
                <w:sz w:val="20"/>
              </w:rPr>
              <w:t xml:space="preserve"> </w:t>
            </w:r>
            <w:r>
              <w:rPr>
                <w:sz w:val="20"/>
              </w:rPr>
              <w:t>if</w:t>
            </w:r>
            <w:r>
              <w:rPr>
                <w:spacing w:val="-5"/>
                <w:sz w:val="20"/>
              </w:rPr>
              <w:t xml:space="preserve"> </w:t>
            </w:r>
            <w:r>
              <w:rPr>
                <w:sz w:val="20"/>
              </w:rPr>
              <w:t>they</w:t>
            </w:r>
            <w:r>
              <w:rPr>
                <w:spacing w:val="-4"/>
                <w:sz w:val="20"/>
              </w:rPr>
              <w:t xml:space="preserve"> </w:t>
            </w:r>
            <w:r>
              <w:rPr>
                <w:sz w:val="20"/>
              </w:rPr>
              <w:t>were</w:t>
            </w:r>
            <w:r>
              <w:rPr>
                <w:spacing w:val="-3"/>
                <w:sz w:val="20"/>
              </w:rPr>
              <w:t xml:space="preserve"> </w:t>
            </w:r>
            <w:r>
              <w:rPr>
                <w:sz w:val="20"/>
              </w:rPr>
              <w:t>substantiated</w:t>
            </w:r>
            <w:r>
              <w:rPr>
                <w:spacing w:val="-4"/>
                <w:sz w:val="20"/>
              </w:rPr>
              <w:t xml:space="preserve"> </w:t>
            </w:r>
            <w:r>
              <w:rPr>
                <w:sz w:val="20"/>
              </w:rPr>
              <w:t>the</w:t>
            </w:r>
            <w:r>
              <w:rPr>
                <w:spacing w:val="-5"/>
                <w:sz w:val="20"/>
              </w:rPr>
              <w:t xml:space="preserve"> </w:t>
            </w:r>
            <w:r>
              <w:rPr>
                <w:sz w:val="20"/>
              </w:rPr>
              <w:t>school</w:t>
            </w:r>
            <w:r>
              <w:rPr>
                <w:spacing w:val="-5"/>
                <w:sz w:val="20"/>
              </w:rPr>
              <w:t xml:space="preserve"> </w:t>
            </w:r>
            <w:r>
              <w:rPr>
                <w:sz w:val="20"/>
              </w:rPr>
              <w:t>board</w:t>
            </w:r>
            <w:r>
              <w:rPr>
                <w:spacing w:val="-4"/>
                <w:sz w:val="20"/>
              </w:rPr>
              <w:t xml:space="preserve"> </w:t>
            </w:r>
            <w:r>
              <w:rPr>
                <w:sz w:val="20"/>
              </w:rPr>
              <w:t>promptly</w:t>
            </w:r>
            <w:r>
              <w:rPr>
                <w:spacing w:val="-4"/>
                <w:sz w:val="20"/>
              </w:rPr>
              <w:t xml:space="preserve"> </w:t>
            </w:r>
            <w:r>
              <w:rPr>
                <w:sz w:val="20"/>
              </w:rPr>
              <w:t xml:space="preserve">implemented acceptable corrective actions. </w:t>
            </w:r>
            <w:r>
              <w:rPr>
                <w:b/>
                <w:sz w:val="20"/>
              </w:rPr>
              <w:t>3a</w:t>
            </w:r>
          </w:p>
        </w:tc>
        <w:tc>
          <w:tcPr>
            <w:tcW w:w="1950" w:type="dxa"/>
          </w:tcPr>
          <w:p w14:paraId="2CE7E6FC" w14:textId="588D7FF2" w:rsidR="00B83708" w:rsidRDefault="00000000">
            <w:pPr>
              <w:pStyle w:val="TableParagraph"/>
              <w:spacing w:before="2"/>
              <w:ind w:left="248"/>
              <w:rPr>
                <w:rFonts w:ascii="MS Gothic" w:hAnsi="MS Gothic"/>
                <w:sz w:val="20"/>
              </w:rPr>
            </w:pPr>
            <w:proofErr w:type="gramStart"/>
            <w:r>
              <w:rPr>
                <w:sz w:val="20"/>
              </w:rPr>
              <w:t>Yes</w:t>
            </w:r>
            <w:proofErr w:type="gramEnd"/>
            <w:r>
              <w:rPr>
                <w:spacing w:val="-2"/>
                <w:sz w:val="20"/>
              </w:rPr>
              <w:t xml:space="preserve"> </w:t>
            </w:r>
            <w:r w:rsidR="00FE09D3">
              <w:rPr>
                <w:rFonts w:ascii="MS Gothic" w:hAnsi="MS Gothic"/>
                <w:sz w:val="20"/>
              </w:rPr>
              <w:t>x</w:t>
            </w:r>
            <w:r>
              <w:rPr>
                <w:rFonts w:ascii="MS Gothic" w:hAnsi="MS Gothic"/>
                <w:spacing w:val="-57"/>
                <w:sz w:val="20"/>
              </w:rPr>
              <w:t xml:space="preserve"> </w:t>
            </w:r>
            <w:r>
              <w:rPr>
                <w:sz w:val="20"/>
              </w:rPr>
              <w:t>No</w:t>
            </w:r>
            <w:r>
              <w:rPr>
                <w:spacing w:val="43"/>
                <w:sz w:val="20"/>
              </w:rPr>
              <w:t xml:space="preserve"> </w:t>
            </w:r>
            <w:r>
              <w:rPr>
                <w:rFonts w:ascii="MS Gothic" w:hAnsi="MS Gothic"/>
                <w:spacing w:val="-10"/>
                <w:sz w:val="20"/>
              </w:rPr>
              <w:t>☐</w:t>
            </w:r>
          </w:p>
        </w:tc>
      </w:tr>
      <w:tr w:rsidR="00B83708" w14:paraId="53EC72F2" w14:textId="77777777">
        <w:trPr>
          <w:trHeight w:val="801"/>
        </w:trPr>
        <w:tc>
          <w:tcPr>
            <w:tcW w:w="8684" w:type="dxa"/>
          </w:tcPr>
          <w:p w14:paraId="0D7DEB5E" w14:textId="77777777" w:rsidR="00B83708" w:rsidRDefault="00000000">
            <w:pPr>
              <w:pStyle w:val="TableParagraph"/>
              <w:spacing w:line="259" w:lineRule="auto"/>
              <w:ind w:right="527" w:hanging="450"/>
              <w:rPr>
                <w:b/>
                <w:sz w:val="20"/>
              </w:rPr>
            </w:pPr>
            <w:r>
              <w:rPr>
                <w:sz w:val="20"/>
              </w:rPr>
              <w:t>10.</w:t>
            </w:r>
            <w:r>
              <w:rPr>
                <w:spacing w:val="80"/>
                <w:w w:val="150"/>
                <w:sz w:val="20"/>
              </w:rPr>
              <w:t xml:space="preserve"> </w:t>
            </w:r>
            <w:r>
              <w:rPr>
                <w:sz w:val="20"/>
              </w:rPr>
              <w:t>The</w:t>
            </w:r>
            <w:r>
              <w:rPr>
                <w:spacing w:val="-3"/>
                <w:sz w:val="20"/>
              </w:rPr>
              <w:t xml:space="preserve"> </w:t>
            </w:r>
            <w:r>
              <w:rPr>
                <w:sz w:val="20"/>
              </w:rPr>
              <w:t>school’s</w:t>
            </w:r>
            <w:r>
              <w:rPr>
                <w:spacing w:val="-3"/>
                <w:sz w:val="20"/>
              </w:rPr>
              <w:t xml:space="preserve"> </w:t>
            </w:r>
            <w:r>
              <w:rPr>
                <w:sz w:val="20"/>
              </w:rPr>
              <w:t>governing</w:t>
            </w:r>
            <w:r>
              <w:rPr>
                <w:spacing w:val="-2"/>
                <w:sz w:val="20"/>
              </w:rPr>
              <w:t xml:space="preserve"> </w:t>
            </w:r>
            <w:r>
              <w:rPr>
                <w:sz w:val="20"/>
              </w:rPr>
              <w:t>body</w:t>
            </w:r>
            <w:r>
              <w:rPr>
                <w:spacing w:val="-2"/>
                <w:sz w:val="20"/>
              </w:rPr>
              <w:t xml:space="preserve"> </w:t>
            </w:r>
            <w:r>
              <w:rPr>
                <w:sz w:val="20"/>
              </w:rPr>
              <w:t>certifies</w:t>
            </w:r>
            <w:r>
              <w:rPr>
                <w:spacing w:val="-3"/>
                <w:sz w:val="20"/>
              </w:rPr>
              <w:t xml:space="preserve"> </w:t>
            </w:r>
            <w:r>
              <w:rPr>
                <w:sz w:val="20"/>
              </w:rPr>
              <w:t>that</w:t>
            </w:r>
            <w:r>
              <w:rPr>
                <w:spacing w:val="-3"/>
                <w:sz w:val="20"/>
              </w:rPr>
              <w:t xml:space="preserve"> </w:t>
            </w:r>
            <w:r>
              <w:rPr>
                <w:sz w:val="20"/>
              </w:rPr>
              <w:t>all</w:t>
            </w:r>
            <w:r>
              <w:rPr>
                <w:spacing w:val="-3"/>
                <w:sz w:val="20"/>
              </w:rPr>
              <w:t xml:space="preserve"> </w:t>
            </w:r>
            <w:r>
              <w:rPr>
                <w:sz w:val="20"/>
              </w:rPr>
              <w:t>current</w:t>
            </w:r>
            <w:r>
              <w:rPr>
                <w:spacing w:val="-2"/>
                <w:sz w:val="20"/>
              </w:rPr>
              <w:t xml:space="preserve"> </w:t>
            </w:r>
            <w:r>
              <w:rPr>
                <w:sz w:val="20"/>
              </w:rPr>
              <w:t>board</w:t>
            </w:r>
            <w:r>
              <w:rPr>
                <w:spacing w:val="-3"/>
                <w:sz w:val="20"/>
              </w:rPr>
              <w:t xml:space="preserve"> </w:t>
            </w:r>
            <w:r>
              <w:rPr>
                <w:sz w:val="20"/>
              </w:rPr>
              <w:t>members</w:t>
            </w:r>
            <w:r>
              <w:rPr>
                <w:spacing w:val="-3"/>
                <w:sz w:val="20"/>
              </w:rPr>
              <w:t xml:space="preserve"> </w:t>
            </w:r>
            <w:r>
              <w:rPr>
                <w:sz w:val="20"/>
              </w:rPr>
              <w:t>have</w:t>
            </w:r>
            <w:r>
              <w:rPr>
                <w:spacing w:val="-3"/>
                <w:sz w:val="20"/>
              </w:rPr>
              <w:t xml:space="preserve"> </w:t>
            </w:r>
            <w:r>
              <w:rPr>
                <w:sz w:val="20"/>
              </w:rPr>
              <w:t xml:space="preserve">completed training in Nevada’s Opening Meeting Law and the State Public Charter School’s Governance Standards. See NRS 388A.224. </w:t>
            </w:r>
            <w:r>
              <w:rPr>
                <w:b/>
                <w:sz w:val="20"/>
              </w:rPr>
              <w:t>3a</w:t>
            </w:r>
          </w:p>
        </w:tc>
        <w:tc>
          <w:tcPr>
            <w:tcW w:w="1950" w:type="dxa"/>
          </w:tcPr>
          <w:p w14:paraId="32BB3BA8" w14:textId="0478C5CF" w:rsidR="00B83708" w:rsidRDefault="00000000">
            <w:pPr>
              <w:pStyle w:val="TableParagraph"/>
              <w:spacing w:before="2"/>
              <w:ind w:left="248"/>
              <w:rPr>
                <w:rFonts w:ascii="MS Gothic" w:hAnsi="MS Gothic"/>
                <w:sz w:val="20"/>
              </w:rPr>
            </w:pPr>
            <w:proofErr w:type="gramStart"/>
            <w:r>
              <w:rPr>
                <w:sz w:val="20"/>
              </w:rPr>
              <w:t>Yes</w:t>
            </w:r>
            <w:proofErr w:type="gramEnd"/>
            <w:r>
              <w:rPr>
                <w:spacing w:val="-2"/>
                <w:sz w:val="20"/>
              </w:rPr>
              <w:t xml:space="preserve"> </w:t>
            </w:r>
            <w:r w:rsidR="00FE09D3">
              <w:rPr>
                <w:rFonts w:ascii="MS Gothic" w:hAnsi="MS Gothic"/>
                <w:sz w:val="20"/>
              </w:rPr>
              <w:t>x</w:t>
            </w:r>
            <w:r>
              <w:rPr>
                <w:rFonts w:ascii="MS Gothic" w:hAnsi="MS Gothic"/>
                <w:spacing w:val="-57"/>
                <w:sz w:val="20"/>
              </w:rPr>
              <w:t xml:space="preserve"> </w:t>
            </w:r>
            <w:r>
              <w:rPr>
                <w:sz w:val="20"/>
              </w:rPr>
              <w:t>No</w:t>
            </w:r>
            <w:r>
              <w:rPr>
                <w:spacing w:val="43"/>
                <w:sz w:val="20"/>
              </w:rPr>
              <w:t xml:space="preserve"> </w:t>
            </w:r>
            <w:r>
              <w:rPr>
                <w:rFonts w:ascii="MS Gothic" w:hAnsi="MS Gothic"/>
                <w:spacing w:val="-10"/>
                <w:sz w:val="20"/>
              </w:rPr>
              <w:t>☐</w:t>
            </w:r>
          </w:p>
        </w:tc>
      </w:tr>
      <w:tr w:rsidR="00B83708" w14:paraId="500E890C" w14:textId="77777777">
        <w:trPr>
          <w:trHeight w:val="351"/>
        </w:trPr>
        <w:tc>
          <w:tcPr>
            <w:tcW w:w="8684" w:type="dxa"/>
          </w:tcPr>
          <w:p w14:paraId="3102A2BA" w14:textId="77777777" w:rsidR="00B83708" w:rsidRDefault="00000000">
            <w:pPr>
              <w:pStyle w:val="TableParagraph"/>
              <w:spacing w:line="257" w:lineRule="exact"/>
              <w:ind w:left="4"/>
              <w:rPr>
                <w:b/>
              </w:rPr>
            </w:pPr>
            <w:r>
              <w:rPr>
                <w:b/>
              </w:rPr>
              <w:t>Indicator</w:t>
            </w:r>
            <w:r>
              <w:rPr>
                <w:b/>
                <w:spacing w:val="-8"/>
              </w:rPr>
              <w:t xml:space="preserve"> </w:t>
            </w:r>
            <w:r>
              <w:rPr>
                <w:b/>
              </w:rPr>
              <w:t>4:</w:t>
            </w:r>
            <w:r>
              <w:rPr>
                <w:b/>
                <w:spacing w:val="-8"/>
              </w:rPr>
              <w:t xml:space="preserve"> </w:t>
            </w:r>
            <w:r>
              <w:rPr>
                <w:b/>
              </w:rPr>
              <w:t>Students</w:t>
            </w:r>
            <w:r>
              <w:rPr>
                <w:b/>
                <w:spacing w:val="-7"/>
              </w:rPr>
              <w:t xml:space="preserve"> </w:t>
            </w:r>
            <w:r>
              <w:rPr>
                <w:b/>
              </w:rPr>
              <w:t>and</w:t>
            </w:r>
            <w:r>
              <w:rPr>
                <w:b/>
                <w:spacing w:val="-8"/>
              </w:rPr>
              <w:t xml:space="preserve"> </w:t>
            </w:r>
            <w:r>
              <w:rPr>
                <w:b/>
                <w:spacing w:val="-2"/>
              </w:rPr>
              <w:t>Employees</w:t>
            </w:r>
          </w:p>
        </w:tc>
        <w:tc>
          <w:tcPr>
            <w:tcW w:w="1950" w:type="dxa"/>
          </w:tcPr>
          <w:p w14:paraId="4D299A3A" w14:textId="77777777" w:rsidR="00B83708" w:rsidRDefault="00B83708">
            <w:pPr>
              <w:pStyle w:val="TableParagraph"/>
              <w:ind w:left="0"/>
              <w:rPr>
                <w:rFonts w:ascii="Times New Roman"/>
                <w:sz w:val="20"/>
              </w:rPr>
            </w:pPr>
          </w:p>
        </w:tc>
      </w:tr>
      <w:tr w:rsidR="00B83708" w14:paraId="2E617500" w14:textId="77777777">
        <w:trPr>
          <w:trHeight w:val="468"/>
        </w:trPr>
        <w:tc>
          <w:tcPr>
            <w:tcW w:w="8684" w:type="dxa"/>
          </w:tcPr>
          <w:p w14:paraId="58AC735D" w14:textId="77777777" w:rsidR="00B83708" w:rsidRDefault="00000000">
            <w:pPr>
              <w:pStyle w:val="TableParagraph"/>
              <w:spacing w:line="234" w:lineRule="exact"/>
              <w:ind w:left="591" w:hanging="360"/>
              <w:rPr>
                <w:b/>
                <w:sz w:val="20"/>
              </w:rPr>
            </w:pPr>
            <w:r>
              <w:rPr>
                <w:sz w:val="20"/>
              </w:rPr>
              <w:t>11.</w:t>
            </w:r>
            <w:r>
              <w:rPr>
                <w:spacing w:val="80"/>
                <w:sz w:val="20"/>
              </w:rPr>
              <w:t xml:space="preserve"> </w:t>
            </w:r>
            <w:r>
              <w:rPr>
                <w:sz w:val="20"/>
              </w:rPr>
              <w:t>The</w:t>
            </w:r>
            <w:r>
              <w:rPr>
                <w:spacing w:val="-3"/>
                <w:sz w:val="20"/>
              </w:rPr>
              <w:t xml:space="preserve"> </w:t>
            </w:r>
            <w:r>
              <w:rPr>
                <w:sz w:val="20"/>
              </w:rPr>
              <w:t>school</w:t>
            </w:r>
            <w:r>
              <w:rPr>
                <w:spacing w:val="-3"/>
                <w:sz w:val="20"/>
              </w:rPr>
              <w:t xml:space="preserve"> </w:t>
            </w:r>
            <w:r>
              <w:rPr>
                <w:sz w:val="20"/>
              </w:rPr>
              <w:t>properly</w:t>
            </w:r>
            <w:r>
              <w:rPr>
                <w:spacing w:val="-2"/>
                <w:sz w:val="20"/>
              </w:rPr>
              <w:t xml:space="preserve"> </w:t>
            </w:r>
            <w:r>
              <w:rPr>
                <w:sz w:val="20"/>
              </w:rPr>
              <w:t>collects</w:t>
            </w:r>
            <w:r>
              <w:rPr>
                <w:spacing w:val="-2"/>
                <w:sz w:val="20"/>
              </w:rPr>
              <w:t xml:space="preserve"> </w:t>
            </w:r>
            <w:r>
              <w:rPr>
                <w:sz w:val="20"/>
              </w:rPr>
              <w:t>and</w:t>
            </w:r>
            <w:r>
              <w:rPr>
                <w:spacing w:val="-2"/>
                <w:sz w:val="20"/>
              </w:rPr>
              <w:t xml:space="preserve"> </w:t>
            </w:r>
            <w:r>
              <w:rPr>
                <w:sz w:val="20"/>
              </w:rPr>
              <w:t>protects</w:t>
            </w:r>
            <w:r>
              <w:rPr>
                <w:spacing w:val="-3"/>
                <w:sz w:val="20"/>
              </w:rPr>
              <w:t xml:space="preserve"> </w:t>
            </w:r>
            <w:r>
              <w:rPr>
                <w:sz w:val="20"/>
              </w:rPr>
              <w:t>student</w:t>
            </w:r>
            <w:r>
              <w:rPr>
                <w:spacing w:val="-3"/>
                <w:sz w:val="20"/>
              </w:rPr>
              <w:t xml:space="preserve"> </w:t>
            </w:r>
            <w:r>
              <w:rPr>
                <w:sz w:val="20"/>
              </w:rPr>
              <w:t>private</w:t>
            </w:r>
            <w:r>
              <w:rPr>
                <w:spacing w:val="-3"/>
                <w:sz w:val="20"/>
              </w:rPr>
              <w:t xml:space="preserve"> </w:t>
            </w:r>
            <w:r>
              <w:rPr>
                <w:sz w:val="20"/>
              </w:rPr>
              <w:t>information</w:t>
            </w:r>
            <w:r>
              <w:rPr>
                <w:spacing w:val="-1"/>
                <w:sz w:val="20"/>
              </w:rPr>
              <w:t xml:space="preserve"> </w:t>
            </w:r>
            <w:r>
              <w:rPr>
                <w:sz w:val="20"/>
              </w:rPr>
              <w:t>pursuant</w:t>
            </w:r>
            <w:r>
              <w:rPr>
                <w:spacing w:val="-3"/>
                <w:sz w:val="20"/>
              </w:rPr>
              <w:t xml:space="preserve"> </w:t>
            </w:r>
            <w:r>
              <w:rPr>
                <w:sz w:val="20"/>
              </w:rPr>
              <w:t>to</w:t>
            </w:r>
            <w:r>
              <w:rPr>
                <w:spacing w:val="-3"/>
                <w:sz w:val="20"/>
              </w:rPr>
              <w:t xml:space="preserve"> </w:t>
            </w:r>
            <w:r>
              <w:rPr>
                <w:sz w:val="20"/>
              </w:rPr>
              <w:t>FERPA</w:t>
            </w:r>
            <w:r>
              <w:rPr>
                <w:spacing w:val="-3"/>
                <w:sz w:val="20"/>
              </w:rPr>
              <w:t xml:space="preserve"> </w:t>
            </w:r>
            <w:r>
              <w:rPr>
                <w:sz w:val="20"/>
              </w:rPr>
              <w:t xml:space="preserve">and any other applicable requirements. </w:t>
            </w:r>
            <w:r>
              <w:rPr>
                <w:b/>
                <w:sz w:val="20"/>
              </w:rPr>
              <w:t>4a</w:t>
            </w:r>
          </w:p>
        </w:tc>
        <w:tc>
          <w:tcPr>
            <w:tcW w:w="1950" w:type="dxa"/>
          </w:tcPr>
          <w:p w14:paraId="6AD2A71A" w14:textId="1C96DACD" w:rsidR="00B83708" w:rsidRDefault="00000000">
            <w:pPr>
              <w:pStyle w:val="TableParagraph"/>
              <w:spacing w:before="1"/>
              <w:ind w:left="226"/>
              <w:rPr>
                <w:rFonts w:ascii="MS Gothic" w:hAnsi="MS Gothic"/>
                <w:sz w:val="20"/>
              </w:rPr>
            </w:pPr>
            <w:proofErr w:type="gramStart"/>
            <w:r>
              <w:rPr>
                <w:sz w:val="20"/>
              </w:rPr>
              <w:t>Yes</w:t>
            </w:r>
            <w:proofErr w:type="gramEnd"/>
            <w:r>
              <w:rPr>
                <w:spacing w:val="-2"/>
                <w:sz w:val="20"/>
              </w:rPr>
              <w:t xml:space="preserve"> </w:t>
            </w:r>
            <w:r w:rsidR="00FE09D3">
              <w:rPr>
                <w:rFonts w:ascii="MS Gothic" w:hAnsi="MS Gothic"/>
                <w:sz w:val="20"/>
              </w:rPr>
              <w:t>x</w:t>
            </w:r>
            <w:r>
              <w:rPr>
                <w:rFonts w:ascii="MS Gothic" w:hAnsi="MS Gothic"/>
                <w:spacing w:val="-57"/>
                <w:sz w:val="20"/>
              </w:rPr>
              <w:t xml:space="preserve"> </w:t>
            </w:r>
            <w:r>
              <w:rPr>
                <w:sz w:val="20"/>
              </w:rPr>
              <w:t>No</w:t>
            </w:r>
            <w:r>
              <w:rPr>
                <w:spacing w:val="41"/>
                <w:sz w:val="20"/>
              </w:rPr>
              <w:t xml:space="preserve"> </w:t>
            </w:r>
            <w:r>
              <w:rPr>
                <w:rFonts w:ascii="MS Gothic" w:hAnsi="MS Gothic"/>
                <w:spacing w:val="-10"/>
                <w:sz w:val="20"/>
              </w:rPr>
              <w:t>☐</w:t>
            </w:r>
          </w:p>
        </w:tc>
      </w:tr>
      <w:tr w:rsidR="00B83708" w14:paraId="2FB62149" w14:textId="77777777">
        <w:trPr>
          <w:trHeight w:val="759"/>
        </w:trPr>
        <w:tc>
          <w:tcPr>
            <w:tcW w:w="8684" w:type="dxa"/>
          </w:tcPr>
          <w:p w14:paraId="6BD251D8" w14:textId="77777777" w:rsidR="00B83708" w:rsidRDefault="00000000">
            <w:pPr>
              <w:pStyle w:val="TableParagraph"/>
              <w:spacing w:line="259" w:lineRule="auto"/>
              <w:ind w:right="284" w:hanging="450"/>
              <w:rPr>
                <w:sz w:val="20"/>
              </w:rPr>
            </w:pPr>
            <w:r>
              <w:rPr>
                <w:sz w:val="20"/>
              </w:rPr>
              <w:t>12.</w:t>
            </w:r>
            <w:r>
              <w:rPr>
                <w:spacing w:val="80"/>
                <w:w w:val="150"/>
                <w:sz w:val="20"/>
              </w:rPr>
              <w:t xml:space="preserve"> </w:t>
            </w:r>
            <w:r>
              <w:rPr>
                <w:sz w:val="20"/>
              </w:rPr>
              <w:t>The</w:t>
            </w:r>
            <w:r>
              <w:rPr>
                <w:spacing w:val="-3"/>
                <w:sz w:val="20"/>
              </w:rPr>
              <w:t xml:space="preserve"> </w:t>
            </w:r>
            <w:r>
              <w:rPr>
                <w:sz w:val="20"/>
              </w:rPr>
              <w:t>school’s</w:t>
            </w:r>
            <w:r>
              <w:rPr>
                <w:spacing w:val="-3"/>
                <w:sz w:val="20"/>
              </w:rPr>
              <w:t xml:space="preserve"> </w:t>
            </w:r>
            <w:r>
              <w:rPr>
                <w:sz w:val="20"/>
              </w:rPr>
              <w:t>governing</w:t>
            </w:r>
            <w:r>
              <w:rPr>
                <w:spacing w:val="-2"/>
                <w:sz w:val="20"/>
              </w:rPr>
              <w:t xml:space="preserve"> </w:t>
            </w:r>
            <w:r>
              <w:rPr>
                <w:sz w:val="20"/>
              </w:rPr>
              <w:t>board</w:t>
            </w:r>
            <w:r>
              <w:rPr>
                <w:spacing w:val="-2"/>
                <w:sz w:val="20"/>
              </w:rPr>
              <w:t xml:space="preserve"> </w:t>
            </w:r>
            <w:r>
              <w:rPr>
                <w:sz w:val="20"/>
              </w:rPr>
              <w:t>certifies</w:t>
            </w:r>
            <w:r>
              <w:rPr>
                <w:spacing w:val="-3"/>
                <w:sz w:val="20"/>
              </w:rPr>
              <w:t xml:space="preserve"> </w:t>
            </w:r>
            <w:r>
              <w:rPr>
                <w:sz w:val="20"/>
              </w:rPr>
              <w:t>the</w:t>
            </w:r>
            <w:r>
              <w:rPr>
                <w:spacing w:val="-4"/>
                <w:sz w:val="20"/>
              </w:rPr>
              <w:t xml:space="preserve"> </w:t>
            </w:r>
            <w:r>
              <w:rPr>
                <w:sz w:val="20"/>
              </w:rPr>
              <w:t>school</w:t>
            </w:r>
            <w:r>
              <w:rPr>
                <w:spacing w:val="-3"/>
                <w:sz w:val="20"/>
              </w:rPr>
              <w:t xml:space="preserve"> </w:t>
            </w:r>
            <w:r>
              <w:rPr>
                <w:sz w:val="20"/>
              </w:rPr>
              <w:t>was</w:t>
            </w:r>
            <w:r>
              <w:rPr>
                <w:spacing w:val="-2"/>
                <w:sz w:val="20"/>
              </w:rPr>
              <w:t xml:space="preserve"> </w:t>
            </w:r>
            <w:r>
              <w:rPr>
                <w:sz w:val="20"/>
              </w:rPr>
              <w:t>in</w:t>
            </w:r>
            <w:r>
              <w:rPr>
                <w:spacing w:val="-3"/>
                <w:sz w:val="20"/>
              </w:rPr>
              <w:t xml:space="preserve"> </w:t>
            </w:r>
            <w:r>
              <w:rPr>
                <w:sz w:val="20"/>
              </w:rPr>
              <w:t>compliance</w:t>
            </w:r>
            <w:r>
              <w:rPr>
                <w:spacing w:val="-1"/>
                <w:sz w:val="20"/>
              </w:rPr>
              <w:t xml:space="preserve"> </w:t>
            </w:r>
            <w:r>
              <w:rPr>
                <w:sz w:val="20"/>
              </w:rPr>
              <w:t>with</w:t>
            </w:r>
            <w:r>
              <w:rPr>
                <w:spacing w:val="-2"/>
                <w:sz w:val="20"/>
              </w:rPr>
              <w:t xml:space="preserve"> </w:t>
            </w:r>
            <w:r>
              <w:rPr>
                <w:sz w:val="20"/>
              </w:rPr>
              <w:t>all</w:t>
            </w:r>
            <w:r>
              <w:rPr>
                <w:spacing w:val="-4"/>
                <w:sz w:val="20"/>
              </w:rPr>
              <w:t xml:space="preserve"> </w:t>
            </w:r>
            <w:r>
              <w:rPr>
                <w:sz w:val="20"/>
              </w:rPr>
              <w:t>due</w:t>
            </w:r>
            <w:r>
              <w:rPr>
                <w:spacing w:val="-3"/>
                <w:sz w:val="20"/>
              </w:rPr>
              <w:t xml:space="preserve"> </w:t>
            </w:r>
            <w:r>
              <w:rPr>
                <w:sz w:val="20"/>
              </w:rPr>
              <w:t>process protections, privacy, civil rights, and student liberties requirements, including the First</w:t>
            </w:r>
          </w:p>
          <w:p w14:paraId="7E9ACB4B" w14:textId="77777777" w:rsidR="00B83708" w:rsidRDefault="00000000">
            <w:pPr>
              <w:pStyle w:val="TableParagraph"/>
              <w:spacing w:line="232" w:lineRule="exact"/>
              <w:rPr>
                <w:b/>
                <w:sz w:val="20"/>
              </w:rPr>
            </w:pPr>
            <w:r>
              <w:rPr>
                <w:sz w:val="20"/>
              </w:rPr>
              <w:t>Amendment.</w:t>
            </w:r>
            <w:r>
              <w:rPr>
                <w:spacing w:val="-8"/>
                <w:sz w:val="20"/>
              </w:rPr>
              <w:t xml:space="preserve"> </w:t>
            </w:r>
            <w:r>
              <w:rPr>
                <w:b/>
                <w:spacing w:val="-5"/>
                <w:sz w:val="20"/>
              </w:rPr>
              <w:t>4a</w:t>
            </w:r>
          </w:p>
        </w:tc>
        <w:tc>
          <w:tcPr>
            <w:tcW w:w="1950" w:type="dxa"/>
          </w:tcPr>
          <w:p w14:paraId="1375F7F5" w14:textId="65196F7B" w:rsidR="00B83708" w:rsidRDefault="00000000">
            <w:pPr>
              <w:pStyle w:val="TableParagraph"/>
              <w:spacing w:before="2"/>
              <w:ind w:left="248"/>
              <w:rPr>
                <w:rFonts w:ascii="MS Gothic" w:hAnsi="MS Gothic"/>
                <w:sz w:val="20"/>
              </w:rPr>
            </w:pPr>
            <w:proofErr w:type="gramStart"/>
            <w:r>
              <w:rPr>
                <w:sz w:val="20"/>
              </w:rPr>
              <w:t>Yes</w:t>
            </w:r>
            <w:proofErr w:type="gramEnd"/>
            <w:r>
              <w:rPr>
                <w:spacing w:val="-2"/>
                <w:sz w:val="20"/>
              </w:rPr>
              <w:t xml:space="preserve"> </w:t>
            </w:r>
            <w:r w:rsidR="00FE09D3">
              <w:rPr>
                <w:rFonts w:ascii="MS Gothic" w:hAnsi="MS Gothic"/>
                <w:sz w:val="20"/>
              </w:rPr>
              <w:t>x</w:t>
            </w:r>
            <w:r>
              <w:rPr>
                <w:rFonts w:ascii="MS Gothic" w:hAnsi="MS Gothic"/>
                <w:spacing w:val="-57"/>
                <w:sz w:val="20"/>
              </w:rPr>
              <w:t xml:space="preserve"> </w:t>
            </w:r>
            <w:r>
              <w:rPr>
                <w:sz w:val="20"/>
              </w:rPr>
              <w:t>No</w:t>
            </w:r>
            <w:r>
              <w:rPr>
                <w:spacing w:val="43"/>
                <w:sz w:val="20"/>
              </w:rPr>
              <w:t xml:space="preserve"> </w:t>
            </w:r>
            <w:r>
              <w:rPr>
                <w:rFonts w:ascii="MS Gothic" w:hAnsi="MS Gothic"/>
                <w:spacing w:val="-10"/>
                <w:sz w:val="20"/>
              </w:rPr>
              <w:t>☐</w:t>
            </w:r>
          </w:p>
        </w:tc>
      </w:tr>
      <w:tr w:rsidR="00B83708" w14:paraId="01B383BA" w14:textId="77777777">
        <w:trPr>
          <w:trHeight w:val="276"/>
        </w:trPr>
        <w:tc>
          <w:tcPr>
            <w:tcW w:w="8684" w:type="dxa"/>
          </w:tcPr>
          <w:p w14:paraId="7927B898" w14:textId="77777777" w:rsidR="00B83708" w:rsidRDefault="00000000">
            <w:pPr>
              <w:pStyle w:val="TableParagraph"/>
              <w:ind w:left="231"/>
              <w:rPr>
                <w:b/>
                <w:sz w:val="20"/>
              </w:rPr>
            </w:pPr>
            <w:r>
              <w:rPr>
                <w:sz w:val="20"/>
              </w:rPr>
              <w:t>13.</w:t>
            </w:r>
            <w:r>
              <w:rPr>
                <w:spacing w:val="42"/>
                <w:sz w:val="20"/>
              </w:rPr>
              <w:t xml:space="preserve">  </w:t>
            </w:r>
            <w:r>
              <w:rPr>
                <w:sz w:val="20"/>
              </w:rPr>
              <w:t>The</w:t>
            </w:r>
            <w:r>
              <w:rPr>
                <w:spacing w:val="-4"/>
                <w:sz w:val="20"/>
              </w:rPr>
              <w:t xml:space="preserve"> </w:t>
            </w:r>
            <w:r>
              <w:rPr>
                <w:sz w:val="20"/>
              </w:rPr>
              <w:t>school</w:t>
            </w:r>
            <w:r>
              <w:rPr>
                <w:spacing w:val="-5"/>
                <w:sz w:val="20"/>
              </w:rPr>
              <w:t xml:space="preserve"> </w:t>
            </w:r>
            <w:r>
              <w:rPr>
                <w:sz w:val="20"/>
              </w:rPr>
              <w:t>complies</w:t>
            </w:r>
            <w:r>
              <w:rPr>
                <w:spacing w:val="-3"/>
                <w:sz w:val="20"/>
              </w:rPr>
              <w:t xml:space="preserve"> </w:t>
            </w:r>
            <w:r>
              <w:rPr>
                <w:sz w:val="20"/>
              </w:rPr>
              <w:t>with</w:t>
            </w:r>
            <w:r>
              <w:rPr>
                <w:spacing w:val="-3"/>
                <w:sz w:val="20"/>
              </w:rPr>
              <w:t xml:space="preserve"> </w:t>
            </w:r>
            <w:r>
              <w:rPr>
                <w:sz w:val="20"/>
              </w:rPr>
              <w:t>requirements</w:t>
            </w:r>
            <w:r>
              <w:rPr>
                <w:spacing w:val="-4"/>
                <w:sz w:val="20"/>
              </w:rPr>
              <w:t xml:space="preserve"> </w:t>
            </w:r>
            <w:r>
              <w:rPr>
                <w:sz w:val="20"/>
              </w:rPr>
              <w:t>regarding</w:t>
            </w:r>
            <w:r>
              <w:rPr>
                <w:spacing w:val="-4"/>
                <w:sz w:val="20"/>
              </w:rPr>
              <w:t xml:space="preserve"> </w:t>
            </w:r>
            <w:r>
              <w:rPr>
                <w:sz w:val="20"/>
              </w:rPr>
              <w:t>maintenance</w:t>
            </w:r>
            <w:r>
              <w:rPr>
                <w:spacing w:val="-3"/>
                <w:sz w:val="20"/>
              </w:rPr>
              <w:t xml:space="preserve"> </w:t>
            </w:r>
            <w:r>
              <w:rPr>
                <w:sz w:val="20"/>
              </w:rPr>
              <w:t>of</w:t>
            </w:r>
            <w:r>
              <w:rPr>
                <w:spacing w:val="-4"/>
                <w:sz w:val="20"/>
              </w:rPr>
              <w:t xml:space="preserve"> </w:t>
            </w:r>
            <w:r>
              <w:rPr>
                <w:sz w:val="20"/>
              </w:rPr>
              <w:t>personnel</w:t>
            </w:r>
            <w:r>
              <w:rPr>
                <w:spacing w:val="-4"/>
                <w:sz w:val="20"/>
              </w:rPr>
              <w:t xml:space="preserve"> </w:t>
            </w:r>
            <w:r>
              <w:rPr>
                <w:sz w:val="20"/>
              </w:rPr>
              <w:t>records.</w:t>
            </w:r>
            <w:r>
              <w:rPr>
                <w:spacing w:val="-3"/>
                <w:sz w:val="20"/>
              </w:rPr>
              <w:t xml:space="preserve"> </w:t>
            </w:r>
            <w:r>
              <w:rPr>
                <w:b/>
                <w:spacing w:val="-5"/>
                <w:sz w:val="20"/>
              </w:rPr>
              <w:t>4d</w:t>
            </w:r>
          </w:p>
        </w:tc>
        <w:tc>
          <w:tcPr>
            <w:tcW w:w="1950" w:type="dxa"/>
          </w:tcPr>
          <w:p w14:paraId="03E19F93" w14:textId="13FF2B02" w:rsidR="00B83708" w:rsidRDefault="00000000">
            <w:pPr>
              <w:pStyle w:val="TableParagraph"/>
              <w:spacing w:before="2" w:line="254" w:lineRule="exact"/>
              <w:ind w:left="248"/>
              <w:rPr>
                <w:rFonts w:ascii="MS Gothic" w:hAnsi="MS Gothic"/>
                <w:sz w:val="20"/>
              </w:rPr>
            </w:pPr>
            <w:proofErr w:type="gramStart"/>
            <w:r>
              <w:rPr>
                <w:sz w:val="20"/>
              </w:rPr>
              <w:t>Yes</w:t>
            </w:r>
            <w:proofErr w:type="gramEnd"/>
            <w:r>
              <w:rPr>
                <w:spacing w:val="-2"/>
                <w:sz w:val="20"/>
              </w:rPr>
              <w:t xml:space="preserve"> </w:t>
            </w:r>
            <w:r w:rsidR="00FE09D3">
              <w:rPr>
                <w:rFonts w:ascii="MS Gothic" w:hAnsi="MS Gothic"/>
                <w:sz w:val="20"/>
              </w:rPr>
              <w:t>x</w:t>
            </w:r>
            <w:r>
              <w:rPr>
                <w:rFonts w:ascii="MS Gothic" w:hAnsi="MS Gothic"/>
                <w:spacing w:val="-57"/>
                <w:sz w:val="20"/>
              </w:rPr>
              <w:t xml:space="preserve"> </w:t>
            </w:r>
            <w:r>
              <w:rPr>
                <w:sz w:val="20"/>
              </w:rPr>
              <w:t>No</w:t>
            </w:r>
            <w:r>
              <w:rPr>
                <w:spacing w:val="43"/>
                <w:sz w:val="20"/>
              </w:rPr>
              <w:t xml:space="preserve"> </w:t>
            </w:r>
            <w:r>
              <w:rPr>
                <w:rFonts w:ascii="MS Gothic" w:hAnsi="MS Gothic"/>
                <w:spacing w:val="-10"/>
                <w:sz w:val="20"/>
              </w:rPr>
              <w:t>☐</w:t>
            </w:r>
          </w:p>
        </w:tc>
      </w:tr>
      <w:tr w:rsidR="00B83708" w14:paraId="66B9FFD0" w14:textId="77777777">
        <w:trPr>
          <w:trHeight w:val="710"/>
        </w:trPr>
        <w:tc>
          <w:tcPr>
            <w:tcW w:w="8684" w:type="dxa"/>
          </w:tcPr>
          <w:p w14:paraId="5ED12852" w14:textId="77777777" w:rsidR="00B83708" w:rsidRDefault="00000000">
            <w:pPr>
              <w:pStyle w:val="TableParagraph"/>
              <w:spacing w:line="259" w:lineRule="auto"/>
              <w:ind w:right="284" w:hanging="450"/>
              <w:rPr>
                <w:b/>
                <w:sz w:val="20"/>
              </w:rPr>
            </w:pPr>
            <w:r>
              <w:rPr>
                <w:sz w:val="20"/>
              </w:rPr>
              <w:t>14.</w:t>
            </w:r>
            <w:r>
              <w:rPr>
                <w:spacing w:val="80"/>
                <w:w w:val="150"/>
                <w:sz w:val="20"/>
              </w:rPr>
              <w:t xml:space="preserve"> </w:t>
            </w:r>
            <w:r>
              <w:rPr>
                <w:sz w:val="20"/>
              </w:rPr>
              <w:t>The</w:t>
            </w:r>
            <w:r>
              <w:rPr>
                <w:spacing w:val="-3"/>
                <w:sz w:val="20"/>
              </w:rPr>
              <w:t xml:space="preserve"> </w:t>
            </w:r>
            <w:r>
              <w:rPr>
                <w:sz w:val="20"/>
              </w:rPr>
              <w:t>school</w:t>
            </w:r>
            <w:r>
              <w:rPr>
                <w:spacing w:val="-2"/>
                <w:sz w:val="20"/>
              </w:rPr>
              <w:t xml:space="preserve"> </w:t>
            </w:r>
            <w:r>
              <w:rPr>
                <w:sz w:val="20"/>
              </w:rPr>
              <w:t>has</w:t>
            </w:r>
            <w:r>
              <w:rPr>
                <w:spacing w:val="-2"/>
                <w:sz w:val="20"/>
              </w:rPr>
              <w:t xml:space="preserve"> </w:t>
            </w:r>
            <w:r>
              <w:rPr>
                <w:sz w:val="20"/>
              </w:rPr>
              <w:t>no</w:t>
            </w:r>
            <w:r>
              <w:rPr>
                <w:spacing w:val="-3"/>
                <w:sz w:val="20"/>
              </w:rPr>
              <w:t xml:space="preserve"> </w:t>
            </w:r>
            <w:r>
              <w:rPr>
                <w:sz w:val="20"/>
              </w:rPr>
              <w:t>known</w:t>
            </w:r>
            <w:r>
              <w:rPr>
                <w:spacing w:val="-2"/>
                <w:sz w:val="20"/>
              </w:rPr>
              <w:t xml:space="preserve"> </w:t>
            </w:r>
            <w:r>
              <w:rPr>
                <w:sz w:val="20"/>
              </w:rPr>
              <w:t>outstanding</w:t>
            </w:r>
            <w:r>
              <w:rPr>
                <w:spacing w:val="-3"/>
                <w:sz w:val="20"/>
              </w:rPr>
              <w:t xml:space="preserve"> </w:t>
            </w:r>
            <w:r>
              <w:rPr>
                <w:sz w:val="20"/>
              </w:rPr>
              <w:t>obligations</w:t>
            </w:r>
            <w:r>
              <w:rPr>
                <w:spacing w:val="-2"/>
                <w:sz w:val="20"/>
              </w:rPr>
              <w:t xml:space="preserve"> </w:t>
            </w:r>
            <w:r>
              <w:rPr>
                <w:sz w:val="20"/>
              </w:rPr>
              <w:t>with</w:t>
            </w:r>
            <w:r>
              <w:rPr>
                <w:spacing w:val="-3"/>
                <w:sz w:val="20"/>
              </w:rPr>
              <w:t xml:space="preserve"> </w:t>
            </w:r>
            <w:r>
              <w:rPr>
                <w:sz w:val="20"/>
              </w:rPr>
              <w:t>regard</w:t>
            </w:r>
            <w:r>
              <w:rPr>
                <w:spacing w:val="-3"/>
                <w:sz w:val="20"/>
              </w:rPr>
              <w:t xml:space="preserve"> </w:t>
            </w:r>
            <w:r>
              <w:rPr>
                <w:sz w:val="20"/>
              </w:rPr>
              <w:t>to</w:t>
            </w:r>
            <w:r>
              <w:rPr>
                <w:spacing w:val="-3"/>
                <w:sz w:val="20"/>
              </w:rPr>
              <w:t xml:space="preserve"> </w:t>
            </w:r>
            <w:r>
              <w:rPr>
                <w:sz w:val="20"/>
              </w:rPr>
              <w:t>payroll,</w:t>
            </w:r>
            <w:r>
              <w:rPr>
                <w:spacing w:val="-2"/>
                <w:sz w:val="20"/>
              </w:rPr>
              <w:t xml:space="preserve"> </w:t>
            </w:r>
            <w:r>
              <w:rPr>
                <w:sz w:val="20"/>
              </w:rPr>
              <w:t xml:space="preserve">unemployment, ADA, FLMA, IRS, or other federal, state and local entities. </w:t>
            </w:r>
            <w:r>
              <w:rPr>
                <w:b/>
                <w:sz w:val="20"/>
              </w:rPr>
              <w:t>4e</w:t>
            </w:r>
          </w:p>
        </w:tc>
        <w:tc>
          <w:tcPr>
            <w:tcW w:w="1950" w:type="dxa"/>
          </w:tcPr>
          <w:p w14:paraId="1904C303" w14:textId="0A2A0571" w:rsidR="00B83708" w:rsidRDefault="00000000">
            <w:pPr>
              <w:pStyle w:val="TableParagraph"/>
              <w:spacing w:before="2"/>
              <w:ind w:left="248"/>
              <w:rPr>
                <w:rFonts w:ascii="MS Gothic" w:hAnsi="MS Gothic"/>
                <w:sz w:val="20"/>
              </w:rPr>
            </w:pPr>
            <w:proofErr w:type="gramStart"/>
            <w:r>
              <w:rPr>
                <w:sz w:val="20"/>
              </w:rPr>
              <w:t>Yes</w:t>
            </w:r>
            <w:proofErr w:type="gramEnd"/>
            <w:r>
              <w:rPr>
                <w:spacing w:val="-2"/>
                <w:sz w:val="20"/>
              </w:rPr>
              <w:t xml:space="preserve"> </w:t>
            </w:r>
            <w:r w:rsidR="00FE09D3">
              <w:rPr>
                <w:rFonts w:ascii="MS Gothic" w:hAnsi="MS Gothic"/>
                <w:sz w:val="20"/>
              </w:rPr>
              <w:t>x</w:t>
            </w:r>
            <w:r>
              <w:rPr>
                <w:rFonts w:ascii="MS Gothic" w:hAnsi="MS Gothic"/>
                <w:spacing w:val="-57"/>
                <w:sz w:val="20"/>
              </w:rPr>
              <w:t xml:space="preserve"> </w:t>
            </w:r>
            <w:r>
              <w:rPr>
                <w:sz w:val="20"/>
              </w:rPr>
              <w:t>No</w:t>
            </w:r>
            <w:r>
              <w:rPr>
                <w:spacing w:val="43"/>
                <w:sz w:val="20"/>
              </w:rPr>
              <w:t xml:space="preserve"> </w:t>
            </w:r>
            <w:r>
              <w:rPr>
                <w:rFonts w:ascii="MS Gothic" w:hAnsi="MS Gothic"/>
                <w:spacing w:val="-10"/>
                <w:sz w:val="20"/>
              </w:rPr>
              <w:t>☐</w:t>
            </w:r>
          </w:p>
        </w:tc>
      </w:tr>
      <w:tr w:rsidR="00B83708" w14:paraId="535CDD84" w14:textId="77777777">
        <w:trPr>
          <w:trHeight w:val="1071"/>
        </w:trPr>
        <w:tc>
          <w:tcPr>
            <w:tcW w:w="8684" w:type="dxa"/>
          </w:tcPr>
          <w:p w14:paraId="0897B179" w14:textId="77777777" w:rsidR="00B83708" w:rsidRDefault="00000000">
            <w:pPr>
              <w:pStyle w:val="TableParagraph"/>
              <w:spacing w:before="1" w:line="259" w:lineRule="auto"/>
              <w:ind w:right="176" w:hanging="450"/>
              <w:rPr>
                <w:b/>
                <w:sz w:val="20"/>
              </w:rPr>
            </w:pPr>
            <w:r>
              <w:rPr>
                <w:sz w:val="20"/>
              </w:rPr>
              <w:t>15.</w:t>
            </w:r>
            <w:r>
              <w:rPr>
                <w:spacing w:val="80"/>
                <w:w w:val="150"/>
                <w:sz w:val="20"/>
              </w:rPr>
              <w:t xml:space="preserve"> </w:t>
            </w:r>
            <w:r>
              <w:rPr>
                <w:sz w:val="20"/>
              </w:rPr>
              <w:t>The</w:t>
            </w:r>
            <w:r>
              <w:rPr>
                <w:spacing w:val="-3"/>
                <w:sz w:val="20"/>
              </w:rPr>
              <w:t xml:space="preserve"> </w:t>
            </w:r>
            <w:r>
              <w:rPr>
                <w:sz w:val="20"/>
              </w:rPr>
              <w:t>school</w:t>
            </w:r>
            <w:r>
              <w:rPr>
                <w:spacing w:val="-4"/>
                <w:sz w:val="20"/>
              </w:rPr>
              <w:t xml:space="preserve"> </w:t>
            </w:r>
            <w:r>
              <w:rPr>
                <w:sz w:val="20"/>
              </w:rPr>
              <w:t>timely</w:t>
            </w:r>
            <w:r>
              <w:rPr>
                <w:spacing w:val="-4"/>
                <w:sz w:val="20"/>
              </w:rPr>
              <w:t xml:space="preserve"> </w:t>
            </w:r>
            <w:r>
              <w:rPr>
                <w:sz w:val="20"/>
              </w:rPr>
              <w:t>obtained</w:t>
            </w:r>
            <w:r>
              <w:rPr>
                <w:spacing w:val="-3"/>
                <w:sz w:val="20"/>
              </w:rPr>
              <w:t xml:space="preserve"> </w:t>
            </w:r>
            <w:r>
              <w:rPr>
                <w:sz w:val="20"/>
              </w:rPr>
              <w:t>valid</w:t>
            </w:r>
            <w:r>
              <w:rPr>
                <w:spacing w:val="-3"/>
                <w:sz w:val="20"/>
              </w:rPr>
              <w:t xml:space="preserve"> </w:t>
            </w:r>
            <w:r>
              <w:rPr>
                <w:sz w:val="20"/>
              </w:rPr>
              <w:t>fingerprint</w:t>
            </w:r>
            <w:r>
              <w:rPr>
                <w:spacing w:val="-2"/>
                <w:sz w:val="20"/>
              </w:rPr>
              <w:t xml:space="preserve"> </w:t>
            </w:r>
            <w:r>
              <w:rPr>
                <w:sz w:val="20"/>
              </w:rPr>
              <w:t>clearance</w:t>
            </w:r>
            <w:r>
              <w:rPr>
                <w:spacing w:val="-3"/>
                <w:sz w:val="20"/>
              </w:rPr>
              <w:t xml:space="preserve"> </w:t>
            </w:r>
            <w:r>
              <w:rPr>
                <w:sz w:val="20"/>
              </w:rPr>
              <w:t>for</w:t>
            </w:r>
            <w:r>
              <w:rPr>
                <w:spacing w:val="-3"/>
                <w:sz w:val="20"/>
              </w:rPr>
              <w:t xml:space="preserve"> </w:t>
            </w:r>
            <w:r>
              <w:rPr>
                <w:sz w:val="20"/>
              </w:rPr>
              <w:t>all</w:t>
            </w:r>
            <w:r>
              <w:rPr>
                <w:spacing w:val="-3"/>
                <w:sz w:val="20"/>
              </w:rPr>
              <w:t xml:space="preserve"> </w:t>
            </w:r>
            <w:r>
              <w:rPr>
                <w:sz w:val="20"/>
              </w:rPr>
              <w:t>school</w:t>
            </w:r>
            <w:r>
              <w:rPr>
                <w:spacing w:val="-4"/>
                <w:sz w:val="20"/>
              </w:rPr>
              <w:t xml:space="preserve"> </w:t>
            </w:r>
            <w:r>
              <w:rPr>
                <w:sz w:val="20"/>
              </w:rPr>
              <w:t>employees</w:t>
            </w:r>
            <w:r>
              <w:rPr>
                <w:spacing w:val="-2"/>
                <w:sz w:val="20"/>
              </w:rPr>
              <w:t xml:space="preserve"> </w:t>
            </w:r>
            <w:r>
              <w:rPr>
                <w:sz w:val="20"/>
              </w:rPr>
              <w:t>which</w:t>
            </w:r>
            <w:r>
              <w:rPr>
                <w:spacing w:val="-2"/>
                <w:sz w:val="20"/>
              </w:rPr>
              <w:t xml:space="preserve"> </w:t>
            </w:r>
            <w:r>
              <w:rPr>
                <w:sz w:val="20"/>
              </w:rPr>
              <w:t>have or may have regular contact with children or with student data, all employees and volunteers</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charter</w:t>
            </w:r>
            <w:r>
              <w:rPr>
                <w:spacing w:val="-2"/>
                <w:sz w:val="20"/>
              </w:rPr>
              <w:t xml:space="preserve"> </w:t>
            </w:r>
            <w:r>
              <w:rPr>
                <w:sz w:val="20"/>
              </w:rPr>
              <w:t>school</w:t>
            </w:r>
            <w:r>
              <w:rPr>
                <w:spacing w:val="-2"/>
                <w:sz w:val="20"/>
              </w:rPr>
              <w:t xml:space="preserve"> </w:t>
            </w:r>
            <w:r>
              <w:rPr>
                <w:sz w:val="20"/>
              </w:rPr>
              <w:t>and</w:t>
            </w:r>
            <w:r>
              <w:rPr>
                <w:spacing w:val="-1"/>
                <w:sz w:val="20"/>
              </w:rPr>
              <w:t xml:space="preserve"> </w:t>
            </w:r>
            <w:r>
              <w:rPr>
                <w:sz w:val="20"/>
              </w:rPr>
              <w:t>all</w:t>
            </w:r>
            <w:r>
              <w:rPr>
                <w:spacing w:val="-1"/>
                <w:sz w:val="20"/>
              </w:rPr>
              <w:t xml:space="preserve"> </w:t>
            </w:r>
            <w:r>
              <w:rPr>
                <w:sz w:val="20"/>
              </w:rPr>
              <w:t>vendor employees situated</w:t>
            </w:r>
            <w:r>
              <w:rPr>
                <w:spacing w:val="-1"/>
                <w:sz w:val="20"/>
              </w:rPr>
              <w:t xml:space="preserve"> </w:t>
            </w:r>
            <w:r>
              <w:rPr>
                <w:sz w:val="20"/>
              </w:rPr>
              <w:t>or regularly</w:t>
            </w:r>
            <w:r>
              <w:rPr>
                <w:spacing w:val="-2"/>
                <w:sz w:val="20"/>
              </w:rPr>
              <w:t xml:space="preserve"> </w:t>
            </w:r>
            <w:r>
              <w:rPr>
                <w:sz w:val="20"/>
              </w:rPr>
              <w:t>on</w:t>
            </w:r>
            <w:r>
              <w:rPr>
                <w:spacing w:val="-1"/>
                <w:sz w:val="20"/>
              </w:rPr>
              <w:t xml:space="preserve"> </w:t>
            </w:r>
            <w:r>
              <w:rPr>
                <w:sz w:val="20"/>
              </w:rPr>
              <w:t xml:space="preserve">campus NRS 388A.515. </w:t>
            </w:r>
            <w:r>
              <w:rPr>
                <w:b/>
                <w:sz w:val="20"/>
              </w:rPr>
              <w:t>4f</w:t>
            </w:r>
          </w:p>
        </w:tc>
        <w:tc>
          <w:tcPr>
            <w:tcW w:w="1950" w:type="dxa"/>
          </w:tcPr>
          <w:p w14:paraId="3E801971" w14:textId="18494094" w:rsidR="00B83708" w:rsidRDefault="00000000">
            <w:pPr>
              <w:pStyle w:val="TableParagraph"/>
              <w:spacing w:before="3"/>
              <w:ind w:left="248"/>
              <w:rPr>
                <w:rFonts w:ascii="MS Gothic" w:hAnsi="MS Gothic"/>
                <w:sz w:val="20"/>
              </w:rPr>
            </w:pPr>
            <w:proofErr w:type="gramStart"/>
            <w:r>
              <w:rPr>
                <w:sz w:val="20"/>
              </w:rPr>
              <w:t>Yes</w:t>
            </w:r>
            <w:proofErr w:type="gramEnd"/>
            <w:r>
              <w:rPr>
                <w:spacing w:val="-2"/>
                <w:sz w:val="20"/>
              </w:rPr>
              <w:t xml:space="preserve"> </w:t>
            </w:r>
            <w:r w:rsidR="00FE09D3">
              <w:rPr>
                <w:rFonts w:ascii="MS Gothic" w:hAnsi="MS Gothic"/>
                <w:sz w:val="20"/>
              </w:rPr>
              <w:t>x</w:t>
            </w:r>
            <w:r>
              <w:rPr>
                <w:rFonts w:ascii="MS Gothic" w:hAnsi="MS Gothic"/>
                <w:spacing w:val="-57"/>
                <w:sz w:val="20"/>
              </w:rPr>
              <w:t xml:space="preserve"> </w:t>
            </w:r>
            <w:r>
              <w:rPr>
                <w:sz w:val="20"/>
              </w:rPr>
              <w:t>No</w:t>
            </w:r>
            <w:r>
              <w:rPr>
                <w:spacing w:val="43"/>
                <w:sz w:val="20"/>
              </w:rPr>
              <w:t xml:space="preserve"> </w:t>
            </w:r>
            <w:r>
              <w:rPr>
                <w:rFonts w:ascii="MS Gothic" w:hAnsi="MS Gothic"/>
                <w:spacing w:val="-10"/>
                <w:sz w:val="20"/>
              </w:rPr>
              <w:t>☐</w:t>
            </w:r>
          </w:p>
        </w:tc>
      </w:tr>
      <w:tr w:rsidR="00B83708" w14:paraId="79C7FCFE" w14:textId="77777777">
        <w:trPr>
          <w:trHeight w:val="759"/>
        </w:trPr>
        <w:tc>
          <w:tcPr>
            <w:tcW w:w="8684" w:type="dxa"/>
          </w:tcPr>
          <w:p w14:paraId="2CAAE626" w14:textId="77777777" w:rsidR="00B83708" w:rsidRDefault="00000000">
            <w:pPr>
              <w:pStyle w:val="TableParagraph"/>
              <w:spacing w:before="1" w:line="256" w:lineRule="auto"/>
              <w:ind w:hanging="450"/>
              <w:rPr>
                <w:sz w:val="20"/>
              </w:rPr>
            </w:pPr>
            <w:r>
              <w:rPr>
                <w:sz w:val="20"/>
              </w:rPr>
              <w:t>16.</w:t>
            </w:r>
            <w:r>
              <w:rPr>
                <w:spacing w:val="80"/>
                <w:w w:val="150"/>
                <w:sz w:val="20"/>
              </w:rPr>
              <w:t xml:space="preserve"> </w:t>
            </w:r>
            <w:r>
              <w:rPr>
                <w:sz w:val="20"/>
              </w:rPr>
              <w:t xml:space="preserve">All Governing Body members, after being appointed, have met the </w:t>
            </w:r>
            <w:proofErr w:type="gramStart"/>
            <w:r>
              <w:rPr>
                <w:sz w:val="20"/>
              </w:rPr>
              <w:t>10 day</w:t>
            </w:r>
            <w:proofErr w:type="gramEnd"/>
            <w:r>
              <w:rPr>
                <w:sz w:val="20"/>
              </w:rPr>
              <w:t xml:space="preserve"> law regarding fingerprint</w:t>
            </w:r>
            <w:r>
              <w:rPr>
                <w:spacing w:val="-6"/>
                <w:sz w:val="20"/>
              </w:rPr>
              <w:t xml:space="preserve"> </w:t>
            </w:r>
            <w:r>
              <w:rPr>
                <w:sz w:val="20"/>
              </w:rPr>
              <w:t>submissions,</w:t>
            </w:r>
            <w:r>
              <w:rPr>
                <w:spacing w:val="-7"/>
                <w:sz w:val="20"/>
              </w:rPr>
              <w:t xml:space="preserve"> </w:t>
            </w:r>
            <w:r>
              <w:rPr>
                <w:sz w:val="20"/>
              </w:rPr>
              <w:t>and</w:t>
            </w:r>
            <w:r>
              <w:rPr>
                <w:spacing w:val="-5"/>
                <w:sz w:val="20"/>
              </w:rPr>
              <w:t xml:space="preserve"> </w:t>
            </w:r>
            <w:r>
              <w:rPr>
                <w:sz w:val="20"/>
              </w:rPr>
              <w:t>maintain</w:t>
            </w:r>
            <w:r>
              <w:rPr>
                <w:spacing w:val="-5"/>
                <w:sz w:val="20"/>
              </w:rPr>
              <w:t xml:space="preserve"> </w:t>
            </w:r>
            <w:r>
              <w:rPr>
                <w:sz w:val="20"/>
              </w:rPr>
              <w:t>compliance</w:t>
            </w:r>
            <w:r>
              <w:rPr>
                <w:spacing w:val="-4"/>
                <w:sz w:val="20"/>
              </w:rPr>
              <w:t xml:space="preserve"> </w:t>
            </w:r>
            <w:r>
              <w:rPr>
                <w:sz w:val="20"/>
              </w:rPr>
              <w:t>with</w:t>
            </w:r>
            <w:r>
              <w:rPr>
                <w:spacing w:val="-6"/>
                <w:sz w:val="20"/>
              </w:rPr>
              <w:t xml:space="preserve"> </w:t>
            </w:r>
            <w:r>
              <w:rPr>
                <w:sz w:val="20"/>
              </w:rPr>
              <w:t>fingerprint</w:t>
            </w:r>
            <w:r>
              <w:rPr>
                <w:spacing w:val="-5"/>
                <w:sz w:val="20"/>
              </w:rPr>
              <w:t xml:space="preserve"> </w:t>
            </w:r>
            <w:r>
              <w:rPr>
                <w:sz w:val="20"/>
              </w:rPr>
              <w:t>requirements</w:t>
            </w:r>
            <w:r>
              <w:rPr>
                <w:spacing w:val="-6"/>
                <w:sz w:val="20"/>
              </w:rPr>
              <w:t xml:space="preserve"> </w:t>
            </w:r>
            <w:r>
              <w:rPr>
                <w:sz w:val="20"/>
              </w:rPr>
              <w:t>pursuant</w:t>
            </w:r>
          </w:p>
          <w:p w14:paraId="334C0770" w14:textId="77777777" w:rsidR="00B83708" w:rsidRDefault="00000000">
            <w:pPr>
              <w:pStyle w:val="TableParagraph"/>
              <w:spacing w:before="4" w:line="232" w:lineRule="exact"/>
              <w:rPr>
                <w:b/>
                <w:sz w:val="20"/>
              </w:rPr>
            </w:pPr>
            <w:r>
              <w:rPr>
                <w:sz w:val="20"/>
              </w:rPr>
              <w:t>to</w:t>
            </w:r>
            <w:r>
              <w:rPr>
                <w:spacing w:val="-3"/>
                <w:sz w:val="20"/>
              </w:rPr>
              <w:t xml:space="preserve"> </w:t>
            </w:r>
            <w:r>
              <w:rPr>
                <w:sz w:val="20"/>
              </w:rPr>
              <w:t>NRS</w:t>
            </w:r>
            <w:r>
              <w:rPr>
                <w:spacing w:val="-3"/>
                <w:sz w:val="20"/>
              </w:rPr>
              <w:t xml:space="preserve"> </w:t>
            </w:r>
            <w:r>
              <w:rPr>
                <w:sz w:val="20"/>
              </w:rPr>
              <w:t>388A.323.</w:t>
            </w:r>
            <w:r>
              <w:rPr>
                <w:spacing w:val="-3"/>
                <w:sz w:val="20"/>
              </w:rPr>
              <w:t xml:space="preserve"> </w:t>
            </w:r>
            <w:r>
              <w:rPr>
                <w:b/>
                <w:spacing w:val="-5"/>
                <w:sz w:val="20"/>
              </w:rPr>
              <w:t>4f</w:t>
            </w:r>
          </w:p>
        </w:tc>
        <w:tc>
          <w:tcPr>
            <w:tcW w:w="1950" w:type="dxa"/>
          </w:tcPr>
          <w:p w14:paraId="06C6200B" w14:textId="0A6F5340" w:rsidR="00B83708" w:rsidRDefault="00000000">
            <w:pPr>
              <w:pStyle w:val="TableParagraph"/>
              <w:spacing w:before="3"/>
              <w:ind w:left="248"/>
              <w:rPr>
                <w:rFonts w:ascii="MS Gothic" w:hAnsi="MS Gothic"/>
                <w:sz w:val="20"/>
              </w:rPr>
            </w:pPr>
            <w:proofErr w:type="gramStart"/>
            <w:r>
              <w:rPr>
                <w:sz w:val="20"/>
              </w:rPr>
              <w:t>Yes</w:t>
            </w:r>
            <w:proofErr w:type="gramEnd"/>
            <w:r>
              <w:rPr>
                <w:spacing w:val="-2"/>
                <w:sz w:val="20"/>
              </w:rPr>
              <w:t xml:space="preserve"> </w:t>
            </w:r>
            <w:r w:rsidR="00FE09D3">
              <w:rPr>
                <w:rFonts w:ascii="MS Gothic" w:hAnsi="MS Gothic"/>
                <w:sz w:val="20"/>
              </w:rPr>
              <w:t>x</w:t>
            </w:r>
            <w:r>
              <w:rPr>
                <w:rFonts w:ascii="MS Gothic" w:hAnsi="MS Gothic"/>
                <w:spacing w:val="-57"/>
                <w:sz w:val="20"/>
              </w:rPr>
              <w:t xml:space="preserve"> </w:t>
            </w:r>
            <w:r>
              <w:rPr>
                <w:sz w:val="20"/>
              </w:rPr>
              <w:t>No</w:t>
            </w:r>
            <w:r>
              <w:rPr>
                <w:spacing w:val="43"/>
                <w:sz w:val="20"/>
              </w:rPr>
              <w:t xml:space="preserve"> </w:t>
            </w:r>
            <w:r>
              <w:rPr>
                <w:rFonts w:ascii="MS Gothic" w:hAnsi="MS Gothic"/>
                <w:spacing w:val="-10"/>
                <w:sz w:val="20"/>
              </w:rPr>
              <w:t>☐</w:t>
            </w:r>
          </w:p>
        </w:tc>
      </w:tr>
      <w:tr w:rsidR="00B83708" w14:paraId="57BC3C5D" w14:textId="77777777">
        <w:trPr>
          <w:trHeight w:val="305"/>
        </w:trPr>
        <w:tc>
          <w:tcPr>
            <w:tcW w:w="8684" w:type="dxa"/>
          </w:tcPr>
          <w:p w14:paraId="0841828E" w14:textId="77777777" w:rsidR="00B83708" w:rsidRDefault="00000000">
            <w:pPr>
              <w:pStyle w:val="TableParagraph"/>
              <w:spacing w:line="257" w:lineRule="exact"/>
              <w:ind w:left="4"/>
              <w:rPr>
                <w:b/>
              </w:rPr>
            </w:pPr>
            <w:r>
              <w:rPr>
                <w:b/>
              </w:rPr>
              <w:t>Indicator</w:t>
            </w:r>
            <w:r>
              <w:rPr>
                <w:b/>
                <w:spacing w:val="-8"/>
              </w:rPr>
              <w:t xml:space="preserve"> </w:t>
            </w:r>
            <w:r>
              <w:rPr>
                <w:b/>
              </w:rPr>
              <w:t>5:</w:t>
            </w:r>
            <w:r>
              <w:rPr>
                <w:b/>
                <w:spacing w:val="-8"/>
              </w:rPr>
              <w:t xml:space="preserve"> </w:t>
            </w:r>
            <w:r>
              <w:rPr>
                <w:b/>
              </w:rPr>
              <w:t>School</w:t>
            </w:r>
            <w:r>
              <w:rPr>
                <w:b/>
                <w:spacing w:val="-8"/>
              </w:rPr>
              <w:t xml:space="preserve"> </w:t>
            </w:r>
            <w:r>
              <w:rPr>
                <w:b/>
                <w:spacing w:val="-2"/>
              </w:rPr>
              <w:t>Environment</w:t>
            </w:r>
          </w:p>
        </w:tc>
        <w:tc>
          <w:tcPr>
            <w:tcW w:w="1950" w:type="dxa"/>
          </w:tcPr>
          <w:p w14:paraId="543A32D0" w14:textId="77777777" w:rsidR="00B83708" w:rsidRDefault="00B83708">
            <w:pPr>
              <w:pStyle w:val="TableParagraph"/>
              <w:ind w:left="0"/>
              <w:rPr>
                <w:rFonts w:ascii="Times New Roman"/>
                <w:sz w:val="20"/>
              </w:rPr>
            </w:pPr>
          </w:p>
        </w:tc>
      </w:tr>
      <w:tr w:rsidR="00B83708" w14:paraId="3B20BD5E" w14:textId="77777777">
        <w:trPr>
          <w:trHeight w:val="760"/>
        </w:trPr>
        <w:tc>
          <w:tcPr>
            <w:tcW w:w="8684" w:type="dxa"/>
          </w:tcPr>
          <w:p w14:paraId="6B649DB7" w14:textId="77777777" w:rsidR="00B83708" w:rsidRDefault="00000000">
            <w:pPr>
              <w:pStyle w:val="TableParagraph"/>
              <w:spacing w:before="1" w:line="259" w:lineRule="auto"/>
              <w:ind w:right="284" w:hanging="450"/>
              <w:rPr>
                <w:sz w:val="20"/>
              </w:rPr>
            </w:pPr>
            <w:r>
              <w:rPr>
                <w:sz w:val="20"/>
              </w:rPr>
              <w:t>17.</w:t>
            </w:r>
            <w:r>
              <w:rPr>
                <w:spacing w:val="80"/>
                <w:w w:val="150"/>
                <w:sz w:val="20"/>
              </w:rPr>
              <w:t xml:space="preserve"> </w:t>
            </w:r>
            <w:r>
              <w:rPr>
                <w:sz w:val="20"/>
              </w:rPr>
              <w:t>The</w:t>
            </w:r>
            <w:r>
              <w:rPr>
                <w:spacing w:val="-3"/>
                <w:sz w:val="20"/>
              </w:rPr>
              <w:t xml:space="preserve"> </w:t>
            </w:r>
            <w:r>
              <w:rPr>
                <w:sz w:val="20"/>
              </w:rPr>
              <w:t>school</w:t>
            </w:r>
            <w:r>
              <w:rPr>
                <w:spacing w:val="-4"/>
                <w:sz w:val="20"/>
              </w:rPr>
              <w:t xml:space="preserve"> </w:t>
            </w:r>
            <w:r>
              <w:rPr>
                <w:sz w:val="20"/>
              </w:rPr>
              <w:t>complies</w:t>
            </w:r>
            <w:r>
              <w:rPr>
                <w:spacing w:val="-2"/>
                <w:sz w:val="20"/>
              </w:rPr>
              <w:t xml:space="preserve"> </w:t>
            </w:r>
            <w:r>
              <w:rPr>
                <w:sz w:val="20"/>
              </w:rPr>
              <w:t>with</w:t>
            </w:r>
            <w:r>
              <w:rPr>
                <w:spacing w:val="-4"/>
                <w:sz w:val="20"/>
              </w:rPr>
              <w:t xml:space="preserve"> </w:t>
            </w:r>
            <w:r>
              <w:rPr>
                <w:sz w:val="20"/>
              </w:rPr>
              <w:t>all</w:t>
            </w:r>
            <w:r>
              <w:rPr>
                <w:spacing w:val="-3"/>
                <w:sz w:val="20"/>
              </w:rPr>
              <w:t xml:space="preserve"> </w:t>
            </w:r>
            <w:r>
              <w:rPr>
                <w:sz w:val="20"/>
              </w:rPr>
              <w:t>other</w:t>
            </w:r>
            <w:r>
              <w:rPr>
                <w:spacing w:val="-2"/>
                <w:sz w:val="20"/>
              </w:rPr>
              <w:t xml:space="preserve"> </w:t>
            </w:r>
            <w:r>
              <w:rPr>
                <w:sz w:val="20"/>
              </w:rPr>
              <w:t>requirements</w:t>
            </w:r>
            <w:r>
              <w:rPr>
                <w:spacing w:val="-2"/>
                <w:sz w:val="20"/>
              </w:rPr>
              <w:t xml:space="preserve"> </w:t>
            </w:r>
            <w:r>
              <w:rPr>
                <w:sz w:val="20"/>
              </w:rPr>
              <w:t>including</w:t>
            </w:r>
            <w:r>
              <w:rPr>
                <w:spacing w:val="-2"/>
                <w:sz w:val="20"/>
              </w:rPr>
              <w:t xml:space="preserve"> </w:t>
            </w:r>
            <w:r>
              <w:rPr>
                <w:sz w:val="20"/>
              </w:rPr>
              <w:t>providing</w:t>
            </w:r>
            <w:r>
              <w:rPr>
                <w:spacing w:val="-3"/>
                <w:sz w:val="20"/>
              </w:rPr>
              <w:t xml:space="preserve"> </w:t>
            </w:r>
            <w:r>
              <w:rPr>
                <w:sz w:val="20"/>
              </w:rPr>
              <w:t>appropriate</w:t>
            </w:r>
            <w:r>
              <w:rPr>
                <w:spacing w:val="-2"/>
                <w:sz w:val="20"/>
              </w:rPr>
              <w:t xml:space="preserve"> </w:t>
            </w:r>
            <w:r>
              <w:rPr>
                <w:sz w:val="20"/>
              </w:rPr>
              <w:t>nursing services and dispensing of pharmaceuticals, food service requirements, and other health</w:t>
            </w:r>
          </w:p>
          <w:p w14:paraId="0E035ED5" w14:textId="77777777" w:rsidR="00B83708" w:rsidRDefault="00000000">
            <w:pPr>
              <w:pStyle w:val="TableParagraph"/>
              <w:spacing w:line="232" w:lineRule="exact"/>
              <w:rPr>
                <w:b/>
                <w:sz w:val="20"/>
              </w:rPr>
            </w:pPr>
            <w:r>
              <w:rPr>
                <w:sz w:val="20"/>
              </w:rPr>
              <w:t>and</w:t>
            </w:r>
            <w:r>
              <w:rPr>
                <w:spacing w:val="-4"/>
                <w:sz w:val="20"/>
              </w:rPr>
              <w:t xml:space="preserve"> </w:t>
            </w:r>
            <w:r>
              <w:rPr>
                <w:sz w:val="20"/>
              </w:rPr>
              <w:t>safety</w:t>
            </w:r>
            <w:r>
              <w:rPr>
                <w:spacing w:val="-4"/>
                <w:sz w:val="20"/>
              </w:rPr>
              <w:t xml:space="preserve"> </w:t>
            </w:r>
            <w:r>
              <w:rPr>
                <w:sz w:val="20"/>
              </w:rPr>
              <w:t>services.</w:t>
            </w:r>
            <w:r>
              <w:rPr>
                <w:spacing w:val="-3"/>
                <w:sz w:val="20"/>
              </w:rPr>
              <w:t xml:space="preserve"> </w:t>
            </w:r>
            <w:r>
              <w:rPr>
                <w:b/>
                <w:spacing w:val="-5"/>
                <w:sz w:val="20"/>
              </w:rPr>
              <w:t>5b</w:t>
            </w:r>
          </w:p>
        </w:tc>
        <w:tc>
          <w:tcPr>
            <w:tcW w:w="1950" w:type="dxa"/>
          </w:tcPr>
          <w:p w14:paraId="3259D3D7" w14:textId="1031BB24" w:rsidR="00B83708" w:rsidRDefault="00000000">
            <w:pPr>
              <w:pStyle w:val="TableParagraph"/>
              <w:spacing w:before="4"/>
              <w:ind w:left="248"/>
              <w:rPr>
                <w:rFonts w:ascii="MS Gothic" w:hAnsi="MS Gothic"/>
                <w:sz w:val="20"/>
              </w:rPr>
            </w:pPr>
            <w:r>
              <w:rPr>
                <w:sz w:val="20"/>
              </w:rPr>
              <w:t>Yes</w:t>
            </w:r>
            <w:r>
              <w:rPr>
                <w:spacing w:val="-2"/>
                <w:sz w:val="20"/>
              </w:rPr>
              <w:t xml:space="preserve"> </w:t>
            </w:r>
            <w:r w:rsidR="00FE09D3">
              <w:rPr>
                <w:rFonts w:ascii="MS Gothic" w:hAnsi="MS Gothic"/>
                <w:sz w:val="20"/>
              </w:rPr>
              <w:t>x</w:t>
            </w:r>
            <w:r>
              <w:rPr>
                <w:rFonts w:ascii="MS Gothic" w:hAnsi="MS Gothic"/>
                <w:spacing w:val="-57"/>
                <w:sz w:val="20"/>
              </w:rPr>
              <w:t xml:space="preserve"> </w:t>
            </w:r>
            <w:r>
              <w:rPr>
                <w:sz w:val="20"/>
              </w:rPr>
              <w:t>No</w:t>
            </w:r>
            <w:r>
              <w:rPr>
                <w:spacing w:val="43"/>
                <w:sz w:val="20"/>
              </w:rPr>
              <w:t xml:space="preserve"> </w:t>
            </w:r>
            <w:r>
              <w:rPr>
                <w:rFonts w:ascii="MS Gothic" w:hAnsi="MS Gothic"/>
                <w:spacing w:val="-10"/>
                <w:sz w:val="20"/>
              </w:rPr>
              <w:t>☐</w:t>
            </w:r>
          </w:p>
        </w:tc>
      </w:tr>
    </w:tbl>
    <w:p w14:paraId="720D85F4" w14:textId="77777777" w:rsidR="00B83708" w:rsidRDefault="00B83708">
      <w:pPr>
        <w:pStyle w:val="BodyText"/>
        <w:rPr>
          <w:sz w:val="20"/>
        </w:rPr>
      </w:pPr>
    </w:p>
    <w:p w14:paraId="0BD8D46F" w14:textId="77777777" w:rsidR="00B83708" w:rsidRDefault="00B83708">
      <w:pPr>
        <w:pStyle w:val="BodyText"/>
        <w:rPr>
          <w:sz w:val="18"/>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4"/>
        <w:gridCol w:w="9330"/>
      </w:tblGrid>
      <w:tr w:rsidR="00B83708" w14:paraId="5EC64D0A" w14:textId="77777777">
        <w:trPr>
          <w:trHeight w:val="261"/>
        </w:trPr>
        <w:tc>
          <w:tcPr>
            <w:tcW w:w="10634" w:type="dxa"/>
            <w:gridSpan w:val="2"/>
          </w:tcPr>
          <w:p w14:paraId="185A644B" w14:textId="77777777" w:rsidR="00B83708" w:rsidRDefault="00000000">
            <w:pPr>
              <w:pStyle w:val="TableParagraph"/>
              <w:spacing w:line="241" w:lineRule="exact"/>
              <w:ind w:left="111"/>
              <w:rPr>
                <w:b/>
              </w:rPr>
            </w:pPr>
            <w:r>
              <w:rPr>
                <w:b/>
                <w:spacing w:val="-2"/>
              </w:rPr>
              <w:t>Notes</w:t>
            </w:r>
          </w:p>
        </w:tc>
      </w:tr>
      <w:tr w:rsidR="00B83708" w14:paraId="53CC00FE" w14:textId="77777777">
        <w:trPr>
          <w:trHeight w:val="210"/>
        </w:trPr>
        <w:tc>
          <w:tcPr>
            <w:tcW w:w="10634" w:type="dxa"/>
            <w:gridSpan w:val="2"/>
            <w:shd w:val="clear" w:color="auto" w:fill="00AFEF"/>
          </w:tcPr>
          <w:p w14:paraId="78865085" w14:textId="77777777" w:rsidR="00B83708" w:rsidRDefault="00B83708">
            <w:pPr>
              <w:pStyle w:val="TableParagraph"/>
              <w:ind w:left="0"/>
              <w:rPr>
                <w:rFonts w:ascii="Times New Roman"/>
                <w:sz w:val="14"/>
              </w:rPr>
            </w:pPr>
          </w:p>
        </w:tc>
      </w:tr>
      <w:tr w:rsidR="00B83708" w14:paraId="487672E4" w14:textId="77777777">
        <w:trPr>
          <w:trHeight w:val="513"/>
        </w:trPr>
        <w:tc>
          <w:tcPr>
            <w:tcW w:w="10634" w:type="dxa"/>
            <w:gridSpan w:val="2"/>
          </w:tcPr>
          <w:p w14:paraId="544EE1B8" w14:textId="77777777" w:rsidR="00B83708" w:rsidRDefault="00000000">
            <w:pPr>
              <w:pStyle w:val="TableParagraph"/>
              <w:spacing w:line="253" w:lineRule="exact"/>
              <w:ind w:left="111"/>
            </w:pPr>
            <w:r>
              <w:rPr>
                <w:b/>
              </w:rPr>
              <w:t>Please</w:t>
            </w:r>
            <w:r>
              <w:rPr>
                <w:b/>
                <w:spacing w:val="-7"/>
              </w:rPr>
              <w:t xml:space="preserve"> </w:t>
            </w:r>
            <w:r>
              <w:rPr>
                <w:b/>
              </w:rPr>
              <w:t>provide</w:t>
            </w:r>
            <w:r>
              <w:rPr>
                <w:b/>
                <w:spacing w:val="-7"/>
              </w:rPr>
              <w:t xml:space="preserve"> </w:t>
            </w:r>
            <w:r>
              <w:rPr>
                <w:b/>
              </w:rPr>
              <w:t>an</w:t>
            </w:r>
            <w:r>
              <w:rPr>
                <w:b/>
                <w:spacing w:val="-8"/>
              </w:rPr>
              <w:t xml:space="preserve"> </w:t>
            </w:r>
            <w:r>
              <w:rPr>
                <w:b/>
              </w:rPr>
              <w:t>explanation</w:t>
            </w:r>
            <w:r>
              <w:rPr>
                <w:b/>
                <w:spacing w:val="-6"/>
              </w:rPr>
              <w:t xml:space="preserve"> </w:t>
            </w:r>
            <w:r>
              <w:rPr>
                <w:b/>
              </w:rPr>
              <w:t>for</w:t>
            </w:r>
            <w:r>
              <w:rPr>
                <w:b/>
                <w:spacing w:val="-7"/>
              </w:rPr>
              <w:t xml:space="preserve"> </w:t>
            </w:r>
            <w:r>
              <w:rPr>
                <w:b/>
              </w:rPr>
              <w:t>each</w:t>
            </w:r>
            <w:r>
              <w:rPr>
                <w:b/>
                <w:spacing w:val="-7"/>
              </w:rPr>
              <w:t xml:space="preserve"> </w:t>
            </w:r>
            <w:r>
              <w:rPr>
                <w:b/>
              </w:rPr>
              <w:t>item</w:t>
            </w:r>
            <w:r>
              <w:rPr>
                <w:b/>
                <w:spacing w:val="-7"/>
              </w:rPr>
              <w:t xml:space="preserve"> </w:t>
            </w:r>
            <w:r>
              <w:rPr>
                <w:b/>
              </w:rPr>
              <w:t>above</w:t>
            </w:r>
            <w:r>
              <w:rPr>
                <w:b/>
                <w:spacing w:val="-8"/>
              </w:rPr>
              <w:t xml:space="preserve"> </w:t>
            </w:r>
            <w:r>
              <w:rPr>
                <w:b/>
              </w:rPr>
              <w:t>that</w:t>
            </w:r>
            <w:r>
              <w:rPr>
                <w:b/>
                <w:spacing w:val="-7"/>
              </w:rPr>
              <w:t xml:space="preserve"> </w:t>
            </w:r>
            <w:r>
              <w:rPr>
                <w:b/>
              </w:rPr>
              <w:t>you</w:t>
            </w:r>
            <w:r>
              <w:rPr>
                <w:b/>
                <w:spacing w:val="-7"/>
              </w:rPr>
              <w:t xml:space="preserve"> </w:t>
            </w:r>
            <w:r>
              <w:rPr>
                <w:b/>
              </w:rPr>
              <w:t>selected</w:t>
            </w:r>
            <w:r>
              <w:rPr>
                <w:b/>
                <w:spacing w:val="-8"/>
              </w:rPr>
              <w:t xml:space="preserve"> </w:t>
            </w:r>
            <w:r>
              <w:rPr>
                <w:b/>
              </w:rPr>
              <w:t>“No.”</w:t>
            </w:r>
            <w:r>
              <w:rPr>
                <w:b/>
                <w:spacing w:val="-6"/>
              </w:rPr>
              <w:t xml:space="preserve"> </w:t>
            </w:r>
            <w:r>
              <w:t>(Provide</w:t>
            </w:r>
            <w:r>
              <w:rPr>
                <w:spacing w:val="-8"/>
              </w:rPr>
              <w:t xml:space="preserve"> </w:t>
            </w:r>
            <w:r>
              <w:t>the</w:t>
            </w:r>
            <w:r>
              <w:rPr>
                <w:spacing w:val="-6"/>
              </w:rPr>
              <w:t xml:space="preserve"> </w:t>
            </w:r>
            <w:r>
              <w:t>item</w:t>
            </w:r>
            <w:r>
              <w:rPr>
                <w:spacing w:val="-7"/>
              </w:rPr>
              <w:t xml:space="preserve"> </w:t>
            </w:r>
            <w:r>
              <w:t>number</w:t>
            </w:r>
            <w:r>
              <w:rPr>
                <w:spacing w:val="-6"/>
              </w:rPr>
              <w:t xml:space="preserve"> </w:t>
            </w:r>
            <w:r>
              <w:rPr>
                <w:spacing w:val="-5"/>
              </w:rPr>
              <w:t>and</w:t>
            </w:r>
          </w:p>
          <w:p w14:paraId="71363AB0" w14:textId="77777777" w:rsidR="00B83708" w:rsidRDefault="00000000">
            <w:pPr>
              <w:pStyle w:val="TableParagraph"/>
              <w:spacing w:line="240" w:lineRule="exact"/>
              <w:ind w:left="111"/>
            </w:pPr>
            <w:r>
              <w:t>explanation</w:t>
            </w:r>
            <w:r>
              <w:rPr>
                <w:spacing w:val="-7"/>
              </w:rPr>
              <w:t xml:space="preserve"> </w:t>
            </w:r>
            <w:r>
              <w:t>in</w:t>
            </w:r>
            <w:r>
              <w:rPr>
                <w:spacing w:val="-7"/>
              </w:rPr>
              <w:t xml:space="preserve"> </w:t>
            </w:r>
            <w:r>
              <w:t>the</w:t>
            </w:r>
            <w:r>
              <w:rPr>
                <w:spacing w:val="-6"/>
              </w:rPr>
              <w:t xml:space="preserve"> </w:t>
            </w:r>
            <w:r>
              <w:t>table</w:t>
            </w:r>
            <w:r>
              <w:rPr>
                <w:spacing w:val="-7"/>
              </w:rPr>
              <w:t xml:space="preserve"> </w:t>
            </w:r>
            <w:r>
              <w:t>below.</w:t>
            </w:r>
            <w:r>
              <w:rPr>
                <w:spacing w:val="-5"/>
              </w:rPr>
              <w:t xml:space="preserve"> </w:t>
            </w:r>
            <w:r>
              <w:t>Insert</w:t>
            </w:r>
            <w:r>
              <w:rPr>
                <w:spacing w:val="-4"/>
              </w:rPr>
              <w:t xml:space="preserve"> </w:t>
            </w:r>
            <w:r>
              <w:t>rows</w:t>
            </w:r>
            <w:r>
              <w:rPr>
                <w:spacing w:val="-7"/>
              </w:rPr>
              <w:t xml:space="preserve"> </w:t>
            </w:r>
            <w:r>
              <w:t>if</w:t>
            </w:r>
            <w:r>
              <w:rPr>
                <w:spacing w:val="-7"/>
              </w:rPr>
              <w:t xml:space="preserve"> </w:t>
            </w:r>
            <w:r>
              <w:rPr>
                <w:spacing w:val="-2"/>
              </w:rPr>
              <w:t>necessary.)</w:t>
            </w:r>
          </w:p>
        </w:tc>
      </w:tr>
      <w:tr w:rsidR="00B83708" w14:paraId="1C97223A" w14:textId="77777777">
        <w:trPr>
          <w:trHeight w:val="558"/>
        </w:trPr>
        <w:tc>
          <w:tcPr>
            <w:tcW w:w="1304" w:type="dxa"/>
          </w:tcPr>
          <w:p w14:paraId="03225F89" w14:textId="77777777" w:rsidR="00B83708" w:rsidRDefault="00000000">
            <w:pPr>
              <w:pStyle w:val="TableParagraph"/>
              <w:spacing w:before="1" w:line="256" w:lineRule="auto"/>
              <w:ind w:left="118" w:firstLine="258"/>
              <w:rPr>
                <w:i/>
                <w:sz w:val="20"/>
              </w:rPr>
            </w:pPr>
            <w:r>
              <w:rPr>
                <w:i/>
                <w:spacing w:val="-4"/>
                <w:sz w:val="20"/>
              </w:rPr>
              <w:t>Item</w:t>
            </w:r>
            <w:r>
              <w:rPr>
                <w:i/>
                <w:spacing w:val="-2"/>
                <w:sz w:val="20"/>
              </w:rPr>
              <w:t xml:space="preserve"> Number(s)</w:t>
            </w:r>
          </w:p>
        </w:tc>
        <w:tc>
          <w:tcPr>
            <w:tcW w:w="9330" w:type="dxa"/>
          </w:tcPr>
          <w:p w14:paraId="58B7C1EA" w14:textId="77777777" w:rsidR="00B83708" w:rsidRDefault="00000000">
            <w:pPr>
              <w:pStyle w:val="TableParagraph"/>
              <w:ind w:left="3873" w:right="4198"/>
              <w:jc w:val="center"/>
              <w:rPr>
                <w:i/>
                <w:sz w:val="20"/>
              </w:rPr>
            </w:pPr>
            <w:r>
              <w:rPr>
                <w:i/>
                <w:spacing w:val="-2"/>
                <w:sz w:val="20"/>
              </w:rPr>
              <w:t>Explanation(s)</w:t>
            </w:r>
          </w:p>
        </w:tc>
      </w:tr>
      <w:tr w:rsidR="00B83708" w14:paraId="4E7C2EA5" w14:textId="77777777">
        <w:trPr>
          <w:trHeight w:val="313"/>
        </w:trPr>
        <w:tc>
          <w:tcPr>
            <w:tcW w:w="1304" w:type="dxa"/>
          </w:tcPr>
          <w:p w14:paraId="6D08CAFB" w14:textId="77777777" w:rsidR="00B83708" w:rsidRDefault="00B83708">
            <w:pPr>
              <w:pStyle w:val="TableParagraph"/>
              <w:ind w:left="0"/>
              <w:rPr>
                <w:rFonts w:ascii="Times New Roman"/>
                <w:sz w:val="20"/>
              </w:rPr>
            </w:pPr>
          </w:p>
        </w:tc>
        <w:tc>
          <w:tcPr>
            <w:tcW w:w="9330" w:type="dxa"/>
          </w:tcPr>
          <w:p w14:paraId="055FFD11" w14:textId="77777777" w:rsidR="00B83708" w:rsidRDefault="00B83708">
            <w:pPr>
              <w:pStyle w:val="TableParagraph"/>
              <w:ind w:left="0"/>
              <w:rPr>
                <w:rFonts w:ascii="Times New Roman"/>
                <w:sz w:val="20"/>
              </w:rPr>
            </w:pPr>
          </w:p>
        </w:tc>
      </w:tr>
      <w:tr w:rsidR="00B83708" w14:paraId="3BDA8F15" w14:textId="77777777">
        <w:trPr>
          <w:trHeight w:val="351"/>
        </w:trPr>
        <w:tc>
          <w:tcPr>
            <w:tcW w:w="1304" w:type="dxa"/>
          </w:tcPr>
          <w:p w14:paraId="0D1655FF" w14:textId="77777777" w:rsidR="00B83708" w:rsidRDefault="00B83708">
            <w:pPr>
              <w:pStyle w:val="TableParagraph"/>
              <w:ind w:left="0"/>
              <w:rPr>
                <w:rFonts w:ascii="Times New Roman"/>
                <w:sz w:val="20"/>
              </w:rPr>
            </w:pPr>
          </w:p>
        </w:tc>
        <w:tc>
          <w:tcPr>
            <w:tcW w:w="9330" w:type="dxa"/>
          </w:tcPr>
          <w:p w14:paraId="2CEDDA40" w14:textId="77777777" w:rsidR="00B83708" w:rsidRDefault="00B83708">
            <w:pPr>
              <w:pStyle w:val="TableParagraph"/>
              <w:ind w:left="0"/>
              <w:rPr>
                <w:rFonts w:ascii="Times New Roman"/>
                <w:sz w:val="20"/>
              </w:rPr>
            </w:pPr>
          </w:p>
        </w:tc>
      </w:tr>
      <w:tr w:rsidR="00B83708" w14:paraId="6039BCE9" w14:textId="77777777">
        <w:trPr>
          <w:trHeight w:val="351"/>
        </w:trPr>
        <w:tc>
          <w:tcPr>
            <w:tcW w:w="1304" w:type="dxa"/>
          </w:tcPr>
          <w:p w14:paraId="4AAFFD8F" w14:textId="77777777" w:rsidR="00B83708" w:rsidRDefault="00B83708">
            <w:pPr>
              <w:pStyle w:val="TableParagraph"/>
              <w:ind w:left="0"/>
              <w:rPr>
                <w:rFonts w:ascii="Times New Roman"/>
                <w:sz w:val="20"/>
              </w:rPr>
            </w:pPr>
          </w:p>
        </w:tc>
        <w:tc>
          <w:tcPr>
            <w:tcW w:w="9330" w:type="dxa"/>
          </w:tcPr>
          <w:p w14:paraId="5C9F2420" w14:textId="77777777" w:rsidR="00B83708" w:rsidRDefault="00B83708">
            <w:pPr>
              <w:pStyle w:val="TableParagraph"/>
              <w:ind w:left="0"/>
              <w:rPr>
                <w:rFonts w:ascii="Times New Roman"/>
                <w:sz w:val="20"/>
              </w:rPr>
            </w:pPr>
          </w:p>
        </w:tc>
      </w:tr>
    </w:tbl>
    <w:p w14:paraId="221115F5" w14:textId="77777777" w:rsidR="00B83708" w:rsidRDefault="00B83708">
      <w:pPr>
        <w:rPr>
          <w:rFonts w:ascii="Times New Roman"/>
          <w:sz w:val="20"/>
        </w:rPr>
        <w:sectPr w:rsidR="00B83708">
          <w:pgSz w:w="12240" w:h="15840"/>
          <w:pgMar w:top="960" w:right="760" w:bottom="580" w:left="480" w:header="0" w:footer="381" w:gutter="0"/>
          <w:cols w:space="720"/>
        </w:sectPr>
      </w:pPr>
    </w:p>
    <w:p w14:paraId="04840D48" w14:textId="77777777" w:rsidR="00B83708" w:rsidRDefault="00000000">
      <w:pPr>
        <w:spacing w:before="71" w:line="350" w:lineRule="exact"/>
        <w:ind w:left="1064" w:right="1067"/>
        <w:jc w:val="center"/>
        <w:rPr>
          <w:b/>
          <w:sz w:val="30"/>
        </w:rPr>
      </w:pPr>
      <w:r>
        <w:rPr>
          <w:b/>
          <w:sz w:val="30"/>
        </w:rPr>
        <w:lastRenderedPageBreak/>
        <w:t>School</w:t>
      </w:r>
      <w:r>
        <w:rPr>
          <w:b/>
          <w:spacing w:val="-5"/>
          <w:sz w:val="30"/>
        </w:rPr>
        <w:t xml:space="preserve"> </w:t>
      </w:r>
      <w:r>
        <w:rPr>
          <w:b/>
          <w:sz w:val="30"/>
        </w:rPr>
        <w:t>Board</w:t>
      </w:r>
      <w:r>
        <w:rPr>
          <w:b/>
          <w:spacing w:val="-4"/>
          <w:sz w:val="30"/>
        </w:rPr>
        <w:t xml:space="preserve"> </w:t>
      </w:r>
      <w:r>
        <w:rPr>
          <w:b/>
          <w:sz w:val="30"/>
        </w:rPr>
        <w:t>Certification</w:t>
      </w:r>
      <w:r>
        <w:rPr>
          <w:b/>
          <w:spacing w:val="-3"/>
          <w:sz w:val="30"/>
        </w:rPr>
        <w:t xml:space="preserve"> </w:t>
      </w:r>
      <w:r>
        <w:rPr>
          <w:b/>
          <w:sz w:val="30"/>
        </w:rPr>
        <w:t>of</w:t>
      </w:r>
      <w:r>
        <w:rPr>
          <w:b/>
          <w:spacing w:val="-3"/>
          <w:sz w:val="30"/>
        </w:rPr>
        <w:t xml:space="preserve"> </w:t>
      </w:r>
      <w:r>
        <w:rPr>
          <w:b/>
          <w:spacing w:val="-2"/>
          <w:sz w:val="30"/>
        </w:rPr>
        <w:t>Compliance</w:t>
      </w:r>
    </w:p>
    <w:p w14:paraId="58FE3C40" w14:textId="77777777" w:rsidR="00B83708" w:rsidRDefault="00000000">
      <w:pPr>
        <w:spacing w:line="350" w:lineRule="exact"/>
        <w:ind w:left="1064" w:right="1073"/>
        <w:jc w:val="center"/>
        <w:rPr>
          <w:b/>
          <w:sz w:val="30"/>
        </w:rPr>
      </w:pPr>
      <w:r>
        <w:rPr>
          <w:b/>
          <w:sz w:val="30"/>
        </w:rPr>
        <w:t>with</w:t>
      </w:r>
      <w:r>
        <w:rPr>
          <w:b/>
          <w:spacing w:val="-7"/>
          <w:sz w:val="30"/>
        </w:rPr>
        <w:t xml:space="preserve"> </w:t>
      </w:r>
      <w:r>
        <w:rPr>
          <w:b/>
          <w:sz w:val="30"/>
        </w:rPr>
        <w:t>the</w:t>
      </w:r>
      <w:r>
        <w:rPr>
          <w:b/>
          <w:spacing w:val="-3"/>
          <w:sz w:val="30"/>
        </w:rPr>
        <w:t xml:space="preserve"> </w:t>
      </w:r>
      <w:r>
        <w:rPr>
          <w:b/>
          <w:sz w:val="30"/>
        </w:rPr>
        <w:t>Organizational</w:t>
      </w:r>
      <w:r>
        <w:rPr>
          <w:b/>
          <w:spacing w:val="-4"/>
          <w:sz w:val="30"/>
        </w:rPr>
        <w:t xml:space="preserve"> </w:t>
      </w:r>
      <w:r>
        <w:rPr>
          <w:b/>
          <w:sz w:val="30"/>
        </w:rPr>
        <w:t>Performance</w:t>
      </w:r>
      <w:r>
        <w:rPr>
          <w:b/>
          <w:spacing w:val="-3"/>
          <w:sz w:val="30"/>
        </w:rPr>
        <w:t xml:space="preserve"> </w:t>
      </w:r>
      <w:r>
        <w:rPr>
          <w:b/>
          <w:sz w:val="30"/>
        </w:rPr>
        <w:t>requirements</w:t>
      </w:r>
      <w:r>
        <w:rPr>
          <w:b/>
          <w:spacing w:val="-3"/>
          <w:sz w:val="30"/>
        </w:rPr>
        <w:t xml:space="preserve"> </w:t>
      </w:r>
      <w:r>
        <w:rPr>
          <w:b/>
          <w:sz w:val="30"/>
        </w:rPr>
        <w:t>of</w:t>
      </w:r>
      <w:r>
        <w:rPr>
          <w:b/>
          <w:spacing w:val="-3"/>
          <w:sz w:val="30"/>
        </w:rPr>
        <w:t xml:space="preserve"> </w:t>
      </w:r>
      <w:r>
        <w:rPr>
          <w:b/>
          <w:sz w:val="30"/>
        </w:rPr>
        <w:t>the</w:t>
      </w:r>
      <w:r>
        <w:rPr>
          <w:b/>
          <w:spacing w:val="-3"/>
          <w:sz w:val="30"/>
        </w:rPr>
        <w:t xml:space="preserve"> </w:t>
      </w:r>
      <w:r>
        <w:rPr>
          <w:b/>
          <w:spacing w:val="-2"/>
          <w:sz w:val="30"/>
        </w:rPr>
        <w:t>SPCSA</w:t>
      </w:r>
    </w:p>
    <w:p w14:paraId="2C5A4CD3" w14:textId="77777777" w:rsidR="00B83708" w:rsidRDefault="00000000">
      <w:pPr>
        <w:pStyle w:val="Heading1"/>
        <w:ind w:right="1068"/>
        <w:rPr>
          <w:rFonts w:ascii="Cambria"/>
        </w:rPr>
      </w:pPr>
      <w:bookmarkStart w:id="2" w:name="For_the_School_Year_Ending_June_30,_2023"/>
      <w:bookmarkEnd w:id="2"/>
      <w:r>
        <w:rPr>
          <w:rFonts w:ascii="Cambria"/>
        </w:rPr>
        <w:t>For</w:t>
      </w:r>
      <w:r>
        <w:rPr>
          <w:rFonts w:ascii="Cambria"/>
          <w:spacing w:val="-7"/>
        </w:rPr>
        <w:t xml:space="preserve"> </w:t>
      </w:r>
      <w:r>
        <w:rPr>
          <w:rFonts w:ascii="Cambria"/>
        </w:rPr>
        <w:t>the</w:t>
      </w:r>
      <w:r>
        <w:rPr>
          <w:rFonts w:ascii="Cambria"/>
          <w:spacing w:val="-7"/>
        </w:rPr>
        <w:t xml:space="preserve"> </w:t>
      </w:r>
      <w:r>
        <w:rPr>
          <w:rFonts w:ascii="Cambria"/>
        </w:rPr>
        <w:t>School</w:t>
      </w:r>
      <w:r>
        <w:rPr>
          <w:rFonts w:ascii="Cambria"/>
          <w:spacing w:val="-7"/>
        </w:rPr>
        <w:t xml:space="preserve"> </w:t>
      </w:r>
      <w:r>
        <w:rPr>
          <w:rFonts w:ascii="Cambria"/>
        </w:rPr>
        <w:t>Year</w:t>
      </w:r>
      <w:r>
        <w:rPr>
          <w:rFonts w:ascii="Cambria"/>
          <w:spacing w:val="-7"/>
        </w:rPr>
        <w:t xml:space="preserve"> </w:t>
      </w:r>
      <w:r>
        <w:rPr>
          <w:rFonts w:ascii="Cambria"/>
        </w:rPr>
        <w:t>Ending</w:t>
      </w:r>
      <w:r>
        <w:rPr>
          <w:rFonts w:ascii="Cambria"/>
          <w:spacing w:val="-6"/>
        </w:rPr>
        <w:t xml:space="preserve"> </w:t>
      </w:r>
      <w:r>
        <w:rPr>
          <w:rFonts w:ascii="Cambria"/>
        </w:rPr>
        <w:t>June</w:t>
      </w:r>
      <w:r>
        <w:rPr>
          <w:rFonts w:ascii="Cambria"/>
          <w:spacing w:val="-6"/>
        </w:rPr>
        <w:t xml:space="preserve"> </w:t>
      </w:r>
      <w:r>
        <w:rPr>
          <w:rFonts w:ascii="Cambria"/>
        </w:rPr>
        <w:t>30,</w:t>
      </w:r>
      <w:r>
        <w:rPr>
          <w:rFonts w:ascii="Cambria"/>
          <w:spacing w:val="-5"/>
        </w:rPr>
        <w:t xml:space="preserve"> </w:t>
      </w:r>
      <w:r>
        <w:rPr>
          <w:rFonts w:ascii="Cambria"/>
          <w:spacing w:val="-4"/>
        </w:rPr>
        <w:t>2023</w:t>
      </w:r>
    </w:p>
    <w:p w14:paraId="1F4211DF" w14:textId="77777777" w:rsidR="00B83708" w:rsidRDefault="00B83708">
      <w:pPr>
        <w:pStyle w:val="BodyText"/>
        <w:spacing w:before="2"/>
        <w:rPr>
          <w:b/>
        </w:rPr>
      </w:pPr>
    </w:p>
    <w:p w14:paraId="44B45BF9" w14:textId="77777777" w:rsidR="00B83708" w:rsidRDefault="00000000">
      <w:pPr>
        <w:pStyle w:val="BodyText"/>
        <w:tabs>
          <w:tab w:val="left" w:pos="3728"/>
        </w:tabs>
        <w:spacing w:before="1" w:line="259" w:lineRule="auto"/>
        <w:ind w:left="238" w:right="300"/>
      </w:pPr>
      <w:bookmarkStart w:id="3" w:name="The_Board_of_the__(school)_certifies_to_"/>
      <w:bookmarkEnd w:id="3"/>
      <w:r>
        <w:t>The Board of the</w:t>
      </w:r>
      <w:r>
        <w:rPr>
          <w:u w:val="single"/>
        </w:rPr>
        <w:tab/>
      </w:r>
      <w:r>
        <w:t>(school) certifies to the State Public Charter School Authority (SPCSA)</w:t>
      </w:r>
      <w:r>
        <w:rPr>
          <w:spacing w:val="40"/>
        </w:rPr>
        <w:t xml:space="preserve"> </w:t>
      </w:r>
      <w:r>
        <w:t>that,</w:t>
      </w:r>
      <w:r>
        <w:rPr>
          <w:spacing w:val="-3"/>
        </w:rPr>
        <w:t xml:space="preserve"> </w:t>
      </w:r>
      <w:r>
        <w:t>based</w:t>
      </w:r>
      <w:r>
        <w:rPr>
          <w:spacing w:val="-3"/>
        </w:rPr>
        <w:t xml:space="preserve"> </w:t>
      </w:r>
      <w:r>
        <w:t>on</w:t>
      </w:r>
      <w:r>
        <w:rPr>
          <w:spacing w:val="-4"/>
        </w:rPr>
        <w:t xml:space="preserve"> </w:t>
      </w:r>
      <w:r>
        <w:t>its</w:t>
      </w:r>
      <w:r>
        <w:rPr>
          <w:spacing w:val="-3"/>
        </w:rPr>
        <w:t xml:space="preserve"> </w:t>
      </w:r>
      <w:r>
        <w:t>reviews,</w:t>
      </w:r>
      <w:r>
        <w:rPr>
          <w:spacing w:val="-3"/>
        </w:rPr>
        <w:t xml:space="preserve"> </w:t>
      </w:r>
      <w:r>
        <w:t>verifications</w:t>
      </w:r>
      <w:r>
        <w:rPr>
          <w:spacing w:val="-3"/>
        </w:rPr>
        <w:t xml:space="preserve"> </w:t>
      </w:r>
      <w:r>
        <w:t>and</w:t>
      </w:r>
      <w:r>
        <w:rPr>
          <w:spacing w:val="-3"/>
        </w:rPr>
        <w:t xml:space="preserve"> </w:t>
      </w:r>
      <w:r>
        <w:t>certifications</w:t>
      </w:r>
      <w:r>
        <w:rPr>
          <w:spacing w:val="-2"/>
        </w:rPr>
        <w:t xml:space="preserve"> </w:t>
      </w:r>
      <w:r>
        <w:t>of</w:t>
      </w:r>
      <w:r>
        <w:rPr>
          <w:spacing w:val="-4"/>
        </w:rPr>
        <w:t xml:space="preserve"> </w:t>
      </w:r>
      <w:r>
        <w:t>the</w:t>
      </w:r>
      <w:r>
        <w:rPr>
          <w:spacing w:val="-3"/>
        </w:rPr>
        <w:t xml:space="preserve"> </w:t>
      </w:r>
      <w:r>
        <w:t>compliance</w:t>
      </w:r>
      <w:r>
        <w:rPr>
          <w:spacing w:val="-2"/>
        </w:rPr>
        <w:t xml:space="preserve"> </w:t>
      </w:r>
      <w:r>
        <w:t>of</w:t>
      </w:r>
      <w:r>
        <w:rPr>
          <w:spacing w:val="-4"/>
        </w:rPr>
        <w:t xml:space="preserve"> </w:t>
      </w:r>
      <w:r>
        <w:t>its</w:t>
      </w:r>
      <w:r>
        <w:rPr>
          <w:spacing w:val="-3"/>
        </w:rPr>
        <w:t xml:space="preserve"> </w:t>
      </w:r>
      <w:r>
        <w:t>charter</w:t>
      </w:r>
      <w:r>
        <w:rPr>
          <w:spacing w:val="-2"/>
        </w:rPr>
        <w:t xml:space="preserve"> </w:t>
      </w:r>
      <w:r>
        <w:t>school,</w:t>
      </w:r>
      <w:r>
        <w:rPr>
          <w:spacing w:val="-3"/>
        </w:rPr>
        <w:t xml:space="preserve"> </w:t>
      </w:r>
      <w:r>
        <w:t>that</w:t>
      </w:r>
      <w:r>
        <w:rPr>
          <w:spacing w:val="-1"/>
        </w:rPr>
        <w:t xml:space="preserve"> </w:t>
      </w:r>
      <w:r>
        <w:t>the</w:t>
      </w:r>
      <w:r>
        <w:rPr>
          <w:spacing w:val="-4"/>
        </w:rPr>
        <w:t xml:space="preserve"> </w:t>
      </w:r>
      <w:r>
        <w:t>school, including all of its campuses and support offices, where applicable, to the best of our knowledge, and except as described below, has, from the start of the school fiscal year and throughout the school fiscal and educational year,</w:t>
      </w:r>
      <w:r>
        <w:rPr>
          <w:spacing w:val="-4"/>
        </w:rPr>
        <w:t xml:space="preserve"> </w:t>
      </w:r>
      <w:r>
        <w:t>operated</w:t>
      </w:r>
      <w:r>
        <w:rPr>
          <w:spacing w:val="-1"/>
        </w:rPr>
        <w:t xml:space="preserve"> </w:t>
      </w:r>
      <w:r>
        <w:t>in</w:t>
      </w:r>
      <w:r>
        <w:rPr>
          <w:spacing w:val="-5"/>
        </w:rPr>
        <w:t xml:space="preserve"> </w:t>
      </w:r>
      <w:r>
        <w:t>compliance</w:t>
      </w:r>
      <w:r>
        <w:rPr>
          <w:spacing w:val="-5"/>
        </w:rPr>
        <w:t xml:space="preserve"> </w:t>
      </w:r>
      <w:r>
        <w:t>with</w:t>
      </w:r>
      <w:r>
        <w:rPr>
          <w:spacing w:val="-4"/>
        </w:rPr>
        <w:t xml:space="preserve"> </w:t>
      </w:r>
      <w:r>
        <w:t>all</w:t>
      </w:r>
      <w:r>
        <w:rPr>
          <w:spacing w:val="-3"/>
        </w:rPr>
        <w:t xml:space="preserve"> </w:t>
      </w:r>
      <w:r>
        <w:t>applicable</w:t>
      </w:r>
      <w:r>
        <w:rPr>
          <w:spacing w:val="-5"/>
        </w:rPr>
        <w:t xml:space="preserve"> </w:t>
      </w:r>
      <w:r>
        <w:t>federal,</w:t>
      </w:r>
      <w:r>
        <w:rPr>
          <w:spacing w:val="-5"/>
        </w:rPr>
        <w:t xml:space="preserve"> </w:t>
      </w:r>
      <w:r>
        <w:t>state</w:t>
      </w:r>
      <w:r>
        <w:rPr>
          <w:spacing w:val="-3"/>
        </w:rPr>
        <w:t xml:space="preserve"> </w:t>
      </w:r>
      <w:r>
        <w:t>and</w:t>
      </w:r>
      <w:r>
        <w:rPr>
          <w:spacing w:val="-2"/>
        </w:rPr>
        <w:t xml:space="preserve"> </w:t>
      </w:r>
      <w:r>
        <w:t>local</w:t>
      </w:r>
      <w:r>
        <w:rPr>
          <w:spacing w:val="-5"/>
        </w:rPr>
        <w:t xml:space="preserve"> </w:t>
      </w:r>
      <w:r>
        <w:t>laws,</w:t>
      </w:r>
      <w:r>
        <w:rPr>
          <w:spacing w:val="-1"/>
        </w:rPr>
        <w:t xml:space="preserve"> </w:t>
      </w:r>
      <w:r>
        <w:t>regulations and</w:t>
      </w:r>
      <w:r>
        <w:rPr>
          <w:spacing w:val="-1"/>
        </w:rPr>
        <w:t xml:space="preserve"> </w:t>
      </w:r>
      <w:r>
        <w:t>ordinances</w:t>
      </w:r>
      <w:r>
        <w:rPr>
          <w:spacing w:val="-1"/>
        </w:rPr>
        <w:t xml:space="preserve"> </w:t>
      </w:r>
      <w:r>
        <w:t>as</w:t>
      </w:r>
      <w:r>
        <w:rPr>
          <w:spacing w:val="-1"/>
        </w:rPr>
        <w:t xml:space="preserve"> </w:t>
      </w:r>
      <w:r>
        <w:t>well as with its charter contract obligations with the</w:t>
      </w:r>
      <w:r>
        <w:rPr>
          <w:spacing w:val="-15"/>
        </w:rPr>
        <w:t xml:space="preserve"> </w:t>
      </w:r>
      <w:r>
        <w:t>SPCSA, as indicated above.</w:t>
      </w:r>
    </w:p>
    <w:p w14:paraId="56392FA1" w14:textId="77777777" w:rsidR="00B83708" w:rsidRDefault="00B83708">
      <w:pPr>
        <w:pStyle w:val="BodyText"/>
        <w:rPr>
          <w:sz w:val="20"/>
        </w:rPr>
      </w:pPr>
    </w:p>
    <w:p w14:paraId="6AE51AF6" w14:textId="77777777" w:rsidR="00B83708" w:rsidRDefault="00B83708">
      <w:pPr>
        <w:pStyle w:val="BodyText"/>
        <w:rPr>
          <w:sz w:val="20"/>
        </w:rPr>
      </w:pPr>
    </w:p>
    <w:p w14:paraId="724849A6" w14:textId="77777777" w:rsidR="00B83708" w:rsidRDefault="00FE09D3">
      <w:pPr>
        <w:pStyle w:val="BodyText"/>
        <w:spacing w:before="11"/>
        <w:rPr>
          <w:sz w:val="27"/>
        </w:rPr>
      </w:pPr>
      <w:r>
        <w:rPr>
          <w:noProof/>
        </w:rPr>
        <mc:AlternateContent>
          <mc:Choice Requires="wps">
            <w:drawing>
              <wp:anchor distT="0" distB="0" distL="0" distR="0" simplePos="0" relativeHeight="487588352" behindDoc="1" locked="0" layoutInCell="1" allowOverlap="1" wp14:anchorId="5EDDD511">
                <wp:simplePos x="0" y="0"/>
                <wp:positionH relativeFrom="page">
                  <wp:posOffset>455295</wp:posOffset>
                </wp:positionH>
                <wp:positionV relativeFrom="paragraph">
                  <wp:posOffset>223520</wp:posOffset>
                </wp:positionV>
                <wp:extent cx="2280920" cy="1270"/>
                <wp:effectExtent l="0" t="0" r="17780" b="11430"/>
                <wp:wrapTopAndBottom/>
                <wp:docPr id="269291809"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0920" cy="1270"/>
                        </a:xfrm>
                        <a:custGeom>
                          <a:avLst/>
                          <a:gdLst>
                            <a:gd name="T0" fmla="+- 0 717 717"/>
                            <a:gd name="T1" fmla="*/ T0 w 3592"/>
                            <a:gd name="T2" fmla="+- 0 4309 717"/>
                            <a:gd name="T3" fmla="*/ T2 w 3592"/>
                          </a:gdLst>
                          <a:ahLst/>
                          <a:cxnLst>
                            <a:cxn ang="0">
                              <a:pos x="T1" y="0"/>
                            </a:cxn>
                            <a:cxn ang="0">
                              <a:pos x="T3" y="0"/>
                            </a:cxn>
                          </a:cxnLst>
                          <a:rect l="0" t="0" r="r" b="b"/>
                          <a:pathLst>
                            <a:path w="3592">
                              <a:moveTo>
                                <a:pt x="0" y="0"/>
                              </a:moveTo>
                              <a:lnTo>
                                <a:pt x="3592" y="0"/>
                              </a:lnTo>
                            </a:path>
                          </a:pathLst>
                        </a:custGeom>
                        <a:noFill/>
                        <a:ln w="78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8BBB4" id="docshape4" o:spid="_x0000_s1026" style="position:absolute;margin-left:35.85pt;margin-top:17.6pt;width:179.6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9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" path="m,l3592,e" filled="f" strokeweight=".21942mm">
                <v:path arrowok="t" o:connecttype="custom" o:connectlocs="0,0;2280920,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7F43DEB0">
                <wp:simplePos x="0" y="0"/>
                <wp:positionH relativeFrom="page">
                  <wp:posOffset>3127375</wp:posOffset>
                </wp:positionH>
                <wp:positionV relativeFrom="paragraph">
                  <wp:posOffset>227330</wp:posOffset>
                </wp:positionV>
                <wp:extent cx="1036955" cy="1270"/>
                <wp:effectExtent l="0" t="0" r="17145" b="11430"/>
                <wp:wrapTopAndBottom/>
                <wp:docPr id="107162038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6955" cy="1270"/>
                        </a:xfrm>
                        <a:custGeom>
                          <a:avLst/>
                          <a:gdLst>
                            <a:gd name="T0" fmla="+- 0 4925 4925"/>
                            <a:gd name="T1" fmla="*/ T0 w 1633"/>
                            <a:gd name="T2" fmla="+- 0 6558 4925"/>
                            <a:gd name="T3" fmla="*/ T2 w 1633"/>
                          </a:gdLst>
                          <a:ahLst/>
                          <a:cxnLst>
                            <a:cxn ang="0">
                              <a:pos x="T1" y="0"/>
                            </a:cxn>
                            <a:cxn ang="0">
                              <a:pos x="T3" y="0"/>
                            </a:cxn>
                          </a:cxnLst>
                          <a:rect l="0" t="0" r="r" b="b"/>
                          <a:pathLst>
                            <a:path w="1633">
                              <a:moveTo>
                                <a:pt x="0" y="0"/>
                              </a:moveTo>
                              <a:lnTo>
                                <a:pt x="1633" y="0"/>
                              </a:lnTo>
                            </a:path>
                          </a:pathLst>
                        </a:custGeom>
                        <a:noFill/>
                        <a:ln w="78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E8054" id="docshape5" o:spid="_x0000_s1026" style="position:absolute;margin-left:246.25pt;margin-top:17.9pt;width:81.6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3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" path="m,l1633,e" filled="f" strokeweight=".21942mm">
                <v:path arrowok="t" o:connecttype="custom" o:connectlocs="0,0;1036955,0" o:connectangles="0,0"/>
                <w10:wrap type="topAndBottom" anchorx="page"/>
              </v:shape>
            </w:pict>
          </mc:Fallback>
        </mc:AlternateContent>
      </w:r>
    </w:p>
    <w:p w14:paraId="5A3E4FED" w14:textId="77777777" w:rsidR="00B83708" w:rsidRDefault="00000000">
      <w:pPr>
        <w:pStyle w:val="BodyText"/>
        <w:tabs>
          <w:tab w:val="left" w:pos="4439"/>
        </w:tabs>
        <w:spacing w:before="119"/>
        <w:ind w:left="240"/>
      </w:pPr>
      <w:bookmarkStart w:id="4" w:name="Signature__Date"/>
      <w:bookmarkEnd w:id="4"/>
      <w:r>
        <w:rPr>
          <w:spacing w:val="-2"/>
        </w:rPr>
        <w:t>Signature</w:t>
      </w:r>
      <w:r>
        <w:tab/>
      </w:r>
      <w:r>
        <w:rPr>
          <w:spacing w:val="-4"/>
        </w:rPr>
        <w:t>Date</w:t>
      </w:r>
    </w:p>
    <w:p w14:paraId="238D2339" w14:textId="77777777" w:rsidR="00B83708" w:rsidRDefault="00B83708">
      <w:pPr>
        <w:pStyle w:val="BodyText"/>
        <w:rPr>
          <w:sz w:val="20"/>
        </w:rPr>
      </w:pPr>
    </w:p>
    <w:p w14:paraId="788CF94D" w14:textId="77777777" w:rsidR="00B83708" w:rsidRDefault="00FE09D3">
      <w:pPr>
        <w:pStyle w:val="BodyText"/>
        <w:spacing w:before="10"/>
        <w:rPr>
          <w:sz w:val="12"/>
        </w:rPr>
      </w:pPr>
      <w:r>
        <w:rPr>
          <w:noProof/>
        </w:rPr>
        <mc:AlternateContent>
          <mc:Choice Requires="wps">
            <w:drawing>
              <wp:anchor distT="0" distB="0" distL="0" distR="0" simplePos="0" relativeHeight="487589376" behindDoc="1" locked="0" layoutInCell="1" allowOverlap="1" wp14:anchorId="69C30D41">
                <wp:simplePos x="0" y="0"/>
                <wp:positionH relativeFrom="page">
                  <wp:posOffset>455930</wp:posOffset>
                </wp:positionH>
                <wp:positionV relativeFrom="paragraph">
                  <wp:posOffset>111125</wp:posOffset>
                </wp:positionV>
                <wp:extent cx="2280920" cy="1270"/>
                <wp:effectExtent l="0" t="0" r="17780" b="11430"/>
                <wp:wrapTopAndBottom/>
                <wp:docPr id="1241042927"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0920" cy="1270"/>
                        </a:xfrm>
                        <a:custGeom>
                          <a:avLst/>
                          <a:gdLst>
                            <a:gd name="T0" fmla="+- 0 718 718"/>
                            <a:gd name="T1" fmla="*/ T0 w 3592"/>
                            <a:gd name="T2" fmla="+- 0 4310 718"/>
                            <a:gd name="T3" fmla="*/ T2 w 3592"/>
                          </a:gdLst>
                          <a:ahLst/>
                          <a:cxnLst>
                            <a:cxn ang="0">
                              <a:pos x="T1" y="0"/>
                            </a:cxn>
                            <a:cxn ang="0">
                              <a:pos x="T3" y="0"/>
                            </a:cxn>
                          </a:cxnLst>
                          <a:rect l="0" t="0" r="r" b="b"/>
                          <a:pathLst>
                            <a:path w="3592">
                              <a:moveTo>
                                <a:pt x="0" y="0"/>
                              </a:moveTo>
                              <a:lnTo>
                                <a:pt x="3592" y="0"/>
                              </a:lnTo>
                            </a:path>
                          </a:pathLst>
                        </a:custGeom>
                        <a:noFill/>
                        <a:ln w="78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8BA53" id="docshape6" o:spid="_x0000_s1026" style="position:absolute;margin-left:35.9pt;margin-top:8.75pt;width:179.6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9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" path="m,l3592,e" filled="f" strokeweight=".21942mm">
                <v:path arrowok="t" o:connecttype="custom" o:connectlocs="0,0;2280920,0" o:connectangles="0,0"/>
                <w10:wrap type="topAndBottom" anchorx="page"/>
              </v:shape>
            </w:pict>
          </mc:Fallback>
        </mc:AlternateContent>
      </w:r>
    </w:p>
    <w:p w14:paraId="5344F6A2" w14:textId="77777777" w:rsidR="00B83708" w:rsidRDefault="00000000">
      <w:pPr>
        <w:pStyle w:val="BodyText"/>
        <w:spacing w:before="120"/>
        <w:ind w:left="240"/>
      </w:pPr>
      <w:bookmarkStart w:id="5" w:name="Printed_Name"/>
      <w:bookmarkEnd w:id="5"/>
      <w:r>
        <w:t>Printed</w:t>
      </w:r>
      <w:r>
        <w:rPr>
          <w:spacing w:val="-10"/>
        </w:rPr>
        <w:t xml:space="preserve"> </w:t>
      </w:r>
      <w:r>
        <w:rPr>
          <w:spacing w:val="-4"/>
        </w:rPr>
        <w:t>Name</w:t>
      </w:r>
    </w:p>
    <w:p w14:paraId="17B681D7" w14:textId="77777777" w:rsidR="00B83708" w:rsidRDefault="00B83708">
      <w:pPr>
        <w:pStyle w:val="BodyText"/>
        <w:rPr>
          <w:sz w:val="20"/>
        </w:rPr>
      </w:pPr>
    </w:p>
    <w:p w14:paraId="4F9FD88A" w14:textId="77777777" w:rsidR="00B83708" w:rsidRDefault="00FE09D3">
      <w:pPr>
        <w:pStyle w:val="BodyText"/>
        <w:spacing w:before="1"/>
        <w:rPr>
          <w:sz w:val="13"/>
        </w:rPr>
      </w:pPr>
      <w:r>
        <w:rPr>
          <w:noProof/>
        </w:rPr>
        <mc:AlternateContent>
          <mc:Choice Requires="wps">
            <w:drawing>
              <wp:anchor distT="0" distB="0" distL="0" distR="0" simplePos="0" relativeHeight="487589888" behindDoc="1" locked="0" layoutInCell="1" allowOverlap="1" wp14:anchorId="7AE0789C">
                <wp:simplePos x="0" y="0"/>
                <wp:positionH relativeFrom="page">
                  <wp:posOffset>455930</wp:posOffset>
                </wp:positionH>
                <wp:positionV relativeFrom="paragraph">
                  <wp:posOffset>113030</wp:posOffset>
                </wp:positionV>
                <wp:extent cx="2280920" cy="1270"/>
                <wp:effectExtent l="0" t="0" r="17780" b="11430"/>
                <wp:wrapTopAndBottom/>
                <wp:docPr id="127745818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0920" cy="1270"/>
                        </a:xfrm>
                        <a:custGeom>
                          <a:avLst/>
                          <a:gdLst>
                            <a:gd name="T0" fmla="+- 0 718 718"/>
                            <a:gd name="T1" fmla="*/ T0 w 3592"/>
                            <a:gd name="T2" fmla="+- 0 4310 718"/>
                            <a:gd name="T3" fmla="*/ T2 w 3592"/>
                          </a:gdLst>
                          <a:ahLst/>
                          <a:cxnLst>
                            <a:cxn ang="0">
                              <a:pos x="T1" y="0"/>
                            </a:cxn>
                            <a:cxn ang="0">
                              <a:pos x="T3" y="0"/>
                            </a:cxn>
                          </a:cxnLst>
                          <a:rect l="0" t="0" r="r" b="b"/>
                          <a:pathLst>
                            <a:path w="3592">
                              <a:moveTo>
                                <a:pt x="0" y="0"/>
                              </a:moveTo>
                              <a:lnTo>
                                <a:pt x="3592" y="0"/>
                              </a:lnTo>
                            </a:path>
                          </a:pathLst>
                        </a:custGeom>
                        <a:noFill/>
                        <a:ln w="78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F6721" id="docshape7" o:spid="_x0000_s1026" style="position:absolute;margin-left:35.9pt;margin-top:8.9pt;width:179.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9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" path="m,l3592,e" filled="f" strokeweight=".21942mm">
                <v:path arrowok="t" o:connecttype="custom" o:connectlocs="0,0;2280920,0" o:connectangles="0,0"/>
                <w10:wrap type="topAndBottom" anchorx="page"/>
              </v:shape>
            </w:pict>
          </mc:Fallback>
        </mc:AlternateContent>
      </w:r>
    </w:p>
    <w:p w14:paraId="42431241" w14:textId="77777777" w:rsidR="00B83708" w:rsidRDefault="00000000">
      <w:pPr>
        <w:pStyle w:val="BodyText"/>
        <w:spacing w:before="118"/>
        <w:ind w:left="240"/>
      </w:pPr>
      <w:bookmarkStart w:id="6" w:name="Board_Chair"/>
      <w:bookmarkEnd w:id="6"/>
      <w:r>
        <w:t>Board</w:t>
      </w:r>
      <w:r>
        <w:rPr>
          <w:spacing w:val="-8"/>
        </w:rPr>
        <w:t xml:space="preserve"> </w:t>
      </w:r>
      <w:r>
        <w:rPr>
          <w:spacing w:val="-2"/>
        </w:rPr>
        <w:t>Chair</w:t>
      </w:r>
    </w:p>
    <w:p w14:paraId="22202593" w14:textId="77777777" w:rsidR="00B83708" w:rsidRDefault="00B83708">
      <w:pPr>
        <w:pStyle w:val="BodyText"/>
        <w:rPr>
          <w:sz w:val="20"/>
        </w:rPr>
      </w:pPr>
    </w:p>
    <w:p w14:paraId="464E49B3" w14:textId="77777777" w:rsidR="00B83708" w:rsidRDefault="00FE09D3">
      <w:pPr>
        <w:pStyle w:val="BodyText"/>
        <w:spacing w:before="3"/>
        <w:rPr>
          <w:sz w:val="28"/>
        </w:rPr>
      </w:pPr>
      <w:r>
        <w:rPr>
          <w:noProof/>
        </w:rPr>
        <mc:AlternateContent>
          <mc:Choice Requires="wps">
            <w:drawing>
              <wp:anchor distT="0" distB="0" distL="0" distR="0" simplePos="0" relativeHeight="487590400" behindDoc="1" locked="0" layoutInCell="1" allowOverlap="1" wp14:anchorId="107FFE7F">
                <wp:simplePos x="0" y="0"/>
                <wp:positionH relativeFrom="page">
                  <wp:posOffset>454025</wp:posOffset>
                </wp:positionH>
                <wp:positionV relativeFrom="paragraph">
                  <wp:posOffset>225425</wp:posOffset>
                </wp:positionV>
                <wp:extent cx="2265680" cy="1270"/>
                <wp:effectExtent l="0" t="0" r="7620" b="11430"/>
                <wp:wrapTopAndBottom/>
                <wp:docPr id="1133437257"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5680" cy="1270"/>
                        </a:xfrm>
                        <a:custGeom>
                          <a:avLst/>
                          <a:gdLst>
                            <a:gd name="T0" fmla="+- 0 715 715"/>
                            <a:gd name="T1" fmla="*/ T0 w 3568"/>
                            <a:gd name="T2" fmla="+- 0 4283 715"/>
                            <a:gd name="T3" fmla="*/ T2 w 3568"/>
                          </a:gdLst>
                          <a:ahLst/>
                          <a:cxnLst>
                            <a:cxn ang="0">
                              <a:pos x="T1" y="0"/>
                            </a:cxn>
                            <a:cxn ang="0">
                              <a:pos x="T3" y="0"/>
                            </a:cxn>
                          </a:cxnLst>
                          <a:rect l="0" t="0" r="r" b="b"/>
                          <a:pathLst>
                            <a:path w="3568">
                              <a:moveTo>
                                <a:pt x="0" y="0"/>
                              </a:moveTo>
                              <a:lnTo>
                                <a:pt x="3568" y="0"/>
                              </a:lnTo>
                            </a:path>
                          </a:pathLst>
                        </a:custGeom>
                        <a:noFill/>
                        <a:ln w="9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0F289" id="docshape8" o:spid="_x0000_s1026" style="position:absolute;margin-left:35.75pt;margin-top:17.75pt;width:178.4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6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" path="m,l3568,e" filled="f" strokeweight=".26017mm">
                <v:path arrowok="t" o:connecttype="custom" o:connectlocs="0,0;2265680,0" o:connectangles="0,0"/>
                <w10:wrap type="topAndBottom" anchorx="page"/>
              </v:shape>
            </w:pict>
          </mc:Fallback>
        </mc:AlternateContent>
      </w:r>
    </w:p>
    <w:p w14:paraId="446E34F0" w14:textId="77777777" w:rsidR="00B83708" w:rsidRDefault="00000000">
      <w:pPr>
        <w:pStyle w:val="BodyText"/>
        <w:spacing w:before="126"/>
        <w:ind w:left="240"/>
      </w:pPr>
      <w:bookmarkStart w:id="7" w:name="Board_Meeting_Approval_Date"/>
      <w:bookmarkEnd w:id="7"/>
      <w:r>
        <w:t>Board</w:t>
      </w:r>
      <w:r>
        <w:rPr>
          <w:spacing w:val="-12"/>
        </w:rPr>
        <w:t xml:space="preserve"> </w:t>
      </w:r>
      <w:r>
        <w:t>Meeting</w:t>
      </w:r>
      <w:r>
        <w:rPr>
          <w:spacing w:val="-11"/>
        </w:rPr>
        <w:t xml:space="preserve"> </w:t>
      </w:r>
      <w:r>
        <w:t>Approval</w:t>
      </w:r>
      <w:r>
        <w:rPr>
          <w:spacing w:val="-8"/>
        </w:rPr>
        <w:t xml:space="preserve"> </w:t>
      </w:r>
      <w:r>
        <w:rPr>
          <w:spacing w:val="-4"/>
        </w:rPr>
        <w:t>Date</w:t>
      </w:r>
    </w:p>
    <w:sectPr w:rsidR="00B83708">
      <w:pgSz w:w="12240" w:h="15840"/>
      <w:pgMar w:top="1120" w:right="760" w:bottom="580" w:left="480" w:header="0" w:footer="3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70999" w14:textId="77777777" w:rsidR="00497E08" w:rsidRDefault="00497E08">
      <w:r>
        <w:separator/>
      </w:r>
    </w:p>
  </w:endnote>
  <w:endnote w:type="continuationSeparator" w:id="0">
    <w:p w14:paraId="4A122414" w14:textId="77777777" w:rsidR="00497E08" w:rsidRDefault="0049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E8D4E" w14:textId="77777777" w:rsidR="00B83708" w:rsidRDefault="00FE09D3">
    <w:pPr>
      <w:pStyle w:val="BodyText"/>
      <w:spacing w:line="14" w:lineRule="auto"/>
      <w:rPr>
        <w:sz w:val="20"/>
      </w:rPr>
    </w:pPr>
    <w:r>
      <w:rPr>
        <w:noProof/>
      </w:rPr>
      <mc:AlternateContent>
        <mc:Choice Requires="wps">
          <w:drawing>
            <wp:anchor distT="0" distB="0" distL="114300" distR="114300" simplePos="0" relativeHeight="487440896" behindDoc="1" locked="0" layoutInCell="1" allowOverlap="1" wp14:anchorId="36253D4E">
              <wp:simplePos x="0" y="0"/>
              <wp:positionH relativeFrom="page">
                <wp:posOffset>3093085</wp:posOffset>
              </wp:positionH>
              <wp:positionV relativeFrom="page">
                <wp:posOffset>9676765</wp:posOffset>
              </wp:positionV>
              <wp:extent cx="519430" cy="144780"/>
              <wp:effectExtent l="0" t="0" r="1270" b="7620"/>
              <wp:wrapNone/>
              <wp:docPr id="200604278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943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BB3FE" w14:textId="77777777" w:rsidR="00B83708" w:rsidRDefault="00000000">
                          <w:pPr>
                            <w:spacing w:before="19"/>
                            <w:ind w:left="20"/>
                            <w:rPr>
                              <w:sz w:val="16"/>
                            </w:rPr>
                          </w:pPr>
                          <w:r>
                            <w:rPr>
                              <w:spacing w:val="-2"/>
                              <w:sz w:val="16"/>
                            </w:rPr>
                            <w:t>6/20/2022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53D4E" id="_x0000_t202" coordsize="21600,21600" o:spt="202" path="m,l,21600r21600,l21600,xe">
              <v:stroke joinstyle="miter"/>
              <v:path gradientshapeok="t" o:connecttype="rect"/>
            </v:shapetype>
            <v:shape id="docshape1" o:spid="_x0000_s1026" type="#_x0000_t202" style="position:absolute;margin-left:243.55pt;margin-top:761.95pt;width:40.9pt;height:11.4pt;z-index:-1587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" filled="f" stroked="f">
              <v:path arrowok="t"/>
              <v:textbox inset="0,0,0,0">
                <w:txbxContent>
                  <w:p w14:paraId="193BB3FE" w14:textId="77777777" w:rsidR="00B83708" w:rsidRDefault="00000000">
                    <w:pPr>
                      <w:spacing w:before="19"/>
                      <w:ind w:left="20"/>
                      <w:rPr>
                        <w:sz w:val="16"/>
                      </w:rPr>
                    </w:pPr>
                    <w:r>
                      <w:rPr>
                        <w:spacing w:val="-2"/>
                        <w:sz w:val="16"/>
                      </w:rPr>
                      <w:t>6/20/2022</w:t>
                    </w:r>
                  </w:p>
                </w:txbxContent>
              </v:textbox>
              <w10:wrap anchorx="page" anchory="page"/>
            </v:shape>
          </w:pict>
        </mc:Fallback>
      </mc:AlternateContent>
    </w:r>
    <w:r>
      <w:rPr>
        <w:noProof/>
      </w:rPr>
      <mc:AlternateContent>
        <mc:Choice Requires="wps">
          <w:drawing>
            <wp:anchor distT="0" distB="0" distL="114300" distR="114300" simplePos="0" relativeHeight="487441408" behindDoc="1" locked="0" layoutInCell="1" allowOverlap="1" wp14:anchorId="4DADA264">
              <wp:simplePos x="0" y="0"/>
              <wp:positionH relativeFrom="page">
                <wp:posOffset>6043930</wp:posOffset>
              </wp:positionH>
              <wp:positionV relativeFrom="page">
                <wp:posOffset>9676765</wp:posOffset>
              </wp:positionV>
              <wp:extent cx="292100" cy="144780"/>
              <wp:effectExtent l="0" t="0" r="0" b="7620"/>
              <wp:wrapNone/>
              <wp:docPr id="47977373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210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DB60E" w14:textId="77777777" w:rsidR="00B83708" w:rsidRDefault="00000000">
                          <w:pPr>
                            <w:spacing w:before="19"/>
                            <w:ind w:left="60"/>
                            <w:rPr>
                              <w:sz w:val="16"/>
                            </w:rPr>
                          </w:pPr>
                          <w:r>
                            <w:rPr>
                              <w:sz w:val="16"/>
                            </w:rPr>
                            <w:fldChar w:fldCharType="begin"/>
                          </w:r>
                          <w:r>
                            <w:rPr>
                              <w:sz w:val="16"/>
                            </w:rPr>
                            <w:instrText xml:space="preserve"> PAGE </w:instrText>
                          </w:r>
                          <w:r>
                            <w:rPr>
                              <w:sz w:val="16"/>
                            </w:rPr>
                            <w:fldChar w:fldCharType="separate"/>
                          </w:r>
                          <w:r>
                            <w:rPr>
                              <w:sz w:val="16"/>
                            </w:rPr>
                            <w:t>2</w:t>
                          </w:r>
                          <w:r>
                            <w:rPr>
                              <w:sz w:val="16"/>
                            </w:rPr>
                            <w:fldChar w:fldCharType="end"/>
                          </w:r>
                          <w:r>
                            <w:rPr>
                              <w:spacing w:val="-3"/>
                              <w:sz w:val="16"/>
                            </w:rPr>
                            <w:t xml:space="preserve"> </w:t>
                          </w:r>
                          <w:r>
                            <w:rPr>
                              <w:sz w:val="16"/>
                            </w:rPr>
                            <w:t>of</w:t>
                          </w:r>
                          <w:r>
                            <w:rPr>
                              <w:spacing w:val="-2"/>
                              <w:sz w:val="16"/>
                            </w:rPr>
                            <w:t xml:space="preserve">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4</w:t>
                          </w:r>
                          <w:r>
                            <w:rPr>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DA264" id="docshape2" o:spid="_x0000_s1027" type="#_x0000_t202" style="position:absolute;margin-left:475.9pt;margin-top:761.95pt;width:23pt;height:11.4pt;z-index:-1587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" filled="f" stroked="f">
              <v:path arrowok="t"/>
              <v:textbox inset="0,0,0,0">
                <w:txbxContent>
                  <w:p w14:paraId="75DDB60E" w14:textId="77777777" w:rsidR="00B83708" w:rsidRDefault="00000000">
                    <w:pPr>
                      <w:spacing w:before="19"/>
                      <w:ind w:left="60"/>
                      <w:rPr>
                        <w:sz w:val="16"/>
                      </w:rPr>
                    </w:pPr>
                    <w:r>
                      <w:rPr>
                        <w:sz w:val="16"/>
                      </w:rPr>
                      <w:fldChar w:fldCharType="begin"/>
                    </w:r>
                    <w:r>
                      <w:rPr>
                        <w:sz w:val="16"/>
                      </w:rPr>
                      <w:instrText xml:space="preserve"> PAGE </w:instrText>
                    </w:r>
                    <w:r>
                      <w:rPr>
                        <w:sz w:val="16"/>
                      </w:rPr>
                      <w:fldChar w:fldCharType="separate"/>
                    </w:r>
                    <w:r>
                      <w:rPr>
                        <w:sz w:val="16"/>
                      </w:rPr>
                      <w:t>2</w:t>
                    </w:r>
                    <w:r>
                      <w:rPr>
                        <w:sz w:val="16"/>
                      </w:rPr>
                      <w:fldChar w:fldCharType="end"/>
                    </w:r>
                    <w:r>
                      <w:rPr>
                        <w:spacing w:val="-3"/>
                        <w:sz w:val="16"/>
                      </w:rPr>
                      <w:t xml:space="preserve"> </w:t>
                    </w:r>
                    <w:r>
                      <w:rPr>
                        <w:sz w:val="16"/>
                      </w:rPr>
                      <w:t>of</w:t>
                    </w:r>
                    <w:r>
                      <w:rPr>
                        <w:spacing w:val="-2"/>
                        <w:sz w:val="16"/>
                      </w:rPr>
                      <w:t xml:space="preserve">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4</w:t>
                    </w:r>
                    <w:r>
                      <w:rPr>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0A1DE" w14:textId="77777777" w:rsidR="00497E08" w:rsidRDefault="00497E08">
      <w:r>
        <w:separator/>
      </w:r>
    </w:p>
  </w:footnote>
  <w:footnote w:type="continuationSeparator" w:id="0">
    <w:p w14:paraId="648C2E52" w14:textId="77777777" w:rsidR="00497E08" w:rsidRDefault="00497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70BBA"/>
    <w:multiLevelType w:val="hybridMultilevel"/>
    <w:tmpl w:val="FBA6B5D0"/>
    <w:lvl w:ilvl="0" w:tplc="5F2201F4">
      <w:start w:val="5"/>
      <w:numFmt w:val="decimal"/>
      <w:lvlText w:val="%1."/>
      <w:lvlJc w:val="left"/>
      <w:pPr>
        <w:ind w:left="681" w:hanging="450"/>
        <w:jc w:val="left"/>
      </w:pPr>
      <w:rPr>
        <w:rFonts w:ascii="Cambria" w:eastAsia="Cambria" w:hAnsi="Cambria" w:cs="Cambria" w:hint="default"/>
        <w:b w:val="0"/>
        <w:bCs w:val="0"/>
        <w:i w:val="0"/>
        <w:iCs w:val="0"/>
        <w:w w:val="100"/>
        <w:sz w:val="20"/>
        <w:szCs w:val="20"/>
        <w:lang w:val="en-US" w:eastAsia="en-US" w:bidi="ar-SA"/>
      </w:rPr>
    </w:lvl>
    <w:lvl w:ilvl="1" w:tplc="627E193C">
      <w:start w:val="1"/>
      <w:numFmt w:val="lowerLetter"/>
      <w:lvlText w:val="%2."/>
      <w:lvlJc w:val="left"/>
      <w:pPr>
        <w:ind w:left="1036" w:hanging="361"/>
        <w:jc w:val="left"/>
      </w:pPr>
      <w:rPr>
        <w:rFonts w:ascii="Cambria" w:eastAsia="Cambria" w:hAnsi="Cambria" w:cs="Cambria" w:hint="default"/>
        <w:b w:val="0"/>
        <w:bCs w:val="0"/>
        <w:i w:val="0"/>
        <w:iCs w:val="0"/>
        <w:w w:val="100"/>
        <w:sz w:val="20"/>
        <w:szCs w:val="20"/>
        <w:lang w:val="en-US" w:eastAsia="en-US" w:bidi="ar-SA"/>
      </w:rPr>
    </w:lvl>
    <w:lvl w:ilvl="2" w:tplc="633C7952">
      <w:numFmt w:val="bullet"/>
      <w:lvlText w:val="•"/>
      <w:lvlJc w:val="left"/>
      <w:pPr>
        <w:ind w:left="1888" w:hanging="361"/>
      </w:pPr>
      <w:rPr>
        <w:rFonts w:hint="default"/>
        <w:lang w:val="en-US" w:eastAsia="en-US" w:bidi="ar-SA"/>
      </w:rPr>
    </w:lvl>
    <w:lvl w:ilvl="3" w:tplc="B4A246A2">
      <w:numFmt w:val="bullet"/>
      <w:lvlText w:val="•"/>
      <w:lvlJc w:val="left"/>
      <w:pPr>
        <w:ind w:left="2736" w:hanging="361"/>
      </w:pPr>
      <w:rPr>
        <w:rFonts w:hint="default"/>
        <w:lang w:val="en-US" w:eastAsia="en-US" w:bidi="ar-SA"/>
      </w:rPr>
    </w:lvl>
    <w:lvl w:ilvl="4" w:tplc="10BAFD60">
      <w:numFmt w:val="bullet"/>
      <w:lvlText w:val="•"/>
      <w:lvlJc w:val="left"/>
      <w:pPr>
        <w:ind w:left="3584" w:hanging="361"/>
      </w:pPr>
      <w:rPr>
        <w:rFonts w:hint="default"/>
        <w:lang w:val="en-US" w:eastAsia="en-US" w:bidi="ar-SA"/>
      </w:rPr>
    </w:lvl>
    <w:lvl w:ilvl="5" w:tplc="ECC61DCE">
      <w:numFmt w:val="bullet"/>
      <w:lvlText w:val="•"/>
      <w:lvlJc w:val="left"/>
      <w:pPr>
        <w:ind w:left="4432" w:hanging="361"/>
      </w:pPr>
      <w:rPr>
        <w:rFonts w:hint="default"/>
        <w:lang w:val="en-US" w:eastAsia="en-US" w:bidi="ar-SA"/>
      </w:rPr>
    </w:lvl>
    <w:lvl w:ilvl="6" w:tplc="CE7AD086">
      <w:numFmt w:val="bullet"/>
      <w:lvlText w:val="•"/>
      <w:lvlJc w:val="left"/>
      <w:pPr>
        <w:ind w:left="5281" w:hanging="361"/>
      </w:pPr>
      <w:rPr>
        <w:rFonts w:hint="default"/>
        <w:lang w:val="en-US" w:eastAsia="en-US" w:bidi="ar-SA"/>
      </w:rPr>
    </w:lvl>
    <w:lvl w:ilvl="7" w:tplc="4AF4D150">
      <w:numFmt w:val="bullet"/>
      <w:lvlText w:val="•"/>
      <w:lvlJc w:val="left"/>
      <w:pPr>
        <w:ind w:left="6129" w:hanging="361"/>
      </w:pPr>
      <w:rPr>
        <w:rFonts w:hint="default"/>
        <w:lang w:val="en-US" w:eastAsia="en-US" w:bidi="ar-SA"/>
      </w:rPr>
    </w:lvl>
    <w:lvl w:ilvl="8" w:tplc="62189B86">
      <w:numFmt w:val="bullet"/>
      <w:lvlText w:val="•"/>
      <w:lvlJc w:val="left"/>
      <w:pPr>
        <w:ind w:left="6977" w:hanging="361"/>
      </w:pPr>
      <w:rPr>
        <w:rFonts w:hint="default"/>
        <w:lang w:val="en-US" w:eastAsia="en-US" w:bidi="ar-SA"/>
      </w:rPr>
    </w:lvl>
  </w:abstractNum>
  <w:num w:numId="1" w16cid:durableId="968437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708"/>
    <w:rsid w:val="000444DE"/>
    <w:rsid w:val="0044770C"/>
    <w:rsid w:val="00497E08"/>
    <w:rsid w:val="00B83708"/>
    <w:rsid w:val="00FE0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9DE36"/>
  <w15:docId w15:val="{8F00269C-BB5A-4A11-8406-22C922EA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064"/>
      <w:jc w:val="center"/>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23"/>
      <w:ind w:left="1064" w:right="787"/>
      <w:jc w:val="center"/>
    </w:pPr>
    <w:rPr>
      <w:rFonts w:ascii="Calibri" w:eastAsia="Calibri" w:hAnsi="Calibri" w:cs="Calibri"/>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68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harterschools.nv.gov/ForSchools/Accountability/"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state.nv.us/nac/nac-38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1096</Words>
  <Characters>6249</Characters>
  <Application>Microsoft Office Word</Application>
  <DocSecurity>0</DocSecurity>
  <Lines>52</Lines>
  <Paragraphs>14</Paragraphs>
  <ScaleCrop>false</ScaleCrop>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OPF Att 2 Technical Guide 2020 02 25 Update.docx</dc:title>
  <dc:creator>mdang</dc:creator>
  <cp:lastModifiedBy>Microsoft Office User</cp:lastModifiedBy>
  <cp:revision>2</cp:revision>
  <dcterms:created xsi:type="dcterms:W3CDTF">2023-07-28T14:39:00Z</dcterms:created>
  <dcterms:modified xsi:type="dcterms:W3CDTF">2023-07-28T14:39:00Z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0x01010072D4A3EC0020B44F93019580CF4D642E</vt:lpwstr>
  </property>
  <property fmtid="{D5CDD505-2E9C-101B-9397-08002B2CF9AE}" pid="3" name="Created">
    <vt:filetime>2022-06-20T00:00:00Z</vt:filetime>
  </property>
  <property fmtid="{D5CDD505-2E9C-101B-9397-08002B2CF9AE}" pid="4" name="Creator">
    <vt:lpwstr>Acrobat PDFMaker 17 for Word</vt:lpwstr>
  </property>
  <property fmtid="{D5CDD505-2E9C-101B-9397-08002B2CF9AE}" pid="5" name="LastSaved">
    <vt:filetime>2023-03-23T00:00:00Z</vt:filetime>
  </property>
  <property fmtid="{D5CDD505-2E9C-101B-9397-08002B2CF9AE}" pid="6" name="MediaServiceImageTags">
    <vt:lpwstr/>
  </property>
  <property fmtid="{D5CDD505-2E9C-101B-9397-08002B2CF9AE}" pid="7" name="Producer">
    <vt:lpwstr>Adobe PDF Library 17.11.238</vt:lpwstr>
  </property>
  <property fmtid="{D5CDD505-2E9C-101B-9397-08002B2CF9AE}" pid="8" name="SourceModified">
    <vt:lpwstr>D:20220620192140</vt:lpwstr>
  </property>
</Properties>
</file>