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D0A" w:rsidRPr="00694C9C" w:rsidRDefault="000C2D0A" w:rsidP="00DB29F7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694C9C">
        <w:rPr>
          <w:b/>
          <w:bCs/>
          <w:sz w:val="28"/>
          <w:szCs w:val="28"/>
        </w:rPr>
        <w:t>George</w:t>
      </w:r>
      <w:r w:rsidR="00DB29F7" w:rsidRPr="00694C9C">
        <w:rPr>
          <w:b/>
          <w:bCs/>
          <w:sz w:val="28"/>
          <w:szCs w:val="28"/>
        </w:rPr>
        <w:t xml:space="preserve"> Maurice</w:t>
      </w:r>
      <w:r w:rsidRPr="00694C9C">
        <w:rPr>
          <w:b/>
          <w:bCs/>
          <w:sz w:val="28"/>
          <w:szCs w:val="28"/>
        </w:rPr>
        <w:t xml:space="preserve"> Burnette</w:t>
      </w:r>
      <w:r w:rsidR="00DB29F7" w:rsidRPr="00694C9C">
        <w:rPr>
          <w:b/>
          <w:bCs/>
          <w:sz w:val="28"/>
          <w:szCs w:val="28"/>
        </w:rPr>
        <w:t xml:space="preserve"> Jr.</w:t>
      </w:r>
    </w:p>
    <w:p w:rsidR="000C2D0A" w:rsidRPr="00764FE2" w:rsidRDefault="006324F6" w:rsidP="00813D27">
      <w:pPr>
        <w:ind w:left="-720" w:right="-720"/>
        <w:jc w:val="center"/>
        <w:rPr>
          <w:sz w:val="20"/>
          <w:szCs w:val="20"/>
        </w:rPr>
      </w:pPr>
      <w:hyperlink r:id="rId7" w:history="1">
        <w:r w:rsidR="00DB29F7" w:rsidRPr="00764FE2">
          <w:rPr>
            <w:rStyle w:val="Hyperlink"/>
            <w:color w:val="auto"/>
            <w:sz w:val="20"/>
            <w:szCs w:val="20"/>
            <w:u w:val="none"/>
          </w:rPr>
          <w:t>gmburnettejr@gmail.com</w:t>
        </w:r>
      </w:hyperlink>
      <w:r w:rsidR="00813D27" w:rsidRPr="00764FE2">
        <w:rPr>
          <w:sz w:val="20"/>
          <w:szCs w:val="20"/>
        </w:rPr>
        <w:tab/>
      </w:r>
      <w:r w:rsidR="00813D27" w:rsidRPr="00764FE2">
        <w:rPr>
          <w:sz w:val="20"/>
          <w:szCs w:val="20"/>
        </w:rPr>
        <w:tab/>
      </w:r>
      <w:r w:rsidR="009B4B86">
        <w:rPr>
          <w:sz w:val="20"/>
          <w:szCs w:val="20"/>
        </w:rPr>
        <w:t>Phone</w:t>
      </w:r>
      <w:r w:rsidR="00C47B65" w:rsidRPr="00764FE2">
        <w:rPr>
          <w:sz w:val="20"/>
          <w:szCs w:val="20"/>
        </w:rPr>
        <w:t xml:space="preserve"> (919)417-1386</w:t>
      </w:r>
      <w:r w:rsidR="00C47B65" w:rsidRPr="00764FE2">
        <w:rPr>
          <w:sz w:val="20"/>
          <w:szCs w:val="20"/>
        </w:rPr>
        <w:tab/>
        <w:t>610 Frank Street · Raleigh, NC 27604</w:t>
      </w:r>
    </w:p>
    <w:p w:rsidR="00DB29F7" w:rsidRDefault="006324F6" w:rsidP="00813D27">
      <w:pPr>
        <w:ind w:left="-1080" w:right="-108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5pt;height:3.25pt" o:hrpct="0" o:hralign="center" o:hr="t">
            <v:imagedata r:id="rId8" o:title="MCj01158550000[1]"/>
          </v:shape>
        </w:pict>
      </w:r>
    </w:p>
    <w:p w:rsidR="00C03B50" w:rsidRPr="00764FE2" w:rsidRDefault="00C03B50" w:rsidP="00BE00C1">
      <w:pPr>
        <w:ind w:right="-1080"/>
        <w:rPr>
          <w:b/>
          <w:sz w:val="20"/>
          <w:szCs w:val="20"/>
        </w:rPr>
      </w:pPr>
    </w:p>
    <w:p w:rsidR="003E16BA" w:rsidRPr="001158BF" w:rsidRDefault="00023E24" w:rsidP="00CB6779">
      <w:pPr>
        <w:ind w:left="-720" w:right="-720" w:firstLine="360"/>
        <w:rPr>
          <w:b/>
          <w:bCs/>
          <w:sz w:val="28"/>
          <w:szCs w:val="28"/>
          <w:u w:val="single"/>
        </w:rPr>
      </w:pPr>
      <w:r w:rsidRPr="001158BF">
        <w:rPr>
          <w:b/>
          <w:bCs/>
          <w:sz w:val="28"/>
          <w:szCs w:val="28"/>
          <w:u w:val="single"/>
        </w:rPr>
        <w:t xml:space="preserve">Work </w:t>
      </w:r>
      <w:r w:rsidR="000C2D0A" w:rsidRPr="001158BF">
        <w:rPr>
          <w:b/>
          <w:bCs/>
          <w:sz w:val="28"/>
          <w:szCs w:val="28"/>
          <w:u w:val="single"/>
        </w:rPr>
        <w:t>Experience</w:t>
      </w:r>
    </w:p>
    <w:p w:rsidR="00DB34EB" w:rsidRPr="00DB34EB" w:rsidRDefault="00DB34EB" w:rsidP="00DB34EB">
      <w:pPr>
        <w:ind w:left="-720" w:right="-720" w:firstLine="360"/>
        <w:rPr>
          <w:b/>
          <w:sz w:val="20"/>
          <w:szCs w:val="20"/>
        </w:rPr>
      </w:pPr>
      <w:r w:rsidRPr="001158BF">
        <w:rPr>
          <w:b/>
          <w:sz w:val="22"/>
          <w:szCs w:val="22"/>
        </w:rPr>
        <w:t>Senior Associate, Advanced Planning &amp; Complex Asset Group Fidelity Charitable</w:t>
      </w:r>
      <w:r>
        <w:rPr>
          <w:b/>
          <w:sz w:val="20"/>
          <w:szCs w:val="20"/>
        </w:rPr>
        <w:tab/>
      </w:r>
      <w:r w:rsidRPr="00DB34EB">
        <w:rPr>
          <w:sz w:val="20"/>
          <w:szCs w:val="20"/>
        </w:rPr>
        <w:t>Feb</w:t>
      </w:r>
      <w:r>
        <w:rPr>
          <w:sz w:val="20"/>
          <w:szCs w:val="20"/>
        </w:rPr>
        <w:t>ruary</w:t>
      </w:r>
      <w:r w:rsidRPr="00DB34EB">
        <w:rPr>
          <w:sz w:val="20"/>
          <w:szCs w:val="20"/>
        </w:rPr>
        <w:t xml:space="preserve"> 2017 – Present</w:t>
      </w:r>
      <w:r>
        <w:rPr>
          <w:b/>
          <w:sz w:val="20"/>
          <w:szCs w:val="20"/>
        </w:rPr>
        <w:t xml:space="preserve"> </w:t>
      </w:r>
    </w:p>
    <w:p w:rsidR="009B4B86" w:rsidRDefault="00414EC9" w:rsidP="00D07269">
      <w:pPr>
        <w:pStyle w:val="ListParagraph"/>
        <w:numPr>
          <w:ilvl w:val="0"/>
          <w:numId w:val="34"/>
        </w:numPr>
        <w:ind w:left="0" w:right="-720"/>
        <w:rPr>
          <w:sz w:val="20"/>
          <w:szCs w:val="20"/>
        </w:rPr>
      </w:pPr>
      <w:r>
        <w:rPr>
          <w:sz w:val="20"/>
          <w:szCs w:val="20"/>
        </w:rPr>
        <w:t xml:space="preserve">Facilitate </w:t>
      </w:r>
      <w:r w:rsidR="00DB34EB" w:rsidRPr="006E574A">
        <w:rPr>
          <w:sz w:val="20"/>
          <w:szCs w:val="20"/>
        </w:rPr>
        <w:t>the charitable contribution of non-publicly traded</w:t>
      </w:r>
      <w:r w:rsidR="001E50F6">
        <w:rPr>
          <w:sz w:val="20"/>
          <w:szCs w:val="20"/>
        </w:rPr>
        <w:t>/non-cash</w:t>
      </w:r>
      <w:r w:rsidR="00DB34EB" w:rsidRPr="006E574A">
        <w:rPr>
          <w:sz w:val="20"/>
          <w:szCs w:val="20"/>
        </w:rPr>
        <w:t xml:space="preserve"> </w:t>
      </w:r>
      <w:r w:rsidR="001158BF">
        <w:rPr>
          <w:sz w:val="20"/>
          <w:szCs w:val="20"/>
        </w:rPr>
        <w:t xml:space="preserve">assets </w:t>
      </w:r>
      <w:r w:rsidR="001E50F6">
        <w:rPr>
          <w:sz w:val="20"/>
          <w:szCs w:val="20"/>
        </w:rPr>
        <w:t>(including, but not limited to S C</w:t>
      </w:r>
      <w:r w:rsidR="002B36CB">
        <w:rPr>
          <w:sz w:val="20"/>
          <w:szCs w:val="20"/>
        </w:rPr>
        <w:t>orporations, C Corporations, Limited Liability Companies, Limited Partnerships</w:t>
      </w:r>
      <w:r w:rsidR="001E50F6">
        <w:rPr>
          <w:sz w:val="20"/>
          <w:szCs w:val="20"/>
        </w:rPr>
        <w:t>, Private Equity/Hedge Fund/Venture Capital interests, as well as, resident</w:t>
      </w:r>
      <w:r w:rsidR="009B4B86">
        <w:rPr>
          <w:sz w:val="20"/>
          <w:szCs w:val="20"/>
        </w:rPr>
        <w:t>ial and commercial real estate);</w:t>
      </w:r>
      <w:r w:rsidR="009B4B86" w:rsidRPr="009B4B86">
        <w:rPr>
          <w:sz w:val="20"/>
          <w:szCs w:val="20"/>
        </w:rPr>
        <w:t xml:space="preserve"> </w:t>
      </w:r>
      <w:r w:rsidR="009B4B86">
        <w:rPr>
          <w:sz w:val="20"/>
          <w:szCs w:val="20"/>
        </w:rPr>
        <w:t>worked on gifts totaling over $50M in total assets in 2017</w:t>
      </w:r>
    </w:p>
    <w:p w:rsidR="00DB34EB" w:rsidRPr="009B4B86" w:rsidRDefault="00B97F1E" w:rsidP="009B4B86">
      <w:pPr>
        <w:pStyle w:val="ListParagraph"/>
        <w:numPr>
          <w:ilvl w:val="0"/>
          <w:numId w:val="34"/>
        </w:numPr>
        <w:ind w:left="0" w:right="-720"/>
        <w:rPr>
          <w:sz w:val="20"/>
          <w:szCs w:val="20"/>
        </w:rPr>
      </w:pPr>
      <w:r>
        <w:rPr>
          <w:sz w:val="20"/>
          <w:szCs w:val="20"/>
        </w:rPr>
        <w:t>Work closely with d</w:t>
      </w:r>
      <w:r w:rsidR="00DB34EB" w:rsidRPr="006E574A">
        <w:rPr>
          <w:sz w:val="20"/>
          <w:szCs w:val="20"/>
        </w:rPr>
        <w:t xml:space="preserve">onors and their advisors to provide technical expertise and </w:t>
      </w:r>
      <w:r w:rsidR="001158BF">
        <w:rPr>
          <w:sz w:val="20"/>
          <w:szCs w:val="20"/>
        </w:rPr>
        <w:t xml:space="preserve">advisory </w:t>
      </w:r>
      <w:r w:rsidR="00DB34EB" w:rsidRPr="006E574A">
        <w:rPr>
          <w:sz w:val="20"/>
          <w:szCs w:val="20"/>
        </w:rPr>
        <w:t>resources before, during</w:t>
      </w:r>
      <w:r w:rsidR="009B4B86">
        <w:rPr>
          <w:sz w:val="20"/>
          <w:szCs w:val="20"/>
        </w:rPr>
        <w:t>, and after the gifting process to ensure that donors</w:t>
      </w:r>
      <w:r w:rsidR="009B4B86" w:rsidRPr="006E574A">
        <w:rPr>
          <w:sz w:val="20"/>
          <w:szCs w:val="20"/>
        </w:rPr>
        <w:t xml:space="preserve"> achieve the most favorable tax treatment with the gr</w:t>
      </w:r>
      <w:r w:rsidR="009B4B86">
        <w:rPr>
          <w:sz w:val="20"/>
          <w:szCs w:val="20"/>
        </w:rPr>
        <w:t>eatest charitable impact</w:t>
      </w:r>
    </w:p>
    <w:p w:rsidR="004C3592" w:rsidRDefault="004C3592" w:rsidP="00B97F1E">
      <w:pPr>
        <w:pStyle w:val="ListParagraph"/>
        <w:numPr>
          <w:ilvl w:val="0"/>
          <w:numId w:val="34"/>
        </w:numPr>
        <w:ind w:left="0" w:right="-720"/>
        <w:rPr>
          <w:sz w:val="20"/>
          <w:szCs w:val="20"/>
        </w:rPr>
      </w:pPr>
      <w:r>
        <w:rPr>
          <w:sz w:val="20"/>
          <w:szCs w:val="20"/>
        </w:rPr>
        <w:t>Conduct</w:t>
      </w:r>
      <w:r w:rsidR="001E50F6">
        <w:rPr>
          <w:sz w:val="20"/>
          <w:szCs w:val="20"/>
        </w:rPr>
        <w:t xml:space="preserve"> legal, compliance, and financial based</w:t>
      </w:r>
      <w:r>
        <w:rPr>
          <w:sz w:val="20"/>
          <w:szCs w:val="20"/>
        </w:rPr>
        <w:t xml:space="preserve"> review and due diligence related to gift taxation, risk management, and various transactional structures in correlation to gift and exit strategy</w:t>
      </w:r>
      <w:r w:rsidR="001E50F6">
        <w:rPr>
          <w:sz w:val="20"/>
          <w:szCs w:val="20"/>
        </w:rPr>
        <w:t xml:space="preserve"> including </w:t>
      </w:r>
      <w:r w:rsidR="001158BF">
        <w:rPr>
          <w:sz w:val="20"/>
          <w:szCs w:val="20"/>
        </w:rPr>
        <w:t>mergers &amp; acquisitions,</w:t>
      </w:r>
      <w:r w:rsidR="001E50F6">
        <w:rPr>
          <w:sz w:val="20"/>
          <w:szCs w:val="20"/>
        </w:rPr>
        <w:t xml:space="preserve"> real estate transactions,</w:t>
      </w:r>
      <w:r w:rsidR="001158BF">
        <w:rPr>
          <w:sz w:val="20"/>
          <w:szCs w:val="20"/>
        </w:rPr>
        <w:t xml:space="preserve"> buy-sale agreements, and testamentary planning</w:t>
      </w:r>
    </w:p>
    <w:p w:rsidR="00B97F1E" w:rsidRDefault="00B97F1E" w:rsidP="00B97F1E">
      <w:pPr>
        <w:pStyle w:val="ListParagraph"/>
        <w:numPr>
          <w:ilvl w:val="0"/>
          <w:numId w:val="34"/>
        </w:numPr>
        <w:ind w:left="0" w:right="-720"/>
        <w:rPr>
          <w:sz w:val="20"/>
          <w:szCs w:val="20"/>
        </w:rPr>
      </w:pPr>
      <w:r>
        <w:rPr>
          <w:sz w:val="20"/>
          <w:szCs w:val="20"/>
        </w:rPr>
        <w:t xml:space="preserve">Conduct cross-functional data analysis to help drive business group mission and </w:t>
      </w:r>
      <w:r w:rsidR="004C3592">
        <w:rPr>
          <w:sz w:val="20"/>
          <w:szCs w:val="20"/>
        </w:rPr>
        <w:t>goals</w:t>
      </w:r>
    </w:p>
    <w:p w:rsidR="00B97F1E" w:rsidRDefault="00B97F1E" w:rsidP="00B97F1E">
      <w:pPr>
        <w:pStyle w:val="ListParagraph"/>
        <w:numPr>
          <w:ilvl w:val="0"/>
          <w:numId w:val="34"/>
        </w:numPr>
        <w:ind w:left="0" w:right="-720"/>
        <w:rPr>
          <w:sz w:val="20"/>
          <w:szCs w:val="20"/>
        </w:rPr>
      </w:pPr>
      <w:r>
        <w:rPr>
          <w:sz w:val="20"/>
          <w:szCs w:val="20"/>
        </w:rPr>
        <w:t>Serve as a member of the Grant Oversight Review Committee, a group dedicated to insuring compliance with the Charity’s grant making policies</w:t>
      </w:r>
      <w:r w:rsidR="001158BF">
        <w:rPr>
          <w:sz w:val="20"/>
          <w:szCs w:val="20"/>
        </w:rPr>
        <w:t xml:space="preserve"> and mission statement</w:t>
      </w:r>
      <w:r w:rsidR="001E50F6">
        <w:rPr>
          <w:sz w:val="20"/>
          <w:szCs w:val="20"/>
        </w:rPr>
        <w:t>, as well as, the Federal Tax code</w:t>
      </w:r>
    </w:p>
    <w:p w:rsidR="00D07269" w:rsidRPr="00D07269" w:rsidRDefault="00B97F1E" w:rsidP="00D07269">
      <w:pPr>
        <w:pStyle w:val="ListParagraph"/>
        <w:numPr>
          <w:ilvl w:val="0"/>
          <w:numId w:val="34"/>
        </w:numPr>
        <w:ind w:left="0" w:right="-720"/>
        <w:rPr>
          <w:sz w:val="20"/>
          <w:szCs w:val="20"/>
        </w:rPr>
      </w:pPr>
      <w:r>
        <w:rPr>
          <w:sz w:val="20"/>
          <w:szCs w:val="20"/>
        </w:rPr>
        <w:t>Collaborate with organizational stakeholders and marketing executives to create and execute various educational modules, speaking engagements, and publications</w:t>
      </w:r>
      <w:r w:rsidR="004C3592">
        <w:rPr>
          <w:sz w:val="20"/>
          <w:szCs w:val="20"/>
        </w:rPr>
        <w:t xml:space="preserve"> for use both internally and externally</w:t>
      </w:r>
      <w:r w:rsidR="00D07269">
        <w:rPr>
          <w:sz w:val="20"/>
          <w:szCs w:val="20"/>
        </w:rPr>
        <w:t>.</w:t>
      </w:r>
    </w:p>
    <w:p w:rsidR="006E574A" w:rsidRPr="003E16BA" w:rsidRDefault="006E574A" w:rsidP="006E574A">
      <w:pPr>
        <w:ind w:left="-720" w:right="-720" w:firstLine="360"/>
        <w:rPr>
          <w:sz w:val="20"/>
          <w:szCs w:val="20"/>
        </w:rPr>
      </w:pPr>
      <w:r w:rsidRPr="001158BF">
        <w:rPr>
          <w:b/>
          <w:sz w:val="22"/>
          <w:szCs w:val="22"/>
        </w:rPr>
        <w:t>Assistant Treasurer for Freeman for District Attorney – Raleigh, NC</w:t>
      </w:r>
      <w:r w:rsidRPr="003E16BA">
        <w:rPr>
          <w:b/>
          <w:sz w:val="20"/>
          <w:szCs w:val="20"/>
        </w:rPr>
        <w:tab/>
      </w:r>
      <w:r w:rsidRPr="003E16BA">
        <w:rPr>
          <w:b/>
          <w:sz w:val="20"/>
          <w:szCs w:val="20"/>
        </w:rPr>
        <w:tab/>
        <w:t xml:space="preserve">        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January 2014-Present</w:t>
      </w:r>
    </w:p>
    <w:p w:rsidR="006E574A" w:rsidRDefault="006E574A" w:rsidP="006E574A">
      <w:pPr>
        <w:pStyle w:val="ListParagraph"/>
        <w:numPr>
          <w:ilvl w:val="0"/>
          <w:numId w:val="31"/>
        </w:numPr>
        <w:ind w:left="0" w:right="-720"/>
        <w:rPr>
          <w:sz w:val="20"/>
          <w:szCs w:val="20"/>
        </w:rPr>
      </w:pPr>
      <w:r w:rsidRPr="00A5453E">
        <w:rPr>
          <w:sz w:val="20"/>
          <w:szCs w:val="20"/>
        </w:rPr>
        <w:t>Prepare and generate data for required campaign finance reports</w:t>
      </w:r>
      <w:r>
        <w:rPr>
          <w:sz w:val="20"/>
          <w:szCs w:val="20"/>
        </w:rPr>
        <w:t>, amend</w:t>
      </w:r>
      <w:r w:rsidRPr="00A5453E">
        <w:rPr>
          <w:sz w:val="20"/>
          <w:szCs w:val="20"/>
        </w:rPr>
        <w:t xml:space="preserve"> audited reports</w:t>
      </w:r>
      <w:r>
        <w:rPr>
          <w:sz w:val="20"/>
          <w:szCs w:val="20"/>
        </w:rPr>
        <w:t xml:space="preserve"> and</w:t>
      </w:r>
      <w:r w:rsidRPr="00A5453E">
        <w:rPr>
          <w:sz w:val="20"/>
          <w:szCs w:val="20"/>
        </w:rPr>
        <w:t xml:space="preserve"> work with the North Carolina campaign finance software to generate required </w:t>
      </w:r>
      <w:r>
        <w:rPr>
          <w:sz w:val="20"/>
          <w:szCs w:val="20"/>
        </w:rPr>
        <w:t>disclosures.</w:t>
      </w:r>
    </w:p>
    <w:p w:rsidR="006E574A" w:rsidRDefault="006E574A" w:rsidP="006E574A">
      <w:pPr>
        <w:pStyle w:val="ListParagraph"/>
        <w:numPr>
          <w:ilvl w:val="0"/>
          <w:numId w:val="31"/>
        </w:numPr>
        <w:ind w:left="0" w:right="-720"/>
        <w:rPr>
          <w:sz w:val="20"/>
          <w:szCs w:val="20"/>
        </w:rPr>
      </w:pPr>
      <w:r>
        <w:rPr>
          <w:sz w:val="20"/>
          <w:szCs w:val="20"/>
        </w:rPr>
        <w:t>E</w:t>
      </w:r>
      <w:r w:rsidRPr="00A5453E">
        <w:rPr>
          <w:sz w:val="20"/>
          <w:szCs w:val="20"/>
        </w:rPr>
        <w:t xml:space="preserve">nsure compliance with North Carolina and Federal </w:t>
      </w:r>
      <w:r>
        <w:rPr>
          <w:sz w:val="20"/>
          <w:szCs w:val="20"/>
        </w:rPr>
        <w:t>c</w:t>
      </w:r>
      <w:r w:rsidRPr="00A5453E">
        <w:rPr>
          <w:sz w:val="20"/>
          <w:szCs w:val="20"/>
        </w:rPr>
        <w:t>ampaign finance laws</w:t>
      </w:r>
      <w:r>
        <w:rPr>
          <w:sz w:val="20"/>
          <w:szCs w:val="20"/>
        </w:rPr>
        <w:t xml:space="preserve"> and further goals of the campaign as a whole.</w:t>
      </w:r>
    </w:p>
    <w:p w:rsidR="006E574A" w:rsidRPr="006E574A" w:rsidRDefault="006E574A" w:rsidP="006E574A">
      <w:pPr>
        <w:pStyle w:val="ListParagraph"/>
        <w:numPr>
          <w:ilvl w:val="0"/>
          <w:numId w:val="31"/>
        </w:numPr>
        <w:ind w:left="0" w:right="-720"/>
        <w:rPr>
          <w:sz w:val="20"/>
          <w:szCs w:val="20"/>
        </w:rPr>
      </w:pPr>
      <w:r>
        <w:rPr>
          <w:sz w:val="20"/>
          <w:szCs w:val="20"/>
        </w:rPr>
        <w:t xml:space="preserve">Assist with multifaceted statewide fundraising efforts including, grassroots organization, solicitation of potential donors, and event planning. </w:t>
      </w:r>
    </w:p>
    <w:p w:rsidR="00AE2FCA" w:rsidRPr="00A40247" w:rsidRDefault="0032275E" w:rsidP="00A40247">
      <w:pPr>
        <w:ind w:left="-720" w:right="-720" w:firstLine="360"/>
        <w:rPr>
          <w:b/>
          <w:bCs/>
          <w:u w:val="single"/>
        </w:rPr>
      </w:pPr>
      <w:r w:rsidRPr="001158BF">
        <w:rPr>
          <w:b/>
          <w:sz w:val="22"/>
          <w:szCs w:val="22"/>
        </w:rPr>
        <w:t xml:space="preserve">Attorney at Hemphill, </w:t>
      </w:r>
      <w:proofErr w:type="spellStart"/>
      <w:r w:rsidRPr="001158BF">
        <w:rPr>
          <w:b/>
          <w:sz w:val="22"/>
          <w:szCs w:val="22"/>
        </w:rPr>
        <w:t>Gelder</w:t>
      </w:r>
      <w:proofErr w:type="spellEnd"/>
      <w:r w:rsidRPr="001158BF">
        <w:rPr>
          <w:b/>
          <w:sz w:val="22"/>
          <w:szCs w:val="22"/>
        </w:rPr>
        <w:t xml:space="preserve"> &amp; Monroe, P.C. – Raleigh, NC</w:t>
      </w:r>
      <w:r>
        <w:rPr>
          <w:b/>
          <w:sz w:val="20"/>
          <w:szCs w:val="20"/>
        </w:rPr>
        <w:tab/>
        <w:t xml:space="preserve">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</w:t>
      </w:r>
      <w:r>
        <w:rPr>
          <w:sz w:val="20"/>
          <w:szCs w:val="20"/>
        </w:rPr>
        <w:t>September 2014-</w:t>
      </w:r>
      <w:r w:rsidR="00DB34EB">
        <w:rPr>
          <w:sz w:val="20"/>
          <w:szCs w:val="20"/>
        </w:rPr>
        <w:t>February 2017</w:t>
      </w:r>
    </w:p>
    <w:p w:rsidR="00865075" w:rsidRPr="006E715D" w:rsidRDefault="00865075" w:rsidP="00865075">
      <w:pPr>
        <w:pStyle w:val="ListParagraph"/>
        <w:numPr>
          <w:ilvl w:val="0"/>
          <w:numId w:val="33"/>
        </w:numPr>
        <w:ind w:left="0" w:right="-720"/>
        <w:rPr>
          <w:b/>
          <w:bCs/>
          <w:u w:val="single"/>
        </w:rPr>
      </w:pPr>
      <w:r w:rsidRPr="00F1313B">
        <w:rPr>
          <w:bCs/>
          <w:sz w:val="20"/>
          <w:szCs w:val="20"/>
        </w:rPr>
        <w:t>Advise</w:t>
      </w:r>
      <w:r w:rsidR="006E574A">
        <w:rPr>
          <w:bCs/>
          <w:sz w:val="20"/>
          <w:szCs w:val="20"/>
        </w:rPr>
        <w:t>d</w:t>
      </w:r>
      <w:r w:rsidRPr="00F1313B">
        <w:rPr>
          <w:bCs/>
          <w:sz w:val="20"/>
          <w:szCs w:val="20"/>
        </w:rPr>
        <w:t xml:space="preserve"> clients on various estate planning matters, business planning tools, and tax strategies </w:t>
      </w:r>
      <w:r w:rsidR="00BA019F">
        <w:rPr>
          <w:bCs/>
          <w:sz w:val="20"/>
          <w:szCs w:val="20"/>
        </w:rPr>
        <w:t>to e</w:t>
      </w:r>
      <w:r>
        <w:rPr>
          <w:bCs/>
          <w:sz w:val="20"/>
          <w:szCs w:val="20"/>
        </w:rPr>
        <w:t>ffectively plan</w:t>
      </w:r>
      <w:r w:rsidRPr="00F1313B">
        <w:rPr>
          <w:bCs/>
          <w:sz w:val="20"/>
          <w:szCs w:val="20"/>
        </w:rPr>
        <w:t xml:space="preserve"> for</w:t>
      </w:r>
      <w:r>
        <w:rPr>
          <w:bCs/>
          <w:sz w:val="20"/>
          <w:szCs w:val="20"/>
        </w:rPr>
        <w:t xml:space="preserve"> a variety of issues including </w:t>
      </w:r>
      <w:proofErr w:type="spellStart"/>
      <w:r w:rsidRPr="00F1313B">
        <w:rPr>
          <w:bCs/>
          <w:sz w:val="20"/>
          <w:szCs w:val="20"/>
        </w:rPr>
        <w:t>intrafamil</w:t>
      </w:r>
      <w:r>
        <w:rPr>
          <w:bCs/>
          <w:sz w:val="20"/>
          <w:szCs w:val="20"/>
        </w:rPr>
        <w:t>y</w:t>
      </w:r>
      <w:proofErr w:type="spellEnd"/>
      <w:r>
        <w:rPr>
          <w:bCs/>
          <w:sz w:val="20"/>
          <w:szCs w:val="20"/>
        </w:rPr>
        <w:t xml:space="preserve"> transfers, estate </w:t>
      </w:r>
      <w:r w:rsidR="0098211E">
        <w:rPr>
          <w:bCs/>
          <w:sz w:val="20"/>
          <w:szCs w:val="20"/>
        </w:rPr>
        <w:t>taxes</w:t>
      </w:r>
      <w:r w:rsidRPr="00F1313B">
        <w:rPr>
          <w:bCs/>
          <w:sz w:val="20"/>
          <w:szCs w:val="20"/>
        </w:rPr>
        <w:t xml:space="preserve">, </w:t>
      </w:r>
      <w:r>
        <w:rPr>
          <w:bCs/>
          <w:sz w:val="20"/>
          <w:szCs w:val="20"/>
        </w:rPr>
        <w:t xml:space="preserve">charitable giving, </w:t>
      </w:r>
      <w:r w:rsidRPr="00F1313B">
        <w:rPr>
          <w:bCs/>
          <w:sz w:val="20"/>
          <w:szCs w:val="20"/>
        </w:rPr>
        <w:t>closely held business interests, employee benefits and insurance</w:t>
      </w:r>
      <w:r>
        <w:rPr>
          <w:bCs/>
          <w:sz w:val="20"/>
          <w:szCs w:val="20"/>
        </w:rPr>
        <w:t xml:space="preserve">.  </w:t>
      </w:r>
    </w:p>
    <w:p w:rsidR="00694C9C" w:rsidRPr="004364B6" w:rsidRDefault="006F6877" w:rsidP="0032275E">
      <w:pPr>
        <w:pStyle w:val="ListParagraph"/>
        <w:numPr>
          <w:ilvl w:val="0"/>
          <w:numId w:val="33"/>
        </w:numPr>
        <w:ind w:left="-360" w:right="-720" w:firstLine="0"/>
        <w:rPr>
          <w:b/>
          <w:bCs/>
          <w:u w:val="single"/>
        </w:rPr>
      </w:pPr>
      <w:r>
        <w:rPr>
          <w:bCs/>
          <w:sz w:val="20"/>
          <w:szCs w:val="20"/>
        </w:rPr>
        <w:t>Draft</w:t>
      </w:r>
      <w:r w:rsidR="006E574A">
        <w:rPr>
          <w:bCs/>
          <w:sz w:val="20"/>
          <w:szCs w:val="20"/>
        </w:rPr>
        <w:t>ed</w:t>
      </w:r>
      <w:r w:rsidR="00694C9C">
        <w:rPr>
          <w:bCs/>
          <w:sz w:val="20"/>
          <w:szCs w:val="20"/>
        </w:rPr>
        <w:t xml:space="preserve"> va</w:t>
      </w:r>
      <w:r w:rsidR="004C24E3">
        <w:rPr>
          <w:bCs/>
          <w:sz w:val="20"/>
          <w:szCs w:val="20"/>
        </w:rPr>
        <w:t>rious types of</w:t>
      </w:r>
      <w:r w:rsidR="00A40247">
        <w:rPr>
          <w:bCs/>
          <w:sz w:val="20"/>
          <w:szCs w:val="20"/>
        </w:rPr>
        <w:t xml:space="preserve"> transactional and planning documents including</w:t>
      </w:r>
      <w:r w:rsidR="004C24E3">
        <w:rPr>
          <w:bCs/>
          <w:sz w:val="20"/>
          <w:szCs w:val="20"/>
        </w:rPr>
        <w:t xml:space="preserve"> </w:t>
      </w:r>
      <w:r w:rsidR="00A40247">
        <w:rPr>
          <w:bCs/>
          <w:sz w:val="20"/>
          <w:szCs w:val="20"/>
        </w:rPr>
        <w:t xml:space="preserve">complex </w:t>
      </w:r>
      <w:r w:rsidR="00BA019F">
        <w:rPr>
          <w:bCs/>
          <w:sz w:val="20"/>
          <w:szCs w:val="20"/>
        </w:rPr>
        <w:t>wills, living trusts, trust</w:t>
      </w:r>
      <w:r w:rsidR="00AF07C9">
        <w:rPr>
          <w:bCs/>
          <w:sz w:val="20"/>
          <w:szCs w:val="20"/>
        </w:rPr>
        <w:t>s</w:t>
      </w:r>
      <w:r w:rsidR="00BA019F">
        <w:rPr>
          <w:bCs/>
          <w:sz w:val="20"/>
          <w:szCs w:val="20"/>
        </w:rPr>
        <w:t xml:space="preserve"> for minors, </w:t>
      </w:r>
      <w:r w:rsidR="00AF07C9">
        <w:rPr>
          <w:bCs/>
          <w:sz w:val="20"/>
          <w:szCs w:val="20"/>
        </w:rPr>
        <w:tab/>
      </w:r>
      <w:r w:rsidR="00BA019F">
        <w:rPr>
          <w:bCs/>
          <w:sz w:val="20"/>
          <w:szCs w:val="20"/>
        </w:rPr>
        <w:t>insurance trusts</w:t>
      </w:r>
      <w:r w:rsidR="004C24E3">
        <w:rPr>
          <w:bCs/>
          <w:sz w:val="20"/>
          <w:szCs w:val="20"/>
        </w:rPr>
        <w:t>,</w:t>
      </w:r>
      <w:r w:rsidR="00694C9C">
        <w:rPr>
          <w:bCs/>
          <w:sz w:val="20"/>
          <w:szCs w:val="20"/>
        </w:rPr>
        <w:t xml:space="preserve"> corporate docum</w:t>
      </w:r>
      <w:r w:rsidR="00ED7F04">
        <w:rPr>
          <w:bCs/>
          <w:sz w:val="20"/>
          <w:szCs w:val="20"/>
        </w:rPr>
        <w:t>ents</w:t>
      </w:r>
      <w:r w:rsidR="004C24E3">
        <w:rPr>
          <w:bCs/>
          <w:sz w:val="20"/>
          <w:szCs w:val="20"/>
        </w:rPr>
        <w:t>, and contracts</w:t>
      </w:r>
      <w:r w:rsidR="00AA12D6">
        <w:rPr>
          <w:bCs/>
          <w:sz w:val="20"/>
          <w:szCs w:val="20"/>
        </w:rPr>
        <w:t xml:space="preserve"> to e</w:t>
      </w:r>
      <w:r w:rsidR="00ED7F04">
        <w:rPr>
          <w:bCs/>
          <w:sz w:val="20"/>
          <w:szCs w:val="20"/>
        </w:rPr>
        <w:t>ffectively meet client</w:t>
      </w:r>
      <w:r w:rsidR="00694C9C">
        <w:rPr>
          <w:bCs/>
          <w:sz w:val="20"/>
          <w:szCs w:val="20"/>
        </w:rPr>
        <w:t xml:space="preserve"> goals.  </w:t>
      </w:r>
    </w:p>
    <w:p w:rsidR="004364B6" w:rsidRPr="006E715D" w:rsidRDefault="004364B6" w:rsidP="0032275E">
      <w:pPr>
        <w:pStyle w:val="ListParagraph"/>
        <w:numPr>
          <w:ilvl w:val="0"/>
          <w:numId w:val="33"/>
        </w:numPr>
        <w:ind w:left="-360" w:right="-720" w:firstLine="0"/>
        <w:rPr>
          <w:b/>
          <w:bCs/>
          <w:u w:val="single"/>
        </w:rPr>
      </w:pPr>
      <w:r>
        <w:rPr>
          <w:bCs/>
          <w:sz w:val="20"/>
          <w:szCs w:val="20"/>
        </w:rPr>
        <w:t>Advise</w:t>
      </w:r>
      <w:r w:rsidR="006E574A">
        <w:rPr>
          <w:bCs/>
          <w:sz w:val="20"/>
          <w:szCs w:val="20"/>
        </w:rPr>
        <w:t>d</w:t>
      </w:r>
      <w:r>
        <w:rPr>
          <w:bCs/>
          <w:sz w:val="20"/>
          <w:szCs w:val="20"/>
        </w:rPr>
        <w:t xml:space="preserve"> tax exempt entities on </w:t>
      </w:r>
      <w:r w:rsidR="00AF07C9">
        <w:rPr>
          <w:bCs/>
          <w:sz w:val="20"/>
          <w:szCs w:val="20"/>
        </w:rPr>
        <w:t>by-laws and board policies</w:t>
      </w:r>
      <w:r>
        <w:rPr>
          <w:bCs/>
          <w:sz w:val="20"/>
          <w:szCs w:val="20"/>
        </w:rPr>
        <w:t xml:space="preserve">.  </w:t>
      </w:r>
    </w:p>
    <w:p w:rsidR="006E715D" w:rsidRPr="0032275E" w:rsidRDefault="006E715D" w:rsidP="0032275E">
      <w:pPr>
        <w:pStyle w:val="ListParagraph"/>
        <w:numPr>
          <w:ilvl w:val="0"/>
          <w:numId w:val="33"/>
        </w:numPr>
        <w:ind w:left="-360" w:right="-720" w:firstLine="0"/>
        <w:rPr>
          <w:b/>
          <w:bCs/>
          <w:u w:val="single"/>
        </w:rPr>
      </w:pPr>
      <w:r>
        <w:rPr>
          <w:bCs/>
          <w:sz w:val="20"/>
          <w:szCs w:val="20"/>
        </w:rPr>
        <w:t>Assist</w:t>
      </w:r>
      <w:r w:rsidR="006E574A">
        <w:rPr>
          <w:bCs/>
          <w:sz w:val="20"/>
          <w:szCs w:val="20"/>
        </w:rPr>
        <w:t>ed</w:t>
      </w:r>
      <w:r>
        <w:rPr>
          <w:bCs/>
          <w:sz w:val="20"/>
          <w:szCs w:val="20"/>
        </w:rPr>
        <w:t xml:space="preserve"> with estate </w:t>
      </w:r>
      <w:r w:rsidR="00A95F55">
        <w:rPr>
          <w:bCs/>
          <w:sz w:val="20"/>
          <w:szCs w:val="20"/>
        </w:rPr>
        <w:t xml:space="preserve">administration </w:t>
      </w:r>
      <w:r w:rsidR="00770B56">
        <w:rPr>
          <w:bCs/>
          <w:sz w:val="20"/>
          <w:szCs w:val="20"/>
        </w:rPr>
        <w:t xml:space="preserve">and </w:t>
      </w:r>
      <w:r>
        <w:rPr>
          <w:bCs/>
          <w:sz w:val="20"/>
          <w:szCs w:val="20"/>
        </w:rPr>
        <w:t xml:space="preserve">litigation, including discovery, </w:t>
      </w:r>
      <w:r w:rsidR="00A40247">
        <w:rPr>
          <w:bCs/>
          <w:sz w:val="20"/>
          <w:szCs w:val="20"/>
        </w:rPr>
        <w:t>forensic accounting and financial analysis</w:t>
      </w:r>
      <w:r>
        <w:rPr>
          <w:bCs/>
          <w:sz w:val="20"/>
          <w:szCs w:val="20"/>
        </w:rPr>
        <w:t>.</w:t>
      </w:r>
    </w:p>
    <w:p w:rsidR="0032275E" w:rsidRPr="00F1313B" w:rsidRDefault="006F6877" w:rsidP="00F1313B">
      <w:pPr>
        <w:pStyle w:val="ListParagraph"/>
        <w:numPr>
          <w:ilvl w:val="0"/>
          <w:numId w:val="33"/>
        </w:numPr>
        <w:ind w:left="0" w:right="-720"/>
        <w:rPr>
          <w:b/>
          <w:bCs/>
          <w:u w:val="single"/>
        </w:rPr>
      </w:pPr>
      <w:r>
        <w:rPr>
          <w:bCs/>
          <w:sz w:val="20"/>
          <w:szCs w:val="20"/>
        </w:rPr>
        <w:t>Generate</w:t>
      </w:r>
      <w:r w:rsidR="006E574A">
        <w:rPr>
          <w:bCs/>
          <w:sz w:val="20"/>
          <w:szCs w:val="20"/>
        </w:rPr>
        <w:t>d</w:t>
      </w:r>
      <w:r w:rsidR="0032275E">
        <w:rPr>
          <w:bCs/>
          <w:sz w:val="20"/>
          <w:szCs w:val="20"/>
        </w:rPr>
        <w:t xml:space="preserve"> growth and new business </w:t>
      </w:r>
      <w:r w:rsidR="009C6C3E">
        <w:rPr>
          <w:bCs/>
          <w:sz w:val="20"/>
          <w:szCs w:val="20"/>
        </w:rPr>
        <w:t xml:space="preserve">in North Carolina and other markets </w:t>
      </w:r>
      <w:r w:rsidR="0032275E">
        <w:rPr>
          <w:bCs/>
          <w:sz w:val="20"/>
          <w:szCs w:val="20"/>
        </w:rPr>
        <w:t>by leveraging contacts an</w:t>
      </w:r>
      <w:r w:rsidR="00F1313B">
        <w:rPr>
          <w:bCs/>
          <w:sz w:val="20"/>
          <w:szCs w:val="20"/>
        </w:rPr>
        <w:t xml:space="preserve">d establishing personal </w:t>
      </w:r>
      <w:r w:rsidR="00694C9C" w:rsidRPr="00F1313B">
        <w:rPr>
          <w:bCs/>
          <w:sz w:val="20"/>
          <w:szCs w:val="20"/>
        </w:rPr>
        <w:t>relationships with financ</w:t>
      </w:r>
      <w:r w:rsidR="00512FC4">
        <w:rPr>
          <w:bCs/>
          <w:sz w:val="20"/>
          <w:szCs w:val="20"/>
        </w:rPr>
        <w:t>ial advisors</w:t>
      </w:r>
      <w:r w:rsidR="00A40247">
        <w:rPr>
          <w:bCs/>
          <w:sz w:val="20"/>
          <w:szCs w:val="20"/>
        </w:rPr>
        <w:t xml:space="preserve">, </w:t>
      </w:r>
      <w:r w:rsidR="009D43CE">
        <w:rPr>
          <w:bCs/>
          <w:sz w:val="20"/>
          <w:szCs w:val="20"/>
        </w:rPr>
        <w:t xml:space="preserve">trust companies, </w:t>
      </w:r>
      <w:r w:rsidR="00A40247">
        <w:rPr>
          <w:bCs/>
          <w:sz w:val="20"/>
          <w:szCs w:val="20"/>
        </w:rPr>
        <w:t>insurance agents</w:t>
      </w:r>
      <w:r w:rsidR="00694C9C" w:rsidRPr="00F1313B">
        <w:rPr>
          <w:bCs/>
          <w:sz w:val="20"/>
          <w:szCs w:val="20"/>
        </w:rPr>
        <w:t xml:space="preserve">, and other wealth management professionals to provide a holistic approach when advising clients.  </w:t>
      </w:r>
    </w:p>
    <w:p w:rsidR="00942C90" w:rsidRPr="003E16BA" w:rsidRDefault="00942C90" w:rsidP="00CB6779">
      <w:pPr>
        <w:ind w:left="-720" w:right="-720" w:firstLine="360"/>
        <w:rPr>
          <w:b/>
          <w:bCs/>
          <w:u w:val="single"/>
        </w:rPr>
      </w:pPr>
      <w:r w:rsidRPr="00EF2DDE">
        <w:rPr>
          <w:b/>
          <w:sz w:val="22"/>
          <w:szCs w:val="22"/>
        </w:rPr>
        <w:t xml:space="preserve">Managing Attorney at </w:t>
      </w:r>
      <w:proofErr w:type="spellStart"/>
      <w:r w:rsidRPr="00EF2DDE">
        <w:rPr>
          <w:b/>
          <w:sz w:val="22"/>
          <w:szCs w:val="22"/>
        </w:rPr>
        <w:t>Anglin</w:t>
      </w:r>
      <w:proofErr w:type="spellEnd"/>
      <w:r w:rsidRPr="00EF2DDE">
        <w:rPr>
          <w:b/>
          <w:sz w:val="22"/>
          <w:szCs w:val="22"/>
        </w:rPr>
        <w:t xml:space="preserve"> Law Firm, PLLC</w:t>
      </w:r>
      <w:r w:rsidR="00CB6779" w:rsidRPr="00EF2DDE">
        <w:rPr>
          <w:b/>
          <w:sz w:val="22"/>
          <w:szCs w:val="22"/>
        </w:rPr>
        <w:t xml:space="preserve"> – Raleigh, NC</w:t>
      </w:r>
      <w:r>
        <w:rPr>
          <w:b/>
          <w:sz w:val="20"/>
          <w:szCs w:val="20"/>
        </w:rPr>
        <w:tab/>
        <w:t xml:space="preserve">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</w:t>
      </w:r>
      <w:r>
        <w:rPr>
          <w:sz w:val="20"/>
          <w:szCs w:val="20"/>
        </w:rPr>
        <w:t>November 2013-</w:t>
      </w:r>
      <w:r w:rsidR="0032275E">
        <w:rPr>
          <w:sz w:val="20"/>
          <w:szCs w:val="20"/>
        </w:rPr>
        <w:t>September 2014</w:t>
      </w:r>
    </w:p>
    <w:p w:rsidR="00D37637" w:rsidRDefault="00942C90" w:rsidP="00D37637">
      <w:pPr>
        <w:pStyle w:val="ListParagraph"/>
        <w:numPr>
          <w:ilvl w:val="0"/>
          <w:numId w:val="30"/>
        </w:numPr>
        <w:ind w:left="0" w:right="-720"/>
        <w:rPr>
          <w:sz w:val="20"/>
          <w:szCs w:val="20"/>
        </w:rPr>
      </w:pPr>
      <w:r w:rsidRPr="00CE1885">
        <w:rPr>
          <w:sz w:val="20"/>
          <w:szCs w:val="20"/>
        </w:rPr>
        <w:t>Manage</w:t>
      </w:r>
      <w:r w:rsidR="0032275E">
        <w:rPr>
          <w:sz w:val="20"/>
          <w:szCs w:val="20"/>
        </w:rPr>
        <w:t>d</w:t>
      </w:r>
      <w:r w:rsidRPr="00CE1885">
        <w:rPr>
          <w:sz w:val="20"/>
          <w:szCs w:val="20"/>
        </w:rPr>
        <w:t xml:space="preserve"> small general practice </w:t>
      </w:r>
      <w:r w:rsidR="00A22AA6" w:rsidRPr="00CE1885">
        <w:rPr>
          <w:sz w:val="20"/>
          <w:szCs w:val="20"/>
        </w:rPr>
        <w:t>i</w:t>
      </w:r>
      <w:r w:rsidRPr="00CE1885">
        <w:rPr>
          <w:sz w:val="20"/>
          <w:szCs w:val="20"/>
        </w:rPr>
        <w:t>n</w:t>
      </w:r>
      <w:r w:rsidR="00CE1885" w:rsidRPr="00CE1885">
        <w:rPr>
          <w:sz w:val="20"/>
          <w:szCs w:val="20"/>
        </w:rPr>
        <w:t>volving civil and criminal matters in small claims, district and superior courts</w:t>
      </w:r>
      <w:r w:rsidR="00D37637">
        <w:rPr>
          <w:sz w:val="20"/>
          <w:szCs w:val="20"/>
        </w:rPr>
        <w:t xml:space="preserve">. </w:t>
      </w:r>
      <w:r w:rsidR="00CE1885" w:rsidRPr="00D37637">
        <w:rPr>
          <w:sz w:val="20"/>
          <w:szCs w:val="20"/>
        </w:rPr>
        <w:t xml:space="preserve">Practice </w:t>
      </w:r>
    </w:p>
    <w:p w:rsidR="00CE1885" w:rsidRPr="00D37637" w:rsidRDefault="00CE1885" w:rsidP="00D37637">
      <w:pPr>
        <w:pStyle w:val="ListParagraph"/>
        <w:ind w:left="0" w:right="-720"/>
        <w:rPr>
          <w:sz w:val="20"/>
          <w:szCs w:val="20"/>
        </w:rPr>
      </w:pPr>
      <w:proofErr w:type="gramStart"/>
      <w:r w:rsidRPr="00D37637">
        <w:rPr>
          <w:sz w:val="20"/>
          <w:szCs w:val="20"/>
        </w:rPr>
        <w:t>areas</w:t>
      </w:r>
      <w:proofErr w:type="gramEnd"/>
      <w:r w:rsidRPr="00D37637">
        <w:rPr>
          <w:sz w:val="20"/>
          <w:szCs w:val="20"/>
        </w:rPr>
        <w:t xml:space="preserve"> include</w:t>
      </w:r>
      <w:r w:rsidR="0032275E">
        <w:rPr>
          <w:sz w:val="20"/>
          <w:szCs w:val="20"/>
        </w:rPr>
        <w:t>d</w:t>
      </w:r>
      <w:r w:rsidRPr="00D37637">
        <w:rPr>
          <w:sz w:val="20"/>
          <w:szCs w:val="20"/>
        </w:rPr>
        <w:t xml:space="preserve"> </w:t>
      </w:r>
      <w:r w:rsidR="004C24E3">
        <w:rPr>
          <w:sz w:val="20"/>
          <w:szCs w:val="20"/>
        </w:rPr>
        <w:t xml:space="preserve">contract planning, </w:t>
      </w:r>
      <w:r w:rsidR="00942C90" w:rsidRPr="00D37637">
        <w:rPr>
          <w:sz w:val="20"/>
          <w:szCs w:val="20"/>
        </w:rPr>
        <w:t xml:space="preserve">estate planning and administration, </w:t>
      </w:r>
      <w:r w:rsidR="005A18D5">
        <w:rPr>
          <w:sz w:val="20"/>
          <w:szCs w:val="20"/>
        </w:rPr>
        <w:t xml:space="preserve">residential </w:t>
      </w:r>
      <w:r w:rsidR="00C13989" w:rsidRPr="00D37637">
        <w:rPr>
          <w:sz w:val="20"/>
          <w:szCs w:val="20"/>
        </w:rPr>
        <w:t>real estate</w:t>
      </w:r>
      <w:r w:rsidR="004C24E3">
        <w:rPr>
          <w:sz w:val="20"/>
          <w:szCs w:val="20"/>
        </w:rPr>
        <w:t xml:space="preserve"> matters</w:t>
      </w:r>
      <w:r w:rsidR="00C13989" w:rsidRPr="00D37637">
        <w:rPr>
          <w:sz w:val="20"/>
          <w:szCs w:val="20"/>
        </w:rPr>
        <w:t xml:space="preserve">, </w:t>
      </w:r>
      <w:r w:rsidR="00942C90" w:rsidRPr="00D37637">
        <w:rPr>
          <w:sz w:val="20"/>
          <w:szCs w:val="20"/>
        </w:rPr>
        <w:t xml:space="preserve">personal injury litigation, </w:t>
      </w:r>
      <w:r w:rsidR="009E6310" w:rsidRPr="00D37637">
        <w:rPr>
          <w:sz w:val="20"/>
          <w:szCs w:val="20"/>
        </w:rPr>
        <w:t>employment law and administrative appeals</w:t>
      </w:r>
      <w:r w:rsidRPr="00D37637">
        <w:rPr>
          <w:sz w:val="20"/>
          <w:szCs w:val="20"/>
        </w:rPr>
        <w:t xml:space="preserve">. </w:t>
      </w:r>
      <w:r w:rsidR="009E6310" w:rsidRPr="00D37637">
        <w:rPr>
          <w:sz w:val="20"/>
          <w:szCs w:val="20"/>
        </w:rPr>
        <w:t xml:space="preserve"> </w:t>
      </w:r>
    </w:p>
    <w:p w:rsidR="003E16BA" w:rsidRDefault="009E6310" w:rsidP="00CB6779">
      <w:pPr>
        <w:pStyle w:val="ListParagraph"/>
        <w:numPr>
          <w:ilvl w:val="0"/>
          <w:numId w:val="30"/>
        </w:numPr>
        <w:ind w:left="-360" w:right="-720" w:firstLine="0"/>
        <w:rPr>
          <w:sz w:val="20"/>
          <w:szCs w:val="20"/>
        </w:rPr>
      </w:pPr>
      <w:r>
        <w:rPr>
          <w:sz w:val="20"/>
          <w:szCs w:val="20"/>
        </w:rPr>
        <w:t>Supervise</w:t>
      </w:r>
      <w:r w:rsidR="0032275E">
        <w:rPr>
          <w:sz w:val="20"/>
          <w:szCs w:val="20"/>
        </w:rPr>
        <w:t>d</w:t>
      </w:r>
      <w:r w:rsidR="00942C90" w:rsidRPr="003E16BA">
        <w:rPr>
          <w:sz w:val="20"/>
          <w:szCs w:val="20"/>
        </w:rPr>
        <w:t xml:space="preserve"> interns</w:t>
      </w:r>
      <w:r>
        <w:rPr>
          <w:sz w:val="20"/>
          <w:szCs w:val="20"/>
        </w:rPr>
        <w:t xml:space="preserve"> and </w:t>
      </w:r>
      <w:r w:rsidR="00942C90" w:rsidRPr="003E16BA">
        <w:rPr>
          <w:sz w:val="20"/>
          <w:szCs w:val="20"/>
        </w:rPr>
        <w:t>administrative staff</w:t>
      </w:r>
      <w:r>
        <w:rPr>
          <w:sz w:val="20"/>
          <w:szCs w:val="20"/>
        </w:rPr>
        <w:t>; allocate</w:t>
      </w:r>
      <w:r w:rsidR="005A18D5">
        <w:rPr>
          <w:sz w:val="20"/>
          <w:szCs w:val="20"/>
        </w:rPr>
        <w:t>d</w:t>
      </w:r>
      <w:r>
        <w:rPr>
          <w:sz w:val="20"/>
          <w:szCs w:val="20"/>
        </w:rPr>
        <w:t xml:space="preserve"> </w:t>
      </w:r>
      <w:r w:rsidR="00942C90" w:rsidRPr="003E16BA">
        <w:rPr>
          <w:sz w:val="20"/>
          <w:szCs w:val="20"/>
        </w:rPr>
        <w:t>firm finances</w:t>
      </w:r>
      <w:r w:rsidR="005A18D5">
        <w:rPr>
          <w:sz w:val="20"/>
          <w:szCs w:val="20"/>
        </w:rPr>
        <w:t xml:space="preserve"> to enhance profitability</w:t>
      </w:r>
      <w:r>
        <w:rPr>
          <w:sz w:val="20"/>
          <w:szCs w:val="20"/>
        </w:rPr>
        <w:t xml:space="preserve">; </w:t>
      </w:r>
      <w:r w:rsidR="00942C90" w:rsidRPr="003E16BA">
        <w:rPr>
          <w:sz w:val="20"/>
          <w:szCs w:val="20"/>
        </w:rPr>
        <w:t>implement</w:t>
      </w:r>
      <w:r w:rsidR="0032275E">
        <w:rPr>
          <w:sz w:val="20"/>
          <w:szCs w:val="20"/>
        </w:rPr>
        <w:t>ed</w:t>
      </w:r>
      <w:r w:rsidR="00942C90" w:rsidRPr="003E16BA">
        <w:rPr>
          <w:sz w:val="20"/>
          <w:szCs w:val="20"/>
        </w:rPr>
        <w:t xml:space="preserve"> new</w:t>
      </w:r>
      <w:r>
        <w:rPr>
          <w:sz w:val="20"/>
          <w:szCs w:val="20"/>
        </w:rPr>
        <w:t xml:space="preserve"> legal and </w:t>
      </w:r>
      <w:r w:rsidR="005A18D5">
        <w:rPr>
          <w:sz w:val="20"/>
          <w:szCs w:val="20"/>
        </w:rPr>
        <w:tab/>
      </w:r>
      <w:r>
        <w:rPr>
          <w:sz w:val="20"/>
          <w:szCs w:val="20"/>
        </w:rPr>
        <w:t>ethical safeguards.</w:t>
      </w:r>
    </w:p>
    <w:p w:rsidR="005B0B07" w:rsidRDefault="0032275E" w:rsidP="00CB6779">
      <w:pPr>
        <w:pStyle w:val="ListParagraph"/>
        <w:numPr>
          <w:ilvl w:val="0"/>
          <w:numId w:val="30"/>
        </w:numPr>
        <w:ind w:left="-360" w:right="-720" w:firstLine="0"/>
        <w:rPr>
          <w:sz w:val="20"/>
          <w:szCs w:val="20"/>
        </w:rPr>
      </w:pPr>
      <w:r>
        <w:rPr>
          <w:sz w:val="20"/>
          <w:szCs w:val="20"/>
        </w:rPr>
        <w:t>Generated</w:t>
      </w:r>
      <w:r w:rsidR="005B0B07">
        <w:rPr>
          <w:sz w:val="20"/>
          <w:szCs w:val="20"/>
        </w:rPr>
        <w:t xml:space="preserve"> revenue growth and new business through cost effective and financially responsible marketing initiatives.  </w:t>
      </w:r>
    </w:p>
    <w:p w:rsidR="003E16BA" w:rsidRPr="004364B6" w:rsidRDefault="00CB6779" w:rsidP="004364B6">
      <w:pPr>
        <w:pStyle w:val="ListParagraph"/>
        <w:numPr>
          <w:ilvl w:val="0"/>
          <w:numId w:val="30"/>
        </w:numPr>
        <w:ind w:left="0" w:right="-720"/>
        <w:rPr>
          <w:sz w:val="20"/>
          <w:szCs w:val="20"/>
        </w:rPr>
      </w:pPr>
      <w:r w:rsidRPr="00CB6779">
        <w:rPr>
          <w:sz w:val="20"/>
          <w:szCs w:val="20"/>
        </w:rPr>
        <w:t>Spring Intern 2012</w:t>
      </w:r>
      <w:r w:rsidR="009E6310">
        <w:rPr>
          <w:sz w:val="20"/>
          <w:szCs w:val="20"/>
        </w:rPr>
        <w:t>.</w:t>
      </w:r>
    </w:p>
    <w:p w:rsidR="0074732B" w:rsidRPr="003E16BA" w:rsidRDefault="0074732B" w:rsidP="0074732B">
      <w:pPr>
        <w:ind w:left="-720" w:right="-900" w:firstLine="360"/>
        <w:rPr>
          <w:sz w:val="20"/>
          <w:szCs w:val="20"/>
        </w:rPr>
      </w:pPr>
      <w:r w:rsidRPr="0074732B">
        <w:rPr>
          <w:b/>
          <w:sz w:val="22"/>
          <w:szCs w:val="22"/>
        </w:rPr>
        <w:t xml:space="preserve">Contract Attorney at Synergy Legal Staffing – Raleigh, NC   </w:t>
      </w:r>
      <w:r w:rsidRPr="003E16BA">
        <w:rPr>
          <w:b/>
          <w:sz w:val="20"/>
          <w:szCs w:val="20"/>
        </w:rPr>
        <w:tab/>
        <w:t xml:space="preserve">  </w:t>
      </w:r>
      <w:r w:rsidRPr="003E16BA">
        <w:rPr>
          <w:b/>
          <w:sz w:val="20"/>
          <w:szCs w:val="20"/>
        </w:rPr>
        <w:tab/>
        <w:t xml:space="preserve">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3E16BA">
        <w:rPr>
          <w:sz w:val="20"/>
          <w:szCs w:val="20"/>
        </w:rPr>
        <w:t>October 2013-February 2014</w:t>
      </w:r>
    </w:p>
    <w:p w:rsidR="0074732B" w:rsidRPr="0074732B" w:rsidRDefault="0074732B" w:rsidP="0074732B">
      <w:pPr>
        <w:pStyle w:val="ListParagraph"/>
        <w:numPr>
          <w:ilvl w:val="0"/>
          <w:numId w:val="29"/>
        </w:numPr>
        <w:ind w:left="0" w:right="-720"/>
        <w:rPr>
          <w:sz w:val="20"/>
          <w:szCs w:val="20"/>
        </w:rPr>
      </w:pPr>
      <w:r>
        <w:rPr>
          <w:sz w:val="20"/>
          <w:szCs w:val="20"/>
        </w:rPr>
        <w:t>Assisted with pre-litigation discovery by reviewing</w:t>
      </w:r>
      <w:r w:rsidR="001E50F6">
        <w:rPr>
          <w:sz w:val="20"/>
          <w:szCs w:val="20"/>
        </w:rPr>
        <w:t>,</w:t>
      </w:r>
      <w:r>
        <w:rPr>
          <w:sz w:val="20"/>
          <w:szCs w:val="20"/>
        </w:rPr>
        <w:t xml:space="preserve"> categorizing</w:t>
      </w:r>
      <w:r w:rsidR="001E50F6">
        <w:rPr>
          <w:sz w:val="20"/>
          <w:szCs w:val="20"/>
        </w:rPr>
        <w:t>, and prioritizing</w:t>
      </w:r>
      <w:r>
        <w:rPr>
          <w:sz w:val="20"/>
          <w:szCs w:val="20"/>
        </w:rPr>
        <w:t xml:space="preserve"> documents based on</w:t>
      </w:r>
      <w:r w:rsidR="001E50F6">
        <w:rPr>
          <w:sz w:val="20"/>
          <w:szCs w:val="20"/>
        </w:rPr>
        <w:t xml:space="preserve"> importance,</w:t>
      </w:r>
      <w:r>
        <w:rPr>
          <w:sz w:val="20"/>
          <w:szCs w:val="20"/>
        </w:rPr>
        <w:t xml:space="preserve"> responsiveness and privilege</w:t>
      </w:r>
      <w:r w:rsidR="001E50F6">
        <w:rPr>
          <w:sz w:val="20"/>
          <w:szCs w:val="20"/>
        </w:rPr>
        <w:t xml:space="preserve"> as indicated in</w:t>
      </w:r>
      <w:r w:rsidR="002B36CB">
        <w:rPr>
          <w:sz w:val="20"/>
          <w:szCs w:val="20"/>
        </w:rPr>
        <w:t xml:space="preserve"> relevant</w:t>
      </w:r>
      <w:r w:rsidR="001E50F6">
        <w:rPr>
          <w:sz w:val="20"/>
          <w:szCs w:val="20"/>
        </w:rPr>
        <w:t xml:space="preserve"> discovery requests</w:t>
      </w:r>
      <w:r>
        <w:rPr>
          <w:sz w:val="20"/>
          <w:szCs w:val="20"/>
        </w:rPr>
        <w:t>.</w:t>
      </w:r>
    </w:p>
    <w:p w:rsidR="00D47FA1" w:rsidRPr="003E16BA" w:rsidRDefault="009A2B91" w:rsidP="00CB6779">
      <w:pPr>
        <w:ind w:left="-720" w:right="-720" w:firstLine="360"/>
        <w:rPr>
          <w:sz w:val="20"/>
          <w:szCs w:val="20"/>
        </w:rPr>
      </w:pPr>
      <w:r w:rsidRPr="00EF2DDE">
        <w:rPr>
          <w:b/>
          <w:sz w:val="22"/>
          <w:szCs w:val="22"/>
        </w:rPr>
        <w:t xml:space="preserve">Summer Intern at Adams, </w:t>
      </w:r>
      <w:r w:rsidR="00AF07C9" w:rsidRPr="00EF2DDE">
        <w:rPr>
          <w:b/>
          <w:sz w:val="22"/>
          <w:szCs w:val="22"/>
        </w:rPr>
        <w:t>Howe</w:t>
      </w:r>
      <w:r w:rsidRPr="00EF2DDE">
        <w:rPr>
          <w:b/>
          <w:sz w:val="22"/>
          <w:szCs w:val="22"/>
        </w:rPr>
        <w:t xml:space="preserve">ll, Sizemore &amp; </w:t>
      </w:r>
      <w:proofErr w:type="spellStart"/>
      <w:r w:rsidRPr="00EF2DDE">
        <w:rPr>
          <w:b/>
          <w:sz w:val="22"/>
          <w:szCs w:val="22"/>
        </w:rPr>
        <w:t>Lenfestey</w:t>
      </w:r>
      <w:proofErr w:type="spellEnd"/>
      <w:r w:rsidR="00D47FA1" w:rsidRPr="00EF2DDE">
        <w:rPr>
          <w:b/>
          <w:sz w:val="22"/>
          <w:szCs w:val="22"/>
        </w:rPr>
        <w:t xml:space="preserve"> P.A.</w:t>
      </w:r>
      <w:r w:rsidR="00C36875" w:rsidRPr="00EF2DDE">
        <w:rPr>
          <w:b/>
          <w:sz w:val="22"/>
          <w:szCs w:val="22"/>
        </w:rPr>
        <w:t xml:space="preserve"> – Angier</w:t>
      </w:r>
      <w:r w:rsidR="00CB6779" w:rsidRPr="00EF2DDE">
        <w:rPr>
          <w:b/>
          <w:sz w:val="22"/>
          <w:szCs w:val="22"/>
        </w:rPr>
        <w:t>, NC</w:t>
      </w:r>
      <w:r w:rsidR="00C36875" w:rsidRPr="00EF2DDE">
        <w:rPr>
          <w:b/>
          <w:sz w:val="22"/>
          <w:szCs w:val="22"/>
        </w:rPr>
        <w:t xml:space="preserve">       </w:t>
      </w:r>
      <w:r w:rsidRPr="003E16BA">
        <w:rPr>
          <w:b/>
          <w:sz w:val="20"/>
          <w:szCs w:val="20"/>
        </w:rPr>
        <w:tab/>
        <w:t xml:space="preserve">  </w:t>
      </w:r>
      <w:r w:rsidR="004B7817" w:rsidRPr="003E16BA">
        <w:rPr>
          <w:b/>
          <w:sz w:val="20"/>
          <w:szCs w:val="20"/>
        </w:rPr>
        <w:t xml:space="preserve">  </w:t>
      </w:r>
      <w:r w:rsidR="003E16BA">
        <w:rPr>
          <w:b/>
          <w:sz w:val="20"/>
          <w:szCs w:val="20"/>
        </w:rPr>
        <w:tab/>
      </w:r>
      <w:r w:rsidR="00D47FA1" w:rsidRPr="003E16BA">
        <w:rPr>
          <w:sz w:val="20"/>
          <w:szCs w:val="20"/>
        </w:rPr>
        <w:t>May 2012-August 2012</w:t>
      </w:r>
    </w:p>
    <w:p w:rsidR="003E16BA" w:rsidRDefault="00D47FA1" w:rsidP="00CB6779">
      <w:pPr>
        <w:numPr>
          <w:ilvl w:val="0"/>
          <w:numId w:val="28"/>
        </w:numPr>
        <w:ind w:left="0" w:right="-720"/>
        <w:rPr>
          <w:sz w:val="20"/>
          <w:szCs w:val="20"/>
        </w:rPr>
      </w:pPr>
      <w:r w:rsidRPr="00764FE2">
        <w:rPr>
          <w:sz w:val="20"/>
          <w:szCs w:val="20"/>
        </w:rPr>
        <w:t>Dr</w:t>
      </w:r>
      <w:r w:rsidR="00FD63C0">
        <w:rPr>
          <w:sz w:val="20"/>
          <w:szCs w:val="20"/>
        </w:rPr>
        <w:t>afted</w:t>
      </w:r>
      <w:r w:rsidRPr="00764FE2">
        <w:rPr>
          <w:sz w:val="20"/>
          <w:szCs w:val="20"/>
        </w:rPr>
        <w:t xml:space="preserve"> </w:t>
      </w:r>
      <w:r w:rsidR="00AF07C9">
        <w:rPr>
          <w:sz w:val="20"/>
          <w:szCs w:val="20"/>
        </w:rPr>
        <w:t>corporate documents</w:t>
      </w:r>
      <w:r w:rsidRPr="00764FE2">
        <w:rPr>
          <w:sz w:val="20"/>
          <w:szCs w:val="20"/>
        </w:rPr>
        <w:t>, restrictive covenants,</w:t>
      </w:r>
      <w:r w:rsidR="00BD67B0">
        <w:rPr>
          <w:sz w:val="20"/>
          <w:szCs w:val="20"/>
        </w:rPr>
        <w:t xml:space="preserve"> contracts,</w:t>
      </w:r>
      <w:r w:rsidR="00FD63C0">
        <w:rPr>
          <w:sz w:val="20"/>
          <w:szCs w:val="20"/>
        </w:rPr>
        <w:t xml:space="preserve"> estate planning </w:t>
      </w:r>
      <w:r w:rsidR="00AF07C9">
        <w:rPr>
          <w:sz w:val="20"/>
          <w:szCs w:val="20"/>
        </w:rPr>
        <w:t>instruments</w:t>
      </w:r>
      <w:r w:rsidRPr="00764FE2">
        <w:rPr>
          <w:sz w:val="20"/>
          <w:szCs w:val="20"/>
        </w:rPr>
        <w:t xml:space="preserve"> </w:t>
      </w:r>
      <w:r w:rsidR="00562663" w:rsidRPr="00764FE2">
        <w:rPr>
          <w:sz w:val="20"/>
          <w:szCs w:val="20"/>
        </w:rPr>
        <w:t xml:space="preserve">and assisted with various real estate and other general practice matters </w:t>
      </w:r>
      <w:r w:rsidR="00707883">
        <w:rPr>
          <w:sz w:val="20"/>
          <w:szCs w:val="20"/>
        </w:rPr>
        <w:t>including basic criminal practice</w:t>
      </w:r>
      <w:r w:rsidR="009E6310">
        <w:rPr>
          <w:sz w:val="20"/>
          <w:szCs w:val="20"/>
        </w:rPr>
        <w:t>.</w:t>
      </w:r>
    </w:p>
    <w:p w:rsidR="00721F25" w:rsidRPr="003E16BA" w:rsidRDefault="00AF07C9" w:rsidP="00CB6779">
      <w:pPr>
        <w:ind w:left="-720" w:right="-900" w:firstLine="360"/>
        <w:rPr>
          <w:sz w:val="20"/>
          <w:szCs w:val="20"/>
        </w:rPr>
      </w:pPr>
      <w:r w:rsidRPr="00EF2DDE">
        <w:rPr>
          <w:b/>
          <w:sz w:val="22"/>
          <w:szCs w:val="22"/>
        </w:rPr>
        <w:t xml:space="preserve">Campbell University </w:t>
      </w:r>
      <w:r w:rsidR="00721F25" w:rsidRPr="00EF2DDE">
        <w:rPr>
          <w:b/>
          <w:sz w:val="22"/>
          <w:szCs w:val="22"/>
        </w:rPr>
        <w:t>Admissions/Financial Aid Office Assistant</w:t>
      </w:r>
      <w:r w:rsidR="001733DA" w:rsidRPr="00EF2DDE">
        <w:rPr>
          <w:b/>
          <w:sz w:val="22"/>
          <w:szCs w:val="22"/>
        </w:rPr>
        <w:t xml:space="preserve"> </w:t>
      </w:r>
      <w:r w:rsidR="00CB6779" w:rsidRPr="00EF2DDE">
        <w:rPr>
          <w:b/>
          <w:sz w:val="22"/>
          <w:szCs w:val="22"/>
        </w:rPr>
        <w:t>– Raleigh, NC</w:t>
      </w:r>
      <w:r>
        <w:rPr>
          <w:sz w:val="20"/>
          <w:szCs w:val="20"/>
        </w:rPr>
        <w:tab/>
      </w:r>
      <w:r w:rsidR="004B7817" w:rsidRPr="003E16BA">
        <w:rPr>
          <w:sz w:val="20"/>
          <w:szCs w:val="20"/>
        </w:rPr>
        <w:t xml:space="preserve">       </w:t>
      </w:r>
      <w:r w:rsidR="00CB6779">
        <w:rPr>
          <w:sz w:val="20"/>
          <w:szCs w:val="20"/>
        </w:rPr>
        <w:tab/>
      </w:r>
      <w:r w:rsidR="00721F25" w:rsidRPr="003E16BA">
        <w:rPr>
          <w:sz w:val="20"/>
          <w:szCs w:val="20"/>
        </w:rPr>
        <w:t>September 2011-May 2012</w:t>
      </w:r>
    </w:p>
    <w:p w:rsidR="003E16BA" w:rsidRDefault="003E16BA" w:rsidP="00CB6779">
      <w:pPr>
        <w:numPr>
          <w:ilvl w:val="0"/>
          <w:numId w:val="28"/>
        </w:numPr>
        <w:ind w:left="-360" w:right="-720" w:firstLine="0"/>
        <w:rPr>
          <w:sz w:val="20"/>
          <w:szCs w:val="20"/>
        </w:rPr>
      </w:pPr>
      <w:r>
        <w:rPr>
          <w:sz w:val="20"/>
          <w:szCs w:val="20"/>
        </w:rPr>
        <w:t>Provided administrative support</w:t>
      </w:r>
      <w:r w:rsidR="00721F25" w:rsidRPr="00764FE2">
        <w:rPr>
          <w:sz w:val="20"/>
          <w:szCs w:val="20"/>
        </w:rPr>
        <w:t xml:space="preserve"> and process</w:t>
      </w:r>
      <w:r>
        <w:rPr>
          <w:sz w:val="20"/>
          <w:szCs w:val="20"/>
        </w:rPr>
        <w:t>ed</w:t>
      </w:r>
      <w:r w:rsidR="00721F25" w:rsidRPr="00764FE2">
        <w:rPr>
          <w:sz w:val="20"/>
          <w:szCs w:val="20"/>
        </w:rPr>
        <w:t xml:space="preserve"> financial aid award notifications</w:t>
      </w:r>
      <w:r>
        <w:rPr>
          <w:sz w:val="20"/>
          <w:szCs w:val="20"/>
        </w:rPr>
        <w:t>.</w:t>
      </w:r>
    </w:p>
    <w:p w:rsidR="0010158F" w:rsidRPr="003E16BA" w:rsidRDefault="0010158F" w:rsidP="00CB6779">
      <w:pPr>
        <w:ind w:left="-720" w:right="-720" w:firstLine="360"/>
        <w:rPr>
          <w:sz w:val="20"/>
          <w:szCs w:val="20"/>
        </w:rPr>
      </w:pPr>
      <w:r w:rsidRPr="00EF2DDE">
        <w:rPr>
          <w:b/>
          <w:sz w:val="22"/>
          <w:szCs w:val="22"/>
        </w:rPr>
        <w:t xml:space="preserve">Summer Intern </w:t>
      </w:r>
      <w:r w:rsidR="00623F08" w:rsidRPr="00EF2DDE">
        <w:rPr>
          <w:b/>
          <w:sz w:val="22"/>
          <w:szCs w:val="22"/>
        </w:rPr>
        <w:t xml:space="preserve">North Carolina </w:t>
      </w:r>
      <w:r w:rsidRPr="00EF2DDE">
        <w:rPr>
          <w:b/>
          <w:sz w:val="22"/>
          <w:szCs w:val="22"/>
        </w:rPr>
        <w:t>Office of the State Audito</w:t>
      </w:r>
      <w:r w:rsidR="00623F08" w:rsidRPr="00EF2DDE">
        <w:rPr>
          <w:b/>
          <w:sz w:val="22"/>
          <w:szCs w:val="22"/>
        </w:rPr>
        <w:t>r</w:t>
      </w:r>
      <w:r w:rsidR="001733DA" w:rsidRPr="00EF2DDE">
        <w:rPr>
          <w:b/>
          <w:sz w:val="22"/>
          <w:szCs w:val="22"/>
        </w:rPr>
        <w:t xml:space="preserve"> </w:t>
      </w:r>
      <w:r w:rsidR="00CB6779" w:rsidRPr="00EF2DDE">
        <w:rPr>
          <w:b/>
          <w:sz w:val="22"/>
          <w:szCs w:val="22"/>
        </w:rPr>
        <w:t>– Raleigh, NC</w:t>
      </w:r>
      <w:r w:rsidRPr="003E16BA">
        <w:rPr>
          <w:b/>
          <w:sz w:val="20"/>
          <w:szCs w:val="20"/>
        </w:rPr>
        <w:tab/>
      </w:r>
      <w:r w:rsidR="004B7817" w:rsidRPr="003E16BA">
        <w:rPr>
          <w:b/>
          <w:sz w:val="20"/>
          <w:szCs w:val="20"/>
        </w:rPr>
        <w:t xml:space="preserve">    </w:t>
      </w:r>
      <w:r w:rsidR="003E16BA">
        <w:rPr>
          <w:b/>
          <w:sz w:val="20"/>
          <w:szCs w:val="20"/>
        </w:rPr>
        <w:tab/>
      </w:r>
      <w:r w:rsidRPr="003E16BA">
        <w:rPr>
          <w:sz w:val="20"/>
          <w:szCs w:val="20"/>
        </w:rPr>
        <w:t>May 2011-August 2011</w:t>
      </w:r>
    </w:p>
    <w:p w:rsidR="003E16BA" w:rsidRDefault="003E16BA" w:rsidP="00CB6779">
      <w:pPr>
        <w:numPr>
          <w:ilvl w:val="0"/>
          <w:numId w:val="28"/>
        </w:numPr>
        <w:ind w:left="-360" w:right="-720" w:firstLine="0"/>
        <w:rPr>
          <w:sz w:val="20"/>
          <w:szCs w:val="20"/>
        </w:rPr>
      </w:pPr>
      <w:r w:rsidRPr="003E16BA">
        <w:rPr>
          <w:sz w:val="20"/>
          <w:szCs w:val="20"/>
        </w:rPr>
        <w:t>R</w:t>
      </w:r>
      <w:r w:rsidR="002B4DD0" w:rsidRPr="003E16BA">
        <w:rPr>
          <w:sz w:val="20"/>
          <w:szCs w:val="20"/>
        </w:rPr>
        <w:t>esearch</w:t>
      </w:r>
      <w:r w:rsidRPr="003E16BA">
        <w:rPr>
          <w:sz w:val="20"/>
          <w:szCs w:val="20"/>
        </w:rPr>
        <w:t>ed general statu</w:t>
      </w:r>
      <w:r w:rsidR="00E641E3">
        <w:rPr>
          <w:sz w:val="20"/>
          <w:szCs w:val="20"/>
        </w:rPr>
        <w:t>t</w:t>
      </w:r>
      <w:r w:rsidRPr="003E16BA">
        <w:rPr>
          <w:sz w:val="20"/>
          <w:szCs w:val="20"/>
        </w:rPr>
        <w:t xml:space="preserve">es and state policies; drafted and </w:t>
      </w:r>
      <w:r w:rsidR="00BD67B0" w:rsidRPr="003E16BA">
        <w:rPr>
          <w:sz w:val="20"/>
          <w:szCs w:val="20"/>
        </w:rPr>
        <w:t>present</w:t>
      </w:r>
      <w:r w:rsidRPr="003E16BA">
        <w:rPr>
          <w:sz w:val="20"/>
          <w:szCs w:val="20"/>
        </w:rPr>
        <w:t>ed</w:t>
      </w:r>
      <w:r w:rsidR="0010158F" w:rsidRPr="003E16BA">
        <w:rPr>
          <w:sz w:val="20"/>
          <w:szCs w:val="20"/>
        </w:rPr>
        <w:t xml:space="preserve"> memoranda on vital</w:t>
      </w:r>
      <w:r w:rsidR="008B30CF" w:rsidRPr="003E16BA">
        <w:rPr>
          <w:sz w:val="20"/>
          <w:szCs w:val="20"/>
        </w:rPr>
        <w:t xml:space="preserve"> s</w:t>
      </w:r>
      <w:r w:rsidR="0010158F" w:rsidRPr="003E16BA">
        <w:rPr>
          <w:sz w:val="20"/>
          <w:szCs w:val="20"/>
        </w:rPr>
        <w:t>tate auditing issues</w:t>
      </w:r>
      <w:r>
        <w:rPr>
          <w:sz w:val="20"/>
          <w:szCs w:val="20"/>
        </w:rPr>
        <w:t>.</w:t>
      </w:r>
    </w:p>
    <w:p w:rsidR="00694C9C" w:rsidRPr="00694C9C" w:rsidRDefault="00694C9C" w:rsidP="00694C9C">
      <w:pPr>
        <w:ind w:left="-360" w:right="-720"/>
        <w:rPr>
          <w:sz w:val="20"/>
          <w:szCs w:val="20"/>
        </w:rPr>
      </w:pPr>
    </w:p>
    <w:p w:rsidR="003E16BA" w:rsidRPr="001158BF" w:rsidRDefault="003E16BA" w:rsidP="00CB6779">
      <w:pPr>
        <w:ind w:left="-720" w:right="-720" w:firstLine="360"/>
        <w:rPr>
          <w:b/>
          <w:sz w:val="28"/>
          <w:szCs w:val="28"/>
          <w:u w:val="single"/>
        </w:rPr>
      </w:pPr>
      <w:r w:rsidRPr="001158BF">
        <w:rPr>
          <w:b/>
          <w:sz w:val="28"/>
          <w:szCs w:val="28"/>
          <w:u w:val="single"/>
        </w:rPr>
        <w:t>Licenses/Certifications</w:t>
      </w:r>
    </w:p>
    <w:p w:rsidR="003E16BA" w:rsidRDefault="003E16BA" w:rsidP="00CB6779">
      <w:pPr>
        <w:ind w:left="-720" w:right="-720" w:firstLine="360"/>
        <w:rPr>
          <w:sz w:val="20"/>
          <w:szCs w:val="20"/>
        </w:rPr>
      </w:pPr>
      <w:r w:rsidRPr="003E16BA">
        <w:rPr>
          <w:sz w:val="20"/>
          <w:szCs w:val="20"/>
        </w:rPr>
        <w:t>North Carolina</w:t>
      </w:r>
      <w:r w:rsidR="00CB6779">
        <w:rPr>
          <w:sz w:val="20"/>
          <w:szCs w:val="20"/>
        </w:rPr>
        <w:t>, 2013</w:t>
      </w:r>
    </w:p>
    <w:p w:rsidR="005739D2" w:rsidRDefault="005739D2" w:rsidP="003E16BA">
      <w:pPr>
        <w:ind w:left="-720" w:right="-720"/>
        <w:rPr>
          <w:bCs/>
        </w:rPr>
      </w:pPr>
    </w:p>
    <w:p w:rsidR="009B4B86" w:rsidRDefault="009B4B86" w:rsidP="003E16BA">
      <w:pPr>
        <w:ind w:left="-720" w:right="-720"/>
        <w:rPr>
          <w:bCs/>
        </w:rPr>
      </w:pPr>
    </w:p>
    <w:p w:rsidR="009B4B86" w:rsidRPr="005739D2" w:rsidRDefault="009B4B86" w:rsidP="003E16BA">
      <w:pPr>
        <w:ind w:left="-720" w:right="-720"/>
        <w:rPr>
          <w:bCs/>
        </w:rPr>
      </w:pPr>
    </w:p>
    <w:p w:rsidR="003E16BA" w:rsidRPr="001158BF" w:rsidRDefault="00394B16" w:rsidP="00CB6779">
      <w:pPr>
        <w:ind w:left="-360" w:right="-720"/>
        <w:rPr>
          <w:b/>
          <w:bCs/>
          <w:sz w:val="28"/>
          <w:szCs w:val="28"/>
          <w:u w:val="single"/>
        </w:rPr>
      </w:pPr>
      <w:r w:rsidRPr="001158BF">
        <w:rPr>
          <w:b/>
          <w:bCs/>
          <w:sz w:val="28"/>
          <w:szCs w:val="28"/>
          <w:u w:val="single"/>
        </w:rPr>
        <w:lastRenderedPageBreak/>
        <w:t>Publications</w:t>
      </w:r>
    </w:p>
    <w:p w:rsidR="00394B16" w:rsidRDefault="00394B16" w:rsidP="00CB6779">
      <w:pPr>
        <w:ind w:left="-360" w:right="-720"/>
        <w:rPr>
          <w:bCs/>
          <w:u w:val="single"/>
        </w:rPr>
      </w:pPr>
      <w:r w:rsidRPr="003E16BA">
        <w:rPr>
          <w:bCs/>
        </w:rPr>
        <w:t>“</w:t>
      </w:r>
      <w:r w:rsidRPr="003E16BA">
        <w:rPr>
          <w:bCs/>
          <w:sz w:val="20"/>
          <w:szCs w:val="20"/>
        </w:rPr>
        <w:t xml:space="preserve">Lawyers Conference Hosts Two Successful Membership Receptions in North Carolina.” </w:t>
      </w:r>
      <w:proofErr w:type="gramStart"/>
      <w:r w:rsidRPr="003E16BA">
        <w:rPr>
          <w:bCs/>
          <w:sz w:val="20"/>
          <w:szCs w:val="20"/>
        </w:rPr>
        <w:t>Judicial Division Record.</w:t>
      </w:r>
      <w:proofErr w:type="gramEnd"/>
      <w:r w:rsidRPr="003E16BA">
        <w:rPr>
          <w:bCs/>
          <w:sz w:val="20"/>
          <w:szCs w:val="20"/>
        </w:rPr>
        <w:t xml:space="preserve"> Volume17, Issue 2, Winter 2014.  </w:t>
      </w:r>
    </w:p>
    <w:p w:rsidR="005739D2" w:rsidRDefault="005739D2" w:rsidP="00CB6779">
      <w:pPr>
        <w:ind w:left="-360" w:right="-720"/>
        <w:rPr>
          <w:bCs/>
          <w:u w:val="single"/>
        </w:rPr>
      </w:pPr>
    </w:p>
    <w:p w:rsidR="004C3592" w:rsidRPr="001158BF" w:rsidRDefault="004C3592" w:rsidP="00CB6779">
      <w:pPr>
        <w:ind w:left="-360" w:right="-720"/>
        <w:rPr>
          <w:b/>
          <w:bCs/>
          <w:sz w:val="28"/>
          <w:szCs w:val="28"/>
          <w:u w:val="single"/>
        </w:rPr>
      </w:pPr>
      <w:r w:rsidRPr="001158BF">
        <w:rPr>
          <w:b/>
          <w:bCs/>
          <w:sz w:val="28"/>
          <w:szCs w:val="28"/>
          <w:u w:val="single"/>
        </w:rPr>
        <w:t>Presentations</w:t>
      </w:r>
    </w:p>
    <w:p w:rsidR="001158BF" w:rsidRDefault="00EB0914" w:rsidP="001158BF">
      <w:pPr>
        <w:pStyle w:val="ListParagraph"/>
        <w:numPr>
          <w:ilvl w:val="0"/>
          <w:numId w:val="28"/>
        </w:numPr>
        <w:ind w:left="-360" w:right="-720" w:firstLine="0"/>
        <w:rPr>
          <w:bCs/>
          <w:sz w:val="20"/>
          <w:szCs w:val="20"/>
        </w:rPr>
      </w:pPr>
      <w:r w:rsidRPr="001158BF">
        <w:rPr>
          <w:bCs/>
          <w:sz w:val="20"/>
          <w:szCs w:val="20"/>
        </w:rPr>
        <w:t xml:space="preserve">“457A Driving Impact &amp; Charitable Opportunity.” June 1, 2017. Moderator; </w:t>
      </w:r>
    </w:p>
    <w:p w:rsidR="001158BF" w:rsidRDefault="00EB0914" w:rsidP="001158BF">
      <w:pPr>
        <w:pStyle w:val="ListParagraph"/>
        <w:numPr>
          <w:ilvl w:val="0"/>
          <w:numId w:val="28"/>
        </w:numPr>
        <w:ind w:left="-360" w:right="-720" w:firstLine="0"/>
        <w:rPr>
          <w:bCs/>
          <w:sz w:val="20"/>
          <w:szCs w:val="20"/>
        </w:rPr>
      </w:pPr>
      <w:r w:rsidRPr="001158BF">
        <w:rPr>
          <w:bCs/>
          <w:sz w:val="20"/>
          <w:szCs w:val="20"/>
        </w:rPr>
        <w:t xml:space="preserve">“Ask the Experts: Strategies and Tactics for Using Complex Assets for Charitable Giving.” July 26, 2017. </w:t>
      </w:r>
      <w:r w:rsidR="001158BF">
        <w:rPr>
          <w:bCs/>
          <w:sz w:val="20"/>
          <w:szCs w:val="20"/>
        </w:rPr>
        <w:tab/>
      </w:r>
      <w:r w:rsidRPr="001158BF">
        <w:rPr>
          <w:bCs/>
          <w:sz w:val="20"/>
          <w:szCs w:val="20"/>
        </w:rPr>
        <w:t xml:space="preserve">Moderator/Presenter; </w:t>
      </w:r>
    </w:p>
    <w:p w:rsidR="001158BF" w:rsidRDefault="00EB0914" w:rsidP="001158BF">
      <w:pPr>
        <w:pStyle w:val="ListParagraph"/>
        <w:numPr>
          <w:ilvl w:val="0"/>
          <w:numId w:val="28"/>
        </w:numPr>
        <w:ind w:left="-360" w:right="-720" w:firstLine="0"/>
        <w:rPr>
          <w:bCs/>
          <w:sz w:val="20"/>
          <w:szCs w:val="20"/>
        </w:rPr>
      </w:pPr>
      <w:r w:rsidRPr="001158BF">
        <w:rPr>
          <w:bCs/>
          <w:sz w:val="20"/>
          <w:szCs w:val="20"/>
        </w:rPr>
        <w:t xml:space="preserve">“United Capital Guidance Forum: Ask the Experts.” September </w:t>
      </w:r>
      <w:r w:rsidR="007E4063" w:rsidRPr="001158BF">
        <w:rPr>
          <w:bCs/>
          <w:sz w:val="20"/>
          <w:szCs w:val="20"/>
        </w:rPr>
        <w:t>18, 2017. Moderator/Presenter.</w:t>
      </w:r>
    </w:p>
    <w:p w:rsidR="004C3592" w:rsidRPr="001158BF" w:rsidRDefault="001158BF" w:rsidP="001158BF">
      <w:pPr>
        <w:pStyle w:val="ListParagraph"/>
        <w:numPr>
          <w:ilvl w:val="0"/>
          <w:numId w:val="28"/>
        </w:numPr>
        <w:ind w:left="-360" w:right="-720" w:firstLine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“Complex Assets: Deeper Dive.” Internal training for new associates.  Quarterly. </w:t>
      </w:r>
      <w:r w:rsidR="007E4063" w:rsidRPr="001158BF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Presenter.</w:t>
      </w:r>
    </w:p>
    <w:p w:rsidR="004C3592" w:rsidRDefault="004C3592" w:rsidP="00CB6779">
      <w:pPr>
        <w:ind w:left="-360" w:right="-720"/>
        <w:rPr>
          <w:bCs/>
          <w:u w:val="single"/>
        </w:rPr>
      </w:pPr>
    </w:p>
    <w:p w:rsidR="005739D2" w:rsidRPr="001158BF" w:rsidRDefault="005739D2" w:rsidP="00CB6779">
      <w:pPr>
        <w:ind w:left="-360" w:right="-720"/>
        <w:rPr>
          <w:b/>
          <w:sz w:val="28"/>
          <w:szCs w:val="28"/>
          <w:u w:val="single"/>
        </w:rPr>
      </w:pPr>
      <w:r w:rsidRPr="001158BF">
        <w:rPr>
          <w:b/>
          <w:sz w:val="28"/>
          <w:szCs w:val="28"/>
          <w:u w:val="single"/>
        </w:rPr>
        <w:t>Pro Bono/Community</w:t>
      </w:r>
    </w:p>
    <w:p w:rsidR="005739D2" w:rsidRDefault="001158BF" w:rsidP="00CB6779">
      <w:pPr>
        <w:ind w:left="-360" w:right="-720"/>
        <w:rPr>
          <w:sz w:val="20"/>
          <w:szCs w:val="20"/>
        </w:rPr>
      </w:pPr>
      <w:r>
        <w:rPr>
          <w:bCs/>
          <w:sz w:val="20"/>
          <w:szCs w:val="20"/>
        </w:rPr>
        <w:t xml:space="preserve">Campbell </w:t>
      </w:r>
      <w:r w:rsidR="00DB34EB">
        <w:rPr>
          <w:bCs/>
          <w:sz w:val="20"/>
          <w:szCs w:val="20"/>
        </w:rPr>
        <w:t>Law Alumni Board (member</w:t>
      </w:r>
      <w:r w:rsidR="0074732B">
        <w:rPr>
          <w:bCs/>
          <w:sz w:val="20"/>
          <w:szCs w:val="20"/>
        </w:rPr>
        <w:t>, Membership Subcommittee</w:t>
      </w:r>
      <w:r w:rsidR="00DB34EB">
        <w:rPr>
          <w:bCs/>
          <w:sz w:val="20"/>
          <w:szCs w:val="20"/>
        </w:rPr>
        <w:t xml:space="preserve">); </w:t>
      </w:r>
      <w:r w:rsidR="00DE5AB0">
        <w:rPr>
          <w:bCs/>
          <w:sz w:val="20"/>
          <w:szCs w:val="20"/>
        </w:rPr>
        <w:t>Hayes Barton United Methodist Church</w:t>
      </w:r>
      <w:r>
        <w:rPr>
          <w:bCs/>
          <w:sz w:val="20"/>
          <w:szCs w:val="20"/>
        </w:rPr>
        <w:t xml:space="preserve"> Outreach Committee</w:t>
      </w:r>
      <w:r w:rsidR="001E50F6">
        <w:rPr>
          <w:bCs/>
          <w:sz w:val="20"/>
          <w:szCs w:val="20"/>
        </w:rPr>
        <w:t xml:space="preserve"> (member; ZOE Ministries, Disaster Relief, and Budget Subcommittees)</w:t>
      </w:r>
      <w:r>
        <w:rPr>
          <w:bCs/>
          <w:sz w:val="20"/>
          <w:szCs w:val="20"/>
        </w:rPr>
        <w:t xml:space="preserve">; </w:t>
      </w:r>
      <w:r w:rsidR="00EB0914">
        <w:rPr>
          <w:bCs/>
          <w:sz w:val="20"/>
          <w:szCs w:val="20"/>
        </w:rPr>
        <w:t xml:space="preserve"> </w:t>
      </w:r>
      <w:r w:rsidR="00DE5AB0">
        <w:rPr>
          <w:bCs/>
          <w:sz w:val="20"/>
          <w:szCs w:val="20"/>
        </w:rPr>
        <w:t>Hayes Barton United Methodist Church</w:t>
      </w:r>
      <w:r w:rsidR="00DB34EB">
        <w:rPr>
          <w:bCs/>
          <w:sz w:val="20"/>
          <w:szCs w:val="20"/>
        </w:rPr>
        <w:t xml:space="preserve"> Haiti Mission Steering Committee</w:t>
      </w:r>
      <w:r w:rsidR="001E50F6">
        <w:rPr>
          <w:bCs/>
          <w:sz w:val="20"/>
          <w:szCs w:val="20"/>
        </w:rPr>
        <w:t xml:space="preserve"> (Grant Application Author)</w:t>
      </w:r>
      <w:r w:rsidR="00DB34EB">
        <w:rPr>
          <w:bCs/>
          <w:sz w:val="20"/>
          <w:szCs w:val="20"/>
        </w:rPr>
        <w:t xml:space="preserve">; </w:t>
      </w:r>
      <w:r w:rsidR="00317EC3">
        <w:rPr>
          <w:bCs/>
          <w:sz w:val="20"/>
          <w:szCs w:val="20"/>
        </w:rPr>
        <w:t>North Carolina Bar Association;</w:t>
      </w:r>
      <w:r w:rsidR="00317EC3" w:rsidRPr="005739D2">
        <w:rPr>
          <w:bCs/>
          <w:sz w:val="20"/>
          <w:szCs w:val="20"/>
        </w:rPr>
        <w:t xml:space="preserve"> </w:t>
      </w:r>
      <w:r w:rsidR="00DB34EB">
        <w:rPr>
          <w:bCs/>
          <w:sz w:val="20"/>
          <w:szCs w:val="20"/>
        </w:rPr>
        <w:t>Wake County Bar Association</w:t>
      </w:r>
      <w:r w:rsidR="006B7FC5">
        <w:rPr>
          <w:bCs/>
          <w:sz w:val="20"/>
          <w:szCs w:val="20"/>
        </w:rPr>
        <w:t xml:space="preserve">; </w:t>
      </w:r>
      <w:r w:rsidR="005739D2" w:rsidRPr="005739D2">
        <w:rPr>
          <w:bCs/>
          <w:sz w:val="20"/>
          <w:szCs w:val="20"/>
        </w:rPr>
        <w:t>Campbell Senior Law Clinic</w:t>
      </w:r>
      <w:r w:rsidR="00CB6779">
        <w:rPr>
          <w:bCs/>
          <w:sz w:val="20"/>
          <w:szCs w:val="20"/>
        </w:rPr>
        <w:t xml:space="preserve">; </w:t>
      </w:r>
      <w:r w:rsidR="005739D2" w:rsidRPr="005739D2">
        <w:rPr>
          <w:bCs/>
          <w:sz w:val="20"/>
          <w:szCs w:val="20"/>
        </w:rPr>
        <w:t xml:space="preserve">Campbell </w:t>
      </w:r>
      <w:r w:rsidR="00CB6779">
        <w:rPr>
          <w:bCs/>
          <w:sz w:val="20"/>
          <w:szCs w:val="20"/>
        </w:rPr>
        <w:t>Law</w:t>
      </w:r>
      <w:r w:rsidR="005739D2" w:rsidRPr="005739D2">
        <w:rPr>
          <w:bCs/>
          <w:sz w:val="20"/>
          <w:szCs w:val="20"/>
        </w:rPr>
        <w:t xml:space="preserve"> Panama Mission Trip</w:t>
      </w:r>
      <w:r w:rsidR="005739D2">
        <w:rPr>
          <w:bCs/>
          <w:sz w:val="20"/>
          <w:szCs w:val="20"/>
        </w:rPr>
        <w:t>, May 2013</w:t>
      </w:r>
      <w:r w:rsidR="00CB6779">
        <w:rPr>
          <w:bCs/>
          <w:sz w:val="20"/>
          <w:szCs w:val="20"/>
        </w:rPr>
        <w:t xml:space="preserve">; </w:t>
      </w:r>
      <w:r w:rsidR="00CB6779">
        <w:rPr>
          <w:sz w:val="20"/>
          <w:szCs w:val="20"/>
        </w:rPr>
        <w:t xml:space="preserve">Campbell Law Pro </w:t>
      </w:r>
      <w:r w:rsidR="005739D2" w:rsidRPr="003E16BA">
        <w:rPr>
          <w:sz w:val="20"/>
          <w:szCs w:val="20"/>
        </w:rPr>
        <w:t>Bono Council – Winter/</w:t>
      </w:r>
      <w:r w:rsidR="00CB6779">
        <w:rPr>
          <w:sz w:val="20"/>
          <w:szCs w:val="20"/>
        </w:rPr>
        <w:t xml:space="preserve"> </w:t>
      </w:r>
      <w:r w:rsidR="005739D2" w:rsidRPr="003E16BA">
        <w:rPr>
          <w:sz w:val="20"/>
          <w:szCs w:val="20"/>
        </w:rPr>
        <w:t>Spring Break Clinical Coordinator</w:t>
      </w:r>
      <w:r w:rsidR="00CB6779">
        <w:rPr>
          <w:sz w:val="20"/>
          <w:szCs w:val="20"/>
        </w:rPr>
        <w:t xml:space="preserve">; </w:t>
      </w:r>
      <w:r w:rsidR="005739D2" w:rsidRPr="005739D2">
        <w:rPr>
          <w:sz w:val="20"/>
          <w:szCs w:val="20"/>
        </w:rPr>
        <w:t>University of Memphis School of Law Alternative Spring Break</w:t>
      </w:r>
      <w:r w:rsidR="005739D2">
        <w:rPr>
          <w:sz w:val="20"/>
          <w:szCs w:val="20"/>
        </w:rPr>
        <w:t xml:space="preserve"> (family law project)</w:t>
      </w:r>
    </w:p>
    <w:p w:rsidR="005739D2" w:rsidRPr="005739D2" w:rsidRDefault="005739D2" w:rsidP="00CB6779">
      <w:pPr>
        <w:ind w:left="-360" w:right="-720"/>
        <w:rPr>
          <w:bCs/>
          <w:u w:val="single"/>
        </w:rPr>
      </w:pPr>
    </w:p>
    <w:p w:rsidR="003E16BA" w:rsidRPr="001158BF" w:rsidRDefault="003E16BA" w:rsidP="00CB6779">
      <w:pPr>
        <w:ind w:left="-720" w:right="-720" w:firstLine="360"/>
        <w:rPr>
          <w:b/>
          <w:bCs/>
          <w:sz w:val="28"/>
          <w:szCs w:val="28"/>
          <w:u w:val="single"/>
        </w:rPr>
      </w:pPr>
      <w:r w:rsidRPr="001158BF">
        <w:rPr>
          <w:b/>
          <w:bCs/>
          <w:sz w:val="28"/>
          <w:szCs w:val="28"/>
          <w:u w:val="single"/>
        </w:rPr>
        <w:t>Education</w:t>
      </w:r>
    </w:p>
    <w:p w:rsidR="003E16BA" w:rsidRPr="003E16BA" w:rsidRDefault="001733DA" w:rsidP="001733DA">
      <w:pPr>
        <w:ind w:left="-720" w:right="-720" w:firstLine="360"/>
        <w:rPr>
          <w:b/>
          <w:bCs/>
          <w:u w:val="single"/>
        </w:rPr>
      </w:pPr>
      <w:r w:rsidRPr="00EF2DDE">
        <w:rPr>
          <w:b/>
          <w:bCs/>
          <w:sz w:val="22"/>
          <w:szCs w:val="22"/>
        </w:rPr>
        <w:t xml:space="preserve">Campbell University </w:t>
      </w:r>
      <w:r w:rsidR="003E16BA" w:rsidRPr="00EF2DDE">
        <w:rPr>
          <w:b/>
          <w:bCs/>
          <w:sz w:val="22"/>
          <w:szCs w:val="22"/>
        </w:rPr>
        <w:t>Southeastern Trust School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3E16BA" w:rsidRPr="003E16BA">
        <w:rPr>
          <w:bCs/>
          <w:sz w:val="20"/>
          <w:szCs w:val="20"/>
        </w:rPr>
        <w:t>J</w:t>
      </w:r>
      <w:r w:rsidR="003E16BA">
        <w:rPr>
          <w:bCs/>
          <w:sz w:val="20"/>
          <w:szCs w:val="20"/>
        </w:rPr>
        <w:t>une 2014</w:t>
      </w:r>
    </w:p>
    <w:p w:rsidR="005739D2" w:rsidRDefault="001733DA" w:rsidP="001733DA">
      <w:pPr>
        <w:pStyle w:val="ListParagraph"/>
        <w:numPr>
          <w:ilvl w:val="0"/>
          <w:numId w:val="32"/>
        </w:numPr>
        <w:ind w:left="0" w:right="-720"/>
        <w:rPr>
          <w:bCs/>
          <w:sz w:val="20"/>
          <w:szCs w:val="20"/>
        </w:rPr>
      </w:pPr>
      <w:r>
        <w:rPr>
          <w:bCs/>
          <w:sz w:val="20"/>
          <w:szCs w:val="20"/>
        </w:rPr>
        <w:t>I</w:t>
      </w:r>
      <w:r w:rsidR="003E16BA" w:rsidRPr="00CC55F0">
        <w:rPr>
          <w:bCs/>
          <w:sz w:val="20"/>
          <w:szCs w:val="20"/>
        </w:rPr>
        <w:t>nvestment, retirement, estate and tax planning</w:t>
      </w:r>
      <w:r>
        <w:rPr>
          <w:bCs/>
          <w:sz w:val="20"/>
          <w:szCs w:val="20"/>
        </w:rPr>
        <w:t xml:space="preserve"> program: </w:t>
      </w:r>
      <w:r w:rsidR="003E16BA">
        <w:rPr>
          <w:bCs/>
          <w:sz w:val="20"/>
          <w:szCs w:val="20"/>
        </w:rPr>
        <w:t>fiduciary law, income taxation, estate taxation, estate planning, administration, investments, financial planning, employee benefits, selling/client relationship</w:t>
      </w:r>
      <w:r w:rsidR="005739D2">
        <w:rPr>
          <w:bCs/>
          <w:sz w:val="20"/>
          <w:szCs w:val="20"/>
        </w:rPr>
        <w:t xml:space="preserve">s, operations, and compliance. </w:t>
      </w:r>
    </w:p>
    <w:p w:rsidR="001733DA" w:rsidRPr="00EF2DDE" w:rsidRDefault="001733DA" w:rsidP="001733DA">
      <w:pPr>
        <w:ind w:left="-720" w:right="-720" w:firstLine="360"/>
        <w:rPr>
          <w:b/>
          <w:bCs/>
          <w:sz w:val="22"/>
          <w:szCs w:val="22"/>
          <w:u w:val="single"/>
        </w:rPr>
      </w:pPr>
      <w:r w:rsidRPr="00EF2DDE">
        <w:rPr>
          <w:b/>
          <w:bCs/>
          <w:sz w:val="22"/>
          <w:szCs w:val="22"/>
        </w:rPr>
        <w:t>Campbell University Norman Adrian Wiggins School of Law</w:t>
      </w:r>
    </w:p>
    <w:p w:rsidR="001733DA" w:rsidRDefault="001733DA" w:rsidP="001733DA">
      <w:pPr>
        <w:ind w:left="-720" w:right="-720" w:firstLine="360"/>
        <w:rPr>
          <w:b/>
          <w:bCs/>
          <w:u w:val="single"/>
        </w:rPr>
      </w:pPr>
      <w:r>
        <w:rPr>
          <w:bCs/>
          <w:sz w:val="20"/>
          <w:szCs w:val="20"/>
        </w:rPr>
        <w:t>Juris Doctor</w:t>
      </w:r>
      <w:r w:rsidR="005A18D5">
        <w:rPr>
          <w:bCs/>
          <w:sz w:val="20"/>
          <w:szCs w:val="20"/>
        </w:rPr>
        <w:tab/>
      </w:r>
      <w:r w:rsidR="005A18D5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May 2013</w:t>
      </w:r>
    </w:p>
    <w:p w:rsidR="001733DA" w:rsidRPr="005739D2" w:rsidRDefault="001733DA" w:rsidP="001733DA">
      <w:pPr>
        <w:pStyle w:val="ListParagraph"/>
        <w:numPr>
          <w:ilvl w:val="0"/>
          <w:numId w:val="28"/>
        </w:numPr>
        <w:ind w:left="0" w:right="-720"/>
        <w:rPr>
          <w:sz w:val="20"/>
          <w:szCs w:val="20"/>
        </w:rPr>
      </w:pPr>
      <w:r w:rsidRPr="005739D2">
        <w:rPr>
          <w:sz w:val="20"/>
          <w:szCs w:val="20"/>
        </w:rPr>
        <w:t xml:space="preserve">Richard A. Lord Intramural Moot Court Competition; </w:t>
      </w:r>
      <w:r w:rsidRPr="005739D2">
        <w:rPr>
          <w:bCs/>
          <w:sz w:val="20"/>
          <w:szCs w:val="20"/>
        </w:rPr>
        <w:t xml:space="preserve">Kilpatrick Stockton 1L Mock Trial Competition; </w:t>
      </w:r>
      <w:r w:rsidRPr="005739D2">
        <w:rPr>
          <w:sz w:val="20"/>
          <w:szCs w:val="20"/>
        </w:rPr>
        <w:t>Campbell Law Student Bar Association Representative</w:t>
      </w:r>
    </w:p>
    <w:p w:rsidR="005739D2" w:rsidRPr="00EF2DDE" w:rsidRDefault="003E16BA" w:rsidP="001733DA">
      <w:pPr>
        <w:ind w:left="-720" w:right="-720" w:firstLine="360"/>
        <w:rPr>
          <w:bCs/>
          <w:sz w:val="22"/>
          <w:szCs w:val="22"/>
        </w:rPr>
      </w:pPr>
      <w:r w:rsidRPr="00EF2DDE">
        <w:rPr>
          <w:b/>
          <w:bCs/>
          <w:sz w:val="22"/>
          <w:szCs w:val="22"/>
        </w:rPr>
        <w:t xml:space="preserve">University of North Carolina at Chapel Hill </w:t>
      </w:r>
      <w:r w:rsidRPr="00EF2DDE">
        <w:rPr>
          <w:b/>
          <w:bCs/>
          <w:sz w:val="22"/>
          <w:szCs w:val="22"/>
        </w:rPr>
        <w:tab/>
      </w:r>
      <w:r w:rsidRPr="00EF2DDE">
        <w:rPr>
          <w:b/>
          <w:bCs/>
          <w:sz w:val="22"/>
          <w:szCs w:val="22"/>
        </w:rPr>
        <w:tab/>
      </w:r>
      <w:r w:rsidRPr="00EF2DDE">
        <w:rPr>
          <w:b/>
          <w:bCs/>
          <w:sz w:val="22"/>
          <w:szCs w:val="22"/>
        </w:rPr>
        <w:tab/>
      </w:r>
      <w:r w:rsidRPr="00EF2DDE">
        <w:rPr>
          <w:b/>
          <w:bCs/>
          <w:sz w:val="22"/>
          <w:szCs w:val="22"/>
        </w:rPr>
        <w:tab/>
      </w:r>
      <w:r w:rsidRPr="00EF2DDE">
        <w:rPr>
          <w:b/>
          <w:bCs/>
          <w:sz w:val="22"/>
          <w:szCs w:val="22"/>
        </w:rPr>
        <w:tab/>
        <w:t xml:space="preserve">    </w:t>
      </w:r>
    </w:p>
    <w:p w:rsidR="00C546FE" w:rsidRDefault="003E16BA" w:rsidP="00BE486C">
      <w:pPr>
        <w:ind w:left="-360" w:right="-720"/>
        <w:rPr>
          <w:sz w:val="20"/>
          <w:szCs w:val="20"/>
        </w:rPr>
      </w:pPr>
      <w:r w:rsidRPr="005739D2">
        <w:rPr>
          <w:bCs/>
          <w:sz w:val="20"/>
          <w:szCs w:val="20"/>
        </w:rPr>
        <w:t>Bachelor of Arts in Peace, War, and Defense</w:t>
      </w:r>
      <w:r w:rsidR="001733DA">
        <w:rPr>
          <w:bCs/>
          <w:sz w:val="20"/>
          <w:szCs w:val="20"/>
        </w:rPr>
        <w:tab/>
      </w:r>
      <w:r w:rsidR="001733DA">
        <w:rPr>
          <w:bCs/>
          <w:sz w:val="20"/>
          <w:szCs w:val="20"/>
        </w:rPr>
        <w:tab/>
      </w:r>
      <w:r w:rsidR="005A18D5">
        <w:rPr>
          <w:bCs/>
          <w:sz w:val="20"/>
          <w:szCs w:val="20"/>
        </w:rPr>
        <w:tab/>
      </w:r>
      <w:r w:rsidR="005A18D5">
        <w:rPr>
          <w:bCs/>
          <w:sz w:val="20"/>
          <w:szCs w:val="20"/>
        </w:rPr>
        <w:tab/>
      </w:r>
      <w:r w:rsidR="001733DA">
        <w:rPr>
          <w:bCs/>
          <w:sz w:val="20"/>
          <w:szCs w:val="20"/>
        </w:rPr>
        <w:tab/>
      </w:r>
      <w:r w:rsidR="00DE5AB0">
        <w:rPr>
          <w:bCs/>
          <w:sz w:val="20"/>
          <w:szCs w:val="20"/>
        </w:rPr>
        <w:tab/>
      </w:r>
      <w:r w:rsidR="005739D2">
        <w:rPr>
          <w:bCs/>
          <w:sz w:val="20"/>
          <w:szCs w:val="20"/>
        </w:rPr>
        <w:t>May 2010</w:t>
      </w:r>
      <w:r w:rsidRPr="005739D2">
        <w:rPr>
          <w:sz w:val="20"/>
          <w:szCs w:val="20"/>
        </w:rPr>
        <w:br/>
        <w:t>Bachelor of Arts in History</w:t>
      </w:r>
    </w:p>
    <w:p w:rsidR="001E50F6" w:rsidRDefault="001E50F6" w:rsidP="00BE486C">
      <w:pPr>
        <w:ind w:left="-360" w:right="-720"/>
        <w:rPr>
          <w:sz w:val="20"/>
          <w:szCs w:val="20"/>
        </w:rPr>
      </w:pPr>
    </w:p>
    <w:p w:rsidR="001E50F6" w:rsidRDefault="001E50F6" w:rsidP="00BE486C">
      <w:pPr>
        <w:ind w:left="-360" w:right="-72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References</w:t>
      </w:r>
    </w:p>
    <w:p w:rsidR="009B4B86" w:rsidRDefault="009B4B86" w:rsidP="00BE486C">
      <w:pPr>
        <w:ind w:left="-360" w:right="-720"/>
        <w:rPr>
          <w:bCs/>
          <w:sz w:val="22"/>
          <w:szCs w:val="22"/>
        </w:rPr>
      </w:pPr>
    </w:p>
    <w:p w:rsidR="009B4B86" w:rsidRDefault="009B4B86" w:rsidP="00BE486C">
      <w:pPr>
        <w:ind w:left="-360" w:right="-720"/>
        <w:rPr>
          <w:bCs/>
          <w:sz w:val="22"/>
          <w:szCs w:val="22"/>
        </w:rPr>
      </w:pPr>
      <w:r>
        <w:rPr>
          <w:bCs/>
          <w:sz w:val="22"/>
          <w:szCs w:val="22"/>
        </w:rPr>
        <w:t>Ryan Boland</w:t>
      </w:r>
    </w:p>
    <w:p w:rsidR="009B4B86" w:rsidRDefault="009B4B86" w:rsidP="00BE486C">
      <w:pPr>
        <w:ind w:left="-360" w:right="-720"/>
        <w:rPr>
          <w:bCs/>
          <w:sz w:val="22"/>
          <w:szCs w:val="22"/>
        </w:rPr>
      </w:pPr>
      <w:r>
        <w:rPr>
          <w:bCs/>
          <w:sz w:val="22"/>
          <w:szCs w:val="22"/>
        </w:rPr>
        <w:t>Vice President-Fundraising Manager, Eastern Division</w:t>
      </w:r>
    </w:p>
    <w:p w:rsidR="009B4B86" w:rsidRDefault="009B4B86" w:rsidP="00BE486C">
      <w:pPr>
        <w:ind w:left="-360" w:right="-720"/>
        <w:rPr>
          <w:bCs/>
          <w:sz w:val="22"/>
          <w:szCs w:val="22"/>
        </w:rPr>
      </w:pPr>
      <w:r>
        <w:rPr>
          <w:bCs/>
          <w:sz w:val="22"/>
          <w:szCs w:val="22"/>
        </w:rPr>
        <w:t>Fidelity Charitable</w:t>
      </w:r>
    </w:p>
    <w:p w:rsidR="009B4B86" w:rsidRDefault="006324F6" w:rsidP="00BE486C">
      <w:pPr>
        <w:ind w:left="-360" w:right="-720"/>
        <w:rPr>
          <w:bCs/>
          <w:sz w:val="22"/>
          <w:szCs w:val="22"/>
        </w:rPr>
      </w:pPr>
      <w:hyperlink r:id="rId9" w:history="1">
        <w:r w:rsidR="009B4B86" w:rsidRPr="009F5F30">
          <w:rPr>
            <w:rStyle w:val="Hyperlink"/>
            <w:bCs/>
            <w:sz w:val="22"/>
            <w:szCs w:val="22"/>
          </w:rPr>
          <w:t>Ryan.Boland@fmr.com</w:t>
        </w:r>
      </w:hyperlink>
    </w:p>
    <w:p w:rsidR="009B4B86" w:rsidRDefault="009B4B86" w:rsidP="00BE486C">
      <w:pPr>
        <w:ind w:left="-360" w:right="-720"/>
        <w:rPr>
          <w:bCs/>
          <w:sz w:val="22"/>
          <w:szCs w:val="22"/>
        </w:rPr>
      </w:pPr>
      <w:r>
        <w:rPr>
          <w:bCs/>
          <w:sz w:val="22"/>
          <w:szCs w:val="22"/>
        </w:rPr>
        <w:t>(617) 875-8810</w:t>
      </w:r>
    </w:p>
    <w:p w:rsidR="009B4B86" w:rsidRDefault="009B4B86" w:rsidP="00BE486C">
      <w:pPr>
        <w:ind w:left="-360" w:right="-720"/>
        <w:rPr>
          <w:bCs/>
          <w:sz w:val="22"/>
          <w:szCs w:val="22"/>
        </w:rPr>
      </w:pPr>
    </w:p>
    <w:p w:rsidR="00F06E55" w:rsidRDefault="00F06E55" w:rsidP="00BE486C">
      <w:pPr>
        <w:ind w:left="-360" w:right="-720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Lorrin</w:t>
      </w:r>
      <w:proofErr w:type="spellEnd"/>
      <w:r>
        <w:rPr>
          <w:bCs/>
          <w:sz w:val="22"/>
          <w:szCs w:val="22"/>
        </w:rPr>
        <w:t xml:space="preserve"> Freeman</w:t>
      </w:r>
    </w:p>
    <w:p w:rsidR="00F06E55" w:rsidRDefault="00F06E55" w:rsidP="00BE486C">
      <w:pPr>
        <w:ind w:left="-360" w:right="-720"/>
        <w:rPr>
          <w:bCs/>
          <w:sz w:val="22"/>
          <w:szCs w:val="22"/>
        </w:rPr>
      </w:pPr>
      <w:r>
        <w:rPr>
          <w:bCs/>
          <w:sz w:val="22"/>
          <w:szCs w:val="22"/>
        </w:rPr>
        <w:t>Wake County District Attorney</w:t>
      </w:r>
    </w:p>
    <w:p w:rsidR="00F06E55" w:rsidRDefault="00F06E55" w:rsidP="00BE486C">
      <w:pPr>
        <w:ind w:left="-360" w:right="-720"/>
        <w:rPr>
          <w:bCs/>
          <w:sz w:val="22"/>
          <w:szCs w:val="22"/>
        </w:rPr>
      </w:pPr>
      <w:r>
        <w:rPr>
          <w:bCs/>
          <w:sz w:val="22"/>
          <w:szCs w:val="22"/>
        </w:rPr>
        <w:t>(919) 792-5000</w:t>
      </w:r>
    </w:p>
    <w:p w:rsidR="00F06E55" w:rsidRDefault="00F06E55" w:rsidP="00BE486C">
      <w:pPr>
        <w:ind w:left="-360" w:right="-720"/>
        <w:rPr>
          <w:bCs/>
          <w:sz w:val="22"/>
          <w:szCs w:val="22"/>
        </w:rPr>
      </w:pPr>
    </w:p>
    <w:p w:rsidR="009B4B86" w:rsidRDefault="009B4B86" w:rsidP="00BE486C">
      <w:pPr>
        <w:ind w:left="-360" w:right="-720"/>
        <w:rPr>
          <w:bCs/>
          <w:sz w:val="22"/>
          <w:szCs w:val="22"/>
        </w:rPr>
      </w:pPr>
      <w:r>
        <w:rPr>
          <w:bCs/>
          <w:sz w:val="22"/>
          <w:szCs w:val="22"/>
        </w:rPr>
        <w:t>John “Jay” Hemphill</w:t>
      </w:r>
    </w:p>
    <w:p w:rsidR="009B4B86" w:rsidRDefault="009B4B86" w:rsidP="00BE486C">
      <w:pPr>
        <w:ind w:left="-360" w:right="-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Hemphill </w:t>
      </w:r>
      <w:proofErr w:type="spellStart"/>
      <w:r>
        <w:rPr>
          <w:bCs/>
          <w:sz w:val="22"/>
          <w:szCs w:val="22"/>
        </w:rPr>
        <w:t>Gelder</w:t>
      </w:r>
      <w:proofErr w:type="spellEnd"/>
      <w:r>
        <w:rPr>
          <w:bCs/>
          <w:sz w:val="22"/>
          <w:szCs w:val="22"/>
        </w:rPr>
        <w:t xml:space="preserve"> &amp; Monroe, PC</w:t>
      </w:r>
    </w:p>
    <w:p w:rsidR="009B4B86" w:rsidRDefault="006324F6" w:rsidP="00BE486C">
      <w:pPr>
        <w:ind w:left="-360" w:right="-720"/>
        <w:rPr>
          <w:bCs/>
          <w:sz w:val="22"/>
          <w:szCs w:val="22"/>
        </w:rPr>
      </w:pPr>
      <w:hyperlink r:id="rId10" w:history="1">
        <w:r w:rsidR="009B4B86" w:rsidRPr="009F5F30">
          <w:rPr>
            <w:rStyle w:val="Hyperlink"/>
            <w:bCs/>
            <w:sz w:val="22"/>
            <w:szCs w:val="22"/>
          </w:rPr>
          <w:t>jh@hgmlawnc.com</w:t>
        </w:r>
      </w:hyperlink>
    </w:p>
    <w:p w:rsidR="009B4B86" w:rsidRDefault="009B4B86" w:rsidP="00BE486C">
      <w:pPr>
        <w:ind w:left="-360" w:right="-720"/>
        <w:rPr>
          <w:bCs/>
          <w:sz w:val="22"/>
          <w:szCs w:val="22"/>
        </w:rPr>
      </w:pPr>
      <w:r>
        <w:rPr>
          <w:bCs/>
          <w:sz w:val="22"/>
          <w:szCs w:val="22"/>
        </w:rPr>
        <w:t>(888) 443-1446</w:t>
      </w:r>
    </w:p>
    <w:p w:rsidR="009B4B86" w:rsidRDefault="009B4B86" w:rsidP="00BE486C">
      <w:pPr>
        <w:ind w:left="-360" w:right="-720"/>
        <w:rPr>
          <w:bCs/>
          <w:sz w:val="22"/>
          <w:szCs w:val="22"/>
        </w:rPr>
      </w:pPr>
    </w:p>
    <w:p w:rsidR="009B4B86" w:rsidRPr="001E50F6" w:rsidRDefault="009B4B86" w:rsidP="00BE486C">
      <w:pPr>
        <w:ind w:left="-360" w:right="-720"/>
        <w:rPr>
          <w:bCs/>
          <w:sz w:val="22"/>
          <w:szCs w:val="22"/>
        </w:rPr>
      </w:pPr>
    </w:p>
    <w:sectPr w:rsidR="009B4B86" w:rsidRPr="001E50F6" w:rsidSect="009B4B86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163"/>
    <w:multiLevelType w:val="multilevel"/>
    <w:tmpl w:val="CF187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1E5C7C"/>
    <w:multiLevelType w:val="hybridMultilevel"/>
    <w:tmpl w:val="7220D7D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89621E2"/>
    <w:multiLevelType w:val="hybridMultilevel"/>
    <w:tmpl w:val="FE547E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BB7590"/>
    <w:multiLevelType w:val="hybridMultilevel"/>
    <w:tmpl w:val="CBCE1B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ED764E"/>
    <w:multiLevelType w:val="multilevel"/>
    <w:tmpl w:val="9FC6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B2537E9"/>
    <w:multiLevelType w:val="hybridMultilevel"/>
    <w:tmpl w:val="A3B83E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E4100AA"/>
    <w:multiLevelType w:val="hybridMultilevel"/>
    <w:tmpl w:val="CCC68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FF963F1"/>
    <w:multiLevelType w:val="hybridMultilevel"/>
    <w:tmpl w:val="E500B7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7B777BB"/>
    <w:multiLevelType w:val="hybridMultilevel"/>
    <w:tmpl w:val="9760D6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99E08B6"/>
    <w:multiLevelType w:val="hybridMultilevel"/>
    <w:tmpl w:val="424A7D6E"/>
    <w:lvl w:ilvl="0" w:tplc="50F8CB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F80245E"/>
    <w:multiLevelType w:val="hybridMultilevel"/>
    <w:tmpl w:val="C4FCA2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4230636"/>
    <w:multiLevelType w:val="hybridMultilevel"/>
    <w:tmpl w:val="55028DB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6BA6A41"/>
    <w:multiLevelType w:val="hybridMultilevel"/>
    <w:tmpl w:val="F5B81D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6E425E9"/>
    <w:multiLevelType w:val="hybridMultilevel"/>
    <w:tmpl w:val="4B044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73A1E86"/>
    <w:multiLevelType w:val="multilevel"/>
    <w:tmpl w:val="64AC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7441321"/>
    <w:multiLevelType w:val="hybridMultilevel"/>
    <w:tmpl w:val="CF8A6D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4ED37EB"/>
    <w:multiLevelType w:val="multilevel"/>
    <w:tmpl w:val="F86C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58909E0"/>
    <w:multiLevelType w:val="hybridMultilevel"/>
    <w:tmpl w:val="333E4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1B15D29"/>
    <w:multiLevelType w:val="hybridMultilevel"/>
    <w:tmpl w:val="6646E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4B2E2A"/>
    <w:multiLevelType w:val="hybridMultilevel"/>
    <w:tmpl w:val="926E0C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5186D6A"/>
    <w:multiLevelType w:val="hybridMultilevel"/>
    <w:tmpl w:val="951CCF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F8911B0"/>
    <w:multiLevelType w:val="hybridMultilevel"/>
    <w:tmpl w:val="BA98D6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4D06F72"/>
    <w:multiLevelType w:val="hybridMultilevel"/>
    <w:tmpl w:val="653ABB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AC4543"/>
    <w:multiLevelType w:val="multilevel"/>
    <w:tmpl w:val="BCB26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C931730"/>
    <w:multiLevelType w:val="multilevel"/>
    <w:tmpl w:val="79540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DA65B42"/>
    <w:multiLevelType w:val="hybridMultilevel"/>
    <w:tmpl w:val="838C0A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F82188B"/>
    <w:multiLevelType w:val="multilevel"/>
    <w:tmpl w:val="78663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F9D3993"/>
    <w:multiLevelType w:val="hybridMultilevel"/>
    <w:tmpl w:val="FB4AE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2A61884"/>
    <w:multiLevelType w:val="hybridMultilevel"/>
    <w:tmpl w:val="72AEE4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2F15311"/>
    <w:multiLevelType w:val="hybridMultilevel"/>
    <w:tmpl w:val="D7DA84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A9C0241"/>
    <w:multiLevelType w:val="multilevel"/>
    <w:tmpl w:val="405EA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AF312A5"/>
    <w:multiLevelType w:val="multilevel"/>
    <w:tmpl w:val="10C48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DB551CB"/>
    <w:multiLevelType w:val="hybridMultilevel"/>
    <w:tmpl w:val="5776D2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7E2813BC"/>
    <w:multiLevelType w:val="hybridMultilevel"/>
    <w:tmpl w:val="0D3AC31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23"/>
  </w:num>
  <w:num w:numId="5">
    <w:abstractNumId w:val="31"/>
  </w:num>
  <w:num w:numId="6">
    <w:abstractNumId w:val="4"/>
  </w:num>
  <w:num w:numId="7">
    <w:abstractNumId w:val="26"/>
  </w:num>
  <w:num w:numId="8">
    <w:abstractNumId w:val="30"/>
  </w:num>
  <w:num w:numId="9">
    <w:abstractNumId w:val="24"/>
  </w:num>
  <w:num w:numId="10">
    <w:abstractNumId w:val="22"/>
  </w:num>
  <w:num w:numId="11">
    <w:abstractNumId w:val="33"/>
  </w:num>
  <w:num w:numId="12">
    <w:abstractNumId w:val="7"/>
  </w:num>
  <w:num w:numId="13">
    <w:abstractNumId w:val="1"/>
  </w:num>
  <w:num w:numId="14">
    <w:abstractNumId w:val="11"/>
  </w:num>
  <w:num w:numId="15">
    <w:abstractNumId w:val="8"/>
  </w:num>
  <w:num w:numId="16">
    <w:abstractNumId w:val="29"/>
  </w:num>
  <w:num w:numId="17">
    <w:abstractNumId w:val="21"/>
  </w:num>
  <w:num w:numId="18">
    <w:abstractNumId w:val="12"/>
  </w:num>
  <w:num w:numId="19">
    <w:abstractNumId w:val="10"/>
  </w:num>
  <w:num w:numId="20">
    <w:abstractNumId w:val="32"/>
  </w:num>
  <w:num w:numId="21">
    <w:abstractNumId w:val="15"/>
  </w:num>
  <w:num w:numId="22">
    <w:abstractNumId w:val="17"/>
  </w:num>
  <w:num w:numId="23">
    <w:abstractNumId w:val="6"/>
  </w:num>
  <w:num w:numId="24">
    <w:abstractNumId w:val="18"/>
  </w:num>
  <w:num w:numId="25">
    <w:abstractNumId w:val="28"/>
  </w:num>
  <w:num w:numId="26">
    <w:abstractNumId w:val="25"/>
  </w:num>
  <w:num w:numId="27">
    <w:abstractNumId w:val="20"/>
  </w:num>
  <w:num w:numId="28">
    <w:abstractNumId w:val="13"/>
  </w:num>
  <w:num w:numId="29">
    <w:abstractNumId w:val="27"/>
  </w:num>
  <w:num w:numId="30">
    <w:abstractNumId w:val="5"/>
  </w:num>
  <w:num w:numId="31">
    <w:abstractNumId w:val="19"/>
  </w:num>
  <w:num w:numId="32">
    <w:abstractNumId w:val="2"/>
  </w:num>
  <w:num w:numId="33">
    <w:abstractNumId w:val="9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D0A"/>
    <w:rsid w:val="00016758"/>
    <w:rsid w:val="00023E24"/>
    <w:rsid w:val="00032011"/>
    <w:rsid w:val="00042EE8"/>
    <w:rsid w:val="000A2E80"/>
    <w:rsid w:val="000C2D0A"/>
    <w:rsid w:val="0010158F"/>
    <w:rsid w:val="00114C49"/>
    <w:rsid w:val="001158BF"/>
    <w:rsid w:val="001733DA"/>
    <w:rsid w:val="001B65DA"/>
    <w:rsid w:val="001D44A7"/>
    <w:rsid w:val="001E50F6"/>
    <w:rsid w:val="00201375"/>
    <w:rsid w:val="00241BB1"/>
    <w:rsid w:val="00250E82"/>
    <w:rsid w:val="00262956"/>
    <w:rsid w:val="0027087F"/>
    <w:rsid w:val="00274FCD"/>
    <w:rsid w:val="00294564"/>
    <w:rsid w:val="002A4EAA"/>
    <w:rsid w:val="002B01EA"/>
    <w:rsid w:val="002B10FA"/>
    <w:rsid w:val="002B36CB"/>
    <w:rsid w:val="002B4DD0"/>
    <w:rsid w:val="002D06D4"/>
    <w:rsid w:val="002D1FE9"/>
    <w:rsid w:val="00317EC3"/>
    <w:rsid w:val="0032275E"/>
    <w:rsid w:val="00353CDE"/>
    <w:rsid w:val="003737D3"/>
    <w:rsid w:val="00387675"/>
    <w:rsid w:val="00394B16"/>
    <w:rsid w:val="003A37B6"/>
    <w:rsid w:val="003C7AD9"/>
    <w:rsid w:val="003E16BA"/>
    <w:rsid w:val="003F4873"/>
    <w:rsid w:val="00414EC9"/>
    <w:rsid w:val="00420CD8"/>
    <w:rsid w:val="004364B6"/>
    <w:rsid w:val="00440DC8"/>
    <w:rsid w:val="00452D89"/>
    <w:rsid w:val="00465046"/>
    <w:rsid w:val="004B7817"/>
    <w:rsid w:val="004C24E3"/>
    <w:rsid w:val="004C3592"/>
    <w:rsid w:val="00512FC4"/>
    <w:rsid w:val="00562663"/>
    <w:rsid w:val="005739D2"/>
    <w:rsid w:val="0057453B"/>
    <w:rsid w:val="005A18D5"/>
    <w:rsid w:val="005B0B07"/>
    <w:rsid w:val="005F2AE2"/>
    <w:rsid w:val="005F718D"/>
    <w:rsid w:val="00616B88"/>
    <w:rsid w:val="00623F08"/>
    <w:rsid w:val="006324F6"/>
    <w:rsid w:val="00640545"/>
    <w:rsid w:val="00643DE8"/>
    <w:rsid w:val="00651DE6"/>
    <w:rsid w:val="00682D14"/>
    <w:rsid w:val="00694C9C"/>
    <w:rsid w:val="006B2542"/>
    <w:rsid w:val="006B7FC5"/>
    <w:rsid w:val="006C1303"/>
    <w:rsid w:val="006C2B49"/>
    <w:rsid w:val="006E574A"/>
    <w:rsid w:val="006E715D"/>
    <w:rsid w:val="006F6877"/>
    <w:rsid w:val="00704DB4"/>
    <w:rsid w:val="007062DB"/>
    <w:rsid w:val="00707883"/>
    <w:rsid w:val="00712E7D"/>
    <w:rsid w:val="00721F25"/>
    <w:rsid w:val="0074732B"/>
    <w:rsid w:val="00752F09"/>
    <w:rsid w:val="00764FE2"/>
    <w:rsid w:val="00770B56"/>
    <w:rsid w:val="00792606"/>
    <w:rsid w:val="007A0E73"/>
    <w:rsid w:val="007C278D"/>
    <w:rsid w:val="007D6CB5"/>
    <w:rsid w:val="007E1C69"/>
    <w:rsid w:val="007E4063"/>
    <w:rsid w:val="00813D27"/>
    <w:rsid w:val="00816AC3"/>
    <w:rsid w:val="008175CC"/>
    <w:rsid w:val="00865075"/>
    <w:rsid w:val="008663E8"/>
    <w:rsid w:val="00883513"/>
    <w:rsid w:val="008914A9"/>
    <w:rsid w:val="008B0E62"/>
    <w:rsid w:val="008B30CF"/>
    <w:rsid w:val="008C5A34"/>
    <w:rsid w:val="00921D57"/>
    <w:rsid w:val="00942C90"/>
    <w:rsid w:val="009658DD"/>
    <w:rsid w:val="00976BEF"/>
    <w:rsid w:val="0098211E"/>
    <w:rsid w:val="0098548B"/>
    <w:rsid w:val="009A2B91"/>
    <w:rsid w:val="009B4B86"/>
    <w:rsid w:val="009C6C3E"/>
    <w:rsid w:val="009D43CE"/>
    <w:rsid w:val="009E6310"/>
    <w:rsid w:val="009F585E"/>
    <w:rsid w:val="00A11026"/>
    <w:rsid w:val="00A21F17"/>
    <w:rsid w:val="00A22AA6"/>
    <w:rsid w:val="00A40247"/>
    <w:rsid w:val="00A5453E"/>
    <w:rsid w:val="00A95F55"/>
    <w:rsid w:val="00AA12D6"/>
    <w:rsid w:val="00AB68F1"/>
    <w:rsid w:val="00AB7916"/>
    <w:rsid w:val="00AD3492"/>
    <w:rsid w:val="00AE2FCA"/>
    <w:rsid w:val="00AE459F"/>
    <w:rsid w:val="00AF07C9"/>
    <w:rsid w:val="00B17D44"/>
    <w:rsid w:val="00B35C63"/>
    <w:rsid w:val="00B97F1E"/>
    <w:rsid w:val="00BA019F"/>
    <w:rsid w:val="00BA2730"/>
    <w:rsid w:val="00BB0BF1"/>
    <w:rsid w:val="00BD67B0"/>
    <w:rsid w:val="00BE00C1"/>
    <w:rsid w:val="00BE486C"/>
    <w:rsid w:val="00C03B50"/>
    <w:rsid w:val="00C04720"/>
    <w:rsid w:val="00C13989"/>
    <w:rsid w:val="00C36875"/>
    <w:rsid w:val="00C47B65"/>
    <w:rsid w:val="00C50371"/>
    <w:rsid w:val="00C546FE"/>
    <w:rsid w:val="00C559CE"/>
    <w:rsid w:val="00CB449F"/>
    <w:rsid w:val="00CB6779"/>
    <w:rsid w:val="00CC55F0"/>
    <w:rsid w:val="00CE1885"/>
    <w:rsid w:val="00CF247A"/>
    <w:rsid w:val="00D07269"/>
    <w:rsid w:val="00D0743C"/>
    <w:rsid w:val="00D11806"/>
    <w:rsid w:val="00D37637"/>
    <w:rsid w:val="00D47FA1"/>
    <w:rsid w:val="00D65CE5"/>
    <w:rsid w:val="00D718E5"/>
    <w:rsid w:val="00D77107"/>
    <w:rsid w:val="00DB29F7"/>
    <w:rsid w:val="00DB34EB"/>
    <w:rsid w:val="00DC18B2"/>
    <w:rsid w:val="00DD0C1C"/>
    <w:rsid w:val="00DE2DF3"/>
    <w:rsid w:val="00DE5AB0"/>
    <w:rsid w:val="00E41016"/>
    <w:rsid w:val="00E641E3"/>
    <w:rsid w:val="00EA184F"/>
    <w:rsid w:val="00EB0914"/>
    <w:rsid w:val="00ED49D1"/>
    <w:rsid w:val="00ED7F04"/>
    <w:rsid w:val="00EF2DDE"/>
    <w:rsid w:val="00EF488D"/>
    <w:rsid w:val="00F0293E"/>
    <w:rsid w:val="00F06E55"/>
    <w:rsid w:val="00F1313B"/>
    <w:rsid w:val="00F6017F"/>
    <w:rsid w:val="00F6212C"/>
    <w:rsid w:val="00FD63C0"/>
    <w:rsid w:val="00FE1209"/>
    <w:rsid w:val="00FF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B29F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6212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621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7AD9"/>
    <w:pPr>
      <w:ind w:left="720"/>
      <w:contextualSpacing/>
    </w:pPr>
  </w:style>
  <w:style w:type="character" w:styleId="CommentReference">
    <w:name w:val="annotation reference"/>
    <w:basedOn w:val="DefaultParagraphFont"/>
    <w:rsid w:val="00623F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3F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23F08"/>
  </w:style>
  <w:style w:type="paragraph" w:styleId="CommentSubject">
    <w:name w:val="annotation subject"/>
    <w:basedOn w:val="CommentText"/>
    <w:next w:val="CommentText"/>
    <w:link w:val="CommentSubjectChar"/>
    <w:rsid w:val="00623F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23F08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B29F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6212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621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7AD9"/>
    <w:pPr>
      <w:ind w:left="720"/>
      <w:contextualSpacing/>
    </w:pPr>
  </w:style>
  <w:style w:type="character" w:styleId="CommentReference">
    <w:name w:val="annotation reference"/>
    <w:basedOn w:val="DefaultParagraphFont"/>
    <w:rsid w:val="00623F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3F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23F08"/>
  </w:style>
  <w:style w:type="paragraph" w:styleId="CommentSubject">
    <w:name w:val="annotation subject"/>
    <w:basedOn w:val="CommentText"/>
    <w:next w:val="CommentText"/>
    <w:link w:val="CommentSubjectChar"/>
    <w:rsid w:val="00623F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23F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69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88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3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69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3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39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34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92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763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9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473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38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347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3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9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458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406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58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846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620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05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94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0464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210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19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433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4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431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390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6691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8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025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956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203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343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354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65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31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688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43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92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822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829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5052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622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904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666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88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08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85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gmburnettejr@gmail.com" TargetMode="External"/><Relationship Id="rId8" Type="http://schemas.openxmlformats.org/officeDocument/2006/relationships/image" Target="media/image1.png"/><Relationship Id="rId9" Type="http://schemas.openxmlformats.org/officeDocument/2006/relationships/hyperlink" Target="mailto:Ryan.Boland@fmr.com" TargetMode="External"/><Relationship Id="rId10" Type="http://schemas.openxmlformats.org/officeDocument/2006/relationships/hyperlink" Target="mailto:jh@hgmlaw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37594-B10A-E043-B1FF-D0DD878BF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1071</Words>
  <Characters>6111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George Maurice Burnette Jr</vt:lpstr>
    </vt:vector>
  </TitlesOfParts>
  <Company>Microsoft</Company>
  <LinksUpToDate>false</LinksUpToDate>
  <CharactersWithSpaces>7168</CharactersWithSpaces>
  <SharedDoc>false</SharedDoc>
  <HLinks>
    <vt:vector size="30" baseType="variant">
      <vt:variant>
        <vt:i4>4063239</vt:i4>
      </vt:variant>
      <vt:variant>
        <vt:i4>12</vt:i4>
      </vt:variant>
      <vt:variant>
        <vt:i4>0</vt:i4>
      </vt:variant>
      <vt:variant>
        <vt:i4>5</vt:i4>
      </vt:variant>
      <vt:variant>
        <vt:lpwstr>mailto:currie@adamsandhowell.com</vt:lpwstr>
      </vt:variant>
      <vt:variant>
        <vt:lpwstr/>
      </vt:variant>
      <vt:variant>
        <vt:i4>5767191</vt:i4>
      </vt:variant>
      <vt:variant>
        <vt:i4>9</vt:i4>
      </vt:variant>
      <vt:variant>
        <vt:i4>0</vt:i4>
      </vt:variant>
      <vt:variant>
        <vt:i4>5</vt:i4>
      </vt:variant>
      <vt:variant>
        <vt:lpwstr>tel:919-807-7670</vt:lpwstr>
      </vt:variant>
      <vt:variant>
        <vt:lpwstr/>
      </vt:variant>
      <vt:variant>
        <vt:i4>5439518</vt:i4>
      </vt:variant>
      <vt:variant>
        <vt:i4>6</vt:i4>
      </vt:variant>
      <vt:variant>
        <vt:i4>0</vt:i4>
      </vt:variant>
      <vt:variant>
        <vt:i4>5</vt:i4>
      </vt:variant>
      <vt:variant>
        <vt:lpwstr>tel:919-865-3388</vt:lpwstr>
      </vt:variant>
      <vt:variant>
        <vt:lpwstr/>
      </vt:variant>
      <vt:variant>
        <vt:i4>8257619</vt:i4>
      </vt:variant>
      <vt:variant>
        <vt:i4>3</vt:i4>
      </vt:variant>
      <vt:variant>
        <vt:i4>0</vt:i4>
      </vt:variant>
      <vt:variant>
        <vt:i4>5</vt:i4>
      </vt:variant>
      <vt:variant>
        <vt:lpwstr>mailto:chris@anglinlawfirm.com</vt:lpwstr>
      </vt:variant>
      <vt:variant>
        <vt:lpwstr/>
      </vt:variant>
      <vt:variant>
        <vt:i4>7012438</vt:i4>
      </vt:variant>
      <vt:variant>
        <vt:i4>0</vt:i4>
      </vt:variant>
      <vt:variant>
        <vt:i4>0</vt:i4>
      </vt:variant>
      <vt:variant>
        <vt:i4>5</vt:i4>
      </vt:variant>
      <vt:variant>
        <vt:lpwstr>mailto:gmburnettejr@gmail.com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George Maurice Burnette Jr</dc:title>
  <dc:creator>George Burnette</dc:creator>
  <cp:lastModifiedBy>Keely Byars-Nichols</cp:lastModifiedBy>
  <cp:revision>2</cp:revision>
  <cp:lastPrinted>2014-06-19T16:25:00Z</cp:lastPrinted>
  <dcterms:created xsi:type="dcterms:W3CDTF">2018-03-06T19:07:00Z</dcterms:created>
  <dcterms:modified xsi:type="dcterms:W3CDTF">2018-03-06T19:07:00Z</dcterms:modified>
</cp:coreProperties>
</file>