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E6E418" w14:textId="77777777" w:rsidR="00260352" w:rsidRDefault="00C4211B">
      <w:pPr>
        <w:pStyle w:val="Heading1"/>
      </w:pPr>
      <w:bookmarkStart w:id="0" w:name="_heading=h.gjdgxs" w:colFirst="0" w:colLast="0"/>
      <w:bookmarkEnd w:id="0"/>
      <w:r>
        <w:t xml:space="preserve">Foxborough Regional Charter School Accountability Plan </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9"/>
        <w:gridCol w:w="2316"/>
        <w:gridCol w:w="2349"/>
        <w:gridCol w:w="2316"/>
      </w:tblGrid>
      <w:tr w:rsidR="00260352" w14:paraId="64A6DF73" w14:textId="77777777">
        <w:trPr>
          <w:tblHeader/>
        </w:trPr>
        <w:tc>
          <w:tcPr>
            <w:tcW w:w="9350" w:type="dxa"/>
            <w:gridSpan w:val="4"/>
            <w:shd w:val="clear" w:color="auto" w:fill="BFBFBF"/>
          </w:tcPr>
          <w:p w14:paraId="4CC9614F" w14:textId="77777777" w:rsidR="00260352" w:rsidRDefault="00C4211B">
            <w:pPr>
              <w:pBdr>
                <w:top w:val="nil"/>
                <w:left w:val="nil"/>
                <w:bottom w:val="nil"/>
                <w:right w:val="nil"/>
                <w:between w:val="nil"/>
              </w:pBdr>
              <w:spacing w:before="80" w:after="80" w:line="276" w:lineRule="auto"/>
              <w:rPr>
                <w:b/>
                <w:color w:val="000000"/>
              </w:rPr>
            </w:pPr>
            <w:r>
              <w:rPr>
                <w:b/>
              </w:rPr>
              <w:t xml:space="preserve">Foxborough Regional Charter School </w:t>
            </w:r>
            <w:r>
              <w:rPr>
                <w:b/>
                <w:color w:val="000000"/>
              </w:rPr>
              <w:t>(</w:t>
            </w:r>
            <w:r>
              <w:rPr>
                <w:b/>
              </w:rPr>
              <w:t>FRCS</w:t>
            </w:r>
            <w:r>
              <w:rPr>
                <w:b/>
                <w:color w:val="000000"/>
              </w:rPr>
              <w:t>)</w:t>
            </w:r>
          </w:p>
        </w:tc>
      </w:tr>
      <w:tr w:rsidR="00260352" w14:paraId="650FF96C" w14:textId="77777777">
        <w:trPr>
          <w:tblHeader/>
        </w:trPr>
        <w:tc>
          <w:tcPr>
            <w:tcW w:w="2369" w:type="dxa"/>
            <w:shd w:val="clear" w:color="auto" w:fill="F2F2F2"/>
          </w:tcPr>
          <w:p w14:paraId="70D7311E" w14:textId="77777777" w:rsidR="00260352" w:rsidRDefault="00C4211B">
            <w:pPr>
              <w:pBdr>
                <w:top w:val="nil"/>
                <w:left w:val="nil"/>
                <w:bottom w:val="nil"/>
                <w:right w:val="nil"/>
                <w:between w:val="nil"/>
              </w:pBdr>
              <w:spacing w:before="80"/>
              <w:rPr>
                <w:b/>
                <w:color w:val="000000"/>
              </w:rPr>
            </w:pPr>
            <w:r>
              <w:rPr>
                <w:b/>
                <w:color w:val="000000"/>
              </w:rPr>
              <w:t>Type of Charter</w:t>
            </w:r>
          </w:p>
          <w:p w14:paraId="0A842CC9" w14:textId="77777777" w:rsidR="00260352" w:rsidRDefault="00C4211B">
            <w:pPr>
              <w:pBdr>
                <w:top w:val="nil"/>
                <w:left w:val="nil"/>
                <w:bottom w:val="nil"/>
                <w:right w:val="nil"/>
                <w:between w:val="nil"/>
              </w:pBdr>
              <w:rPr>
                <w:color w:val="000000"/>
              </w:rPr>
            </w:pPr>
            <w:r>
              <w:rPr>
                <w:color w:val="000000"/>
              </w:rPr>
              <w:t xml:space="preserve">(Commonwealth or </w:t>
            </w:r>
          </w:p>
          <w:p w14:paraId="0BB6C941" w14:textId="77777777" w:rsidR="00260352" w:rsidRDefault="00C4211B">
            <w:pPr>
              <w:pBdr>
                <w:top w:val="nil"/>
                <w:left w:val="nil"/>
                <w:bottom w:val="nil"/>
                <w:right w:val="nil"/>
                <w:between w:val="nil"/>
              </w:pBdr>
              <w:spacing w:after="80"/>
              <w:rPr>
                <w:color w:val="000000"/>
              </w:rPr>
            </w:pPr>
            <w:r>
              <w:rPr>
                <w:color w:val="000000"/>
              </w:rPr>
              <w:t>Horace Mann)</w:t>
            </w:r>
          </w:p>
        </w:tc>
        <w:tc>
          <w:tcPr>
            <w:tcW w:w="2316" w:type="dxa"/>
          </w:tcPr>
          <w:p w14:paraId="7E5378DC" w14:textId="77777777" w:rsidR="00260352" w:rsidRDefault="00C4211B">
            <w:pPr>
              <w:pBdr>
                <w:top w:val="nil"/>
                <w:left w:val="nil"/>
                <w:bottom w:val="nil"/>
                <w:right w:val="nil"/>
                <w:between w:val="nil"/>
              </w:pBdr>
              <w:spacing w:before="80" w:after="80"/>
              <w:jc w:val="center"/>
              <w:rPr>
                <w:color w:val="000000"/>
              </w:rPr>
            </w:pPr>
            <w:r>
              <w:rPr>
                <w:color w:val="000000"/>
              </w:rPr>
              <w:t>Commonwealth</w:t>
            </w:r>
          </w:p>
        </w:tc>
        <w:tc>
          <w:tcPr>
            <w:tcW w:w="2349" w:type="dxa"/>
            <w:shd w:val="clear" w:color="auto" w:fill="F2F2F2"/>
          </w:tcPr>
          <w:p w14:paraId="63507D3E" w14:textId="77777777" w:rsidR="00260352" w:rsidRDefault="00C4211B">
            <w:pPr>
              <w:pBdr>
                <w:top w:val="nil"/>
                <w:left w:val="nil"/>
                <w:bottom w:val="nil"/>
                <w:right w:val="nil"/>
                <w:between w:val="nil"/>
              </w:pBdr>
              <w:spacing w:before="80" w:after="80"/>
              <w:rPr>
                <w:b/>
                <w:color w:val="000000"/>
              </w:rPr>
            </w:pPr>
            <w:r>
              <w:rPr>
                <w:b/>
                <w:color w:val="000000"/>
              </w:rPr>
              <w:t>Location</w:t>
            </w:r>
          </w:p>
        </w:tc>
        <w:tc>
          <w:tcPr>
            <w:tcW w:w="2316" w:type="dxa"/>
          </w:tcPr>
          <w:p w14:paraId="21E18DF7" w14:textId="77777777" w:rsidR="00260352" w:rsidRDefault="00C4211B">
            <w:pPr>
              <w:pBdr>
                <w:top w:val="nil"/>
                <w:left w:val="nil"/>
                <w:bottom w:val="nil"/>
                <w:right w:val="nil"/>
                <w:between w:val="nil"/>
              </w:pBdr>
              <w:spacing w:before="80" w:after="80"/>
              <w:jc w:val="center"/>
              <w:rPr>
                <w:color w:val="000000"/>
                <w:sz w:val="20"/>
              </w:rPr>
            </w:pPr>
            <w:r>
              <w:rPr>
                <w:color w:val="000000"/>
                <w:sz w:val="20"/>
              </w:rPr>
              <w:t>Foxborough</w:t>
            </w:r>
          </w:p>
        </w:tc>
      </w:tr>
      <w:tr w:rsidR="00260352" w14:paraId="23AC6791" w14:textId="77777777">
        <w:trPr>
          <w:tblHeader/>
        </w:trPr>
        <w:tc>
          <w:tcPr>
            <w:tcW w:w="2369" w:type="dxa"/>
            <w:shd w:val="clear" w:color="auto" w:fill="F2F2F2"/>
          </w:tcPr>
          <w:p w14:paraId="30E08305" w14:textId="77777777" w:rsidR="00260352" w:rsidRDefault="00C4211B">
            <w:pPr>
              <w:pBdr>
                <w:top w:val="nil"/>
                <w:left w:val="nil"/>
                <w:bottom w:val="nil"/>
                <w:right w:val="nil"/>
                <w:between w:val="nil"/>
              </w:pBdr>
              <w:spacing w:before="80" w:after="80"/>
              <w:rPr>
                <w:b/>
                <w:color w:val="000000"/>
              </w:rPr>
            </w:pPr>
            <w:r>
              <w:rPr>
                <w:b/>
                <w:color w:val="000000"/>
              </w:rPr>
              <w:t>Regional or Non-Regional</w:t>
            </w:r>
          </w:p>
        </w:tc>
        <w:tc>
          <w:tcPr>
            <w:tcW w:w="2316" w:type="dxa"/>
          </w:tcPr>
          <w:p w14:paraId="300F280A" w14:textId="77777777" w:rsidR="00260352" w:rsidRDefault="00C4211B">
            <w:pPr>
              <w:pBdr>
                <w:top w:val="nil"/>
                <w:left w:val="nil"/>
                <w:bottom w:val="nil"/>
                <w:right w:val="nil"/>
                <w:between w:val="nil"/>
              </w:pBdr>
              <w:spacing w:before="80" w:after="80"/>
              <w:jc w:val="center"/>
              <w:rPr>
                <w:color w:val="000000"/>
              </w:rPr>
            </w:pPr>
            <w:r>
              <w:rPr>
                <w:color w:val="000000"/>
              </w:rPr>
              <w:t>Regional</w:t>
            </w:r>
          </w:p>
        </w:tc>
        <w:tc>
          <w:tcPr>
            <w:tcW w:w="2349" w:type="dxa"/>
            <w:shd w:val="clear" w:color="auto" w:fill="F2F2F2"/>
          </w:tcPr>
          <w:p w14:paraId="507FDD93" w14:textId="77777777" w:rsidR="00260352" w:rsidRDefault="00C4211B">
            <w:pPr>
              <w:pBdr>
                <w:top w:val="nil"/>
                <w:left w:val="nil"/>
                <w:bottom w:val="nil"/>
                <w:right w:val="nil"/>
                <w:between w:val="nil"/>
              </w:pBdr>
              <w:spacing w:before="80" w:after="80"/>
              <w:rPr>
                <w:b/>
                <w:color w:val="000000"/>
              </w:rPr>
            </w:pPr>
            <w:r>
              <w:rPr>
                <w:b/>
                <w:color w:val="000000"/>
              </w:rPr>
              <w:t>Districts in Region</w:t>
            </w:r>
          </w:p>
        </w:tc>
        <w:tc>
          <w:tcPr>
            <w:tcW w:w="2316" w:type="dxa"/>
          </w:tcPr>
          <w:p w14:paraId="5464375A" w14:textId="77777777" w:rsidR="00260352" w:rsidRDefault="00C4211B">
            <w:pPr>
              <w:pBdr>
                <w:top w:val="nil"/>
                <w:left w:val="nil"/>
                <w:bottom w:val="nil"/>
                <w:right w:val="nil"/>
                <w:between w:val="nil"/>
              </w:pBdr>
              <w:spacing w:before="80" w:after="80"/>
              <w:jc w:val="center"/>
              <w:rPr>
                <w:color w:val="000000"/>
                <w:sz w:val="20"/>
              </w:rPr>
            </w:pPr>
            <w:r>
              <w:rPr>
                <w:color w:val="000000"/>
                <w:sz w:val="20"/>
              </w:rPr>
              <w:t>Attleboro, Avon, Brockton, Canton, Easton, Foxborough, Mansfield, Medfield, Medway, Millis, Norfolk, North Attleboro, Norton, Norwood, Plainville, Sharon, Stoughton, Walpole, West Bridgewater, Wrentham</w:t>
            </w:r>
          </w:p>
        </w:tc>
      </w:tr>
      <w:tr w:rsidR="00260352" w14:paraId="40BB5057" w14:textId="77777777">
        <w:trPr>
          <w:tblHeader/>
        </w:trPr>
        <w:tc>
          <w:tcPr>
            <w:tcW w:w="2369" w:type="dxa"/>
            <w:shd w:val="clear" w:color="auto" w:fill="F2F2F2"/>
          </w:tcPr>
          <w:p w14:paraId="280DE06C" w14:textId="77777777" w:rsidR="00260352" w:rsidRDefault="00C4211B">
            <w:pPr>
              <w:pBdr>
                <w:top w:val="nil"/>
                <w:left w:val="nil"/>
                <w:bottom w:val="nil"/>
                <w:right w:val="nil"/>
                <w:between w:val="nil"/>
              </w:pBdr>
              <w:spacing w:before="80" w:after="80"/>
              <w:rPr>
                <w:b/>
                <w:color w:val="000000"/>
              </w:rPr>
            </w:pPr>
            <w:r>
              <w:rPr>
                <w:b/>
                <w:color w:val="000000"/>
              </w:rPr>
              <w:t>Year Opened</w:t>
            </w:r>
          </w:p>
        </w:tc>
        <w:tc>
          <w:tcPr>
            <w:tcW w:w="2316" w:type="dxa"/>
          </w:tcPr>
          <w:p w14:paraId="3767524C" w14:textId="77777777" w:rsidR="00260352" w:rsidRDefault="00C4211B">
            <w:pPr>
              <w:pBdr>
                <w:top w:val="nil"/>
                <w:left w:val="nil"/>
                <w:bottom w:val="nil"/>
                <w:right w:val="nil"/>
                <w:between w:val="nil"/>
              </w:pBdr>
              <w:spacing w:before="80" w:after="80"/>
              <w:jc w:val="center"/>
              <w:rPr>
                <w:color w:val="000000"/>
              </w:rPr>
            </w:pPr>
            <w:r>
              <w:rPr>
                <w:color w:val="000000"/>
              </w:rPr>
              <w:t>1998</w:t>
            </w:r>
          </w:p>
        </w:tc>
        <w:tc>
          <w:tcPr>
            <w:tcW w:w="2349" w:type="dxa"/>
            <w:shd w:val="clear" w:color="auto" w:fill="F2F2F2"/>
          </w:tcPr>
          <w:p w14:paraId="11CCF6E4" w14:textId="77777777" w:rsidR="00260352" w:rsidRDefault="00C4211B">
            <w:pPr>
              <w:pBdr>
                <w:top w:val="nil"/>
                <w:left w:val="nil"/>
                <w:bottom w:val="nil"/>
                <w:right w:val="nil"/>
                <w:between w:val="nil"/>
              </w:pBdr>
              <w:spacing w:before="80" w:after="80"/>
              <w:rPr>
                <w:b/>
                <w:color w:val="000000"/>
              </w:rPr>
            </w:pPr>
            <w:r>
              <w:rPr>
                <w:b/>
                <w:color w:val="000000"/>
              </w:rPr>
              <w:t>Year(s) Renewed</w:t>
            </w:r>
          </w:p>
        </w:tc>
        <w:tc>
          <w:tcPr>
            <w:tcW w:w="2316" w:type="dxa"/>
          </w:tcPr>
          <w:p w14:paraId="7F285507" w14:textId="77777777" w:rsidR="00260352" w:rsidRDefault="00C4211B">
            <w:pPr>
              <w:pBdr>
                <w:top w:val="nil"/>
                <w:left w:val="nil"/>
                <w:bottom w:val="nil"/>
                <w:right w:val="nil"/>
                <w:between w:val="nil"/>
              </w:pBdr>
              <w:spacing w:before="80" w:after="80"/>
              <w:jc w:val="center"/>
              <w:rPr>
                <w:color w:val="000000"/>
                <w:sz w:val="20"/>
              </w:rPr>
            </w:pPr>
            <w:r>
              <w:rPr>
                <w:color w:val="000000"/>
                <w:sz w:val="20"/>
              </w:rPr>
              <w:t>2003</w:t>
            </w:r>
          </w:p>
          <w:p w14:paraId="4952E354" w14:textId="77777777" w:rsidR="00260352" w:rsidRDefault="00C4211B">
            <w:pPr>
              <w:pBdr>
                <w:top w:val="nil"/>
                <w:left w:val="nil"/>
                <w:bottom w:val="nil"/>
                <w:right w:val="nil"/>
                <w:between w:val="nil"/>
              </w:pBdr>
              <w:spacing w:before="80" w:after="80"/>
              <w:jc w:val="center"/>
              <w:rPr>
                <w:color w:val="000000"/>
                <w:sz w:val="20"/>
              </w:rPr>
            </w:pPr>
            <w:r>
              <w:rPr>
                <w:color w:val="000000"/>
                <w:sz w:val="20"/>
              </w:rPr>
              <w:t>2008</w:t>
            </w:r>
          </w:p>
          <w:p w14:paraId="0BE7FC0A" w14:textId="77777777" w:rsidR="00260352" w:rsidRDefault="00C4211B">
            <w:pPr>
              <w:pBdr>
                <w:top w:val="nil"/>
                <w:left w:val="nil"/>
                <w:bottom w:val="nil"/>
                <w:right w:val="nil"/>
                <w:between w:val="nil"/>
              </w:pBdr>
              <w:spacing w:before="80" w:after="80"/>
              <w:jc w:val="center"/>
              <w:rPr>
                <w:color w:val="000000"/>
                <w:sz w:val="20"/>
              </w:rPr>
            </w:pPr>
            <w:r>
              <w:rPr>
                <w:color w:val="000000"/>
                <w:sz w:val="20"/>
              </w:rPr>
              <w:t>2013</w:t>
            </w:r>
          </w:p>
          <w:p w14:paraId="5DBCBC09" w14:textId="77777777" w:rsidR="00260352" w:rsidRDefault="00C4211B">
            <w:pPr>
              <w:pBdr>
                <w:top w:val="nil"/>
                <w:left w:val="nil"/>
                <w:bottom w:val="nil"/>
                <w:right w:val="nil"/>
                <w:between w:val="nil"/>
              </w:pBdr>
              <w:spacing w:before="80" w:after="80"/>
              <w:jc w:val="center"/>
              <w:rPr>
                <w:color w:val="000000"/>
                <w:sz w:val="20"/>
              </w:rPr>
            </w:pPr>
            <w:r>
              <w:rPr>
                <w:color w:val="000000"/>
                <w:sz w:val="20"/>
              </w:rPr>
              <w:t>2018</w:t>
            </w:r>
          </w:p>
          <w:p w14:paraId="2C868C26" w14:textId="77777777" w:rsidR="00260352" w:rsidRDefault="00C4211B">
            <w:pPr>
              <w:pBdr>
                <w:top w:val="nil"/>
                <w:left w:val="nil"/>
                <w:bottom w:val="nil"/>
                <w:right w:val="nil"/>
                <w:between w:val="nil"/>
              </w:pBdr>
              <w:spacing w:before="80" w:after="80"/>
              <w:jc w:val="center"/>
              <w:rPr>
                <w:color w:val="000000"/>
                <w:sz w:val="20"/>
              </w:rPr>
            </w:pPr>
            <w:r>
              <w:rPr>
                <w:color w:val="000000"/>
                <w:sz w:val="20"/>
              </w:rPr>
              <w:t>2023</w:t>
            </w:r>
          </w:p>
        </w:tc>
      </w:tr>
      <w:tr w:rsidR="00260352" w14:paraId="2A6FA0A3" w14:textId="77777777">
        <w:trPr>
          <w:tblHeader/>
        </w:trPr>
        <w:tc>
          <w:tcPr>
            <w:tcW w:w="2369" w:type="dxa"/>
            <w:shd w:val="clear" w:color="auto" w:fill="F2F2F2"/>
          </w:tcPr>
          <w:p w14:paraId="6D05FED5" w14:textId="77777777" w:rsidR="00260352" w:rsidRDefault="00C4211B">
            <w:pPr>
              <w:pBdr>
                <w:top w:val="nil"/>
                <w:left w:val="nil"/>
                <w:bottom w:val="nil"/>
                <w:right w:val="nil"/>
                <w:between w:val="nil"/>
              </w:pBdr>
              <w:spacing w:before="80" w:after="80"/>
              <w:rPr>
                <w:b/>
                <w:color w:val="000000"/>
              </w:rPr>
            </w:pPr>
            <w:r>
              <w:rPr>
                <w:b/>
                <w:color w:val="000000"/>
              </w:rPr>
              <w:t>Maximum Enrollment</w:t>
            </w:r>
          </w:p>
        </w:tc>
        <w:tc>
          <w:tcPr>
            <w:tcW w:w="2316" w:type="dxa"/>
          </w:tcPr>
          <w:p w14:paraId="1A0E1A6E" w14:textId="77777777" w:rsidR="00260352" w:rsidRDefault="00C4211B">
            <w:pPr>
              <w:pBdr>
                <w:top w:val="nil"/>
                <w:left w:val="nil"/>
                <w:bottom w:val="nil"/>
                <w:right w:val="nil"/>
                <w:between w:val="nil"/>
              </w:pBdr>
              <w:spacing w:before="80" w:after="80"/>
              <w:jc w:val="center"/>
              <w:rPr>
                <w:color w:val="000000"/>
              </w:rPr>
            </w:pPr>
            <w:r>
              <w:rPr>
                <w:color w:val="000000"/>
              </w:rPr>
              <w:t>1700</w:t>
            </w:r>
          </w:p>
        </w:tc>
        <w:tc>
          <w:tcPr>
            <w:tcW w:w="2349" w:type="dxa"/>
            <w:shd w:val="clear" w:color="auto" w:fill="F2F2F2"/>
          </w:tcPr>
          <w:p w14:paraId="2A18BAEA" w14:textId="77777777" w:rsidR="00260352" w:rsidRDefault="00C4211B">
            <w:pPr>
              <w:pBdr>
                <w:top w:val="nil"/>
                <w:left w:val="nil"/>
                <w:bottom w:val="nil"/>
                <w:right w:val="nil"/>
                <w:between w:val="nil"/>
              </w:pBdr>
              <w:spacing w:before="80" w:after="80"/>
              <w:rPr>
                <w:b/>
                <w:color w:val="000000"/>
              </w:rPr>
            </w:pPr>
            <w:r>
              <w:rPr>
                <w:b/>
                <w:color w:val="000000"/>
              </w:rPr>
              <w:t>Chartered Grade Span</w:t>
            </w:r>
          </w:p>
        </w:tc>
        <w:tc>
          <w:tcPr>
            <w:tcW w:w="2316" w:type="dxa"/>
          </w:tcPr>
          <w:p w14:paraId="11C76B64" w14:textId="77777777" w:rsidR="00260352" w:rsidRDefault="00C4211B">
            <w:pPr>
              <w:pBdr>
                <w:top w:val="nil"/>
                <w:left w:val="nil"/>
                <w:bottom w:val="nil"/>
                <w:right w:val="nil"/>
                <w:between w:val="nil"/>
              </w:pBdr>
              <w:spacing w:before="80" w:after="80"/>
              <w:jc w:val="center"/>
              <w:rPr>
                <w:color w:val="000000"/>
                <w:sz w:val="20"/>
              </w:rPr>
            </w:pPr>
            <w:r>
              <w:rPr>
                <w:color w:val="000000"/>
                <w:sz w:val="20"/>
              </w:rPr>
              <w:t>K-12</w:t>
            </w:r>
          </w:p>
        </w:tc>
      </w:tr>
      <w:tr w:rsidR="00260352" w14:paraId="4098A573" w14:textId="77777777">
        <w:trPr>
          <w:tblHeader/>
        </w:trPr>
        <w:tc>
          <w:tcPr>
            <w:tcW w:w="9350" w:type="dxa"/>
            <w:gridSpan w:val="4"/>
            <w:shd w:val="clear" w:color="auto" w:fill="F2F2F2"/>
          </w:tcPr>
          <w:p w14:paraId="177267BB" w14:textId="77777777" w:rsidR="00260352" w:rsidRDefault="00C4211B">
            <w:pPr>
              <w:pBdr>
                <w:top w:val="nil"/>
                <w:left w:val="nil"/>
                <w:bottom w:val="nil"/>
                <w:right w:val="nil"/>
                <w:between w:val="nil"/>
              </w:pBdr>
              <w:spacing w:before="80" w:after="80"/>
              <w:rPr>
                <w:b/>
                <w:color w:val="000000"/>
              </w:rPr>
            </w:pPr>
            <w:r>
              <w:rPr>
                <w:b/>
                <w:color w:val="000000"/>
              </w:rPr>
              <w:t xml:space="preserve">Mission Statement: </w:t>
            </w:r>
          </w:p>
          <w:p w14:paraId="1B023499" w14:textId="77777777" w:rsidR="00260352" w:rsidRDefault="00C4211B">
            <w:pPr>
              <w:pBdr>
                <w:top w:val="nil"/>
                <w:left w:val="nil"/>
                <w:bottom w:val="nil"/>
                <w:right w:val="nil"/>
                <w:between w:val="nil"/>
              </w:pBdr>
              <w:spacing w:before="80" w:after="80"/>
              <w:rPr>
                <w:color w:val="000000"/>
                <w:sz w:val="20"/>
              </w:rPr>
            </w:pPr>
            <w:r>
              <w:rPr>
                <w:color w:val="000000"/>
                <w:sz w:val="20"/>
              </w:rPr>
              <w:t xml:space="preserve">Foxborough Regional Charter School will provide </w:t>
            </w:r>
            <w:proofErr w:type="gramStart"/>
            <w:r>
              <w:rPr>
                <w:color w:val="000000"/>
                <w:sz w:val="20"/>
              </w:rPr>
              <w:t>students</w:t>
            </w:r>
            <w:proofErr w:type="gramEnd"/>
            <w:r>
              <w:rPr>
                <w:color w:val="000000"/>
                <w:sz w:val="20"/>
              </w:rPr>
              <w:t xml:space="preserve"> a challenging academic program to prepare them for college by stressing achievement, discipline, hard </w:t>
            </w:r>
            <w:proofErr w:type="gramStart"/>
            <w:r>
              <w:rPr>
                <w:color w:val="000000"/>
                <w:sz w:val="20"/>
              </w:rPr>
              <w:t>work</w:t>
            </w:r>
            <w:proofErr w:type="gramEnd"/>
            <w:r>
              <w:rPr>
                <w:color w:val="000000"/>
                <w:sz w:val="20"/>
              </w:rPr>
              <w:t xml:space="preserve"> and accountability. We will continually challenge all of our students, regardless of ability, so that we will lead the Commonwealth of Massachusetts in all statewide standards and assessments. </w:t>
            </w:r>
          </w:p>
          <w:p w14:paraId="3EA885E2" w14:textId="77777777" w:rsidR="00260352" w:rsidRDefault="00C4211B">
            <w:pPr>
              <w:pBdr>
                <w:top w:val="nil"/>
                <w:left w:val="nil"/>
                <w:bottom w:val="nil"/>
                <w:right w:val="nil"/>
                <w:between w:val="nil"/>
              </w:pBdr>
              <w:spacing w:before="80" w:after="80"/>
              <w:rPr>
                <w:color w:val="000000"/>
                <w:sz w:val="20"/>
              </w:rPr>
            </w:pPr>
            <w:r>
              <w:rPr>
                <w:color w:val="000000"/>
                <w:sz w:val="20"/>
              </w:rPr>
              <w:t xml:space="preserve">Foxborough Regional Charter School will promote positive ethical, moral, and civic values and prepare students to serve their respective communities as leaders and good citizens. We will present students with projects and issues requiring critical thinking, problem-solving, decision-making, and real-life applications of their academic studies through our Student Life and Community </w:t>
            </w:r>
            <w:proofErr w:type="gramStart"/>
            <w:r>
              <w:rPr>
                <w:color w:val="000000"/>
                <w:sz w:val="20"/>
              </w:rPr>
              <w:t>Service Learning</w:t>
            </w:r>
            <w:proofErr w:type="gramEnd"/>
            <w:r>
              <w:rPr>
                <w:color w:val="000000"/>
                <w:sz w:val="20"/>
              </w:rPr>
              <w:t xml:space="preserve"> programs which are integral components of the overall educational experience at Foxborough Regional Charter School. </w:t>
            </w:r>
          </w:p>
          <w:p w14:paraId="622500B2" w14:textId="77777777" w:rsidR="00260352" w:rsidRDefault="00C4211B">
            <w:pPr>
              <w:pBdr>
                <w:top w:val="nil"/>
                <w:left w:val="nil"/>
                <w:bottom w:val="nil"/>
                <w:right w:val="nil"/>
                <w:between w:val="nil"/>
              </w:pBdr>
              <w:spacing w:before="80" w:after="80"/>
              <w:rPr>
                <w:color w:val="000000"/>
              </w:rPr>
            </w:pPr>
            <w:r>
              <w:rPr>
                <w:color w:val="000000"/>
                <w:sz w:val="20"/>
              </w:rPr>
              <w:t xml:space="preserve">Foxborough Regional Charter School will commit itself to providing a supportive, professional, and challenging environment for its Teachers and Staff which recognizes the value of professional development, creativity, and initiative. We will constantly seek new ways to allow our </w:t>
            </w:r>
            <w:r>
              <w:rPr>
                <w:sz w:val="20"/>
              </w:rPr>
              <w:t>t</w:t>
            </w:r>
            <w:r>
              <w:rPr>
                <w:color w:val="000000"/>
                <w:sz w:val="20"/>
              </w:rPr>
              <w:t>eachers and Staff to perform to the best of their potential in a collegial atmosphere that recognizes unique talents and the commitment to excel</w:t>
            </w:r>
          </w:p>
        </w:tc>
      </w:tr>
    </w:tbl>
    <w:p w14:paraId="3B0FFF20" w14:textId="77777777" w:rsidR="00260352" w:rsidRDefault="00260352"/>
    <w:tbl>
      <w:tblPr>
        <w:tblStyle w:val="a5"/>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35"/>
      </w:tblGrid>
      <w:tr w:rsidR="00260352" w14:paraId="791915A0" w14:textId="77777777">
        <w:trPr>
          <w:trHeight w:val="2348"/>
        </w:trPr>
        <w:tc>
          <w:tcPr>
            <w:tcW w:w="9535" w:type="dxa"/>
          </w:tcPr>
          <w:p w14:paraId="6FBB3A00" w14:textId="77777777" w:rsidR="00260352" w:rsidRDefault="00C4211B">
            <w:pPr>
              <w:spacing w:before="100" w:after="100"/>
              <w:jc w:val="center"/>
            </w:pPr>
            <w:r>
              <w:rPr>
                <w:b/>
              </w:rPr>
              <w:lastRenderedPageBreak/>
              <w:t>Key Design Elements</w:t>
            </w:r>
            <w:r>
              <w:t xml:space="preserve"> </w:t>
            </w:r>
          </w:p>
          <w:p w14:paraId="7CAD07DC" w14:textId="77777777" w:rsidR="00260352" w:rsidRDefault="00C4211B">
            <w:pPr>
              <w:numPr>
                <w:ilvl w:val="0"/>
                <w:numId w:val="4"/>
              </w:numPr>
              <w:pBdr>
                <w:top w:val="nil"/>
                <w:left w:val="nil"/>
                <w:bottom w:val="nil"/>
                <w:right w:val="nil"/>
                <w:between w:val="nil"/>
              </w:pBdr>
              <w:spacing w:before="100"/>
              <w:rPr>
                <w:b/>
                <w:i/>
                <w:color w:val="000000"/>
              </w:rPr>
            </w:pPr>
            <w:r>
              <w:rPr>
                <w:color w:val="000000"/>
              </w:rPr>
              <w:t xml:space="preserve">Preparing all students to be successful in college and career </w:t>
            </w:r>
            <w:r>
              <w:rPr>
                <w:b/>
                <w:i/>
                <w:color w:val="000000"/>
              </w:rPr>
              <w:t>(Page 3)</w:t>
            </w:r>
          </w:p>
          <w:p w14:paraId="1513787D" w14:textId="77777777" w:rsidR="00260352" w:rsidRDefault="00C4211B">
            <w:pPr>
              <w:numPr>
                <w:ilvl w:val="0"/>
                <w:numId w:val="4"/>
              </w:numPr>
              <w:pBdr>
                <w:top w:val="nil"/>
                <w:left w:val="nil"/>
                <w:bottom w:val="nil"/>
                <w:right w:val="nil"/>
                <w:between w:val="nil"/>
              </w:pBdr>
            </w:pPr>
            <w:r>
              <w:rPr>
                <w:color w:val="000000"/>
              </w:rPr>
              <w:t xml:space="preserve">Providing a rigorous academic program and global learning experience to all students </w:t>
            </w:r>
            <w:r>
              <w:rPr>
                <w:b/>
                <w:i/>
                <w:color w:val="000000"/>
              </w:rPr>
              <w:t>(Page 4)</w:t>
            </w:r>
          </w:p>
          <w:p w14:paraId="270206BD" w14:textId="77777777" w:rsidR="00260352" w:rsidRDefault="00C4211B">
            <w:pPr>
              <w:numPr>
                <w:ilvl w:val="0"/>
                <w:numId w:val="4"/>
              </w:numPr>
              <w:pBdr>
                <w:top w:val="nil"/>
                <w:left w:val="nil"/>
                <w:bottom w:val="nil"/>
                <w:right w:val="nil"/>
                <w:between w:val="nil"/>
              </w:pBdr>
              <w:rPr>
                <w:b/>
                <w:i/>
                <w:color w:val="000000"/>
              </w:rPr>
            </w:pPr>
            <w:r>
              <w:rPr>
                <w:color w:val="000000"/>
              </w:rPr>
              <w:t xml:space="preserve">Providing comprehensive professional development for teachers and staff to ensure ongoing highly engaged highly qualified and innovative instructional practices </w:t>
            </w:r>
            <w:r>
              <w:rPr>
                <w:b/>
                <w:i/>
                <w:color w:val="000000"/>
              </w:rPr>
              <w:t>(Page 6)</w:t>
            </w:r>
          </w:p>
          <w:p w14:paraId="13C94466" w14:textId="77777777" w:rsidR="00260352" w:rsidRDefault="00260352">
            <w:pPr>
              <w:pBdr>
                <w:top w:val="nil"/>
                <w:left w:val="nil"/>
                <w:bottom w:val="nil"/>
                <w:right w:val="nil"/>
                <w:between w:val="nil"/>
              </w:pBdr>
              <w:spacing w:after="100"/>
              <w:ind w:left="720"/>
              <w:rPr>
                <w:color w:val="000000"/>
              </w:rPr>
            </w:pPr>
          </w:p>
          <w:p w14:paraId="2B51B853" w14:textId="77777777" w:rsidR="00260352" w:rsidRDefault="00260352">
            <w:pPr>
              <w:spacing w:before="100" w:after="100"/>
              <w:ind w:left="360"/>
            </w:pPr>
          </w:p>
        </w:tc>
      </w:tr>
    </w:tbl>
    <w:p w14:paraId="525F9449" w14:textId="77777777" w:rsidR="00260352" w:rsidRDefault="00260352"/>
    <w:p w14:paraId="37C8836B" w14:textId="77777777" w:rsidR="00260352" w:rsidRDefault="00C4211B">
      <w:pPr>
        <w:jc w:val="center"/>
      </w:pPr>
      <w:r>
        <w:rPr>
          <w:b/>
        </w:rPr>
        <w:t>The charter school commits to meeting Criteria 1 through 10 as outlined in the Charter School Performance Criteria.</w:t>
      </w: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1"/>
        <w:gridCol w:w="4659"/>
      </w:tblGrid>
      <w:tr w:rsidR="00260352" w14:paraId="609E25CB" w14:textId="77777777">
        <w:tc>
          <w:tcPr>
            <w:tcW w:w="4691" w:type="dxa"/>
            <w:vAlign w:val="center"/>
          </w:tcPr>
          <w:p w14:paraId="226683FA" w14:textId="77777777" w:rsidR="00260352" w:rsidRDefault="00C4211B">
            <w:pPr>
              <w:spacing w:before="40" w:after="40"/>
              <w:rPr>
                <w:b/>
              </w:rPr>
            </w:pPr>
            <w:r>
              <w:rPr>
                <w:b/>
              </w:rPr>
              <w:t>Date of Preliminary Department Approval:</w:t>
            </w:r>
          </w:p>
        </w:tc>
        <w:tc>
          <w:tcPr>
            <w:tcW w:w="4659" w:type="dxa"/>
            <w:vAlign w:val="center"/>
          </w:tcPr>
          <w:p w14:paraId="51E1DB12" w14:textId="77777777" w:rsidR="00260352" w:rsidRDefault="00C4211B">
            <w:r>
              <w:t>January 26, 2024</w:t>
            </w:r>
          </w:p>
        </w:tc>
      </w:tr>
      <w:tr w:rsidR="00260352" w14:paraId="260A18AE" w14:textId="77777777">
        <w:tc>
          <w:tcPr>
            <w:tcW w:w="4691" w:type="dxa"/>
            <w:vAlign w:val="center"/>
          </w:tcPr>
          <w:p w14:paraId="2E1CB7EF" w14:textId="77777777" w:rsidR="00260352" w:rsidRDefault="00C4211B">
            <w:pPr>
              <w:spacing w:before="40" w:after="40"/>
              <w:rPr>
                <w:b/>
              </w:rPr>
            </w:pPr>
            <w:r>
              <w:rPr>
                <w:b/>
              </w:rPr>
              <w:t>Date of Board Approval:</w:t>
            </w:r>
          </w:p>
        </w:tc>
        <w:tc>
          <w:tcPr>
            <w:tcW w:w="4659" w:type="dxa"/>
            <w:vAlign w:val="center"/>
          </w:tcPr>
          <w:p w14:paraId="1EC927D7" w14:textId="77777777" w:rsidR="00260352" w:rsidRDefault="00260352"/>
        </w:tc>
      </w:tr>
      <w:tr w:rsidR="00260352" w14:paraId="6B2BDA43" w14:textId="77777777">
        <w:tc>
          <w:tcPr>
            <w:tcW w:w="4691" w:type="dxa"/>
            <w:vAlign w:val="center"/>
          </w:tcPr>
          <w:p w14:paraId="6C61A02D" w14:textId="77777777" w:rsidR="00260352" w:rsidRDefault="00C4211B">
            <w:pPr>
              <w:spacing w:before="40" w:after="40"/>
              <w:rPr>
                <w:b/>
              </w:rPr>
            </w:pPr>
            <w:r>
              <w:rPr>
                <w:b/>
              </w:rPr>
              <w:t>Date of Department Approval:</w:t>
            </w:r>
          </w:p>
        </w:tc>
        <w:tc>
          <w:tcPr>
            <w:tcW w:w="4659" w:type="dxa"/>
            <w:vAlign w:val="center"/>
          </w:tcPr>
          <w:p w14:paraId="784ADDCC" w14:textId="77777777" w:rsidR="00260352" w:rsidRDefault="00260352"/>
        </w:tc>
      </w:tr>
    </w:tbl>
    <w:p w14:paraId="0C611FA0" w14:textId="77777777" w:rsidR="00260352" w:rsidRDefault="00260352">
      <w:pPr>
        <w:rPr>
          <w:u w:val="single"/>
        </w:rPr>
        <w:sectPr w:rsidR="00260352" w:rsidSect="00BD1DBD">
          <w:footerReference w:type="default" r:id="rId8"/>
          <w:pgSz w:w="12240" w:h="15840"/>
          <w:pgMar w:top="1440" w:right="1440" w:bottom="900" w:left="1440" w:header="720" w:footer="720" w:gutter="0"/>
          <w:pgNumType w:start="1"/>
          <w:cols w:space="720"/>
        </w:sectPr>
      </w:pPr>
    </w:p>
    <w:p w14:paraId="0506E42B" w14:textId="77777777" w:rsidR="00260352" w:rsidRDefault="00C4211B">
      <w:pPr>
        <w:rPr>
          <w:u w:val="single"/>
        </w:rPr>
      </w:pPr>
      <w:r>
        <w:rPr>
          <w:u w:val="single"/>
        </w:rPr>
        <w:lastRenderedPageBreak/>
        <w:t>Objectives and Measures related to Mission and Key Design Elements (</w:t>
      </w:r>
      <w:r>
        <w:rPr>
          <w:i/>
          <w:u w:val="single"/>
        </w:rPr>
        <w:t>required</w:t>
      </w:r>
      <w:r>
        <w:rPr>
          <w:u w:val="single"/>
        </w:rPr>
        <w:t>):</w:t>
      </w:r>
    </w:p>
    <w:tbl>
      <w:tblPr>
        <w:tblStyle w:val="a7"/>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42"/>
        <w:gridCol w:w="7208"/>
      </w:tblGrid>
      <w:tr w:rsidR="00260352" w14:paraId="3C1FB2DE" w14:textId="77777777">
        <w:trPr>
          <w:cantSplit/>
        </w:trPr>
        <w:tc>
          <w:tcPr>
            <w:tcW w:w="12950" w:type="dxa"/>
            <w:gridSpan w:val="2"/>
            <w:shd w:val="clear" w:color="auto" w:fill="C9DAF8"/>
          </w:tcPr>
          <w:p w14:paraId="746BEB15" w14:textId="77777777" w:rsidR="00260352" w:rsidRDefault="00C4211B">
            <w:pPr>
              <w:rPr>
                <w:b/>
              </w:rPr>
            </w:pPr>
            <w:r>
              <w:rPr>
                <w:b/>
                <w:u w:val="single"/>
              </w:rPr>
              <w:t>Objective</w:t>
            </w:r>
            <w:r>
              <w:rPr>
                <w:b/>
              </w:rPr>
              <w:t xml:space="preserve">    </w:t>
            </w:r>
            <w:r>
              <w:rPr>
                <w:b/>
                <w:u w:val="single"/>
              </w:rPr>
              <w:t>(</w:t>
            </w:r>
            <w:r>
              <w:rPr>
                <w:b/>
              </w:rPr>
              <w:t>KDE 1</w:t>
            </w:r>
            <w:r>
              <w:t xml:space="preserve">: </w:t>
            </w:r>
            <w:r>
              <w:rPr>
                <w:b/>
              </w:rPr>
              <w:t>Preparing all students to be successful in college and career )</w:t>
            </w:r>
          </w:p>
          <w:p w14:paraId="6B267DEF" w14:textId="77777777" w:rsidR="00260352" w:rsidRDefault="00260352">
            <w:pPr>
              <w:rPr>
                <w:i/>
              </w:rPr>
            </w:pPr>
          </w:p>
          <w:p w14:paraId="3EBA3D06" w14:textId="77777777" w:rsidR="00260352" w:rsidRDefault="00C4211B">
            <w:pPr>
              <w:rPr>
                <w:i/>
              </w:rPr>
            </w:pPr>
            <w:r>
              <w:rPr>
                <w:i/>
                <w:sz w:val="20"/>
              </w:rPr>
              <w:t>F</w:t>
            </w:r>
            <w:r>
              <w:rPr>
                <w:i/>
              </w:rPr>
              <w:t>oxborough Regional Charter School will enhance student academic performance to meet college and career success standards, as evidenced by an increase in overall student proficiency in District Determined Measures.</w:t>
            </w:r>
          </w:p>
          <w:p w14:paraId="09C3EB1F" w14:textId="77777777" w:rsidR="00260352" w:rsidRDefault="00260352">
            <w:pPr>
              <w:rPr>
                <w:i/>
              </w:rPr>
            </w:pPr>
          </w:p>
        </w:tc>
      </w:tr>
      <w:tr w:rsidR="00260352" w14:paraId="0A5FB30C" w14:textId="77777777">
        <w:trPr>
          <w:cantSplit/>
        </w:trPr>
        <w:tc>
          <w:tcPr>
            <w:tcW w:w="5742" w:type="dxa"/>
          </w:tcPr>
          <w:p w14:paraId="271DC7BD" w14:textId="77777777" w:rsidR="00260352" w:rsidRDefault="00C4211B">
            <w:pPr>
              <w:rPr>
                <w:i/>
              </w:rPr>
            </w:pPr>
            <w:r>
              <w:rPr>
                <w:b/>
              </w:rPr>
              <w:t>Measure</w:t>
            </w:r>
            <w:r>
              <w:t xml:space="preserve">: </w:t>
            </w:r>
          </w:p>
          <w:p w14:paraId="3C847660" w14:textId="77777777" w:rsidR="00260352" w:rsidRDefault="00C4211B">
            <w:pPr>
              <w:rPr>
                <w:i/>
              </w:rPr>
            </w:pPr>
            <w:r>
              <w:rPr>
                <w:i/>
              </w:rPr>
              <w:t>By the end of each academic year, students in grades 4, 8, and 10 will demonstrate a 3% growth in their student growth percentile (SGP) in mathematics MAP assessment.</w:t>
            </w:r>
          </w:p>
          <w:p w14:paraId="40BE1D1D" w14:textId="77777777" w:rsidR="00260352" w:rsidRDefault="00C4211B">
            <w:pPr>
              <w:ind w:left="360"/>
              <w:rPr>
                <w:i/>
                <w:color w:val="333333"/>
                <w:highlight w:val="white"/>
              </w:rPr>
            </w:pPr>
            <w:r>
              <w:rPr>
                <w:i/>
              </w:rPr>
              <w:t xml:space="preserve"> </w:t>
            </w:r>
          </w:p>
        </w:tc>
        <w:tc>
          <w:tcPr>
            <w:tcW w:w="7208" w:type="dxa"/>
          </w:tcPr>
          <w:p w14:paraId="586FAC03" w14:textId="77777777" w:rsidR="00260352" w:rsidRDefault="00C4211B">
            <w:r>
              <w:rPr>
                <w:b/>
              </w:rPr>
              <w:t>Data to be reported:</w:t>
            </w:r>
          </w:p>
          <w:p w14:paraId="4F26DE0F" w14:textId="77777777" w:rsidR="00260352" w:rsidRDefault="00C4211B">
            <w:pPr>
              <w:numPr>
                <w:ilvl w:val="0"/>
                <w:numId w:val="5"/>
              </w:numPr>
              <w:rPr>
                <w:rFonts w:eastAsia="Calibri"/>
                <w:i/>
              </w:rPr>
            </w:pPr>
            <w:r>
              <w:rPr>
                <w:i/>
              </w:rPr>
              <w:t>Beginning, Middle, End of Year MAP results</w:t>
            </w:r>
          </w:p>
          <w:p w14:paraId="2121BFAA" w14:textId="77777777" w:rsidR="00260352" w:rsidRDefault="00C4211B">
            <w:r>
              <w:rPr>
                <w:b/>
              </w:rPr>
              <w:t>Data collection plan:</w:t>
            </w:r>
          </w:p>
          <w:p w14:paraId="26C2AAE9" w14:textId="77777777" w:rsidR="00260352" w:rsidRDefault="00C4211B">
            <w:pPr>
              <w:numPr>
                <w:ilvl w:val="0"/>
                <w:numId w:val="5"/>
              </w:numPr>
              <w:pBdr>
                <w:top w:val="nil"/>
                <w:left w:val="nil"/>
                <w:bottom w:val="nil"/>
                <w:right w:val="nil"/>
                <w:between w:val="nil"/>
              </w:pBdr>
              <w:rPr>
                <w:rFonts w:eastAsia="Calibri"/>
                <w:i/>
                <w:color w:val="000000"/>
              </w:rPr>
            </w:pPr>
            <w:r>
              <w:rPr>
                <w:i/>
                <w:color w:val="000000"/>
              </w:rPr>
              <w:t xml:space="preserve">The Director </w:t>
            </w:r>
            <w:r>
              <w:rPr>
                <w:i/>
              </w:rPr>
              <w:t xml:space="preserve">of Teaching and Learning </w:t>
            </w:r>
            <w:r>
              <w:rPr>
                <w:i/>
                <w:color w:val="000000"/>
              </w:rPr>
              <w:t xml:space="preserve"> will oversee </w:t>
            </w:r>
            <w:r>
              <w:rPr>
                <w:i/>
              </w:rPr>
              <w:t>collection and analysis.</w:t>
            </w:r>
          </w:p>
          <w:p w14:paraId="1523716F" w14:textId="77777777" w:rsidR="00260352" w:rsidRDefault="00C4211B">
            <w:pPr>
              <w:numPr>
                <w:ilvl w:val="0"/>
                <w:numId w:val="5"/>
              </w:numPr>
              <w:pBdr>
                <w:top w:val="nil"/>
                <w:left w:val="nil"/>
                <w:bottom w:val="nil"/>
                <w:right w:val="nil"/>
                <w:between w:val="nil"/>
              </w:pBdr>
              <w:rPr>
                <w:rFonts w:eastAsia="Calibri"/>
                <w:i/>
                <w:color w:val="000000"/>
              </w:rPr>
            </w:pPr>
            <w:r>
              <w:rPr>
                <w:i/>
                <w:color w:val="000000"/>
              </w:rPr>
              <w:t>The school will use academic assessment grades and daily attendance data to monitor individual student progress.</w:t>
            </w:r>
          </w:p>
          <w:p w14:paraId="0BC35910" w14:textId="77777777" w:rsidR="00260352" w:rsidRDefault="00C4211B">
            <w:pPr>
              <w:numPr>
                <w:ilvl w:val="0"/>
                <w:numId w:val="5"/>
              </w:numPr>
              <w:pBdr>
                <w:top w:val="nil"/>
                <w:left w:val="nil"/>
                <w:bottom w:val="nil"/>
                <w:right w:val="nil"/>
                <w:between w:val="nil"/>
              </w:pBdr>
              <w:rPr>
                <w:rFonts w:eastAsia="Calibri"/>
                <w:color w:val="000000"/>
              </w:rPr>
            </w:pPr>
            <w:r>
              <w:rPr>
                <w:i/>
                <w:color w:val="000000"/>
              </w:rPr>
              <w:t>Attendance and academic data will be collected and stored in the Panorama database.</w:t>
            </w:r>
          </w:p>
          <w:p w14:paraId="603C74F5" w14:textId="77777777" w:rsidR="00260352" w:rsidRDefault="00260352"/>
        </w:tc>
      </w:tr>
      <w:tr w:rsidR="00260352" w14:paraId="37DE9EB2" w14:textId="77777777">
        <w:trPr>
          <w:cantSplit/>
        </w:trPr>
        <w:tc>
          <w:tcPr>
            <w:tcW w:w="5742" w:type="dxa"/>
          </w:tcPr>
          <w:p w14:paraId="1464973F" w14:textId="77777777" w:rsidR="00260352" w:rsidRDefault="00C4211B">
            <w:pPr>
              <w:rPr>
                <w:i/>
              </w:rPr>
            </w:pPr>
            <w:r>
              <w:rPr>
                <w:b/>
              </w:rPr>
              <w:t>Measure</w:t>
            </w:r>
            <w:r>
              <w:t xml:space="preserve">: </w:t>
            </w:r>
          </w:p>
          <w:p w14:paraId="720B1517" w14:textId="77777777" w:rsidR="00260352" w:rsidRDefault="00C4211B">
            <w:pPr>
              <w:rPr>
                <w:i/>
              </w:rPr>
            </w:pPr>
            <w:r>
              <w:rPr>
                <w:i/>
              </w:rPr>
              <w:t>By the end of each academic year, students in grades 4, 8, and 10 will demonstrate a measurable academic advancement of 3% growth in their student growth percentile (SGP) in English Language Arts (ELA) MAP assessment.</w:t>
            </w:r>
          </w:p>
          <w:p w14:paraId="2E34FEF4" w14:textId="77777777" w:rsidR="00260352" w:rsidRDefault="00C4211B">
            <w:pPr>
              <w:ind w:left="360"/>
              <w:rPr>
                <w:i/>
                <w:color w:val="333333"/>
                <w:highlight w:val="white"/>
              </w:rPr>
            </w:pPr>
            <w:r>
              <w:rPr>
                <w:i/>
              </w:rPr>
              <w:t xml:space="preserve"> </w:t>
            </w:r>
          </w:p>
        </w:tc>
        <w:tc>
          <w:tcPr>
            <w:tcW w:w="7208" w:type="dxa"/>
          </w:tcPr>
          <w:p w14:paraId="4225AA30" w14:textId="77777777" w:rsidR="00260352" w:rsidRDefault="00C4211B">
            <w:r>
              <w:rPr>
                <w:b/>
              </w:rPr>
              <w:t>Data to be reported:</w:t>
            </w:r>
          </w:p>
          <w:p w14:paraId="39FEBB38" w14:textId="77777777" w:rsidR="00260352" w:rsidRDefault="00C4211B">
            <w:pPr>
              <w:numPr>
                <w:ilvl w:val="0"/>
                <w:numId w:val="5"/>
              </w:numPr>
              <w:rPr>
                <w:rFonts w:eastAsia="Calibri"/>
                <w:i/>
              </w:rPr>
            </w:pPr>
            <w:r>
              <w:rPr>
                <w:i/>
              </w:rPr>
              <w:t>Beginning, Middle, End of Year MAP results</w:t>
            </w:r>
          </w:p>
          <w:p w14:paraId="7C612DA1" w14:textId="77777777" w:rsidR="00260352" w:rsidRDefault="00C4211B">
            <w:r>
              <w:rPr>
                <w:b/>
              </w:rPr>
              <w:t>Data collection plan:</w:t>
            </w:r>
          </w:p>
          <w:p w14:paraId="372074F9" w14:textId="77777777" w:rsidR="00260352" w:rsidRDefault="00C4211B">
            <w:pPr>
              <w:numPr>
                <w:ilvl w:val="0"/>
                <w:numId w:val="5"/>
              </w:numPr>
              <w:rPr>
                <w:rFonts w:eastAsia="Calibri"/>
                <w:i/>
              </w:rPr>
            </w:pPr>
            <w:r>
              <w:rPr>
                <w:i/>
              </w:rPr>
              <w:t>The Director of Teaching and Learning  will oversee collection and analysis.</w:t>
            </w:r>
          </w:p>
          <w:p w14:paraId="7334351E" w14:textId="77777777" w:rsidR="00260352" w:rsidRDefault="00C4211B">
            <w:pPr>
              <w:numPr>
                <w:ilvl w:val="0"/>
                <w:numId w:val="5"/>
              </w:numPr>
              <w:rPr>
                <w:rFonts w:eastAsia="Calibri"/>
                <w:i/>
              </w:rPr>
            </w:pPr>
            <w:r>
              <w:rPr>
                <w:i/>
              </w:rPr>
              <w:t xml:space="preserve">The school will use academic assessment grades and daily attendance data to monitor individual </w:t>
            </w:r>
            <w:proofErr w:type="gramStart"/>
            <w:r>
              <w:rPr>
                <w:i/>
              </w:rPr>
              <w:t>student</w:t>
            </w:r>
            <w:proofErr w:type="gramEnd"/>
            <w:r>
              <w:rPr>
                <w:i/>
              </w:rPr>
              <w:t xml:space="preserve"> progress.</w:t>
            </w:r>
          </w:p>
          <w:p w14:paraId="34E6B6BC" w14:textId="77777777" w:rsidR="00260352" w:rsidRDefault="00C4211B">
            <w:pPr>
              <w:numPr>
                <w:ilvl w:val="0"/>
                <w:numId w:val="5"/>
              </w:numPr>
              <w:rPr>
                <w:rFonts w:eastAsia="Calibri"/>
              </w:rPr>
            </w:pPr>
            <w:r>
              <w:rPr>
                <w:i/>
              </w:rPr>
              <w:t>Attendance and academic data will be collected and stored in the Panorama database.</w:t>
            </w:r>
          </w:p>
          <w:p w14:paraId="11FD2770" w14:textId="77777777" w:rsidR="00260352" w:rsidRDefault="00260352"/>
        </w:tc>
      </w:tr>
      <w:tr w:rsidR="00260352" w14:paraId="53AB747C" w14:textId="77777777">
        <w:trPr>
          <w:cantSplit/>
        </w:trPr>
        <w:tc>
          <w:tcPr>
            <w:tcW w:w="5742" w:type="dxa"/>
          </w:tcPr>
          <w:p w14:paraId="727AF68A" w14:textId="77777777" w:rsidR="00260352" w:rsidRDefault="00C4211B">
            <w:pPr>
              <w:rPr>
                <w:b/>
              </w:rPr>
            </w:pPr>
            <w:r>
              <w:rPr>
                <w:b/>
              </w:rPr>
              <w:lastRenderedPageBreak/>
              <w:t>Measure:</w:t>
            </w:r>
          </w:p>
          <w:p w14:paraId="72511134" w14:textId="77777777" w:rsidR="00260352" w:rsidRDefault="00C4211B">
            <w:pPr>
              <w:rPr>
                <w:i/>
              </w:rPr>
            </w:pPr>
            <w:r>
              <w:rPr>
                <w:i/>
              </w:rPr>
              <w:t>Annually, there will be a 5% reduction in discipline referrals  reflecting the effectiveness of classroom learning environments that are supportive, culturally responsive, and emphasize the cultivation of community and relationships.</w:t>
            </w:r>
          </w:p>
          <w:p w14:paraId="2B0DE882" w14:textId="77777777" w:rsidR="00260352" w:rsidRDefault="00260352">
            <w:pPr>
              <w:rPr>
                <w:i/>
              </w:rPr>
            </w:pPr>
          </w:p>
          <w:p w14:paraId="4F9D9D5D" w14:textId="77777777" w:rsidR="00260352" w:rsidRDefault="00260352">
            <w:pPr>
              <w:rPr>
                <w:i/>
              </w:rPr>
            </w:pPr>
          </w:p>
        </w:tc>
        <w:tc>
          <w:tcPr>
            <w:tcW w:w="7208" w:type="dxa"/>
          </w:tcPr>
          <w:p w14:paraId="6CAAE654" w14:textId="77777777" w:rsidR="00260352" w:rsidRDefault="00C4211B">
            <w:pPr>
              <w:rPr>
                <w:b/>
              </w:rPr>
            </w:pPr>
            <w:r>
              <w:rPr>
                <w:b/>
              </w:rPr>
              <w:t>Data to be reported:</w:t>
            </w:r>
          </w:p>
          <w:p w14:paraId="735313C8" w14:textId="77777777" w:rsidR="00260352" w:rsidRDefault="00260352">
            <w:pPr>
              <w:rPr>
                <w:b/>
              </w:rPr>
            </w:pPr>
          </w:p>
          <w:p w14:paraId="552AD5D1" w14:textId="77777777" w:rsidR="00260352" w:rsidRDefault="00C4211B">
            <w:pPr>
              <w:numPr>
                <w:ilvl w:val="0"/>
                <w:numId w:val="3"/>
              </w:numPr>
              <w:pBdr>
                <w:top w:val="nil"/>
                <w:left w:val="nil"/>
                <w:bottom w:val="nil"/>
                <w:right w:val="nil"/>
                <w:between w:val="nil"/>
              </w:pBdr>
              <w:rPr>
                <w:rFonts w:eastAsia="Calibri"/>
                <w:i/>
                <w:color w:val="000000"/>
              </w:rPr>
            </w:pPr>
            <w:r>
              <w:rPr>
                <w:i/>
              </w:rPr>
              <w:t>Number of referrals in previous year</w:t>
            </w:r>
          </w:p>
          <w:p w14:paraId="67599DFF" w14:textId="77777777" w:rsidR="00260352" w:rsidRDefault="00C4211B">
            <w:pPr>
              <w:numPr>
                <w:ilvl w:val="0"/>
                <w:numId w:val="3"/>
              </w:numPr>
              <w:pBdr>
                <w:top w:val="nil"/>
                <w:left w:val="nil"/>
                <w:bottom w:val="nil"/>
                <w:right w:val="nil"/>
                <w:between w:val="nil"/>
              </w:pBdr>
              <w:rPr>
                <w:rFonts w:eastAsia="Calibri"/>
                <w:i/>
                <w:color w:val="000000"/>
              </w:rPr>
            </w:pPr>
            <w:r>
              <w:rPr>
                <w:i/>
              </w:rPr>
              <w:t>Number of referrals in current year</w:t>
            </w:r>
          </w:p>
          <w:p w14:paraId="740F2F21" w14:textId="77777777" w:rsidR="00260352" w:rsidRDefault="00C4211B">
            <w:pPr>
              <w:numPr>
                <w:ilvl w:val="0"/>
                <w:numId w:val="3"/>
              </w:numPr>
              <w:pBdr>
                <w:top w:val="nil"/>
                <w:left w:val="nil"/>
                <w:bottom w:val="nil"/>
                <w:right w:val="nil"/>
                <w:between w:val="nil"/>
              </w:pBdr>
              <w:rPr>
                <w:rFonts w:eastAsia="Calibri"/>
                <w:i/>
                <w:color w:val="000000"/>
              </w:rPr>
            </w:pPr>
            <w:r>
              <w:rPr>
                <w:i/>
              </w:rPr>
              <w:t>Percentage decrease from data</w:t>
            </w:r>
          </w:p>
          <w:p w14:paraId="058FE99F" w14:textId="77777777" w:rsidR="00260352" w:rsidRDefault="00260352">
            <w:pPr>
              <w:rPr>
                <w:b/>
                <w:i/>
              </w:rPr>
            </w:pPr>
          </w:p>
          <w:p w14:paraId="7D022A23" w14:textId="77777777" w:rsidR="00260352" w:rsidRDefault="00C4211B">
            <w:pPr>
              <w:rPr>
                <w:b/>
              </w:rPr>
            </w:pPr>
            <w:r>
              <w:rPr>
                <w:b/>
              </w:rPr>
              <w:t>Data collection plan:</w:t>
            </w:r>
          </w:p>
          <w:p w14:paraId="57177574" w14:textId="77777777" w:rsidR="00260352" w:rsidRDefault="00C4211B">
            <w:pPr>
              <w:numPr>
                <w:ilvl w:val="0"/>
                <w:numId w:val="5"/>
              </w:numPr>
              <w:pBdr>
                <w:top w:val="nil"/>
                <w:left w:val="nil"/>
                <w:bottom w:val="nil"/>
                <w:right w:val="nil"/>
                <w:between w:val="nil"/>
              </w:pBdr>
              <w:rPr>
                <w:rFonts w:eastAsia="Calibri"/>
                <w:i/>
                <w:color w:val="000000"/>
              </w:rPr>
            </w:pPr>
            <w:r>
              <w:rPr>
                <w:color w:val="000000"/>
              </w:rPr>
              <w:t xml:space="preserve"> </w:t>
            </w:r>
            <w:r>
              <w:rPr>
                <w:i/>
                <w:color w:val="000000"/>
              </w:rPr>
              <w:t>Director of School Climate and Culture will oversee SEL program implementation and monitoring.</w:t>
            </w:r>
          </w:p>
          <w:p w14:paraId="3A01BCFB" w14:textId="77777777" w:rsidR="00260352" w:rsidRDefault="00C4211B">
            <w:pPr>
              <w:numPr>
                <w:ilvl w:val="0"/>
                <w:numId w:val="5"/>
              </w:numPr>
              <w:pBdr>
                <w:top w:val="nil"/>
                <w:left w:val="nil"/>
                <w:bottom w:val="nil"/>
                <w:right w:val="nil"/>
                <w:between w:val="nil"/>
              </w:pBdr>
              <w:rPr>
                <w:rFonts w:eastAsia="Calibri"/>
                <w:i/>
                <w:color w:val="000000"/>
              </w:rPr>
            </w:pPr>
            <w:r>
              <w:rPr>
                <w:i/>
                <w:color w:val="000000"/>
              </w:rPr>
              <w:t xml:space="preserve">The school will conduct student survey assessments to help measure and support each student’s soft skills (growth mindset, </w:t>
            </w:r>
            <w:proofErr w:type="spellStart"/>
            <w:r>
              <w:rPr>
                <w:i/>
                <w:color w:val="000000"/>
              </w:rPr>
              <w:t>self efficacy</w:t>
            </w:r>
            <w:proofErr w:type="spellEnd"/>
            <w:r>
              <w:rPr>
                <w:i/>
                <w:color w:val="000000"/>
              </w:rPr>
              <w:t xml:space="preserve">, social </w:t>
            </w:r>
            <w:proofErr w:type="gramStart"/>
            <w:r>
              <w:rPr>
                <w:i/>
                <w:color w:val="000000"/>
              </w:rPr>
              <w:t>awareness</w:t>
            </w:r>
            <w:proofErr w:type="gramEnd"/>
            <w:r>
              <w:rPr>
                <w:i/>
                <w:color w:val="000000"/>
              </w:rPr>
              <w:t xml:space="preserve"> and </w:t>
            </w:r>
            <w:proofErr w:type="spellStart"/>
            <w:r>
              <w:rPr>
                <w:i/>
                <w:color w:val="000000"/>
              </w:rPr>
              <w:t>self management</w:t>
            </w:r>
            <w:proofErr w:type="spellEnd"/>
            <w:r>
              <w:rPr>
                <w:i/>
                <w:color w:val="000000"/>
              </w:rPr>
              <w:t>)</w:t>
            </w:r>
          </w:p>
          <w:p w14:paraId="6FBBBADA" w14:textId="77777777" w:rsidR="00260352" w:rsidRDefault="00C4211B">
            <w:pPr>
              <w:numPr>
                <w:ilvl w:val="0"/>
                <w:numId w:val="5"/>
              </w:numPr>
              <w:pBdr>
                <w:top w:val="nil"/>
                <w:left w:val="nil"/>
                <w:bottom w:val="nil"/>
                <w:right w:val="nil"/>
                <w:between w:val="nil"/>
              </w:pBdr>
              <w:rPr>
                <w:rFonts w:eastAsia="Calibri"/>
                <w:i/>
                <w:color w:val="000000"/>
              </w:rPr>
            </w:pPr>
            <w:r>
              <w:rPr>
                <w:i/>
                <w:color w:val="000000"/>
              </w:rPr>
              <w:t>Assessments will be conducted 2X/year to collect student data (BIMAS/ Panorama)</w:t>
            </w:r>
          </w:p>
          <w:p w14:paraId="0FFC3CF4" w14:textId="77777777" w:rsidR="00260352" w:rsidRDefault="00C4211B">
            <w:pPr>
              <w:numPr>
                <w:ilvl w:val="0"/>
                <w:numId w:val="5"/>
              </w:numPr>
              <w:pBdr>
                <w:top w:val="nil"/>
                <w:left w:val="nil"/>
                <w:bottom w:val="nil"/>
                <w:right w:val="nil"/>
                <w:between w:val="nil"/>
              </w:pBdr>
              <w:rPr>
                <w:rFonts w:eastAsia="Calibri"/>
                <w:i/>
                <w:color w:val="000000"/>
              </w:rPr>
            </w:pPr>
            <w:r>
              <w:rPr>
                <w:i/>
                <w:color w:val="000000"/>
              </w:rPr>
              <w:t xml:space="preserve">Data will be stored in the Panorama database and </w:t>
            </w:r>
            <w:proofErr w:type="spellStart"/>
            <w:r>
              <w:rPr>
                <w:i/>
                <w:color w:val="000000"/>
              </w:rPr>
              <w:t>SchoolBrains</w:t>
            </w:r>
            <w:proofErr w:type="spellEnd"/>
            <w:r>
              <w:rPr>
                <w:i/>
                <w:color w:val="000000"/>
              </w:rPr>
              <w:t xml:space="preserve"> SIS</w:t>
            </w:r>
          </w:p>
          <w:p w14:paraId="5ABB0493" w14:textId="77777777" w:rsidR="00260352" w:rsidRDefault="00260352"/>
        </w:tc>
      </w:tr>
      <w:tr w:rsidR="00260352" w14:paraId="1EDA170B" w14:textId="77777777">
        <w:trPr>
          <w:cantSplit/>
        </w:trPr>
        <w:tc>
          <w:tcPr>
            <w:tcW w:w="12950" w:type="dxa"/>
            <w:gridSpan w:val="2"/>
            <w:shd w:val="clear" w:color="auto" w:fill="C9DAF8"/>
          </w:tcPr>
          <w:p w14:paraId="73A0A743" w14:textId="77777777" w:rsidR="00260352" w:rsidRDefault="00C4211B">
            <w:pPr>
              <w:spacing w:before="40" w:after="40"/>
              <w:rPr>
                <w:b/>
              </w:rPr>
            </w:pPr>
            <w:r>
              <w:rPr>
                <w:b/>
                <w:u w:val="single"/>
              </w:rPr>
              <w:t xml:space="preserve">Objective </w:t>
            </w:r>
            <w:r>
              <w:rPr>
                <w:b/>
              </w:rPr>
              <w:t xml:space="preserve">  </w:t>
            </w:r>
            <w:r>
              <w:rPr>
                <w:b/>
                <w:u w:val="single"/>
              </w:rPr>
              <w:t>(</w:t>
            </w:r>
            <w:r>
              <w:rPr>
                <w:b/>
              </w:rPr>
              <w:t>KDE 2</w:t>
            </w:r>
            <w:r>
              <w:rPr>
                <w:b/>
                <w:u w:val="single"/>
              </w:rPr>
              <w:t xml:space="preserve"> </w:t>
            </w:r>
            <w:r>
              <w:rPr>
                <w:b/>
              </w:rPr>
              <w:t xml:space="preserve">Providing a rigorous academic program and global learning experience to all students </w:t>
            </w:r>
            <w:r>
              <w:rPr>
                <w:b/>
                <w:u w:val="single"/>
              </w:rPr>
              <w:t>)</w:t>
            </w:r>
            <w:r>
              <w:rPr>
                <w:b/>
              </w:rPr>
              <w:t>:</w:t>
            </w:r>
          </w:p>
          <w:p w14:paraId="753DBCF5" w14:textId="77777777" w:rsidR="00260352" w:rsidRDefault="00260352">
            <w:pPr>
              <w:spacing w:before="40" w:after="40"/>
              <w:rPr>
                <w:b/>
              </w:rPr>
            </w:pPr>
          </w:p>
          <w:p w14:paraId="5C86FA83" w14:textId="77777777" w:rsidR="00260352" w:rsidRDefault="00C4211B">
            <w:pPr>
              <w:spacing w:before="40" w:after="40"/>
              <w:rPr>
                <w:i/>
              </w:rPr>
            </w:pPr>
            <w:r>
              <w:rPr>
                <w:i/>
              </w:rPr>
              <w:t>Foxborough Regional Charter School will enhance students’ sense of identity, community, and ethics, and foster the ability to define and advance equity and justice with respect to human systems through core instruction.</w:t>
            </w:r>
          </w:p>
          <w:p w14:paraId="41456901" w14:textId="77777777" w:rsidR="00260352" w:rsidRDefault="00260352">
            <w:pPr>
              <w:spacing w:before="40" w:after="40"/>
              <w:rPr>
                <w:i/>
              </w:rPr>
            </w:pPr>
          </w:p>
        </w:tc>
      </w:tr>
      <w:tr w:rsidR="00260352" w14:paraId="53C797CF" w14:textId="77777777">
        <w:trPr>
          <w:cantSplit/>
        </w:trPr>
        <w:tc>
          <w:tcPr>
            <w:tcW w:w="5742" w:type="dxa"/>
          </w:tcPr>
          <w:p w14:paraId="2FB2C602" w14:textId="77777777" w:rsidR="00260352" w:rsidRDefault="00C4211B">
            <w:pPr>
              <w:rPr>
                <w:b/>
              </w:rPr>
            </w:pPr>
            <w:r>
              <w:rPr>
                <w:b/>
              </w:rPr>
              <w:t>Measure:</w:t>
            </w:r>
          </w:p>
          <w:p w14:paraId="7862F95D" w14:textId="77777777" w:rsidR="00260352" w:rsidRDefault="00C4211B">
            <w:pPr>
              <w:rPr>
                <w:i/>
              </w:rPr>
            </w:pPr>
            <w:r>
              <w:rPr>
                <w:i/>
              </w:rPr>
              <w:t>Annually, 100% of FRCS students will learn about and participate in a celebration of cultural holidays and traditions; collaborate, connect, or communicate with students from international schools and classrooms, and/or travel abroad on international service-learning trips.</w:t>
            </w:r>
          </w:p>
        </w:tc>
        <w:tc>
          <w:tcPr>
            <w:tcW w:w="7208" w:type="dxa"/>
          </w:tcPr>
          <w:p w14:paraId="08055F4C" w14:textId="77777777" w:rsidR="00260352" w:rsidRDefault="00C4211B">
            <w:pPr>
              <w:rPr>
                <w:b/>
              </w:rPr>
            </w:pPr>
            <w:r>
              <w:rPr>
                <w:b/>
              </w:rPr>
              <w:t>Data to be reported:</w:t>
            </w:r>
          </w:p>
          <w:p w14:paraId="5125997C" w14:textId="77777777" w:rsidR="00260352" w:rsidRDefault="00C4211B">
            <w:pPr>
              <w:numPr>
                <w:ilvl w:val="0"/>
                <w:numId w:val="3"/>
              </w:numPr>
              <w:pBdr>
                <w:top w:val="nil"/>
                <w:left w:val="nil"/>
                <w:bottom w:val="nil"/>
                <w:right w:val="nil"/>
                <w:between w:val="nil"/>
              </w:pBdr>
              <w:rPr>
                <w:i/>
                <w:color w:val="000000"/>
              </w:rPr>
            </w:pPr>
            <w:r>
              <w:rPr>
                <w:b/>
                <w:color w:val="000000"/>
              </w:rPr>
              <w:t xml:space="preserve"> </w:t>
            </w:r>
            <w:r>
              <w:rPr>
                <w:i/>
                <w:color w:val="000000"/>
              </w:rPr>
              <w:t xml:space="preserve">Events recorded on the school </w:t>
            </w:r>
            <w:proofErr w:type="gramStart"/>
            <w:r>
              <w:rPr>
                <w:i/>
                <w:color w:val="000000"/>
              </w:rPr>
              <w:t>calendar</w:t>
            </w:r>
            <w:proofErr w:type="gramEnd"/>
          </w:p>
          <w:p w14:paraId="2A7E10B3" w14:textId="77777777" w:rsidR="00260352" w:rsidRDefault="00C4211B">
            <w:pPr>
              <w:numPr>
                <w:ilvl w:val="0"/>
                <w:numId w:val="3"/>
              </w:numPr>
              <w:pBdr>
                <w:top w:val="nil"/>
                <w:left w:val="nil"/>
                <w:bottom w:val="nil"/>
                <w:right w:val="nil"/>
                <w:between w:val="nil"/>
              </w:pBdr>
              <w:rPr>
                <w:rFonts w:eastAsia="Calibri"/>
                <w:i/>
                <w:color w:val="000000"/>
              </w:rPr>
            </w:pPr>
            <w:r>
              <w:rPr>
                <w:i/>
                <w:color w:val="000000"/>
              </w:rPr>
              <w:t>Local, state, regional, national, and international collaborations</w:t>
            </w:r>
          </w:p>
          <w:p w14:paraId="41537706" w14:textId="77777777" w:rsidR="00260352" w:rsidRDefault="00C4211B">
            <w:pPr>
              <w:numPr>
                <w:ilvl w:val="0"/>
                <w:numId w:val="3"/>
              </w:numPr>
              <w:pBdr>
                <w:top w:val="nil"/>
                <w:left w:val="nil"/>
                <w:bottom w:val="nil"/>
                <w:right w:val="nil"/>
                <w:between w:val="nil"/>
              </w:pBdr>
              <w:rPr>
                <w:rFonts w:eastAsia="Calibri"/>
                <w:i/>
                <w:color w:val="000000"/>
              </w:rPr>
            </w:pPr>
            <w:r>
              <w:rPr>
                <w:i/>
                <w:color w:val="000000"/>
              </w:rPr>
              <w:t xml:space="preserve">Trip itineraries </w:t>
            </w:r>
          </w:p>
          <w:p w14:paraId="3A09EC69" w14:textId="77777777" w:rsidR="00260352" w:rsidRDefault="00C4211B">
            <w:pPr>
              <w:numPr>
                <w:ilvl w:val="0"/>
                <w:numId w:val="3"/>
              </w:numPr>
              <w:pBdr>
                <w:top w:val="nil"/>
                <w:left w:val="nil"/>
                <w:bottom w:val="nil"/>
                <w:right w:val="nil"/>
                <w:between w:val="nil"/>
              </w:pBdr>
              <w:rPr>
                <w:rFonts w:eastAsia="Calibri"/>
                <w:i/>
              </w:rPr>
            </w:pPr>
            <w:r>
              <w:rPr>
                <w:i/>
              </w:rPr>
              <w:t>Suspension data</w:t>
            </w:r>
          </w:p>
          <w:p w14:paraId="29BF39B5" w14:textId="77777777" w:rsidR="00260352" w:rsidRDefault="00260352">
            <w:pPr>
              <w:rPr>
                <w:i/>
              </w:rPr>
            </w:pPr>
          </w:p>
          <w:p w14:paraId="2815AC1F" w14:textId="77777777" w:rsidR="00260352" w:rsidRDefault="00C4211B">
            <w:r>
              <w:rPr>
                <w:b/>
              </w:rPr>
              <w:t>Data collection plan:</w:t>
            </w:r>
          </w:p>
          <w:p w14:paraId="6278F328" w14:textId="77777777" w:rsidR="00260352" w:rsidRDefault="00C4211B">
            <w:pPr>
              <w:numPr>
                <w:ilvl w:val="0"/>
                <w:numId w:val="3"/>
              </w:numPr>
              <w:pBdr>
                <w:top w:val="nil"/>
                <w:left w:val="nil"/>
                <w:bottom w:val="nil"/>
                <w:right w:val="nil"/>
                <w:between w:val="nil"/>
              </w:pBdr>
              <w:rPr>
                <w:rFonts w:eastAsia="Calibri"/>
                <w:i/>
                <w:color w:val="000000"/>
              </w:rPr>
            </w:pPr>
            <w:r>
              <w:rPr>
                <w:i/>
                <w:color w:val="000000"/>
              </w:rPr>
              <w:t xml:space="preserve">Outreach team will document holidays and celebrations on the district-wide </w:t>
            </w:r>
            <w:proofErr w:type="gramStart"/>
            <w:r>
              <w:rPr>
                <w:i/>
                <w:color w:val="000000"/>
              </w:rPr>
              <w:t>calendar</w:t>
            </w:r>
            <w:proofErr w:type="gramEnd"/>
          </w:p>
          <w:p w14:paraId="551533D3" w14:textId="77777777" w:rsidR="00260352" w:rsidRDefault="00C4211B">
            <w:pPr>
              <w:numPr>
                <w:ilvl w:val="0"/>
                <w:numId w:val="3"/>
              </w:numPr>
              <w:pBdr>
                <w:top w:val="nil"/>
                <w:left w:val="nil"/>
                <w:bottom w:val="nil"/>
                <w:right w:val="nil"/>
                <w:between w:val="nil"/>
              </w:pBdr>
              <w:rPr>
                <w:rFonts w:eastAsia="Calibri"/>
                <w:i/>
                <w:color w:val="000000"/>
              </w:rPr>
            </w:pPr>
            <w:r>
              <w:rPr>
                <w:i/>
                <w:color w:val="000000"/>
              </w:rPr>
              <w:t xml:space="preserve"> Principals will document collaborations with partner </w:t>
            </w:r>
            <w:proofErr w:type="gramStart"/>
            <w:r>
              <w:rPr>
                <w:i/>
                <w:color w:val="000000"/>
              </w:rPr>
              <w:t>schools</w:t>
            </w:r>
            <w:proofErr w:type="gramEnd"/>
          </w:p>
          <w:p w14:paraId="29720DE1" w14:textId="77777777" w:rsidR="00260352" w:rsidRDefault="00C4211B">
            <w:pPr>
              <w:numPr>
                <w:ilvl w:val="0"/>
                <w:numId w:val="3"/>
              </w:numPr>
              <w:pBdr>
                <w:top w:val="nil"/>
                <w:left w:val="nil"/>
                <w:bottom w:val="nil"/>
                <w:right w:val="nil"/>
                <w:between w:val="nil"/>
              </w:pBdr>
              <w:rPr>
                <w:rFonts w:eastAsia="Calibri"/>
                <w:i/>
                <w:color w:val="000000"/>
              </w:rPr>
            </w:pPr>
            <w:r>
              <w:rPr>
                <w:i/>
                <w:color w:val="000000"/>
              </w:rPr>
              <w:t xml:space="preserve">Chaperones and advisors will document itineraries of field trips and  local/international </w:t>
            </w:r>
            <w:proofErr w:type="gramStart"/>
            <w:r>
              <w:rPr>
                <w:i/>
                <w:color w:val="000000"/>
              </w:rPr>
              <w:t>travel</w:t>
            </w:r>
            <w:proofErr w:type="gramEnd"/>
          </w:p>
          <w:p w14:paraId="178B3D9E" w14:textId="77777777" w:rsidR="00260352" w:rsidRDefault="00260352">
            <w:pPr>
              <w:rPr>
                <w:i/>
              </w:rPr>
            </w:pPr>
          </w:p>
        </w:tc>
      </w:tr>
      <w:tr w:rsidR="00260352" w14:paraId="27808C37" w14:textId="77777777">
        <w:trPr>
          <w:cantSplit/>
        </w:trPr>
        <w:tc>
          <w:tcPr>
            <w:tcW w:w="5742" w:type="dxa"/>
          </w:tcPr>
          <w:p w14:paraId="2B17CFFE" w14:textId="77777777" w:rsidR="00260352" w:rsidRDefault="00C4211B">
            <w:pPr>
              <w:rPr>
                <w:b/>
              </w:rPr>
            </w:pPr>
            <w:r>
              <w:rPr>
                <w:b/>
              </w:rPr>
              <w:lastRenderedPageBreak/>
              <w:t>Measure:</w:t>
            </w:r>
          </w:p>
          <w:p w14:paraId="4B931D69" w14:textId="77777777" w:rsidR="00260352" w:rsidRDefault="00260352">
            <w:pPr>
              <w:rPr>
                <w:i/>
              </w:rPr>
            </w:pPr>
          </w:p>
          <w:p w14:paraId="65DC32B0" w14:textId="77777777" w:rsidR="00260352" w:rsidRDefault="00C4211B">
            <w:pPr>
              <w:rPr>
                <w:i/>
                <w:color w:val="374151"/>
                <w:shd w:val="clear" w:color="auto" w:fill="F7F7F8"/>
              </w:rPr>
            </w:pPr>
            <w:r>
              <w:rPr>
                <w:i/>
              </w:rPr>
              <w:t>Each year, as a result of targeted interventions implemented by the Student Intervention Team (SIT) for identified students,  those students will achieve a minimum of a 5% improvement in their overall MAP ELA and/or math assessments  and a 10% reduction in behavioral incidents, as measured by behavior tracking systems.</w:t>
            </w:r>
          </w:p>
          <w:p w14:paraId="4B917935" w14:textId="77777777" w:rsidR="00260352" w:rsidRDefault="00260352">
            <w:pPr>
              <w:rPr>
                <w:i/>
              </w:rPr>
            </w:pPr>
          </w:p>
        </w:tc>
        <w:tc>
          <w:tcPr>
            <w:tcW w:w="7208" w:type="dxa"/>
          </w:tcPr>
          <w:p w14:paraId="26E3B5FB" w14:textId="77777777" w:rsidR="00260352" w:rsidRDefault="00C4211B">
            <w:r>
              <w:rPr>
                <w:b/>
              </w:rPr>
              <w:t>Data to be reported</w:t>
            </w:r>
            <w:r>
              <w:t>:</w:t>
            </w:r>
          </w:p>
          <w:p w14:paraId="08C91BDA" w14:textId="77777777" w:rsidR="00260352" w:rsidRDefault="00C4211B">
            <w:pPr>
              <w:numPr>
                <w:ilvl w:val="0"/>
                <w:numId w:val="1"/>
              </w:numPr>
              <w:pBdr>
                <w:top w:val="nil"/>
                <w:left w:val="nil"/>
                <w:bottom w:val="nil"/>
                <w:right w:val="nil"/>
                <w:between w:val="nil"/>
              </w:pBdr>
              <w:rPr>
                <w:rFonts w:eastAsia="Calibri"/>
                <w:i/>
                <w:color w:val="000000"/>
              </w:rPr>
            </w:pPr>
            <w:r>
              <w:rPr>
                <w:i/>
              </w:rPr>
              <w:t>Beginning of year and end of year BIMAS results</w:t>
            </w:r>
            <w:r>
              <w:rPr>
                <w:i/>
                <w:color w:val="000000"/>
              </w:rPr>
              <w:t xml:space="preserve"> for grades 4, 8, and 12 will inform skills to work on through</w:t>
            </w:r>
            <w:r>
              <w:rPr>
                <w:i/>
              </w:rPr>
              <w:t xml:space="preserve">out the </w:t>
            </w:r>
            <w:proofErr w:type="gramStart"/>
            <w:r>
              <w:rPr>
                <w:i/>
              </w:rPr>
              <w:t>year</w:t>
            </w:r>
            <w:proofErr w:type="gramEnd"/>
          </w:p>
          <w:p w14:paraId="263E407B" w14:textId="77777777" w:rsidR="00260352" w:rsidRDefault="00C4211B">
            <w:pPr>
              <w:numPr>
                <w:ilvl w:val="0"/>
                <w:numId w:val="1"/>
              </w:numPr>
              <w:pBdr>
                <w:top w:val="nil"/>
                <w:left w:val="nil"/>
                <w:bottom w:val="nil"/>
                <w:right w:val="nil"/>
                <w:between w:val="nil"/>
              </w:pBdr>
              <w:rPr>
                <w:rFonts w:eastAsia="Calibri"/>
                <w:i/>
              </w:rPr>
            </w:pPr>
            <w:r>
              <w:rPr>
                <w:i/>
              </w:rPr>
              <w:t>Attendance data</w:t>
            </w:r>
          </w:p>
          <w:p w14:paraId="3D3C70B2" w14:textId="77777777" w:rsidR="00260352" w:rsidRDefault="00C4211B">
            <w:pPr>
              <w:numPr>
                <w:ilvl w:val="0"/>
                <w:numId w:val="1"/>
              </w:numPr>
              <w:pBdr>
                <w:top w:val="nil"/>
                <w:left w:val="nil"/>
                <w:bottom w:val="nil"/>
                <w:right w:val="nil"/>
                <w:between w:val="nil"/>
              </w:pBdr>
              <w:rPr>
                <w:rFonts w:eastAsia="Calibri"/>
                <w:i/>
              </w:rPr>
            </w:pPr>
            <w:r>
              <w:rPr>
                <w:i/>
              </w:rPr>
              <w:t>Retention data</w:t>
            </w:r>
          </w:p>
          <w:p w14:paraId="52BC377A" w14:textId="77777777" w:rsidR="00260352" w:rsidRDefault="00C4211B">
            <w:pPr>
              <w:numPr>
                <w:ilvl w:val="0"/>
                <w:numId w:val="1"/>
              </w:numPr>
              <w:pBdr>
                <w:top w:val="nil"/>
                <w:left w:val="nil"/>
                <w:bottom w:val="nil"/>
                <w:right w:val="nil"/>
                <w:between w:val="nil"/>
              </w:pBdr>
              <w:rPr>
                <w:rFonts w:eastAsia="Calibri"/>
                <w:i/>
              </w:rPr>
            </w:pPr>
            <w:r>
              <w:rPr>
                <w:i/>
              </w:rPr>
              <w:t>Suspension data</w:t>
            </w:r>
          </w:p>
          <w:p w14:paraId="19A922DB" w14:textId="77777777" w:rsidR="00260352" w:rsidRDefault="00C4211B">
            <w:pPr>
              <w:rPr>
                <w:b/>
              </w:rPr>
            </w:pPr>
            <w:r>
              <w:rPr>
                <w:b/>
              </w:rPr>
              <w:t>Data collection plan:</w:t>
            </w:r>
          </w:p>
          <w:p w14:paraId="08AAF5BE" w14:textId="77777777" w:rsidR="00260352" w:rsidRDefault="00C4211B">
            <w:pPr>
              <w:numPr>
                <w:ilvl w:val="0"/>
                <w:numId w:val="2"/>
              </w:numPr>
              <w:pBdr>
                <w:top w:val="nil"/>
                <w:left w:val="nil"/>
                <w:bottom w:val="nil"/>
                <w:right w:val="nil"/>
                <w:between w:val="nil"/>
              </w:pBdr>
              <w:spacing w:after="200"/>
              <w:rPr>
                <w:rFonts w:eastAsia="Calibri"/>
                <w:i/>
                <w:color w:val="000000"/>
              </w:rPr>
            </w:pPr>
            <w:r>
              <w:rPr>
                <w:i/>
                <w:color w:val="000000"/>
              </w:rPr>
              <w:t xml:space="preserve">Teachers will conduct BIMAS assessments on students twice a </w:t>
            </w:r>
            <w:proofErr w:type="gramStart"/>
            <w:r>
              <w:rPr>
                <w:i/>
                <w:color w:val="000000"/>
              </w:rPr>
              <w:t>year</w:t>
            </w:r>
            <w:proofErr w:type="gramEnd"/>
          </w:p>
          <w:p w14:paraId="21A226C2" w14:textId="77777777" w:rsidR="00260352" w:rsidRDefault="00C4211B">
            <w:pPr>
              <w:numPr>
                <w:ilvl w:val="0"/>
                <w:numId w:val="3"/>
              </w:numPr>
              <w:pBdr>
                <w:top w:val="nil"/>
                <w:left w:val="nil"/>
                <w:bottom w:val="nil"/>
                <w:right w:val="nil"/>
                <w:between w:val="nil"/>
              </w:pBdr>
              <w:rPr>
                <w:rFonts w:eastAsia="Calibri"/>
                <w:b/>
                <w:i/>
              </w:rPr>
            </w:pPr>
            <w:r>
              <w:rPr>
                <w:i/>
              </w:rPr>
              <w:t xml:space="preserve">Attendance, retention and suspension data will be stored in </w:t>
            </w:r>
            <w:proofErr w:type="gramStart"/>
            <w:r>
              <w:rPr>
                <w:i/>
              </w:rPr>
              <w:t>Panorama</w:t>
            </w:r>
            <w:proofErr w:type="gramEnd"/>
          </w:p>
          <w:p w14:paraId="64B5A4CF" w14:textId="77777777" w:rsidR="00260352" w:rsidRDefault="00260352">
            <w:pPr>
              <w:pBdr>
                <w:top w:val="nil"/>
                <w:left w:val="nil"/>
                <w:bottom w:val="nil"/>
                <w:right w:val="nil"/>
                <w:between w:val="nil"/>
              </w:pBdr>
              <w:rPr>
                <w:b/>
              </w:rPr>
            </w:pPr>
          </w:p>
        </w:tc>
      </w:tr>
      <w:tr w:rsidR="00260352" w14:paraId="04C59DD5" w14:textId="77777777">
        <w:trPr>
          <w:cantSplit/>
        </w:trPr>
        <w:tc>
          <w:tcPr>
            <w:tcW w:w="12950" w:type="dxa"/>
            <w:gridSpan w:val="2"/>
            <w:shd w:val="clear" w:color="auto" w:fill="C9DAF8"/>
          </w:tcPr>
          <w:p w14:paraId="098FECDB" w14:textId="77777777" w:rsidR="00260352" w:rsidRDefault="00C4211B">
            <w:pPr>
              <w:spacing w:before="40" w:after="40"/>
              <w:rPr>
                <w:b/>
              </w:rPr>
            </w:pPr>
            <w:r>
              <w:rPr>
                <w:b/>
                <w:u w:val="single"/>
              </w:rPr>
              <w:t>Objective</w:t>
            </w:r>
            <w:r>
              <w:rPr>
                <w:b/>
              </w:rPr>
              <w:t xml:space="preserve">    </w:t>
            </w:r>
            <w:r>
              <w:rPr>
                <w:b/>
                <w:u w:val="single"/>
              </w:rPr>
              <w:t>(</w:t>
            </w:r>
            <w:r>
              <w:rPr>
                <w:b/>
              </w:rPr>
              <w:t>KDE 3 Providing comprehensive professional development for teachers and staff to ensure ongoing highly engaged highly qualified and innovative instructional practices</w:t>
            </w:r>
            <w:r>
              <w:rPr>
                <w:b/>
                <w:u w:val="single"/>
              </w:rPr>
              <w:t xml:space="preserve"> )</w:t>
            </w:r>
            <w:r>
              <w:rPr>
                <w:b/>
              </w:rPr>
              <w:t>:</w:t>
            </w:r>
          </w:p>
          <w:p w14:paraId="717E3CFC" w14:textId="77777777" w:rsidR="00260352" w:rsidRDefault="00260352">
            <w:pPr>
              <w:spacing w:before="40" w:after="40"/>
              <w:rPr>
                <w:i/>
              </w:rPr>
            </w:pPr>
          </w:p>
          <w:p w14:paraId="12F68EEE" w14:textId="77777777" w:rsidR="00260352" w:rsidRDefault="00C4211B">
            <w:pPr>
              <w:rPr>
                <w:i/>
              </w:rPr>
            </w:pPr>
            <w:r>
              <w:rPr>
                <w:i/>
                <w:sz w:val="20"/>
              </w:rPr>
              <w:t>Foxborough Regional Charter School will strengthen educator effectiveness by using data driven instructional practices to drive instructional decision making and adjustments to instruction specifically in the area of culturally Responsive Teaching.</w:t>
            </w:r>
          </w:p>
          <w:p w14:paraId="17D5EBD9" w14:textId="77777777" w:rsidR="00260352" w:rsidRDefault="00260352">
            <w:pPr>
              <w:spacing w:before="40" w:after="40"/>
              <w:rPr>
                <w:i/>
              </w:rPr>
            </w:pPr>
          </w:p>
        </w:tc>
      </w:tr>
      <w:tr w:rsidR="00260352" w14:paraId="02A996C7" w14:textId="77777777">
        <w:trPr>
          <w:cantSplit/>
        </w:trPr>
        <w:tc>
          <w:tcPr>
            <w:tcW w:w="5742" w:type="dxa"/>
          </w:tcPr>
          <w:p w14:paraId="2C44981F" w14:textId="77777777" w:rsidR="00260352" w:rsidRDefault="00C4211B">
            <w:pPr>
              <w:rPr>
                <w:b/>
              </w:rPr>
            </w:pPr>
            <w:r>
              <w:rPr>
                <w:b/>
              </w:rPr>
              <w:t>Measure:</w:t>
            </w:r>
          </w:p>
          <w:p w14:paraId="5E8CA963" w14:textId="77777777" w:rsidR="00260352" w:rsidRDefault="00C4211B">
            <w:pPr>
              <w:spacing w:before="240" w:after="240"/>
              <w:rPr>
                <w:i/>
              </w:rPr>
            </w:pPr>
            <w:r>
              <w:rPr>
                <w:i/>
              </w:rPr>
              <w:t>Each year, 80%  of teachers in their third year and beyond will score at least proficient or above on Indicator 2D, Cultural Proficiency, based on the criteria outlined in the DESE  classroom teacher evaluation rubric.</w:t>
            </w:r>
          </w:p>
        </w:tc>
        <w:tc>
          <w:tcPr>
            <w:tcW w:w="7208" w:type="dxa"/>
          </w:tcPr>
          <w:p w14:paraId="554B29C8" w14:textId="77777777" w:rsidR="00260352" w:rsidRDefault="00C4211B">
            <w:pPr>
              <w:rPr>
                <w:b/>
              </w:rPr>
            </w:pPr>
            <w:r>
              <w:rPr>
                <w:b/>
              </w:rPr>
              <w:t>Data to be reported:</w:t>
            </w:r>
          </w:p>
          <w:p w14:paraId="3F8ED04C" w14:textId="77777777" w:rsidR="00260352" w:rsidRDefault="00C4211B">
            <w:pPr>
              <w:numPr>
                <w:ilvl w:val="0"/>
                <w:numId w:val="3"/>
              </w:numPr>
              <w:pBdr>
                <w:top w:val="nil"/>
                <w:left w:val="nil"/>
                <w:bottom w:val="nil"/>
                <w:right w:val="nil"/>
                <w:between w:val="nil"/>
              </w:pBdr>
              <w:rPr>
                <w:rFonts w:eastAsia="Calibri"/>
                <w:i/>
                <w:color w:val="000000"/>
              </w:rPr>
            </w:pPr>
            <w:r>
              <w:rPr>
                <w:i/>
                <w:color w:val="000000"/>
              </w:rPr>
              <w:t>Orientation week agendas</w:t>
            </w:r>
          </w:p>
          <w:p w14:paraId="64D9CA00" w14:textId="77777777" w:rsidR="00260352" w:rsidRDefault="00C4211B">
            <w:pPr>
              <w:numPr>
                <w:ilvl w:val="0"/>
                <w:numId w:val="3"/>
              </w:numPr>
              <w:pBdr>
                <w:top w:val="nil"/>
                <w:left w:val="nil"/>
                <w:bottom w:val="nil"/>
                <w:right w:val="nil"/>
                <w:between w:val="nil"/>
              </w:pBdr>
              <w:rPr>
                <w:rFonts w:eastAsia="Calibri"/>
                <w:i/>
                <w:color w:val="000000"/>
              </w:rPr>
            </w:pPr>
            <w:r>
              <w:rPr>
                <w:i/>
              </w:rPr>
              <w:t>Evaluation summaries</w:t>
            </w:r>
          </w:p>
          <w:p w14:paraId="12274C67" w14:textId="77777777" w:rsidR="00260352" w:rsidRDefault="00C4211B">
            <w:r>
              <w:rPr>
                <w:b/>
              </w:rPr>
              <w:t>Data collection plan:</w:t>
            </w:r>
          </w:p>
          <w:p w14:paraId="08AABC33" w14:textId="77777777" w:rsidR="00260352" w:rsidRDefault="00C4211B">
            <w:pPr>
              <w:numPr>
                <w:ilvl w:val="0"/>
                <w:numId w:val="3"/>
              </w:numPr>
              <w:pBdr>
                <w:top w:val="nil"/>
                <w:left w:val="nil"/>
                <w:bottom w:val="nil"/>
                <w:right w:val="nil"/>
                <w:between w:val="nil"/>
              </w:pBdr>
              <w:rPr>
                <w:rFonts w:eastAsia="Calibri"/>
                <w:i/>
                <w:color w:val="000000"/>
              </w:rPr>
            </w:pPr>
            <w:r>
              <w:rPr>
                <w:i/>
                <w:color w:val="000000"/>
              </w:rPr>
              <w:t xml:space="preserve">The Professional Development </w:t>
            </w:r>
            <w:r>
              <w:rPr>
                <w:i/>
              </w:rPr>
              <w:t>C</w:t>
            </w:r>
            <w:r>
              <w:rPr>
                <w:i/>
                <w:color w:val="000000"/>
              </w:rPr>
              <w:t>oordinator will oversee the collection of the agendas and workshop summaries aimed a</w:t>
            </w:r>
            <w:r>
              <w:rPr>
                <w:i/>
              </w:rPr>
              <w:t>t developing teachers’ cultural proficiency</w:t>
            </w:r>
            <w:r>
              <w:rPr>
                <w:i/>
                <w:color w:val="000000"/>
              </w:rPr>
              <w:t>.</w:t>
            </w:r>
          </w:p>
          <w:p w14:paraId="1902AD86" w14:textId="77777777" w:rsidR="00260352" w:rsidRDefault="00C4211B">
            <w:pPr>
              <w:numPr>
                <w:ilvl w:val="0"/>
                <w:numId w:val="3"/>
              </w:numPr>
              <w:pBdr>
                <w:top w:val="nil"/>
                <w:left w:val="nil"/>
                <w:bottom w:val="nil"/>
                <w:right w:val="nil"/>
                <w:between w:val="nil"/>
              </w:pBdr>
              <w:rPr>
                <w:rFonts w:eastAsia="Calibri"/>
                <w:color w:val="000000"/>
              </w:rPr>
            </w:pPr>
            <w:r>
              <w:rPr>
                <w:i/>
                <w:color w:val="000000"/>
              </w:rPr>
              <w:t>The data will be housed in the Vector professional development database.</w:t>
            </w:r>
          </w:p>
          <w:p w14:paraId="16C79B9D" w14:textId="77777777" w:rsidR="00260352" w:rsidRDefault="00C4211B">
            <w:pPr>
              <w:numPr>
                <w:ilvl w:val="0"/>
                <w:numId w:val="3"/>
              </w:numPr>
              <w:pBdr>
                <w:top w:val="nil"/>
                <w:left w:val="nil"/>
                <w:bottom w:val="nil"/>
                <w:right w:val="nil"/>
                <w:between w:val="nil"/>
              </w:pBdr>
              <w:rPr>
                <w:rFonts w:eastAsia="Calibri"/>
                <w:i/>
              </w:rPr>
            </w:pPr>
            <w:r>
              <w:rPr>
                <w:i/>
              </w:rPr>
              <w:t>Evaluation Data to be submitted by Principals.</w:t>
            </w:r>
          </w:p>
        </w:tc>
      </w:tr>
      <w:tr w:rsidR="00260352" w14:paraId="418910B1" w14:textId="77777777">
        <w:trPr>
          <w:cantSplit/>
        </w:trPr>
        <w:tc>
          <w:tcPr>
            <w:tcW w:w="5742" w:type="dxa"/>
          </w:tcPr>
          <w:p w14:paraId="3F0A015F" w14:textId="77777777" w:rsidR="00260352" w:rsidRDefault="00C4211B">
            <w:pPr>
              <w:rPr>
                <w:b/>
              </w:rPr>
            </w:pPr>
            <w:r>
              <w:rPr>
                <w:b/>
              </w:rPr>
              <w:lastRenderedPageBreak/>
              <w:t>Measure:</w:t>
            </w:r>
          </w:p>
          <w:p w14:paraId="7DE37260" w14:textId="77777777" w:rsidR="00260352" w:rsidRDefault="00C4211B">
            <w:pPr>
              <w:rPr>
                <w:i/>
              </w:rPr>
            </w:pPr>
            <w:r>
              <w:rPr>
                <w:i/>
              </w:rPr>
              <w:t xml:space="preserve">Annually, 80% of teachers will affirm </w:t>
            </w:r>
            <w:proofErr w:type="gramStart"/>
            <w:r>
              <w:rPr>
                <w:i/>
              </w:rPr>
              <w:t>on</w:t>
            </w:r>
            <w:proofErr w:type="gramEnd"/>
            <w:r>
              <w:rPr>
                <w:i/>
              </w:rPr>
              <w:t xml:space="preserve"> an annual teacher survey that the professional development provided has enhanced their instructional practices, with a target survey response rate of 70%.</w:t>
            </w:r>
          </w:p>
          <w:p w14:paraId="19A7CE0E" w14:textId="77777777" w:rsidR="00260352" w:rsidRDefault="00260352">
            <w:pPr>
              <w:rPr>
                <w:i/>
              </w:rPr>
            </w:pPr>
          </w:p>
        </w:tc>
        <w:tc>
          <w:tcPr>
            <w:tcW w:w="7208" w:type="dxa"/>
          </w:tcPr>
          <w:p w14:paraId="5598A841" w14:textId="77777777" w:rsidR="00260352" w:rsidRDefault="00C4211B">
            <w:pPr>
              <w:rPr>
                <w:b/>
              </w:rPr>
            </w:pPr>
            <w:r>
              <w:rPr>
                <w:b/>
              </w:rPr>
              <w:t>Data to be reported:</w:t>
            </w:r>
          </w:p>
          <w:p w14:paraId="5C7BB627" w14:textId="77777777" w:rsidR="00260352" w:rsidRDefault="00C4211B">
            <w:pPr>
              <w:numPr>
                <w:ilvl w:val="0"/>
                <w:numId w:val="3"/>
              </w:numPr>
              <w:pBdr>
                <w:top w:val="nil"/>
                <w:left w:val="nil"/>
                <w:bottom w:val="nil"/>
                <w:right w:val="nil"/>
                <w:between w:val="nil"/>
              </w:pBdr>
              <w:rPr>
                <w:rFonts w:eastAsia="Calibri"/>
                <w:i/>
              </w:rPr>
            </w:pPr>
            <w:r>
              <w:rPr>
                <w:i/>
              </w:rPr>
              <w:t xml:space="preserve">Number and percentage of teachers respond that they agree  that PD offered at the school improved their instructional </w:t>
            </w:r>
            <w:proofErr w:type="gramStart"/>
            <w:r>
              <w:rPr>
                <w:i/>
              </w:rPr>
              <w:t>practice</w:t>
            </w:r>
            <w:proofErr w:type="gramEnd"/>
          </w:p>
          <w:p w14:paraId="1107EFA1" w14:textId="77777777" w:rsidR="00260352" w:rsidRDefault="00C4211B">
            <w:pPr>
              <w:numPr>
                <w:ilvl w:val="0"/>
                <w:numId w:val="3"/>
              </w:numPr>
              <w:pBdr>
                <w:top w:val="nil"/>
                <w:left w:val="nil"/>
                <w:bottom w:val="nil"/>
                <w:right w:val="nil"/>
                <w:between w:val="nil"/>
              </w:pBdr>
              <w:rPr>
                <w:rFonts w:eastAsia="Calibri"/>
                <w:i/>
              </w:rPr>
            </w:pPr>
            <w:r>
              <w:rPr>
                <w:i/>
              </w:rPr>
              <w:t xml:space="preserve">Number and percentage of teachers who responded to the </w:t>
            </w:r>
            <w:proofErr w:type="gramStart"/>
            <w:r>
              <w:rPr>
                <w:i/>
              </w:rPr>
              <w:t>survey</w:t>
            </w:r>
            <w:proofErr w:type="gramEnd"/>
            <w:r>
              <w:rPr>
                <w:i/>
              </w:rPr>
              <w:t xml:space="preserve"> </w:t>
            </w:r>
          </w:p>
          <w:p w14:paraId="7880B7D2" w14:textId="77777777" w:rsidR="00260352" w:rsidRDefault="00260352">
            <w:pPr>
              <w:pBdr>
                <w:top w:val="nil"/>
                <w:left w:val="nil"/>
                <w:bottom w:val="nil"/>
                <w:right w:val="nil"/>
                <w:between w:val="nil"/>
              </w:pBdr>
              <w:rPr>
                <w:i/>
              </w:rPr>
            </w:pPr>
          </w:p>
          <w:p w14:paraId="7D18E64D" w14:textId="77777777" w:rsidR="00260352" w:rsidRDefault="00C4211B">
            <w:r>
              <w:rPr>
                <w:b/>
              </w:rPr>
              <w:t>Data collection plan:</w:t>
            </w:r>
          </w:p>
          <w:p w14:paraId="3F481148" w14:textId="77777777" w:rsidR="00260352" w:rsidRDefault="00C4211B">
            <w:pPr>
              <w:numPr>
                <w:ilvl w:val="0"/>
                <w:numId w:val="3"/>
              </w:numPr>
              <w:pBdr>
                <w:top w:val="nil"/>
                <w:left w:val="nil"/>
                <w:bottom w:val="nil"/>
                <w:right w:val="nil"/>
                <w:between w:val="nil"/>
              </w:pBdr>
              <w:rPr>
                <w:rFonts w:eastAsia="Calibri"/>
                <w:i/>
                <w:color w:val="000000"/>
              </w:rPr>
            </w:pPr>
            <w:r>
              <w:rPr>
                <w:i/>
              </w:rPr>
              <w:t xml:space="preserve">Conduct staff survey and analyze </w:t>
            </w:r>
            <w:proofErr w:type="gramStart"/>
            <w:r>
              <w:rPr>
                <w:i/>
              </w:rPr>
              <w:t>results</w:t>
            </w:r>
            <w:proofErr w:type="gramEnd"/>
          </w:p>
          <w:p w14:paraId="4ACBD3FE" w14:textId="77777777" w:rsidR="00260352" w:rsidRDefault="00C4211B">
            <w:pPr>
              <w:numPr>
                <w:ilvl w:val="0"/>
                <w:numId w:val="3"/>
              </w:numPr>
              <w:pBdr>
                <w:top w:val="nil"/>
                <w:left w:val="nil"/>
                <w:bottom w:val="nil"/>
                <w:right w:val="nil"/>
                <w:between w:val="nil"/>
              </w:pBdr>
              <w:rPr>
                <w:rFonts w:eastAsia="Calibri"/>
                <w:i/>
                <w:color w:val="000000"/>
              </w:rPr>
            </w:pPr>
            <w:r>
              <w:rPr>
                <w:i/>
                <w:color w:val="000000"/>
              </w:rPr>
              <w:t>The Professional Development coordinator will oversee the collection of the agendas and workshop summaries.</w:t>
            </w:r>
          </w:p>
          <w:p w14:paraId="08909324" w14:textId="77777777" w:rsidR="00260352" w:rsidRDefault="00C4211B">
            <w:pPr>
              <w:numPr>
                <w:ilvl w:val="0"/>
                <w:numId w:val="3"/>
              </w:numPr>
              <w:pBdr>
                <w:top w:val="nil"/>
                <w:left w:val="nil"/>
                <w:bottom w:val="nil"/>
                <w:right w:val="nil"/>
                <w:between w:val="nil"/>
              </w:pBdr>
              <w:rPr>
                <w:rFonts w:eastAsia="Calibri"/>
                <w:i/>
                <w:color w:val="000000"/>
              </w:rPr>
            </w:pPr>
            <w:r>
              <w:rPr>
                <w:i/>
                <w:color w:val="000000"/>
              </w:rPr>
              <w:t>The data will be housed in the Vector professional development database.</w:t>
            </w:r>
          </w:p>
          <w:p w14:paraId="2D6973B7" w14:textId="77777777" w:rsidR="00260352" w:rsidRDefault="00260352">
            <w:pPr>
              <w:rPr>
                <w:u w:val="single"/>
              </w:rPr>
            </w:pPr>
          </w:p>
        </w:tc>
      </w:tr>
    </w:tbl>
    <w:p w14:paraId="42522EA4" w14:textId="77777777" w:rsidR="00260352" w:rsidRDefault="00260352">
      <w:pPr>
        <w:rPr>
          <w:u w:val="single"/>
        </w:rPr>
      </w:pPr>
    </w:p>
    <w:tbl>
      <w:tblPr>
        <w:tblStyle w:val="a8"/>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42"/>
        <w:gridCol w:w="7208"/>
      </w:tblGrid>
      <w:tr w:rsidR="00260352" w14:paraId="5347BC47" w14:textId="77777777">
        <w:trPr>
          <w:cantSplit/>
        </w:trPr>
        <w:tc>
          <w:tcPr>
            <w:tcW w:w="12950" w:type="dxa"/>
            <w:gridSpan w:val="2"/>
            <w:shd w:val="clear" w:color="auto" w:fill="C9DAF8"/>
          </w:tcPr>
          <w:p w14:paraId="65D42956" w14:textId="77777777" w:rsidR="00260352" w:rsidRDefault="00C4211B">
            <w:pPr>
              <w:spacing w:before="40" w:after="40"/>
              <w:rPr>
                <w:b/>
              </w:rPr>
            </w:pPr>
            <w:r>
              <w:rPr>
                <w:b/>
                <w:u w:val="single"/>
              </w:rPr>
              <w:t>Objective</w:t>
            </w:r>
            <w:r>
              <w:rPr>
                <w:b/>
              </w:rPr>
              <w:t xml:space="preserve">    </w:t>
            </w:r>
            <w:r>
              <w:rPr>
                <w:b/>
                <w:u w:val="single"/>
              </w:rPr>
              <w:t>(</w:t>
            </w:r>
            <w:r>
              <w:rPr>
                <w:b/>
              </w:rPr>
              <w:t>DISSEMINATION Providing innovative models for replication and best practices to other public schools in the district where the charter school is located.):</w:t>
            </w:r>
          </w:p>
          <w:p w14:paraId="1742A754" w14:textId="77777777" w:rsidR="00260352" w:rsidRDefault="00260352">
            <w:pPr>
              <w:spacing w:before="40" w:after="40"/>
              <w:rPr>
                <w:i/>
              </w:rPr>
            </w:pPr>
          </w:p>
          <w:p w14:paraId="731A083F" w14:textId="77777777" w:rsidR="00260352" w:rsidRDefault="00C4211B">
            <w:pPr>
              <w:spacing w:before="40" w:after="40"/>
              <w:rPr>
                <w:i/>
              </w:rPr>
            </w:pPr>
            <w:r>
              <w:rPr>
                <w:i/>
              </w:rPr>
              <w:t xml:space="preserve">Foxborough Regional Charter School is committed to sharing best practices with the </w:t>
            </w:r>
            <w:proofErr w:type="gramStart"/>
            <w:r>
              <w:rPr>
                <w:i/>
              </w:rPr>
              <w:t>public school</w:t>
            </w:r>
            <w:proofErr w:type="gramEnd"/>
            <w:r>
              <w:rPr>
                <w:i/>
              </w:rPr>
              <w:t xml:space="preserve"> communities in our sending </w:t>
            </w:r>
            <w:proofErr w:type="gramStart"/>
            <w:r>
              <w:rPr>
                <w:i/>
              </w:rPr>
              <w:t>districts</w:t>
            </w:r>
            <w:proofErr w:type="gramEnd"/>
            <w:r>
              <w:rPr>
                <w:i/>
              </w:rPr>
              <w:t>.</w:t>
            </w:r>
          </w:p>
          <w:p w14:paraId="48BB44B5" w14:textId="77777777" w:rsidR="00260352" w:rsidRDefault="00260352">
            <w:pPr>
              <w:spacing w:before="40" w:after="40"/>
              <w:rPr>
                <w:i/>
              </w:rPr>
            </w:pPr>
          </w:p>
        </w:tc>
      </w:tr>
      <w:tr w:rsidR="00260352" w14:paraId="66435ACD" w14:textId="77777777">
        <w:trPr>
          <w:cantSplit/>
        </w:trPr>
        <w:tc>
          <w:tcPr>
            <w:tcW w:w="5742" w:type="dxa"/>
          </w:tcPr>
          <w:p w14:paraId="020ED88C" w14:textId="77777777" w:rsidR="00260352" w:rsidRDefault="00C4211B">
            <w:pPr>
              <w:rPr>
                <w:b/>
              </w:rPr>
            </w:pPr>
            <w:r>
              <w:rPr>
                <w:b/>
              </w:rPr>
              <w:t>Measure:</w:t>
            </w:r>
          </w:p>
          <w:p w14:paraId="0E9623CA" w14:textId="77777777" w:rsidR="00260352" w:rsidRDefault="00C4211B">
            <w:pPr>
              <w:spacing w:before="240" w:after="240"/>
              <w:rPr>
                <w:i/>
              </w:rPr>
            </w:pPr>
            <w:r>
              <w:rPr>
                <w:i/>
              </w:rPr>
              <w:t xml:space="preserve">Each year through the charter term, Foxborough Regional Charter School will share its mentor and teacher induction programming with other local public schools in </w:t>
            </w:r>
            <w:proofErr w:type="gramStart"/>
            <w:r>
              <w:rPr>
                <w:i/>
              </w:rPr>
              <w:t>MA</w:t>
            </w:r>
            <w:proofErr w:type="gramEnd"/>
            <w:r>
              <w:rPr>
                <w:i/>
              </w:rPr>
              <w:t xml:space="preserve"> </w:t>
            </w:r>
          </w:p>
          <w:p w14:paraId="30E7C751" w14:textId="77777777" w:rsidR="00260352" w:rsidRDefault="00260352">
            <w:pPr>
              <w:rPr>
                <w:i/>
              </w:rPr>
            </w:pPr>
          </w:p>
        </w:tc>
        <w:tc>
          <w:tcPr>
            <w:tcW w:w="7208" w:type="dxa"/>
          </w:tcPr>
          <w:p w14:paraId="46D62B1E" w14:textId="77777777" w:rsidR="00260352" w:rsidRDefault="00C4211B">
            <w:pPr>
              <w:rPr>
                <w:b/>
              </w:rPr>
            </w:pPr>
            <w:r>
              <w:rPr>
                <w:b/>
              </w:rPr>
              <w:t>Data to be reported:</w:t>
            </w:r>
          </w:p>
          <w:p w14:paraId="2140FCAF" w14:textId="77777777" w:rsidR="00260352" w:rsidRDefault="00C4211B">
            <w:pPr>
              <w:numPr>
                <w:ilvl w:val="0"/>
                <w:numId w:val="3"/>
              </w:numPr>
              <w:rPr>
                <w:rFonts w:eastAsia="Calibri"/>
                <w:i/>
              </w:rPr>
            </w:pPr>
            <w:r>
              <w:rPr>
                <w:i/>
              </w:rPr>
              <w:t xml:space="preserve">List of schools that were contacted for </w:t>
            </w:r>
            <w:proofErr w:type="gramStart"/>
            <w:r>
              <w:rPr>
                <w:i/>
              </w:rPr>
              <w:t>collaboration</w:t>
            </w:r>
            <w:proofErr w:type="gramEnd"/>
            <w:r>
              <w:rPr>
                <w:i/>
              </w:rPr>
              <w:t xml:space="preserve"> </w:t>
            </w:r>
          </w:p>
          <w:p w14:paraId="552A96CC" w14:textId="77777777" w:rsidR="00260352" w:rsidRDefault="00C4211B">
            <w:pPr>
              <w:numPr>
                <w:ilvl w:val="0"/>
                <w:numId w:val="3"/>
              </w:numPr>
              <w:rPr>
                <w:rFonts w:eastAsia="Calibri"/>
                <w:i/>
              </w:rPr>
            </w:pPr>
            <w:r>
              <w:rPr>
                <w:i/>
              </w:rPr>
              <w:t>Number of responsive and participating Districts</w:t>
            </w:r>
          </w:p>
          <w:p w14:paraId="5DE7E60D" w14:textId="77777777" w:rsidR="00260352" w:rsidRDefault="00260352">
            <w:pPr>
              <w:rPr>
                <w:b/>
              </w:rPr>
            </w:pPr>
          </w:p>
          <w:p w14:paraId="247167AD" w14:textId="77777777" w:rsidR="00260352" w:rsidRDefault="00C4211B">
            <w:r>
              <w:rPr>
                <w:b/>
              </w:rPr>
              <w:t>Data collection plan:</w:t>
            </w:r>
          </w:p>
          <w:p w14:paraId="2DA3215B" w14:textId="77777777" w:rsidR="00260352" w:rsidRDefault="00C4211B">
            <w:pPr>
              <w:numPr>
                <w:ilvl w:val="0"/>
                <w:numId w:val="3"/>
              </w:numPr>
              <w:rPr>
                <w:rFonts w:eastAsia="Calibri"/>
                <w:i/>
              </w:rPr>
            </w:pPr>
            <w:r>
              <w:rPr>
                <w:i/>
              </w:rPr>
              <w:t>Each year, the District Mentor Coordinator will contact all 20 sending districts to offer programming resources, materials and supports.</w:t>
            </w:r>
          </w:p>
        </w:tc>
      </w:tr>
    </w:tbl>
    <w:p w14:paraId="40FF53E6" w14:textId="77777777" w:rsidR="00260352" w:rsidRDefault="00260352">
      <w:pPr>
        <w:spacing w:before="200" w:line="276" w:lineRule="auto"/>
        <w:rPr>
          <w:u w:val="single"/>
        </w:rPr>
      </w:pPr>
    </w:p>
    <w:sectPr w:rsidR="00260352">
      <w:pgSz w:w="15840" w:h="12240" w:orient="landscape"/>
      <w:pgMar w:top="720" w:right="1440" w:bottom="81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ADA92F" w14:textId="77777777" w:rsidR="00BD1DBD" w:rsidRDefault="00BD1DBD">
      <w:pPr>
        <w:spacing w:after="0"/>
      </w:pPr>
      <w:r>
        <w:separator/>
      </w:r>
    </w:p>
  </w:endnote>
  <w:endnote w:type="continuationSeparator" w:id="0">
    <w:p w14:paraId="202D838F" w14:textId="77777777" w:rsidR="00BD1DBD" w:rsidRDefault="00BD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F0F308" w14:textId="77777777" w:rsidR="00260352" w:rsidRDefault="00C4211B">
    <w:pPr>
      <w:pBdr>
        <w:top w:val="nil"/>
        <w:left w:val="nil"/>
        <w:bottom w:val="nil"/>
        <w:right w:val="nil"/>
        <w:between w:val="nil"/>
      </w:pBdr>
      <w:tabs>
        <w:tab w:val="center" w:pos="4680"/>
        <w:tab w:val="right" w:pos="9360"/>
        <w:tab w:val="left" w:pos="7545"/>
      </w:tabs>
      <w:spacing w:after="0"/>
      <w:rPr>
        <w:color w:val="000000"/>
      </w:rPr>
    </w:pPr>
    <w:r>
      <w:t>January 10, 2024 - Final approved January 26,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A2C0A7" w14:textId="77777777" w:rsidR="00BD1DBD" w:rsidRDefault="00BD1DBD">
      <w:pPr>
        <w:spacing w:after="0"/>
      </w:pPr>
      <w:r>
        <w:separator/>
      </w:r>
    </w:p>
  </w:footnote>
  <w:footnote w:type="continuationSeparator" w:id="0">
    <w:p w14:paraId="52F70316" w14:textId="77777777" w:rsidR="00BD1DBD" w:rsidRDefault="00BD1DB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F2699"/>
    <w:multiLevelType w:val="multilevel"/>
    <w:tmpl w:val="00565F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A32097"/>
    <w:multiLevelType w:val="multilevel"/>
    <w:tmpl w:val="047C4C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0A670BA"/>
    <w:multiLevelType w:val="multilevel"/>
    <w:tmpl w:val="E08E6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07F6EDB"/>
    <w:multiLevelType w:val="multilevel"/>
    <w:tmpl w:val="0CEE53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06C2003"/>
    <w:multiLevelType w:val="multilevel"/>
    <w:tmpl w:val="790E78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01845044">
    <w:abstractNumId w:val="1"/>
  </w:num>
  <w:num w:numId="2" w16cid:durableId="88429088">
    <w:abstractNumId w:val="0"/>
  </w:num>
  <w:num w:numId="3" w16cid:durableId="1713770722">
    <w:abstractNumId w:val="4"/>
  </w:num>
  <w:num w:numId="4" w16cid:durableId="106900924">
    <w:abstractNumId w:val="2"/>
  </w:num>
  <w:num w:numId="5" w16cid:durableId="9919827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352"/>
    <w:rsid w:val="00260352"/>
    <w:rsid w:val="006E15D1"/>
    <w:rsid w:val="00BD1DBD"/>
    <w:rsid w:val="00BD656F"/>
    <w:rsid w:val="00C42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2DFBB"/>
  <w15:docId w15:val="{2CCA4D19-88BC-43F9-9454-9B9B14BC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096"/>
    <w:rPr>
      <w:rFonts w:eastAsiaTheme="minorEastAsia"/>
      <w:szCs w:val="20"/>
      <w:lang w:bidi="en-US"/>
    </w:rPr>
  </w:style>
  <w:style w:type="paragraph" w:styleId="Heading1">
    <w:name w:val="heading 1"/>
    <w:basedOn w:val="Normal"/>
    <w:next w:val="Normal"/>
    <w:link w:val="Heading1Char"/>
    <w:uiPriority w:val="9"/>
    <w:qFormat/>
    <w:rsid w:val="00FE5096"/>
    <w:pPr>
      <w:pageBreakBefore/>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pacing w:before="200" w:after="120"/>
      <w:outlineLvl w:val="0"/>
    </w:pPr>
    <w:rPr>
      <w:b/>
      <w:bCs/>
      <w:caps/>
      <w:color w:val="4472C4" w:themeColor="accent1"/>
      <w:sz w:val="36"/>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FE5096"/>
    <w:rPr>
      <w:rFonts w:eastAsiaTheme="minorEastAsia"/>
      <w:b/>
      <w:bCs/>
      <w:caps/>
      <w:color w:val="4472C4" w:themeColor="accent1"/>
      <w:kern w:val="0"/>
      <w:sz w:val="36"/>
      <w:lang w:bidi="en-US"/>
    </w:rPr>
  </w:style>
  <w:style w:type="paragraph" w:styleId="ListParagraph">
    <w:name w:val="List Paragraph"/>
    <w:basedOn w:val="Normal"/>
    <w:link w:val="ListParagraphChar"/>
    <w:qFormat/>
    <w:rsid w:val="00FE5096"/>
    <w:pPr>
      <w:ind w:left="720"/>
      <w:contextualSpacing/>
    </w:pPr>
  </w:style>
  <w:style w:type="paragraph" w:customStyle="1" w:styleId="Table">
    <w:name w:val="Table"/>
    <w:basedOn w:val="Normal"/>
    <w:qFormat/>
    <w:rsid w:val="00FE5096"/>
    <w:pPr>
      <w:spacing w:before="80" w:after="80"/>
    </w:pPr>
    <w:rPr>
      <w:sz w:val="20"/>
    </w:rPr>
  </w:style>
  <w:style w:type="paragraph" w:styleId="Footer">
    <w:name w:val="footer"/>
    <w:basedOn w:val="Normal"/>
    <w:link w:val="FooterChar"/>
    <w:uiPriority w:val="99"/>
    <w:unhideWhenUsed/>
    <w:rsid w:val="00FE5096"/>
    <w:pPr>
      <w:tabs>
        <w:tab w:val="center" w:pos="4680"/>
        <w:tab w:val="right" w:pos="9360"/>
      </w:tabs>
      <w:spacing w:after="0"/>
    </w:pPr>
  </w:style>
  <w:style w:type="character" w:customStyle="1" w:styleId="FooterChar">
    <w:name w:val="Footer Char"/>
    <w:basedOn w:val="DefaultParagraphFont"/>
    <w:link w:val="Footer"/>
    <w:uiPriority w:val="99"/>
    <w:rsid w:val="00FE5096"/>
    <w:rPr>
      <w:rFonts w:eastAsiaTheme="minorEastAsia"/>
      <w:kern w:val="0"/>
      <w:szCs w:val="20"/>
      <w:lang w:bidi="en-US"/>
    </w:rPr>
  </w:style>
  <w:style w:type="table" w:styleId="TableGrid">
    <w:name w:val="Table Grid"/>
    <w:basedOn w:val="TableNormal"/>
    <w:uiPriority w:val="59"/>
    <w:rsid w:val="00FE5096"/>
    <w:pPr>
      <w:spacing w:after="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
    <w:qFormat/>
    <w:rsid w:val="00FE5096"/>
    <w:pPr>
      <w:spacing w:line="276" w:lineRule="auto"/>
    </w:pPr>
    <w:rPr>
      <w:b/>
      <w:sz w:val="22"/>
    </w:rPr>
  </w:style>
  <w:style w:type="character" w:customStyle="1" w:styleId="ListParagraphChar">
    <w:name w:val="List Paragraph Char"/>
    <w:basedOn w:val="DefaultParagraphFont"/>
    <w:link w:val="ListParagraph"/>
    <w:locked/>
    <w:rsid w:val="00FE5096"/>
    <w:rPr>
      <w:rFonts w:eastAsiaTheme="minorEastAsia"/>
      <w:kern w:val="0"/>
      <w:szCs w:val="20"/>
      <w:lang w:bidi="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style>
  <w:style w:type="table" w:customStyle="1" w:styleId="a3">
    <w:basedOn w:val="TableNormal"/>
    <w:pPr>
      <w:spacing w:after="0"/>
    </w:pPr>
    <w:tblPr>
      <w:tblStyleRowBandSize w:val="1"/>
      <w:tblStyleColBandSize w:val="1"/>
    </w:tblPr>
  </w:style>
  <w:style w:type="character" w:styleId="CommentReference">
    <w:name w:val="annotation reference"/>
    <w:basedOn w:val="DefaultParagraphFont"/>
    <w:uiPriority w:val="99"/>
    <w:semiHidden/>
    <w:unhideWhenUsed/>
    <w:rsid w:val="00962140"/>
    <w:rPr>
      <w:sz w:val="16"/>
      <w:szCs w:val="16"/>
    </w:rPr>
  </w:style>
  <w:style w:type="paragraph" w:styleId="CommentText">
    <w:name w:val="annotation text"/>
    <w:basedOn w:val="Normal"/>
    <w:link w:val="CommentTextChar"/>
    <w:uiPriority w:val="99"/>
    <w:semiHidden/>
    <w:unhideWhenUsed/>
    <w:rsid w:val="00962140"/>
    <w:rPr>
      <w:sz w:val="20"/>
    </w:rPr>
  </w:style>
  <w:style w:type="character" w:customStyle="1" w:styleId="CommentTextChar">
    <w:name w:val="Comment Text Char"/>
    <w:basedOn w:val="DefaultParagraphFont"/>
    <w:link w:val="CommentText"/>
    <w:uiPriority w:val="99"/>
    <w:semiHidden/>
    <w:rsid w:val="00962140"/>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962140"/>
    <w:rPr>
      <w:b/>
      <w:bCs/>
    </w:rPr>
  </w:style>
  <w:style w:type="character" w:customStyle="1" w:styleId="CommentSubjectChar">
    <w:name w:val="Comment Subject Char"/>
    <w:basedOn w:val="CommentTextChar"/>
    <w:link w:val="CommentSubject"/>
    <w:uiPriority w:val="99"/>
    <w:semiHidden/>
    <w:rsid w:val="00962140"/>
    <w:rPr>
      <w:rFonts w:eastAsiaTheme="minorEastAsia"/>
      <w:b/>
      <w:bCs/>
      <w:sz w:val="20"/>
      <w:szCs w:val="20"/>
      <w:lang w:bidi="en-US"/>
    </w:rPr>
  </w:style>
  <w:style w:type="paragraph" w:styleId="Revision">
    <w:name w:val="Revision"/>
    <w:hidden/>
    <w:uiPriority w:val="99"/>
    <w:semiHidden/>
    <w:rsid w:val="006A123C"/>
    <w:pPr>
      <w:spacing w:after="0"/>
    </w:pPr>
    <w:rPr>
      <w:rFonts w:eastAsiaTheme="minorEastAsia"/>
      <w:szCs w:val="20"/>
      <w:lang w:bidi="en-US"/>
    </w:rPr>
  </w:style>
  <w:style w:type="table" w:customStyle="1" w:styleId="a4">
    <w:basedOn w:val="TableNormal"/>
    <w:pPr>
      <w:spacing w:after="0"/>
    </w:pPr>
    <w:tblPr>
      <w:tblStyleRowBandSize w:val="1"/>
      <w:tblStyleColBandSize w:val="1"/>
    </w:tblPr>
  </w:style>
  <w:style w:type="table" w:customStyle="1" w:styleId="a5">
    <w:basedOn w:val="TableNormal"/>
    <w:pPr>
      <w:spacing w:after="0"/>
    </w:pPr>
    <w:tblPr>
      <w:tblStyleRowBandSize w:val="1"/>
      <w:tblStyleColBandSize w:val="1"/>
    </w:tblPr>
  </w:style>
  <w:style w:type="table" w:customStyle="1" w:styleId="a6">
    <w:basedOn w:val="TableNormal"/>
    <w:pPr>
      <w:spacing w:after="0"/>
    </w:pPr>
    <w:tblPr>
      <w:tblStyleRowBandSize w:val="1"/>
      <w:tblStyleColBandSize w:val="1"/>
    </w:tblPr>
  </w:style>
  <w:style w:type="table" w:customStyle="1" w:styleId="a7">
    <w:basedOn w:val="TableNormal"/>
    <w:pPr>
      <w:spacing w:after="0"/>
    </w:pPr>
    <w:tblPr>
      <w:tblStyleRowBandSize w:val="1"/>
      <w:tblStyleColBandSize w:val="1"/>
    </w:tblPr>
  </w:style>
  <w:style w:type="table" w:customStyle="1" w:styleId="a8">
    <w:basedOn w:val="TableNormal"/>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ryE+VqmqqNRr2XtVGu5KqLYszw==">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1341</Words>
  <Characters>7644</Characters>
  <Application>Microsoft Office Word</Application>
  <DocSecurity>0</DocSecurity>
  <Lines>63</Lines>
  <Paragraphs>17</Paragraphs>
  <ScaleCrop>false</ScaleCrop>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Berkowitz</dc:creator>
  <cp:lastModifiedBy>Christine Barraford</cp:lastModifiedBy>
  <cp:revision>2</cp:revision>
  <dcterms:created xsi:type="dcterms:W3CDTF">2024-04-05T11:33:00Z</dcterms:created>
  <dcterms:modified xsi:type="dcterms:W3CDTF">2024-04-05T11:33:00Z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a48d5eb0-ab58-4411-9161-564fb4016c2e</vt:lpwstr>
  </property>
  <property fmtid="{D5CDD505-2E9C-101B-9397-08002B2CF9AE}" pid="3" name="ContentTypeId">
    <vt:lpwstr>0x010100669EED98F6272644B693E6BBBB80AC28</vt:lpwstr>
  </property>
</Properties>
</file>