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62BCB" w14:textId="77777777" w:rsidR="009A6CEA" w:rsidRDefault="009A6CEA">
      <w:pPr>
        <w:pStyle w:val="BodyText"/>
        <w:spacing w:before="8"/>
        <w:ind w:left="0" w:firstLine="0"/>
        <w:rPr>
          <w:rFonts w:ascii="Times New Roman"/>
          <w:sz w:val="29"/>
        </w:rPr>
      </w:pPr>
    </w:p>
    <w:p w14:paraId="3C2B15BD" w14:textId="77777777" w:rsidR="009A6CEA" w:rsidRDefault="00132251">
      <w:pPr>
        <w:tabs>
          <w:tab w:val="left" w:pos="1540"/>
        </w:tabs>
        <w:spacing w:before="94"/>
        <w:ind w:left="100"/>
      </w:pPr>
      <w:r>
        <w:rPr>
          <w:b/>
        </w:rPr>
        <w:t>Reports</w:t>
      </w:r>
      <w:r>
        <w:rPr>
          <w:b/>
          <w:spacing w:val="-5"/>
        </w:rPr>
        <w:t xml:space="preserve"> to:</w:t>
      </w:r>
      <w:r>
        <w:rPr>
          <w:b/>
        </w:rPr>
        <w:tab/>
      </w:r>
      <w:r>
        <w:t>The</w:t>
      </w:r>
      <w:r>
        <w:rPr>
          <w:spacing w:val="-3"/>
        </w:rPr>
        <w:t xml:space="preserve"> </w:t>
      </w:r>
      <w:r>
        <w:t>Board</w:t>
      </w:r>
      <w:r>
        <w:rPr>
          <w:spacing w:val="-3"/>
        </w:rPr>
        <w:t xml:space="preserve"> </w:t>
      </w:r>
      <w:r>
        <w:t>of</w:t>
      </w:r>
      <w:r>
        <w:rPr>
          <w:spacing w:val="-3"/>
        </w:rPr>
        <w:t xml:space="preserve"> </w:t>
      </w:r>
      <w:r>
        <w:rPr>
          <w:spacing w:val="-2"/>
        </w:rPr>
        <w:t>Trustees</w:t>
      </w:r>
    </w:p>
    <w:p w14:paraId="5BEDCB66" w14:textId="77777777" w:rsidR="009A6CEA" w:rsidRDefault="009A6CEA">
      <w:pPr>
        <w:pStyle w:val="BodyText"/>
        <w:spacing w:before="5"/>
        <w:ind w:left="0" w:firstLine="0"/>
        <w:rPr>
          <w:sz w:val="28"/>
        </w:rPr>
      </w:pPr>
    </w:p>
    <w:p w14:paraId="4CA0FCCB" w14:textId="77777777" w:rsidR="009A6CEA" w:rsidRDefault="00132251">
      <w:pPr>
        <w:pStyle w:val="Heading1"/>
      </w:pPr>
      <w:r>
        <w:t>Term</w:t>
      </w:r>
      <w:r>
        <w:rPr>
          <w:spacing w:val="-3"/>
        </w:rPr>
        <w:t xml:space="preserve"> </w:t>
      </w:r>
      <w:r>
        <w:t>of</w:t>
      </w:r>
      <w:r>
        <w:rPr>
          <w:spacing w:val="-3"/>
        </w:rPr>
        <w:t xml:space="preserve"> </w:t>
      </w:r>
      <w:r>
        <w:rPr>
          <w:spacing w:val="-2"/>
        </w:rPr>
        <w:t>Office:</w:t>
      </w:r>
    </w:p>
    <w:p w14:paraId="570ED16F" w14:textId="77777777" w:rsidR="009A6CEA" w:rsidRDefault="00132251">
      <w:pPr>
        <w:pStyle w:val="ListParagraph"/>
        <w:numPr>
          <w:ilvl w:val="0"/>
          <w:numId w:val="2"/>
        </w:numPr>
        <w:tabs>
          <w:tab w:val="left" w:pos="1540"/>
        </w:tabs>
        <w:spacing w:before="39"/>
      </w:pPr>
      <w:r>
        <w:t>Board</w:t>
      </w:r>
      <w:r>
        <w:rPr>
          <w:spacing w:val="-7"/>
        </w:rPr>
        <w:t xml:space="preserve"> </w:t>
      </w:r>
      <w:r>
        <w:t>of</w:t>
      </w:r>
      <w:r>
        <w:rPr>
          <w:spacing w:val="-5"/>
        </w:rPr>
        <w:t xml:space="preserve"> </w:t>
      </w:r>
      <w:r>
        <w:t>Trustees</w:t>
      </w:r>
      <w:r>
        <w:rPr>
          <w:spacing w:val="-6"/>
        </w:rPr>
        <w:t xml:space="preserve"> </w:t>
      </w:r>
      <w:r>
        <w:t>and</w:t>
      </w:r>
      <w:r>
        <w:rPr>
          <w:spacing w:val="-5"/>
        </w:rPr>
        <w:t xml:space="preserve"> </w:t>
      </w:r>
      <w:r>
        <w:t>12-month</w:t>
      </w:r>
      <w:r>
        <w:rPr>
          <w:spacing w:val="-5"/>
        </w:rPr>
        <w:t xml:space="preserve"> </w:t>
      </w:r>
      <w:r>
        <w:t>employees</w:t>
      </w:r>
      <w:r>
        <w:rPr>
          <w:spacing w:val="-4"/>
        </w:rPr>
        <w:t xml:space="preserve"> </w:t>
      </w:r>
      <w:r>
        <w:t>September</w:t>
      </w:r>
      <w:r>
        <w:rPr>
          <w:spacing w:val="-6"/>
        </w:rPr>
        <w:t xml:space="preserve"> </w:t>
      </w:r>
      <w:r>
        <w:t>to</w:t>
      </w:r>
      <w:r>
        <w:rPr>
          <w:spacing w:val="-6"/>
        </w:rPr>
        <w:t xml:space="preserve"> </w:t>
      </w:r>
      <w:r>
        <w:rPr>
          <w:spacing w:val="-2"/>
        </w:rPr>
        <w:t>August.</w:t>
      </w:r>
    </w:p>
    <w:p w14:paraId="6E85796C" w14:textId="77777777" w:rsidR="009A6CEA" w:rsidRDefault="00132251">
      <w:pPr>
        <w:pStyle w:val="ListParagraph"/>
        <w:numPr>
          <w:ilvl w:val="0"/>
          <w:numId w:val="2"/>
        </w:numPr>
        <w:tabs>
          <w:tab w:val="left" w:pos="1540"/>
        </w:tabs>
        <w:spacing w:before="38"/>
      </w:pPr>
      <w:r>
        <w:t>Staff,</w:t>
      </w:r>
      <w:r>
        <w:rPr>
          <w:spacing w:val="-6"/>
        </w:rPr>
        <w:t xml:space="preserve"> </w:t>
      </w:r>
      <w:r>
        <w:t>Adults/Guardians</w:t>
      </w:r>
      <w:r>
        <w:rPr>
          <w:spacing w:val="-8"/>
        </w:rPr>
        <w:t xml:space="preserve"> </w:t>
      </w:r>
      <w:r>
        <w:t>&amp;</w:t>
      </w:r>
      <w:r>
        <w:rPr>
          <w:spacing w:val="-5"/>
        </w:rPr>
        <w:t xml:space="preserve"> </w:t>
      </w:r>
      <w:r>
        <w:t>Students</w:t>
      </w:r>
      <w:r>
        <w:rPr>
          <w:spacing w:val="-6"/>
        </w:rPr>
        <w:t xml:space="preserve"> </w:t>
      </w:r>
      <w:r>
        <w:t>for</w:t>
      </w:r>
      <w:r>
        <w:rPr>
          <w:spacing w:val="-6"/>
        </w:rPr>
        <w:t xml:space="preserve"> </w:t>
      </w:r>
      <w:r>
        <w:t>one</w:t>
      </w:r>
      <w:r>
        <w:rPr>
          <w:spacing w:val="-5"/>
        </w:rPr>
        <w:t xml:space="preserve"> </w:t>
      </w:r>
      <w:r>
        <w:t>school</w:t>
      </w:r>
      <w:r>
        <w:rPr>
          <w:spacing w:val="-5"/>
        </w:rPr>
        <w:t xml:space="preserve"> </w:t>
      </w:r>
      <w:r>
        <w:t>year</w:t>
      </w:r>
      <w:r>
        <w:rPr>
          <w:spacing w:val="-6"/>
        </w:rPr>
        <w:t xml:space="preserve"> </w:t>
      </w:r>
      <w:r>
        <w:t>from</w:t>
      </w:r>
      <w:r>
        <w:rPr>
          <w:spacing w:val="-5"/>
        </w:rPr>
        <w:t xml:space="preserve"> </w:t>
      </w:r>
      <w:r>
        <w:t>September</w:t>
      </w:r>
      <w:r>
        <w:rPr>
          <w:spacing w:val="-6"/>
        </w:rPr>
        <w:t xml:space="preserve"> </w:t>
      </w:r>
      <w:r>
        <w:t>to</w:t>
      </w:r>
      <w:r>
        <w:rPr>
          <w:spacing w:val="-4"/>
        </w:rPr>
        <w:t xml:space="preserve"> </w:t>
      </w:r>
      <w:r>
        <w:rPr>
          <w:spacing w:val="-2"/>
        </w:rPr>
        <w:t>June.</w:t>
      </w:r>
    </w:p>
    <w:p w14:paraId="119005DE" w14:textId="77777777" w:rsidR="009A6CEA" w:rsidRDefault="009A6CEA">
      <w:pPr>
        <w:pStyle w:val="BodyText"/>
        <w:spacing w:before="6"/>
        <w:ind w:left="0" w:firstLine="0"/>
        <w:rPr>
          <w:sz w:val="28"/>
        </w:rPr>
      </w:pPr>
    </w:p>
    <w:p w14:paraId="5D3DE333" w14:textId="77777777" w:rsidR="009A6CEA" w:rsidRDefault="00132251">
      <w:pPr>
        <w:pStyle w:val="Heading1"/>
        <w:spacing w:before="0"/>
      </w:pPr>
      <w:r>
        <w:t>Meeting</w:t>
      </w:r>
      <w:r>
        <w:rPr>
          <w:spacing w:val="-4"/>
        </w:rPr>
        <w:t xml:space="preserve"> </w:t>
      </w:r>
      <w:r>
        <w:rPr>
          <w:spacing w:val="-2"/>
        </w:rPr>
        <w:t>Frequency</w:t>
      </w:r>
    </w:p>
    <w:p w14:paraId="2A41F54B" w14:textId="77777777" w:rsidR="009A6CEA" w:rsidRDefault="00132251">
      <w:pPr>
        <w:pStyle w:val="ListParagraph"/>
        <w:numPr>
          <w:ilvl w:val="0"/>
          <w:numId w:val="1"/>
        </w:numPr>
        <w:tabs>
          <w:tab w:val="left" w:pos="820"/>
        </w:tabs>
        <w:spacing w:before="37" w:line="273" w:lineRule="auto"/>
        <w:ind w:right="200"/>
      </w:pPr>
      <w:r>
        <w:t>This committee</w:t>
      </w:r>
      <w:r>
        <w:rPr>
          <w:spacing w:val="-1"/>
        </w:rPr>
        <w:t xml:space="preserve"> </w:t>
      </w:r>
      <w:r>
        <w:t>will</w:t>
      </w:r>
      <w:r>
        <w:rPr>
          <w:spacing w:val="-1"/>
        </w:rPr>
        <w:t xml:space="preserve"> </w:t>
      </w:r>
      <w:r>
        <w:t>meet</w:t>
      </w:r>
      <w:r>
        <w:rPr>
          <w:spacing w:val="-2"/>
        </w:rPr>
        <w:t xml:space="preserve"> </w:t>
      </w:r>
      <w:r>
        <w:t>at</w:t>
      </w:r>
      <w:r>
        <w:rPr>
          <w:spacing w:val="-2"/>
        </w:rPr>
        <w:t xml:space="preserve"> </w:t>
      </w:r>
      <w:r>
        <w:t>least</w:t>
      </w:r>
      <w:r>
        <w:rPr>
          <w:spacing w:val="-2"/>
        </w:rPr>
        <w:t xml:space="preserve"> </w:t>
      </w:r>
      <w:r>
        <w:t>three</w:t>
      </w:r>
      <w:r>
        <w:rPr>
          <w:spacing w:val="-3"/>
        </w:rPr>
        <w:t xml:space="preserve"> </w:t>
      </w:r>
      <w:r>
        <w:t>times</w:t>
      </w:r>
      <w:r>
        <w:rPr>
          <w:spacing w:val="-3"/>
        </w:rPr>
        <w:t xml:space="preserve"> </w:t>
      </w:r>
      <w:r>
        <w:t>a</w:t>
      </w:r>
      <w:r>
        <w:rPr>
          <w:spacing w:val="-1"/>
        </w:rPr>
        <w:t xml:space="preserve"> </w:t>
      </w:r>
      <w:r>
        <w:t>year in</w:t>
      </w:r>
      <w:r>
        <w:rPr>
          <w:spacing w:val="-3"/>
        </w:rPr>
        <w:t xml:space="preserve"> </w:t>
      </w:r>
      <w:r>
        <w:t>October,</w:t>
      </w:r>
      <w:r>
        <w:rPr>
          <w:spacing w:val="-2"/>
        </w:rPr>
        <w:t xml:space="preserve"> </w:t>
      </w:r>
      <w:r>
        <w:t>March</w:t>
      </w:r>
      <w:r>
        <w:rPr>
          <w:spacing w:val="-3"/>
        </w:rPr>
        <w:t xml:space="preserve"> </w:t>
      </w:r>
      <w:r>
        <w:t>&amp;</w:t>
      </w:r>
      <w:r>
        <w:rPr>
          <w:spacing w:val="-3"/>
        </w:rPr>
        <w:t xml:space="preserve"> </w:t>
      </w:r>
      <w:r>
        <w:t>June</w:t>
      </w:r>
      <w:r>
        <w:rPr>
          <w:spacing w:val="-1"/>
        </w:rPr>
        <w:t xml:space="preserve"> </w:t>
      </w:r>
      <w:r>
        <w:t>(unless</w:t>
      </w:r>
      <w:r>
        <w:rPr>
          <w:spacing w:val="-3"/>
        </w:rPr>
        <w:t xml:space="preserve"> </w:t>
      </w:r>
      <w:r>
        <w:t>agreed</w:t>
      </w:r>
      <w:r>
        <w:rPr>
          <w:spacing w:val="-3"/>
        </w:rPr>
        <w:t xml:space="preserve"> </w:t>
      </w:r>
      <w:r>
        <w:t>to</w:t>
      </w:r>
      <w:r>
        <w:rPr>
          <w:spacing w:val="-3"/>
        </w:rPr>
        <w:t xml:space="preserve"> </w:t>
      </w:r>
      <w:r>
        <w:t>by</w:t>
      </w:r>
      <w:r>
        <w:rPr>
          <w:spacing w:val="-3"/>
        </w:rPr>
        <w:t xml:space="preserve"> </w:t>
      </w:r>
      <w:r>
        <w:t>the committee) on the first Monday of the month.</w:t>
      </w:r>
    </w:p>
    <w:p w14:paraId="3F6C08F3" w14:textId="77777777" w:rsidR="009A6CEA" w:rsidRDefault="00132251">
      <w:pPr>
        <w:pStyle w:val="ListParagraph"/>
        <w:numPr>
          <w:ilvl w:val="0"/>
          <w:numId w:val="1"/>
        </w:numPr>
        <w:tabs>
          <w:tab w:val="left" w:pos="820"/>
        </w:tabs>
        <w:spacing w:before="2"/>
        <w:ind w:hanging="360"/>
      </w:pPr>
      <w:r>
        <w:t>The</w:t>
      </w:r>
      <w:r>
        <w:rPr>
          <w:spacing w:val="-5"/>
        </w:rPr>
        <w:t xml:space="preserve"> </w:t>
      </w:r>
      <w:r>
        <w:t>committee</w:t>
      </w:r>
      <w:r>
        <w:rPr>
          <w:spacing w:val="-5"/>
        </w:rPr>
        <w:t xml:space="preserve"> </w:t>
      </w:r>
      <w:r>
        <w:t>shall</w:t>
      </w:r>
      <w:r>
        <w:rPr>
          <w:spacing w:val="-5"/>
        </w:rPr>
        <w:t xml:space="preserve"> </w:t>
      </w:r>
      <w:r>
        <w:t>call</w:t>
      </w:r>
      <w:r>
        <w:rPr>
          <w:spacing w:val="-8"/>
        </w:rPr>
        <w:t xml:space="preserve"> </w:t>
      </w:r>
      <w:r>
        <w:t>additional</w:t>
      </w:r>
      <w:r>
        <w:rPr>
          <w:spacing w:val="-6"/>
        </w:rPr>
        <w:t xml:space="preserve"> </w:t>
      </w:r>
      <w:r>
        <w:t>meetings</w:t>
      </w:r>
      <w:r>
        <w:rPr>
          <w:spacing w:val="-7"/>
        </w:rPr>
        <w:t xml:space="preserve"> </w:t>
      </w:r>
      <w:r>
        <w:t>as</w:t>
      </w:r>
      <w:r>
        <w:rPr>
          <w:spacing w:val="-4"/>
        </w:rPr>
        <w:t xml:space="preserve"> </w:t>
      </w:r>
      <w:r>
        <w:rPr>
          <w:spacing w:val="-2"/>
        </w:rPr>
        <w:t>needed.</w:t>
      </w:r>
    </w:p>
    <w:p w14:paraId="2EA02FCA" w14:textId="3862450A" w:rsidR="009A6CEA" w:rsidRDefault="009A6CEA" w:rsidP="00811849">
      <w:pPr>
        <w:pStyle w:val="ListParagraph"/>
        <w:tabs>
          <w:tab w:val="left" w:pos="561"/>
        </w:tabs>
        <w:spacing w:before="35"/>
        <w:ind w:left="561" w:firstLine="0"/>
        <w:rPr>
          <w:rFonts w:ascii="Symbol" w:hAnsi="Symbol"/>
        </w:rPr>
      </w:pPr>
    </w:p>
    <w:p w14:paraId="5256263C" w14:textId="77777777" w:rsidR="009A6CEA" w:rsidRDefault="00132251">
      <w:pPr>
        <w:pStyle w:val="Heading1"/>
        <w:spacing w:before="41"/>
      </w:pPr>
      <w:r>
        <w:t>General</w:t>
      </w:r>
      <w:r>
        <w:rPr>
          <w:spacing w:val="-4"/>
        </w:rPr>
        <w:t xml:space="preserve"> </w:t>
      </w:r>
      <w:r>
        <w:rPr>
          <w:spacing w:val="-2"/>
        </w:rPr>
        <w:t>Purpose</w:t>
      </w:r>
    </w:p>
    <w:p w14:paraId="4E059B12" w14:textId="3A5C7DBF" w:rsidR="009A6CEA" w:rsidRDefault="00132251">
      <w:pPr>
        <w:pStyle w:val="BodyText"/>
        <w:spacing w:before="37" w:line="276" w:lineRule="auto"/>
        <w:ind w:left="100" w:right="154" w:firstLine="0"/>
      </w:pPr>
      <w:r>
        <w:t>Support</w:t>
      </w:r>
      <w:r>
        <w:rPr>
          <w:spacing w:val="-3"/>
        </w:rPr>
        <w:t xml:space="preserve"> </w:t>
      </w:r>
      <w:r>
        <w:t>the</w:t>
      </w:r>
      <w:r>
        <w:rPr>
          <w:spacing w:val="-3"/>
        </w:rPr>
        <w:t xml:space="preserve"> </w:t>
      </w:r>
      <w:r>
        <w:t>Board</w:t>
      </w:r>
      <w:r>
        <w:rPr>
          <w:spacing w:val="-2"/>
        </w:rPr>
        <w:t xml:space="preserve"> </w:t>
      </w:r>
      <w:r>
        <w:t>of</w:t>
      </w:r>
      <w:r>
        <w:rPr>
          <w:spacing w:val="-2"/>
        </w:rPr>
        <w:t xml:space="preserve"> </w:t>
      </w:r>
      <w:r>
        <w:t>Trustees</w:t>
      </w:r>
      <w:r>
        <w:rPr>
          <w:spacing w:val="-1"/>
        </w:rPr>
        <w:t xml:space="preserve"> </w:t>
      </w:r>
      <w:r>
        <w:t>in</w:t>
      </w:r>
      <w:r>
        <w:rPr>
          <w:spacing w:val="-3"/>
        </w:rPr>
        <w:t xml:space="preserve"> </w:t>
      </w:r>
      <w:r>
        <w:t>the</w:t>
      </w:r>
      <w:r>
        <w:rPr>
          <w:spacing w:val="-3"/>
        </w:rPr>
        <w:t xml:space="preserve"> </w:t>
      </w:r>
      <w:r w:rsidR="00811849">
        <w:t>oversight</w:t>
      </w:r>
      <w:r>
        <w:rPr>
          <w:spacing w:val="-4"/>
        </w:rPr>
        <w:t xml:space="preserve"> </w:t>
      </w:r>
      <w:r>
        <w:t>of</w:t>
      </w:r>
      <w:r>
        <w:rPr>
          <w:spacing w:val="-3"/>
        </w:rPr>
        <w:t xml:space="preserve"> </w:t>
      </w:r>
      <w:r>
        <w:t>the</w:t>
      </w:r>
      <w:r>
        <w:rPr>
          <w:spacing w:val="-2"/>
        </w:rPr>
        <w:t xml:space="preserve"> </w:t>
      </w:r>
      <w:r>
        <w:t>School</w:t>
      </w:r>
      <w:r>
        <w:rPr>
          <w:spacing w:val="-3"/>
        </w:rPr>
        <w:t xml:space="preserve"> </w:t>
      </w:r>
      <w:r>
        <w:t>District</w:t>
      </w:r>
      <w:r>
        <w:rPr>
          <w:spacing w:val="-3"/>
        </w:rPr>
        <w:t xml:space="preserve"> </w:t>
      </w:r>
      <w:r>
        <w:t>by</w:t>
      </w:r>
      <w:r>
        <w:rPr>
          <w:spacing w:val="-5"/>
        </w:rPr>
        <w:t xml:space="preserve"> </w:t>
      </w:r>
      <w:r>
        <w:t>ensuring</w:t>
      </w:r>
      <w:r>
        <w:rPr>
          <w:spacing w:val="-2"/>
        </w:rPr>
        <w:t xml:space="preserve"> </w:t>
      </w:r>
      <w:r>
        <w:t>the</w:t>
      </w:r>
      <w:r>
        <w:rPr>
          <w:spacing w:val="-3"/>
        </w:rPr>
        <w:t xml:space="preserve"> </w:t>
      </w:r>
      <w:r>
        <w:t>Trustees</w:t>
      </w:r>
      <w:r>
        <w:rPr>
          <w:spacing w:val="-3"/>
        </w:rPr>
        <w:t xml:space="preserve"> </w:t>
      </w:r>
      <w:r>
        <w:t>are</w:t>
      </w:r>
      <w:r>
        <w:rPr>
          <w:spacing w:val="-2"/>
        </w:rPr>
        <w:t xml:space="preserve"> </w:t>
      </w:r>
      <w:r>
        <w:t xml:space="preserve">supported in their efforts, monitoring academic performance and adherence to local/state/federal agencies policies &amp; </w:t>
      </w:r>
      <w:r>
        <w:rPr>
          <w:spacing w:val="-4"/>
        </w:rPr>
        <w:t>laws.</w:t>
      </w:r>
    </w:p>
    <w:p w14:paraId="481AE21F" w14:textId="77777777" w:rsidR="009A6CEA" w:rsidRDefault="009A6CEA">
      <w:pPr>
        <w:pStyle w:val="BodyText"/>
        <w:spacing w:before="4"/>
        <w:ind w:left="0" w:firstLine="0"/>
        <w:rPr>
          <w:sz w:val="25"/>
        </w:rPr>
      </w:pPr>
    </w:p>
    <w:p w14:paraId="4A619E45" w14:textId="77777777" w:rsidR="009A6CEA" w:rsidRDefault="00132251">
      <w:pPr>
        <w:pStyle w:val="Heading1"/>
      </w:pPr>
      <w:r>
        <w:t>Purpose</w:t>
      </w:r>
      <w:r>
        <w:rPr>
          <w:spacing w:val="-2"/>
        </w:rPr>
        <w:t xml:space="preserve"> </w:t>
      </w:r>
      <w:r>
        <w:t>&amp;</w:t>
      </w:r>
      <w:r>
        <w:rPr>
          <w:spacing w:val="-2"/>
        </w:rPr>
        <w:t xml:space="preserve"> Responsibilities</w:t>
      </w:r>
    </w:p>
    <w:p w14:paraId="27C8EE3C" w14:textId="77777777" w:rsidR="00132251" w:rsidRPr="00132251" w:rsidRDefault="00132251" w:rsidP="00132251">
      <w:pPr>
        <w:widowControl/>
        <w:shd w:val="clear" w:color="auto" w:fill="FFFFFF"/>
        <w:autoSpaceDE/>
        <w:autoSpaceDN/>
        <w:spacing w:before="100" w:beforeAutospacing="1" w:after="100" w:afterAutospacing="1"/>
        <w:rPr>
          <w:rFonts w:eastAsia="Times New Roman"/>
          <w:color w:val="000000"/>
          <w:spacing w:val="2"/>
        </w:rPr>
      </w:pPr>
      <w:r w:rsidRPr="00132251">
        <w:rPr>
          <w:rFonts w:eastAsia="Times New Roman"/>
          <w:color w:val="000000"/>
          <w:spacing w:val="2"/>
        </w:rPr>
        <w:t>The main purpose of the Academic Excellence Committee is to measure the academic results of the organization against the goals laid out in the organization’s charter, accountability plan, and annual CEO goals.  In one sense, the Academic Excellence Committee is similar to the Finance Committee: both exist to monitor performance against stated goals.  For the Finance Committee, this means measuring financial results against the budgeted goals.  For the Academic Excellence Committee, this means measuring organizational outcomes against stated goals for metrics such as:  </w:t>
      </w:r>
    </w:p>
    <w:p w14:paraId="626832A9" w14:textId="77777777" w:rsidR="00132251" w:rsidRPr="00132251" w:rsidRDefault="00132251" w:rsidP="00132251">
      <w:pPr>
        <w:widowControl/>
        <w:numPr>
          <w:ilvl w:val="0"/>
          <w:numId w:val="3"/>
        </w:numPr>
        <w:shd w:val="clear" w:color="auto" w:fill="FFFFFF"/>
        <w:autoSpaceDE/>
        <w:autoSpaceDN/>
        <w:spacing w:before="100" w:beforeAutospacing="1" w:after="100" w:afterAutospacing="1"/>
        <w:rPr>
          <w:rFonts w:eastAsia="Times New Roman"/>
          <w:color w:val="000000"/>
          <w:spacing w:val="2"/>
        </w:rPr>
      </w:pPr>
      <w:r w:rsidRPr="00132251">
        <w:rPr>
          <w:rFonts w:eastAsia="Times New Roman"/>
          <w:color w:val="000000"/>
          <w:spacing w:val="2"/>
        </w:rPr>
        <w:t>Performance on state tests</w:t>
      </w:r>
    </w:p>
    <w:p w14:paraId="526C6671" w14:textId="77777777" w:rsidR="00132251" w:rsidRPr="00132251" w:rsidRDefault="00132251" w:rsidP="00132251">
      <w:pPr>
        <w:widowControl/>
        <w:numPr>
          <w:ilvl w:val="0"/>
          <w:numId w:val="3"/>
        </w:numPr>
        <w:shd w:val="clear" w:color="auto" w:fill="FFFFFF"/>
        <w:autoSpaceDE/>
        <w:autoSpaceDN/>
        <w:spacing w:before="100" w:beforeAutospacing="1" w:after="100" w:afterAutospacing="1"/>
        <w:rPr>
          <w:rFonts w:eastAsia="Times New Roman"/>
          <w:color w:val="000000"/>
          <w:spacing w:val="2"/>
        </w:rPr>
      </w:pPr>
      <w:r w:rsidRPr="00132251">
        <w:rPr>
          <w:rFonts w:eastAsia="Times New Roman"/>
          <w:color w:val="000000"/>
          <w:spacing w:val="2"/>
        </w:rPr>
        <w:t xml:space="preserve">Performance on </w:t>
      </w:r>
      <w:proofErr w:type="gramStart"/>
      <w:r w:rsidRPr="00132251">
        <w:rPr>
          <w:rFonts w:eastAsia="Times New Roman"/>
          <w:color w:val="000000"/>
          <w:spacing w:val="2"/>
        </w:rPr>
        <w:t>nationally-normed</w:t>
      </w:r>
      <w:proofErr w:type="gramEnd"/>
      <w:r w:rsidRPr="00132251">
        <w:rPr>
          <w:rFonts w:eastAsia="Times New Roman"/>
          <w:color w:val="000000"/>
          <w:spacing w:val="2"/>
        </w:rPr>
        <w:t xml:space="preserve"> standardized tests (e.g., the </w:t>
      </w:r>
      <w:proofErr w:type="spellStart"/>
      <w:r w:rsidRPr="00132251">
        <w:rPr>
          <w:rFonts w:eastAsia="Times New Roman"/>
          <w:color w:val="000000"/>
          <w:spacing w:val="2"/>
        </w:rPr>
        <w:t>TerraNova</w:t>
      </w:r>
      <w:proofErr w:type="spellEnd"/>
      <w:r w:rsidRPr="00132251">
        <w:rPr>
          <w:rFonts w:eastAsia="Times New Roman"/>
          <w:color w:val="000000"/>
          <w:spacing w:val="2"/>
        </w:rPr>
        <w:t>, SAT 10, etc.)</w:t>
      </w:r>
    </w:p>
    <w:p w14:paraId="23A2F038" w14:textId="77777777" w:rsidR="00132251" w:rsidRPr="00132251" w:rsidRDefault="00132251" w:rsidP="00132251">
      <w:pPr>
        <w:widowControl/>
        <w:numPr>
          <w:ilvl w:val="0"/>
          <w:numId w:val="3"/>
        </w:numPr>
        <w:shd w:val="clear" w:color="auto" w:fill="FFFFFF"/>
        <w:autoSpaceDE/>
        <w:autoSpaceDN/>
        <w:spacing w:before="100" w:beforeAutospacing="1" w:after="100" w:afterAutospacing="1"/>
        <w:rPr>
          <w:rFonts w:eastAsia="Times New Roman"/>
          <w:color w:val="000000"/>
          <w:spacing w:val="2"/>
        </w:rPr>
      </w:pPr>
      <w:r w:rsidRPr="00132251">
        <w:rPr>
          <w:rFonts w:eastAsia="Times New Roman"/>
          <w:color w:val="000000"/>
          <w:spacing w:val="2"/>
        </w:rPr>
        <w:t>Performance on interim assessments (e.g., Achievement Network tests, the STEP, the DIBELS, or interim assessments created by the school)</w:t>
      </w:r>
    </w:p>
    <w:p w14:paraId="3CE64ECA" w14:textId="77777777" w:rsidR="00132251" w:rsidRPr="00132251" w:rsidRDefault="00132251" w:rsidP="00132251">
      <w:pPr>
        <w:widowControl/>
        <w:numPr>
          <w:ilvl w:val="0"/>
          <w:numId w:val="3"/>
        </w:numPr>
        <w:shd w:val="clear" w:color="auto" w:fill="FFFFFF"/>
        <w:autoSpaceDE/>
        <w:autoSpaceDN/>
        <w:spacing w:before="100" w:beforeAutospacing="1" w:after="100" w:afterAutospacing="1"/>
        <w:rPr>
          <w:rFonts w:eastAsia="Times New Roman"/>
          <w:color w:val="000000"/>
          <w:spacing w:val="2"/>
        </w:rPr>
      </w:pPr>
      <w:r w:rsidRPr="00132251">
        <w:rPr>
          <w:rFonts w:eastAsia="Times New Roman"/>
          <w:color w:val="000000"/>
          <w:spacing w:val="2"/>
        </w:rPr>
        <w:t>Attendance</w:t>
      </w:r>
    </w:p>
    <w:p w14:paraId="6A6968EE" w14:textId="77777777" w:rsidR="00132251" w:rsidRPr="00132251" w:rsidRDefault="00132251" w:rsidP="00132251">
      <w:pPr>
        <w:widowControl/>
        <w:numPr>
          <w:ilvl w:val="0"/>
          <w:numId w:val="3"/>
        </w:numPr>
        <w:shd w:val="clear" w:color="auto" w:fill="FFFFFF"/>
        <w:autoSpaceDE/>
        <w:autoSpaceDN/>
        <w:spacing w:before="100" w:beforeAutospacing="1" w:after="100" w:afterAutospacing="1"/>
        <w:rPr>
          <w:rFonts w:eastAsia="Times New Roman"/>
          <w:color w:val="000000"/>
          <w:spacing w:val="2"/>
        </w:rPr>
      </w:pPr>
      <w:r w:rsidRPr="00132251">
        <w:rPr>
          <w:rFonts w:eastAsia="Times New Roman"/>
          <w:color w:val="000000"/>
          <w:spacing w:val="2"/>
        </w:rPr>
        <w:t>Surveys of family or staff satisfaction</w:t>
      </w:r>
    </w:p>
    <w:p w14:paraId="68EB7296" w14:textId="77777777" w:rsidR="00132251" w:rsidRPr="00132251" w:rsidRDefault="00132251" w:rsidP="00132251">
      <w:pPr>
        <w:widowControl/>
        <w:numPr>
          <w:ilvl w:val="0"/>
          <w:numId w:val="3"/>
        </w:numPr>
        <w:shd w:val="clear" w:color="auto" w:fill="FFFFFF"/>
        <w:autoSpaceDE/>
        <w:autoSpaceDN/>
        <w:spacing w:before="100" w:beforeAutospacing="1" w:after="100" w:afterAutospacing="1"/>
        <w:rPr>
          <w:rFonts w:eastAsia="Times New Roman"/>
          <w:color w:val="000000"/>
          <w:spacing w:val="2"/>
        </w:rPr>
      </w:pPr>
      <w:r w:rsidRPr="00132251">
        <w:rPr>
          <w:rFonts w:eastAsia="Times New Roman"/>
          <w:color w:val="000000"/>
          <w:spacing w:val="2"/>
        </w:rPr>
        <w:t>Student and staff retention</w:t>
      </w:r>
    </w:p>
    <w:p w14:paraId="2B97D590" w14:textId="77777777" w:rsidR="00132251" w:rsidRPr="00132251" w:rsidRDefault="00132251" w:rsidP="00132251">
      <w:pPr>
        <w:widowControl/>
        <w:shd w:val="clear" w:color="auto" w:fill="FFFFFF"/>
        <w:autoSpaceDE/>
        <w:autoSpaceDN/>
        <w:spacing w:before="100" w:beforeAutospacing="1" w:after="100" w:afterAutospacing="1"/>
        <w:rPr>
          <w:rFonts w:eastAsia="Times New Roman"/>
          <w:color w:val="000000"/>
          <w:spacing w:val="2"/>
        </w:rPr>
      </w:pPr>
      <w:r w:rsidRPr="00132251">
        <w:rPr>
          <w:rFonts w:eastAsia="Times New Roman"/>
          <w:color w:val="000000"/>
          <w:spacing w:val="2"/>
        </w:rPr>
        <w:t> The overall role of the Academic Excellence Committee is to ensure that: </w:t>
      </w:r>
    </w:p>
    <w:p w14:paraId="7AE8AC75" w14:textId="77777777" w:rsidR="00132251" w:rsidRPr="00132251" w:rsidRDefault="00132251" w:rsidP="00132251">
      <w:pPr>
        <w:widowControl/>
        <w:numPr>
          <w:ilvl w:val="0"/>
          <w:numId w:val="4"/>
        </w:numPr>
        <w:shd w:val="clear" w:color="auto" w:fill="FFFFFF"/>
        <w:autoSpaceDE/>
        <w:autoSpaceDN/>
        <w:spacing w:before="100" w:beforeAutospacing="1" w:after="100" w:afterAutospacing="1"/>
        <w:rPr>
          <w:rFonts w:eastAsia="Times New Roman"/>
          <w:color w:val="000000"/>
          <w:spacing w:val="2"/>
        </w:rPr>
      </w:pPr>
      <w:r w:rsidRPr="00132251">
        <w:rPr>
          <w:rFonts w:eastAsia="Times New Roman"/>
          <w:color w:val="000000"/>
          <w:spacing w:val="2"/>
        </w:rPr>
        <w:t>The board and CEO have a clear and shared definition of “academic excellence” for the organization. (It should be written down and understood by all trustees.)</w:t>
      </w:r>
    </w:p>
    <w:p w14:paraId="4B2CF8B8" w14:textId="77777777" w:rsidR="00132251" w:rsidRPr="00132251" w:rsidRDefault="00132251" w:rsidP="00132251">
      <w:pPr>
        <w:widowControl/>
        <w:numPr>
          <w:ilvl w:val="0"/>
          <w:numId w:val="4"/>
        </w:numPr>
        <w:shd w:val="clear" w:color="auto" w:fill="FFFFFF"/>
        <w:autoSpaceDE/>
        <w:autoSpaceDN/>
        <w:spacing w:before="100" w:beforeAutospacing="1" w:after="100" w:afterAutospacing="1"/>
        <w:rPr>
          <w:rFonts w:eastAsia="Times New Roman"/>
          <w:color w:val="000000"/>
          <w:spacing w:val="2"/>
        </w:rPr>
      </w:pPr>
      <w:r w:rsidRPr="00132251">
        <w:rPr>
          <w:rFonts w:eastAsia="Times New Roman"/>
          <w:color w:val="000000"/>
          <w:spacing w:val="2"/>
        </w:rPr>
        <w:t>The board and CEO have a clear and shared sense of how well the organization is currently performing in reaching that definition of excellence.</w:t>
      </w:r>
    </w:p>
    <w:p w14:paraId="174E7A32" w14:textId="77777777" w:rsidR="00132251" w:rsidRPr="00132251" w:rsidRDefault="00132251" w:rsidP="00132251">
      <w:pPr>
        <w:widowControl/>
        <w:numPr>
          <w:ilvl w:val="0"/>
          <w:numId w:val="4"/>
        </w:numPr>
        <w:shd w:val="clear" w:color="auto" w:fill="FFFFFF"/>
        <w:autoSpaceDE/>
        <w:autoSpaceDN/>
        <w:spacing w:before="100" w:beforeAutospacing="1" w:after="100" w:afterAutospacing="1"/>
        <w:rPr>
          <w:rFonts w:eastAsia="Times New Roman"/>
          <w:color w:val="000000"/>
          <w:spacing w:val="2"/>
        </w:rPr>
      </w:pPr>
      <w:r w:rsidRPr="00132251">
        <w:rPr>
          <w:rFonts w:eastAsia="Times New Roman"/>
          <w:color w:val="000000"/>
          <w:spacing w:val="2"/>
        </w:rPr>
        <w:t>The board and CEO agree on what the next steps the organization will take in order to reach that goal of excellence.</w:t>
      </w:r>
    </w:p>
    <w:p w14:paraId="38B2915A" w14:textId="77777777" w:rsidR="00132251" w:rsidRPr="00132251" w:rsidRDefault="00132251" w:rsidP="00132251">
      <w:pPr>
        <w:widowControl/>
        <w:numPr>
          <w:ilvl w:val="0"/>
          <w:numId w:val="4"/>
        </w:numPr>
        <w:shd w:val="clear" w:color="auto" w:fill="FFFFFF"/>
        <w:autoSpaceDE/>
        <w:autoSpaceDN/>
        <w:spacing w:before="100" w:beforeAutospacing="1" w:after="100" w:afterAutospacing="1"/>
        <w:rPr>
          <w:rFonts w:eastAsia="Times New Roman"/>
          <w:color w:val="000000"/>
          <w:spacing w:val="2"/>
        </w:rPr>
      </w:pPr>
      <w:r w:rsidRPr="00132251">
        <w:rPr>
          <w:rFonts w:eastAsia="Times New Roman"/>
          <w:color w:val="000000"/>
          <w:spacing w:val="2"/>
        </w:rPr>
        <w:lastRenderedPageBreak/>
        <w:t>All trustees understand the promises in the charter and accountability plan and understand how well the organization is currently performing against those promises.</w:t>
      </w:r>
    </w:p>
    <w:p w14:paraId="357F0496" w14:textId="77777777" w:rsidR="00132251" w:rsidRPr="00132251" w:rsidRDefault="00132251" w:rsidP="00132251">
      <w:pPr>
        <w:widowControl/>
        <w:numPr>
          <w:ilvl w:val="0"/>
          <w:numId w:val="4"/>
        </w:numPr>
        <w:shd w:val="clear" w:color="auto" w:fill="FFFFFF"/>
        <w:autoSpaceDE/>
        <w:autoSpaceDN/>
        <w:spacing w:before="100" w:beforeAutospacing="1" w:after="100" w:afterAutospacing="1"/>
        <w:rPr>
          <w:rFonts w:eastAsia="Times New Roman"/>
          <w:color w:val="000000"/>
          <w:spacing w:val="2"/>
        </w:rPr>
      </w:pPr>
      <w:r w:rsidRPr="00132251">
        <w:rPr>
          <w:rFonts w:eastAsia="Times New Roman"/>
          <w:color w:val="000000"/>
          <w:spacing w:val="2"/>
        </w:rPr>
        <w:t>All trustees understand what standardized assessments the school administers, what each one assesses, when each one is administered, and how the data from each is used to inform teaching and programmatic changes.</w:t>
      </w:r>
    </w:p>
    <w:p w14:paraId="64DFAEA1" w14:textId="77777777" w:rsidR="00132251" w:rsidRPr="00132251" w:rsidRDefault="00132251" w:rsidP="00132251">
      <w:pPr>
        <w:widowControl/>
        <w:numPr>
          <w:ilvl w:val="0"/>
          <w:numId w:val="4"/>
        </w:numPr>
        <w:shd w:val="clear" w:color="auto" w:fill="FFFFFF"/>
        <w:autoSpaceDE/>
        <w:autoSpaceDN/>
        <w:spacing w:before="100" w:beforeAutospacing="1" w:after="100" w:afterAutospacing="1"/>
        <w:rPr>
          <w:rFonts w:eastAsia="Times New Roman"/>
          <w:color w:val="000000"/>
          <w:spacing w:val="2"/>
        </w:rPr>
      </w:pPr>
      <w:r w:rsidRPr="00132251">
        <w:rPr>
          <w:rFonts w:eastAsia="Times New Roman"/>
          <w:color w:val="000000"/>
          <w:spacing w:val="2"/>
        </w:rPr>
        <w:t>The board and CEO have a clear and structured process for updating the board on the organization’s performance on key academic outcomes on a regular basis (at least four times per year).</w:t>
      </w:r>
    </w:p>
    <w:p w14:paraId="743B42E8" w14:textId="77777777" w:rsidR="00132251" w:rsidRPr="00132251" w:rsidRDefault="00132251" w:rsidP="00132251">
      <w:pPr>
        <w:widowControl/>
        <w:numPr>
          <w:ilvl w:val="0"/>
          <w:numId w:val="4"/>
        </w:numPr>
        <w:shd w:val="clear" w:color="auto" w:fill="FFFFFF"/>
        <w:autoSpaceDE/>
        <w:autoSpaceDN/>
        <w:spacing w:before="100" w:beforeAutospacing="1" w:after="100" w:afterAutospacing="1"/>
        <w:rPr>
          <w:rFonts w:eastAsia="Times New Roman"/>
          <w:color w:val="000000"/>
          <w:spacing w:val="2"/>
        </w:rPr>
      </w:pPr>
      <w:r w:rsidRPr="00132251">
        <w:rPr>
          <w:rFonts w:eastAsia="Times New Roman"/>
          <w:color w:val="000000"/>
          <w:spacing w:val="2"/>
        </w:rPr>
        <w:t xml:space="preserve">When academic-outcome data is presented to the board, it is presented in a comparative context (e.g., against </w:t>
      </w:r>
      <w:proofErr w:type="spellStart"/>
      <w:r w:rsidRPr="00132251">
        <w:rPr>
          <w:rFonts w:eastAsia="Times New Roman"/>
          <w:color w:val="000000"/>
          <w:spacing w:val="2"/>
        </w:rPr>
        <w:t>comparables</w:t>
      </w:r>
      <w:proofErr w:type="spellEnd"/>
      <w:r w:rsidRPr="00132251">
        <w:rPr>
          <w:rFonts w:eastAsia="Times New Roman"/>
          <w:color w:val="000000"/>
          <w:spacing w:val="2"/>
        </w:rPr>
        <w:t xml:space="preserve"> of how the organization has performed in the past, how other schools in the area have performed, and how other high performing schools have performed) so that trustees can assess the organization’s overall strength of performance meaningfully.</w:t>
      </w:r>
    </w:p>
    <w:p w14:paraId="2082B81E" w14:textId="77777777" w:rsidR="00132251" w:rsidRPr="00132251" w:rsidRDefault="00132251" w:rsidP="00132251">
      <w:pPr>
        <w:widowControl/>
        <w:numPr>
          <w:ilvl w:val="0"/>
          <w:numId w:val="4"/>
        </w:numPr>
        <w:shd w:val="clear" w:color="auto" w:fill="FFFFFF"/>
        <w:autoSpaceDE/>
        <w:autoSpaceDN/>
        <w:spacing w:before="100" w:beforeAutospacing="1" w:after="100" w:afterAutospacing="1"/>
        <w:rPr>
          <w:rFonts w:eastAsia="Times New Roman"/>
          <w:color w:val="000000"/>
          <w:spacing w:val="2"/>
        </w:rPr>
      </w:pPr>
      <w:r w:rsidRPr="00132251">
        <w:rPr>
          <w:rFonts w:eastAsia="Times New Roman"/>
          <w:color w:val="000000"/>
          <w:spacing w:val="2"/>
        </w:rPr>
        <w:t>Work with CEO to provide board training, as necessary, to understand how the organization is achieving the board approved goals. </w:t>
      </w:r>
    </w:p>
    <w:p w14:paraId="03587AF0" w14:textId="77777777" w:rsidR="009A6CEA" w:rsidRDefault="009A6CEA">
      <w:pPr>
        <w:pStyle w:val="BodyText"/>
        <w:spacing w:before="2"/>
        <w:ind w:left="0" w:firstLine="0"/>
        <w:rPr>
          <w:sz w:val="21"/>
        </w:rPr>
      </w:pPr>
    </w:p>
    <w:p w14:paraId="7470E85B" w14:textId="77777777" w:rsidR="009A6CEA" w:rsidRDefault="00132251">
      <w:pPr>
        <w:pStyle w:val="Heading1"/>
        <w:spacing w:line="252" w:lineRule="exact"/>
      </w:pPr>
      <w:r>
        <w:t>Recommendations</w:t>
      </w:r>
      <w:r>
        <w:rPr>
          <w:spacing w:val="-6"/>
        </w:rPr>
        <w:t xml:space="preserve"> </w:t>
      </w:r>
      <w:r>
        <w:t>for</w:t>
      </w:r>
      <w:r>
        <w:rPr>
          <w:spacing w:val="-8"/>
        </w:rPr>
        <w:t xml:space="preserve"> </w:t>
      </w:r>
      <w:r>
        <w:t>Policy</w:t>
      </w:r>
      <w:r>
        <w:rPr>
          <w:spacing w:val="-3"/>
        </w:rPr>
        <w:t xml:space="preserve"> </w:t>
      </w:r>
      <w:r>
        <w:rPr>
          <w:spacing w:val="-2"/>
        </w:rPr>
        <w:t>Review:</w:t>
      </w:r>
    </w:p>
    <w:p w14:paraId="2A8EDA7B" w14:textId="77777777" w:rsidR="009A6CEA" w:rsidRDefault="00132251">
      <w:pPr>
        <w:pStyle w:val="BodyText"/>
        <w:ind w:left="100" w:firstLine="0"/>
      </w:pPr>
      <w:r>
        <w:t>The</w:t>
      </w:r>
      <w:r>
        <w:rPr>
          <w:spacing w:val="-2"/>
        </w:rPr>
        <w:t xml:space="preserve"> </w:t>
      </w:r>
      <w:r>
        <w:t>committee</w:t>
      </w:r>
      <w:r>
        <w:rPr>
          <w:spacing w:val="-2"/>
        </w:rPr>
        <w:t xml:space="preserve"> </w:t>
      </w:r>
      <w:r>
        <w:t>will</w:t>
      </w:r>
      <w:r>
        <w:rPr>
          <w:spacing w:val="-2"/>
        </w:rPr>
        <w:t xml:space="preserve"> </w:t>
      </w:r>
      <w:r>
        <w:t>annually</w:t>
      </w:r>
      <w:r>
        <w:rPr>
          <w:spacing w:val="-1"/>
        </w:rPr>
        <w:t xml:space="preserve"> </w:t>
      </w:r>
      <w:r>
        <w:t>review</w:t>
      </w:r>
      <w:r>
        <w:rPr>
          <w:spacing w:val="-3"/>
        </w:rPr>
        <w:t xml:space="preserve"> </w:t>
      </w:r>
      <w:r>
        <w:t>and</w:t>
      </w:r>
      <w:r>
        <w:rPr>
          <w:spacing w:val="-2"/>
        </w:rPr>
        <w:t xml:space="preserve"> </w:t>
      </w:r>
      <w:r>
        <w:t>shall</w:t>
      </w:r>
      <w:r>
        <w:rPr>
          <w:spacing w:val="-2"/>
        </w:rPr>
        <w:t xml:space="preserve"> </w:t>
      </w:r>
      <w:r>
        <w:t>bring</w:t>
      </w:r>
      <w:r>
        <w:rPr>
          <w:spacing w:val="-2"/>
        </w:rPr>
        <w:t xml:space="preserve"> </w:t>
      </w:r>
      <w:r>
        <w:t>to</w:t>
      </w:r>
      <w:r>
        <w:rPr>
          <w:spacing w:val="-4"/>
        </w:rPr>
        <w:t xml:space="preserve"> </w:t>
      </w:r>
      <w:r>
        <w:t>the</w:t>
      </w:r>
      <w:r>
        <w:rPr>
          <w:spacing w:val="-4"/>
        </w:rPr>
        <w:t xml:space="preserve"> </w:t>
      </w:r>
      <w:r>
        <w:t>Board</w:t>
      </w:r>
      <w:r>
        <w:rPr>
          <w:spacing w:val="-4"/>
        </w:rPr>
        <w:t xml:space="preserve"> </w:t>
      </w:r>
      <w:r>
        <w:t>of</w:t>
      </w:r>
      <w:r>
        <w:rPr>
          <w:spacing w:val="-3"/>
        </w:rPr>
        <w:t xml:space="preserve"> </w:t>
      </w:r>
      <w:r>
        <w:t>Trustees</w:t>
      </w:r>
      <w:r>
        <w:rPr>
          <w:spacing w:val="-1"/>
        </w:rPr>
        <w:t xml:space="preserve"> </w:t>
      </w:r>
      <w:r>
        <w:t>recommendations</w:t>
      </w:r>
      <w:r>
        <w:rPr>
          <w:spacing w:val="-4"/>
        </w:rPr>
        <w:t xml:space="preserve"> </w:t>
      </w:r>
      <w:r>
        <w:t>to</w:t>
      </w:r>
      <w:r>
        <w:rPr>
          <w:spacing w:val="-4"/>
        </w:rPr>
        <w:t xml:space="preserve"> </w:t>
      </w:r>
      <w:r>
        <w:t>change</w:t>
      </w:r>
      <w:r>
        <w:rPr>
          <w:spacing w:val="-2"/>
        </w:rPr>
        <w:t xml:space="preserve"> </w:t>
      </w:r>
      <w:r>
        <w:t>the following policies when appropriate.</w:t>
      </w:r>
    </w:p>
    <w:p w14:paraId="4560580E" w14:textId="77777777" w:rsidR="009A6CEA" w:rsidRDefault="00132251">
      <w:pPr>
        <w:pStyle w:val="ListParagraph"/>
        <w:numPr>
          <w:ilvl w:val="2"/>
          <w:numId w:val="1"/>
        </w:numPr>
        <w:tabs>
          <w:tab w:val="left" w:pos="1540"/>
        </w:tabs>
        <w:spacing w:before="133" w:line="223" w:lineRule="auto"/>
        <w:ind w:right="993"/>
      </w:pPr>
      <w:r>
        <w:t>Mandatory</w:t>
      </w:r>
      <w:r>
        <w:rPr>
          <w:spacing w:val="-3"/>
        </w:rPr>
        <w:t xml:space="preserve"> </w:t>
      </w:r>
      <w:r>
        <w:t>Criminal</w:t>
      </w:r>
      <w:r>
        <w:rPr>
          <w:spacing w:val="-4"/>
        </w:rPr>
        <w:t xml:space="preserve"> </w:t>
      </w:r>
      <w:r>
        <w:t>Record</w:t>
      </w:r>
      <w:r>
        <w:rPr>
          <w:spacing w:val="-6"/>
        </w:rPr>
        <w:t xml:space="preserve"> </w:t>
      </w:r>
      <w:r>
        <w:t>(CORI)</w:t>
      </w:r>
      <w:r>
        <w:rPr>
          <w:spacing w:val="-3"/>
        </w:rPr>
        <w:t xml:space="preserve"> </w:t>
      </w:r>
      <w:r>
        <w:t>Checks</w:t>
      </w:r>
      <w:r>
        <w:rPr>
          <w:spacing w:val="-6"/>
        </w:rPr>
        <w:t xml:space="preserve"> </w:t>
      </w:r>
      <w:r>
        <w:t>(shared</w:t>
      </w:r>
      <w:r>
        <w:rPr>
          <w:spacing w:val="-4"/>
        </w:rPr>
        <w:t xml:space="preserve"> </w:t>
      </w:r>
      <w:r>
        <w:t>with</w:t>
      </w:r>
      <w:r>
        <w:rPr>
          <w:spacing w:val="-4"/>
        </w:rPr>
        <w:t xml:space="preserve"> </w:t>
      </w:r>
      <w:r>
        <w:t>Staff</w:t>
      </w:r>
      <w:r>
        <w:rPr>
          <w:spacing w:val="-2"/>
        </w:rPr>
        <w:t xml:space="preserve"> </w:t>
      </w:r>
      <w:r>
        <w:t>Recruitment</w:t>
      </w:r>
      <w:r>
        <w:rPr>
          <w:spacing w:val="-2"/>
        </w:rPr>
        <w:t xml:space="preserve"> </w:t>
      </w:r>
      <w:r>
        <w:t>&amp;</w:t>
      </w:r>
      <w:r>
        <w:rPr>
          <w:spacing w:val="-4"/>
        </w:rPr>
        <w:t xml:space="preserve"> </w:t>
      </w:r>
      <w:r>
        <w:t xml:space="preserve">Retention </w:t>
      </w:r>
      <w:r>
        <w:rPr>
          <w:spacing w:val="-2"/>
        </w:rPr>
        <w:t>Committee)</w:t>
      </w:r>
    </w:p>
    <w:p w14:paraId="1C1EF3D8" w14:textId="77777777" w:rsidR="009A6CEA" w:rsidRDefault="00132251">
      <w:pPr>
        <w:pStyle w:val="ListParagraph"/>
        <w:numPr>
          <w:ilvl w:val="2"/>
          <w:numId w:val="1"/>
        </w:numPr>
        <w:tabs>
          <w:tab w:val="left" w:pos="1539"/>
        </w:tabs>
        <w:spacing w:before="3" w:line="262" w:lineRule="exact"/>
        <w:ind w:left="1539" w:hanging="359"/>
      </w:pPr>
      <w:r>
        <w:t>FRCS</w:t>
      </w:r>
      <w:r>
        <w:rPr>
          <w:spacing w:val="-4"/>
        </w:rPr>
        <w:t xml:space="preserve"> </w:t>
      </w:r>
      <w:r>
        <w:t>Community</w:t>
      </w:r>
      <w:r>
        <w:rPr>
          <w:spacing w:val="-6"/>
        </w:rPr>
        <w:t xml:space="preserve"> </w:t>
      </w:r>
      <w:r>
        <w:t>Standards</w:t>
      </w:r>
      <w:r>
        <w:rPr>
          <w:spacing w:val="-6"/>
        </w:rPr>
        <w:t xml:space="preserve"> </w:t>
      </w:r>
      <w:r>
        <w:t>for</w:t>
      </w:r>
      <w:r>
        <w:rPr>
          <w:spacing w:val="-4"/>
        </w:rPr>
        <w:t xml:space="preserve"> </w:t>
      </w:r>
      <w:r>
        <w:rPr>
          <w:spacing w:val="-2"/>
        </w:rPr>
        <w:t>Behavior</w:t>
      </w:r>
    </w:p>
    <w:p w14:paraId="6A7D6861" w14:textId="77777777" w:rsidR="009A6CEA" w:rsidRDefault="00132251">
      <w:pPr>
        <w:pStyle w:val="ListParagraph"/>
        <w:numPr>
          <w:ilvl w:val="2"/>
          <w:numId w:val="1"/>
        </w:numPr>
        <w:tabs>
          <w:tab w:val="left" w:pos="1539"/>
        </w:tabs>
        <w:spacing w:line="262" w:lineRule="exact"/>
        <w:ind w:left="1539" w:hanging="359"/>
      </w:pPr>
      <w:r>
        <w:t>Complaint</w:t>
      </w:r>
      <w:r>
        <w:rPr>
          <w:spacing w:val="-8"/>
        </w:rPr>
        <w:t xml:space="preserve"> </w:t>
      </w:r>
      <w:r>
        <w:rPr>
          <w:spacing w:val="-2"/>
        </w:rPr>
        <w:t>Procedures</w:t>
      </w:r>
    </w:p>
    <w:p w14:paraId="681A32F1" w14:textId="77777777" w:rsidR="009A6CEA" w:rsidRDefault="009A6CEA">
      <w:pPr>
        <w:spacing w:line="262" w:lineRule="exact"/>
        <w:sectPr w:rsidR="009A6CEA" w:rsidSect="00AF0C64">
          <w:headerReference w:type="default" r:id="rId7"/>
          <w:footerReference w:type="default" r:id="rId8"/>
          <w:type w:val="continuous"/>
          <w:pgSz w:w="12240" w:h="15840"/>
          <w:pgMar w:top="3320" w:right="620" w:bottom="1140" w:left="620" w:header="0" w:footer="949" w:gutter="0"/>
          <w:cols w:space="720"/>
        </w:sectPr>
      </w:pPr>
    </w:p>
    <w:p w14:paraId="5021425C" w14:textId="77777777" w:rsidR="009A6CEA" w:rsidRDefault="009A6CEA">
      <w:pPr>
        <w:pStyle w:val="BodyText"/>
        <w:spacing w:before="8"/>
        <w:ind w:left="0" w:firstLine="0"/>
        <w:rPr>
          <w:sz w:val="29"/>
        </w:rPr>
      </w:pPr>
    </w:p>
    <w:p w14:paraId="26FB9219" w14:textId="77777777" w:rsidR="009A6CEA" w:rsidRDefault="00132251">
      <w:pPr>
        <w:pStyle w:val="ListParagraph"/>
        <w:numPr>
          <w:ilvl w:val="2"/>
          <w:numId w:val="1"/>
        </w:numPr>
        <w:tabs>
          <w:tab w:val="left" w:pos="1539"/>
        </w:tabs>
        <w:spacing w:before="94" w:line="262" w:lineRule="exact"/>
        <w:ind w:left="1539" w:hanging="359"/>
      </w:pPr>
      <w:r>
        <w:rPr>
          <w:spacing w:val="-2"/>
        </w:rPr>
        <w:t>Non-Discrimination</w:t>
      </w:r>
    </w:p>
    <w:p w14:paraId="1C209849" w14:textId="77777777" w:rsidR="009A6CEA" w:rsidRDefault="00132251">
      <w:pPr>
        <w:pStyle w:val="ListParagraph"/>
        <w:numPr>
          <w:ilvl w:val="2"/>
          <w:numId w:val="1"/>
        </w:numPr>
        <w:tabs>
          <w:tab w:val="left" w:pos="1539"/>
        </w:tabs>
        <w:spacing w:line="262" w:lineRule="exact"/>
        <w:ind w:left="1539" w:hanging="359"/>
        <w:jc w:val="both"/>
      </w:pPr>
      <w:r>
        <w:t>Family</w:t>
      </w:r>
      <w:r>
        <w:rPr>
          <w:spacing w:val="-4"/>
        </w:rPr>
        <w:t xml:space="preserve"> </w:t>
      </w:r>
      <w:r>
        <w:t>Education</w:t>
      </w:r>
      <w:r>
        <w:rPr>
          <w:spacing w:val="-4"/>
        </w:rPr>
        <w:t xml:space="preserve"> </w:t>
      </w:r>
      <w:r>
        <w:t>and</w:t>
      </w:r>
      <w:r>
        <w:rPr>
          <w:spacing w:val="-7"/>
        </w:rPr>
        <w:t xml:space="preserve"> </w:t>
      </w:r>
      <w:r>
        <w:t>Rights</w:t>
      </w:r>
      <w:r>
        <w:rPr>
          <w:spacing w:val="-6"/>
        </w:rPr>
        <w:t xml:space="preserve"> </w:t>
      </w:r>
      <w:r>
        <w:t>to</w:t>
      </w:r>
      <w:r>
        <w:rPr>
          <w:spacing w:val="-4"/>
        </w:rPr>
        <w:t xml:space="preserve"> </w:t>
      </w:r>
      <w:r>
        <w:rPr>
          <w:spacing w:val="-2"/>
        </w:rPr>
        <w:t>Privacy</w:t>
      </w:r>
    </w:p>
    <w:p w14:paraId="297EDBC6" w14:textId="77777777" w:rsidR="009A6CEA" w:rsidRDefault="00132251">
      <w:pPr>
        <w:pStyle w:val="Heading1"/>
        <w:spacing w:before="234"/>
      </w:pPr>
      <w:r>
        <w:t>Review/Support</w:t>
      </w:r>
      <w:r>
        <w:rPr>
          <w:spacing w:val="-11"/>
        </w:rPr>
        <w:t xml:space="preserve"> </w:t>
      </w:r>
      <w:r>
        <w:t>Operational</w:t>
      </w:r>
      <w:r>
        <w:rPr>
          <w:spacing w:val="-10"/>
        </w:rPr>
        <w:t xml:space="preserve"> </w:t>
      </w:r>
      <w:r>
        <w:rPr>
          <w:spacing w:val="-2"/>
        </w:rPr>
        <w:t>Activities</w:t>
      </w:r>
    </w:p>
    <w:p w14:paraId="02C1F7B3" w14:textId="77777777" w:rsidR="009A6CEA" w:rsidRDefault="00132251">
      <w:pPr>
        <w:pStyle w:val="ListParagraph"/>
        <w:numPr>
          <w:ilvl w:val="2"/>
          <w:numId w:val="1"/>
        </w:numPr>
        <w:tabs>
          <w:tab w:val="left" w:pos="1539"/>
        </w:tabs>
        <w:spacing w:before="122"/>
        <w:ind w:left="1539" w:hanging="359"/>
      </w:pPr>
      <w:r>
        <w:t>Annual</w:t>
      </w:r>
      <w:r>
        <w:rPr>
          <w:spacing w:val="-5"/>
        </w:rPr>
        <w:t xml:space="preserve"> </w:t>
      </w:r>
      <w:r>
        <w:t>Charter</w:t>
      </w:r>
      <w:r>
        <w:rPr>
          <w:spacing w:val="-5"/>
        </w:rPr>
        <w:t xml:space="preserve"> </w:t>
      </w:r>
      <w:r>
        <w:rPr>
          <w:spacing w:val="-2"/>
        </w:rPr>
        <w:t>Renewal</w:t>
      </w:r>
    </w:p>
    <w:p w14:paraId="66484D6A" w14:textId="77777777" w:rsidR="009A6CEA" w:rsidRDefault="00132251">
      <w:pPr>
        <w:pStyle w:val="Heading1"/>
        <w:spacing w:before="231"/>
        <w:rPr>
          <w:b w:val="0"/>
        </w:rPr>
      </w:pPr>
      <w:r>
        <w:rPr>
          <w:spacing w:val="-2"/>
        </w:rPr>
        <w:t>Composition</w:t>
      </w:r>
      <w:r>
        <w:rPr>
          <w:b w:val="0"/>
          <w:spacing w:val="-2"/>
        </w:rPr>
        <w:t>:</w:t>
      </w:r>
    </w:p>
    <w:p w14:paraId="7ECECEF9" w14:textId="77777777" w:rsidR="009A6CEA" w:rsidRDefault="00132251">
      <w:pPr>
        <w:pStyle w:val="ListParagraph"/>
        <w:numPr>
          <w:ilvl w:val="2"/>
          <w:numId w:val="1"/>
        </w:numPr>
        <w:tabs>
          <w:tab w:val="left" w:pos="1540"/>
        </w:tabs>
        <w:spacing w:before="129" w:line="230" w:lineRule="auto"/>
        <w:ind w:right="331"/>
        <w:jc w:val="both"/>
      </w:pPr>
      <w:r>
        <w:t>A member of the</w:t>
      </w:r>
      <w:r>
        <w:rPr>
          <w:spacing w:val="-1"/>
        </w:rPr>
        <w:t xml:space="preserve"> </w:t>
      </w:r>
      <w:r>
        <w:t>Board</w:t>
      </w:r>
      <w:r>
        <w:rPr>
          <w:spacing w:val="-3"/>
        </w:rPr>
        <w:t xml:space="preserve"> </w:t>
      </w:r>
      <w:r>
        <w:t>of Trustees</w:t>
      </w:r>
      <w:r>
        <w:rPr>
          <w:spacing w:val="-1"/>
        </w:rPr>
        <w:t xml:space="preserve"> </w:t>
      </w:r>
      <w:r>
        <w:t>will act as</w:t>
      </w:r>
      <w:r>
        <w:rPr>
          <w:spacing w:val="-1"/>
        </w:rPr>
        <w:t xml:space="preserve"> </w:t>
      </w:r>
      <w:r>
        <w:t>the Chair and</w:t>
      </w:r>
      <w:r>
        <w:rPr>
          <w:spacing w:val="-1"/>
        </w:rPr>
        <w:t xml:space="preserve"> </w:t>
      </w:r>
      <w:r>
        <w:t>V-Chair of this committee. If only one</w:t>
      </w:r>
      <w:r>
        <w:rPr>
          <w:spacing w:val="-2"/>
        </w:rPr>
        <w:t xml:space="preserve"> </w:t>
      </w:r>
      <w:r>
        <w:t>member</w:t>
      </w:r>
      <w:r>
        <w:rPr>
          <w:spacing w:val="-3"/>
        </w:rPr>
        <w:t xml:space="preserve"> </w:t>
      </w:r>
      <w:r>
        <w:t>of</w:t>
      </w:r>
      <w:r>
        <w:rPr>
          <w:spacing w:val="-3"/>
        </w:rPr>
        <w:t xml:space="preserve"> </w:t>
      </w:r>
      <w:r>
        <w:t>the</w:t>
      </w:r>
      <w:r>
        <w:rPr>
          <w:spacing w:val="-2"/>
        </w:rPr>
        <w:t xml:space="preserve"> </w:t>
      </w:r>
      <w:r>
        <w:t>Board</w:t>
      </w:r>
      <w:r>
        <w:rPr>
          <w:spacing w:val="-2"/>
        </w:rPr>
        <w:t xml:space="preserve"> </w:t>
      </w:r>
      <w:r>
        <w:t>of</w:t>
      </w:r>
      <w:r>
        <w:rPr>
          <w:spacing w:val="-2"/>
        </w:rPr>
        <w:t xml:space="preserve"> </w:t>
      </w:r>
      <w:r>
        <w:t>Trustees</w:t>
      </w:r>
      <w:r>
        <w:rPr>
          <w:spacing w:val="-4"/>
        </w:rPr>
        <w:t xml:space="preserve"> </w:t>
      </w:r>
      <w:r>
        <w:t>is</w:t>
      </w:r>
      <w:r>
        <w:rPr>
          <w:spacing w:val="-1"/>
        </w:rPr>
        <w:t xml:space="preserve"> </w:t>
      </w:r>
      <w:r>
        <w:t>on</w:t>
      </w:r>
      <w:r>
        <w:rPr>
          <w:spacing w:val="-4"/>
        </w:rPr>
        <w:t xml:space="preserve"> </w:t>
      </w:r>
      <w:r>
        <w:t>the</w:t>
      </w:r>
      <w:r>
        <w:rPr>
          <w:spacing w:val="-4"/>
        </w:rPr>
        <w:t xml:space="preserve"> </w:t>
      </w:r>
      <w:r>
        <w:t>Committee,</w:t>
      </w:r>
      <w:r>
        <w:rPr>
          <w:spacing w:val="-3"/>
        </w:rPr>
        <w:t xml:space="preserve"> </w:t>
      </w:r>
      <w:r>
        <w:t>then</w:t>
      </w:r>
      <w:r>
        <w:rPr>
          <w:spacing w:val="-4"/>
        </w:rPr>
        <w:t xml:space="preserve"> </w:t>
      </w:r>
      <w:r>
        <w:t>the</w:t>
      </w:r>
      <w:r>
        <w:rPr>
          <w:spacing w:val="-2"/>
        </w:rPr>
        <w:t xml:space="preserve"> </w:t>
      </w:r>
      <w:r>
        <w:t>V-Chair</w:t>
      </w:r>
      <w:r>
        <w:rPr>
          <w:spacing w:val="-1"/>
        </w:rPr>
        <w:t xml:space="preserve"> </w:t>
      </w:r>
      <w:r>
        <w:t>will</w:t>
      </w:r>
      <w:r>
        <w:rPr>
          <w:spacing w:val="-2"/>
        </w:rPr>
        <w:t xml:space="preserve"> </w:t>
      </w:r>
      <w:r>
        <w:t>be</w:t>
      </w:r>
      <w:r>
        <w:rPr>
          <w:spacing w:val="-2"/>
        </w:rPr>
        <w:t xml:space="preserve"> </w:t>
      </w:r>
      <w:r>
        <w:t>a</w:t>
      </w:r>
      <w:r>
        <w:rPr>
          <w:spacing w:val="-4"/>
        </w:rPr>
        <w:t xml:space="preserve"> </w:t>
      </w:r>
      <w:r>
        <w:t>member of the District Administration.</w:t>
      </w:r>
    </w:p>
    <w:p w14:paraId="5EE713C7" w14:textId="77777777" w:rsidR="009A6CEA" w:rsidRDefault="00132251">
      <w:pPr>
        <w:pStyle w:val="ListParagraph"/>
        <w:numPr>
          <w:ilvl w:val="2"/>
          <w:numId w:val="1"/>
        </w:numPr>
        <w:tabs>
          <w:tab w:val="left" w:pos="1540"/>
        </w:tabs>
        <w:spacing w:before="16" w:line="223" w:lineRule="auto"/>
        <w:ind w:right="407"/>
        <w:jc w:val="both"/>
      </w:pPr>
      <w:r>
        <w:t>Board</w:t>
      </w:r>
      <w:r>
        <w:rPr>
          <w:spacing w:val="-2"/>
        </w:rPr>
        <w:t xml:space="preserve"> </w:t>
      </w:r>
      <w:r>
        <w:t>of</w:t>
      </w:r>
      <w:r>
        <w:rPr>
          <w:spacing w:val="-2"/>
        </w:rPr>
        <w:t xml:space="preserve"> </w:t>
      </w:r>
      <w:r>
        <w:t>Trustee</w:t>
      </w:r>
      <w:r>
        <w:rPr>
          <w:spacing w:val="-4"/>
        </w:rPr>
        <w:t xml:space="preserve"> </w:t>
      </w:r>
      <w:r>
        <w:t>and</w:t>
      </w:r>
      <w:r>
        <w:rPr>
          <w:spacing w:val="-2"/>
        </w:rPr>
        <w:t xml:space="preserve"> </w:t>
      </w:r>
      <w:r>
        <w:t>District</w:t>
      </w:r>
      <w:r>
        <w:rPr>
          <w:spacing w:val="-3"/>
        </w:rPr>
        <w:t xml:space="preserve"> </w:t>
      </w:r>
      <w:r>
        <w:t>Administration</w:t>
      </w:r>
      <w:r>
        <w:rPr>
          <w:spacing w:val="-4"/>
        </w:rPr>
        <w:t xml:space="preserve"> </w:t>
      </w:r>
      <w:r>
        <w:t>appointments</w:t>
      </w:r>
      <w:r>
        <w:rPr>
          <w:spacing w:val="-4"/>
        </w:rPr>
        <w:t xml:space="preserve"> </w:t>
      </w:r>
      <w:r>
        <w:t>to</w:t>
      </w:r>
      <w:r>
        <w:rPr>
          <w:spacing w:val="-4"/>
        </w:rPr>
        <w:t xml:space="preserve"> </w:t>
      </w:r>
      <w:r>
        <w:t>the</w:t>
      </w:r>
      <w:r>
        <w:rPr>
          <w:spacing w:val="-4"/>
        </w:rPr>
        <w:t xml:space="preserve"> </w:t>
      </w:r>
      <w:r>
        <w:t>Committee</w:t>
      </w:r>
      <w:r>
        <w:rPr>
          <w:spacing w:val="-2"/>
        </w:rPr>
        <w:t xml:space="preserve"> </w:t>
      </w:r>
      <w:r>
        <w:t>shall</w:t>
      </w:r>
      <w:r>
        <w:rPr>
          <w:spacing w:val="-2"/>
        </w:rPr>
        <w:t xml:space="preserve"> </w:t>
      </w:r>
      <w:r>
        <w:t>be</w:t>
      </w:r>
      <w:r>
        <w:rPr>
          <w:spacing w:val="-4"/>
        </w:rPr>
        <w:t xml:space="preserve"> </w:t>
      </w:r>
      <w:r>
        <w:t>made</w:t>
      </w:r>
      <w:r>
        <w:rPr>
          <w:spacing w:val="-2"/>
        </w:rPr>
        <w:t xml:space="preserve"> </w:t>
      </w:r>
      <w:r>
        <w:t>at least annually in accordance with the FRCS Bylaws.</w:t>
      </w:r>
    </w:p>
    <w:p w14:paraId="61EE93BB" w14:textId="77777777" w:rsidR="009A6CEA" w:rsidRDefault="00132251">
      <w:pPr>
        <w:pStyle w:val="ListParagraph"/>
        <w:numPr>
          <w:ilvl w:val="2"/>
          <w:numId w:val="1"/>
        </w:numPr>
        <w:tabs>
          <w:tab w:val="left" w:pos="1540"/>
        </w:tabs>
        <w:spacing w:before="17" w:line="223" w:lineRule="auto"/>
        <w:ind w:right="338"/>
        <w:jc w:val="both"/>
      </w:pPr>
      <w:r>
        <w:t>The</w:t>
      </w:r>
      <w:r>
        <w:rPr>
          <w:spacing w:val="-3"/>
        </w:rPr>
        <w:t xml:space="preserve"> </w:t>
      </w:r>
      <w:r>
        <w:t>clerk/secretary</w:t>
      </w:r>
      <w:r>
        <w:rPr>
          <w:spacing w:val="-5"/>
        </w:rPr>
        <w:t xml:space="preserve"> </w:t>
      </w:r>
      <w:r>
        <w:t>to</w:t>
      </w:r>
      <w:r>
        <w:rPr>
          <w:spacing w:val="-5"/>
        </w:rPr>
        <w:t xml:space="preserve"> </w:t>
      </w:r>
      <w:r>
        <w:t>the</w:t>
      </w:r>
      <w:r>
        <w:rPr>
          <w:spacing w:val="-3"/>
        </w:rPr>
        <w:t xml:space="preserve"> </w:t>
      </w:r>
      <w:r>
        <w:t>committee</w:t>
      </w:r>
      <w:r>
        <w:rPr>
          <w:spacing w:val="-3"/>
        </w:rPr>
        <w:t xml:space="preserve"> </w:t>
      </w:r>
      <w:r>
        <w:t>is</w:t>
      </w:r>
      <w:r>
        <w:rPr>
          <w:spacing w:val="-5"/>
        </w:rPr>
        <w:t xml:space="preserve"> </w:t>
      </w:r>
      <w:r>
        <w:t>any</w:t>
      </w:r>
      <w:r>
        <w:rPr>
          <w:spacing w:val="-2"/>
        </w:rPr>
        <w:t xml:space="preserve"> </w:t>
      </w:r>
      <w:r>
        <w:t>adult</w:t>
      </w:r>
      <w:r>
        <w:rPr>
          <w:spacing w:val="-4"/>
        </w:rPr>
        <w:t xml:space="preserve"> </w:t>
      </w:r>
      <w:r>
        <w:t>member</w:t>
      </w:r>
      <w:r>
        <w:rPr>
          <w:spacing w:val="-2"/>
        </w:rPr>
        <w:t xml:space="preserve"> </w:t>
      </w:r>
      <w:r>
        <w:t>of</w:t>
      </w:r>
      <w:r>
        <w:rPr>
          <w:spacing w:val="-4"/>
        </w:rPr>
        <w:t xml:space="preserve"> </w:t>
      </w:r>
      <w:r>
        <w:t>the</w:t>
      </w:r>
      <w:r>
        <w:rPr>
          <w:spacing w:val="-5"/>
        </w:rPr>
        <w:t xml:space="preserve"> </w:t>
      </w:r>
      <w:r>
        <w:t>committee</w:t>
      </w:r>
      <w:r>
        <w:rPr>
          <w:spacing w:val="-3"/>
        </w:rPr>
        <w:t xml:space="preserve"> </w:t>
      </w:r>
      <w:r>
        <w:t>and</w:t>
      </w:r>
      <w:r>
        <w:rPr>
          <w:spacing w:val="-3"/>
        </w:rPr>
        <w:t xml:space="preserve"> </w:t>
      </w:r>
      <w:r>
        <w:t>is</w:t>
      </w:r>
      <w:r>
        <w:rPr>
          <w:spacing w:val="-5"/>
        </w:rPr>
        <w:t xml:space="preserve"> </w:t>
      </w:r>
      <w:r>
        <w:t>responsible for open meeting law compliance.</w:t>
      </w:r>
    </w:p>
    <w:p w14:paraId="18A64FFE" w14:textId="77777777" w:rsidR="009A6CEA" w:rsidRDefault="00132251">
      <w:pPr>
        <w:pStyle w:val="ListParagraph"/>
        <w:numPr>
          <w:ilvl w:val="2"/>
          <w:numId w:val="1"/>
        </w:numPr>
        <w:tabs>
          <w:tab w:val="left" w:pos="1539"/>
        </w:tabs>
        <w:spacing w:before="3" w:line="262" w:lineRule="exact"/>
        <w:ind w:left="1539" w:hanging="359"/>
        <w:jc w:val="both"/>
      </w:pPr>
      <w:r>
        <w:t>Up</w:t>
      </w:r>
      <w:r>
        <w:rPr>
          <w:spacing w:val="-6"/>
        </w:rPr>
        <w:t xml:space="preserve"> </w:t>
      </w:r>
      <w:r>
        <w:t>to</w:t>
      </w:r>
      <w:r>
        <w:rPr>
          <w:spacing w:val="-6"/>
        </w:rPr>
        <w:t xml:space="preserve"> </w:t>
      </w:r>
      <w:r>
        <w:t>two</w:t>
      </w:r>
      <w:r>
        <w:rPr>
          <w:spacing w:val="-4"/>
        </w:rPr>
        <w:t xml:space="preserve"> </w:t>
      </w:r>
      <w:r>
        <w:t>additional</w:t>
      </w:r>
      <w:r>
        <w:rPr>
          <w:spacing w:val="-7"/>
        </w:rPr>
        <w:t xml:space="preserve"> </w:t>
      </w:r>
      <w:r>
        <w:t>members</w:t>
      </w:r>
      <w:r>
        <w:rPr>
          <w:spacing w:val="-5"/>
        </w:rPr>
        <w:t xml:space="preserve"> </w:t>
      </w:r>
      <w:r>
        <w:t>from</w:t>
      </w:r>
      <w:r>
        <w:rPr>
          <w:spacing w:val="-8"/>
        </w:rPr>
        <w:t xml:space="preserve"> </w:t>
      </w:r>
      <w:r>
        <w:t>the</w:t>
      </w:r>
      <w:r>
        <w:rPr>
          <w:spacing w:val="-6"/>
        </w:rPr>
        <w:t xml:space="preserve"> </w:t>
      </w:r>
      <w:r>
        <w:t>following</w:t>
      </w:r>
      <w:r>
        <w:rPr>
          <w:spacing w:val="-1"/>
        </w:rPr>
        <w:t xml:space="preserve"> </w:t>
      </w:r>
      <w:r>
        <w:rPr>
          <w:spacing w:val="-2"/>
        </w:rPr>
        <w:t>stakeholders:</w:t>
      </w:r>
    </w:p>
    <w:p w14:paraId="3F577BB2" w14:textId="77777777" w:rsidR="009A6CEA" w:rsidRDefault="00132251">
      <w:pPr>
        <w:pStyle w:val="ListParagraph"/>
        <w:numPr>
          <w:ilvl w:val="3"/>
          <w:numId w:val="1"/>
        </w:numPr>
        <w:tabs>
          <w:tab w:val="left" w:pos="2260"/>
        </w:tabs>
        <w:spacing w:line="242" w:lineRule="exact"/>
      </w:pPr>
      <w:r>
        <w:t>Staff</w:t>
      </w:r>
      <w:r>
        <w:rPr>
          <w:spacing w:val="-5"/>
        </w:rPr>
        <w:t xml:space="preserve"> </w:t>
      </w:r>
      <w:r>
        <w:rPr>
          <w:spacing w:val="-2"/>
        </w:rPr>
        <w:t>Members</w:t>
      </w:r>
    </w:p>
    <w:p w14:paraId="1A312CE4" w14:textId="77777777" w:rsidR="009A6CEA" w:rsidRDefault="00132251">
      <w:pPr>
        <w:pStyle w:val="ListParagraph"/>
        <w:numPr>
          <w:ilvl w:val="3"/>
          <w:numId w:val="1"/>
        </w:numPr>
        <w:tabs>
          <w:tab w:val="left" w:pos="2260"/>
        </w:tabs>
        <w:spacing w:line="252" w:lineRule="exact"/>
      </w:pPr>
      <w:r>
        <w:rPr>
          <w:spacing w:val="-2"/>
        </w:rPr>
        <w:t>Parent/Guardians</w:t>
      </w:r>
    </w:p>
    <w:p w14:paraId="6B93D668" w14:textId="77777777" w:rsidR="009A6CEA" w:rsidRDefault="00132251">
      <w:pPr>
        <w:pStyle w:val="ListParagraph"/>
        <w:numPr>
          <w:ilvl w:val="3"/>
          <w:numId w:val="1"/>
        </w:numPr>
        <w:tabs>
          <w:tab w:val="left" w:pos="2260"/>
        </w:tabs>
        <w:spacing w:before="1"/>
      </w:pPr>
      <w:r>
        <w:rPr>
          <w:spacing w:val="-2"/>
        </w:rPr>
        <w:t>Students</w:t>
      </w:r>
    </w:p>
    <w:p w14:paraId="21953ABC" w14:textId="77777777" w:rsidR="009A6CEA" w:rsidRDefault="009A6CEA">
      <w:pPr>
        <w:pStyle w:val="BodyText"/>
        <w:spacing w:before="1"/>
        <w:ind w:left="0" w:firstLine="0"/>
      </w:pPr>
    </w:p>
    <w:p w14:paraId="74FB07F3" w14:textId="77777777" w:rsidR="009A6CEA" w:rsidRDefault="00132251">
      <w:pPr>
        <w:pStyle w:val="Heading1"/>
        <w:spacing w:before="0" w:line="252" w:lineRule="exact"/>
      </w:pPr>
      <w:r>
        <w:t>Out</w:t>
      </w:r>
      <w:r>
        <w:rPr>
          <w:spacing w:val="-3"/>
        </w:rPr>
        <w:t xml:space="preserve"> </w:t>
      </w:r>
      <w:r>
        <w:t>of</w:t>
      </w:r>
      <w:r>
        <w:rPr>
          <w:spacing w:val="-2"/>
        </w:rPr>
        <w:t xml:space="preserve"> </w:t>
      </w:r>
      <w:r>
        <w:t>Scope</w:t>
      </w:r>
      <w:r>
        <w:rPr>
          <w:spacing w:val="-3"/>
        </w:rPr>
        <w:t xml:space="preserve"> </w:t>
      </w:r>
      <w:r>
        <w:t>for</w:t>
      </w:r>
      <w:r>
        <w:rPr>
          <w:spacing w:val="-3"/>
        </w:rPr>
        <w:t xml:space="preserve"> </w:t>
      </w:r>
      <w:r>
        <w:t>this</w:t>
      </w:r>
      <w:r>
        <w:rPr>
          <w:spacing w:val="-3"/>
        </w:rPr>
        <w:t xml:space="preserve"> </w:t>
      </w:r>
      <w:r>
        <w:rPr>
          <w:spacing w:val="-2"/>
        </w:rPr>
        <w:t>Committee</w:t>
      </w:r>
    </w:p>
    <w:p w14:paraId="5D6CE452" w14:textId="77777777" w:rsidR="009A6CEA" w:rsidRDefault="00132251">
      <w:pPr>
        <w:pStyle w:val="BodyText"/>
        <w:spacing w:line="252" w:lineRule="exact"/>
        <w:ind w:left="100" w:firstLine="0"/>
      </w:pPr>
      <w:r>
        <w:t>The</w:t>
      </w:r>
      <w:r>
        <w:rPr>
          <w:spacing w:val="-6"/>
        </w:rPr>
        <w:t xml:space="preserve"> </w:t>
      </w:r>
      <w:r>
        <w:t>Executive</w:t>
      </w:r>
      <w:r>
        <w:rPr>
          <w:spacing w:val="-6"/>
        </w:rPr>
        <w:t xml:space="preserve"> </w:t>
      </w:r>
      <w:r>
        <w:rPr>
          <w:spacing w:val="-2"/>
        </w:rPr>
        <w:t>Director</w:t>
      </w:r>
    </w:p>
    <w:p w14:paraId="357FFF1F" w14:textId="77777777" w:rsidR="009A6CEA" w:rsidRDefault="00132251">
      <w:pPr>
        <w:pStyle w:val="ListParagraph"/>
        <w:numPr>
          <w:ilvl w:val="2"/>
          <w:numId w:val="1"/>
        </w:numPr>
        <w:tabs>
          <w:tab w:val="left" w:pos="1539"/>
        </w:tabs>
        <w:spacing w:before="119" w:line="263" w:lineRule="exact"/>
        <w:ind w:left="1539" w:hanging="359"/>
      </w:pPr>
      <w:r>
        <w:t>Evaluation</w:t>
      </w:r>
      <w:r>
        <w:rPr>
          <w:spacing w:val="-6"/>
        </w:rPr>
        <w:t xml:space="preserve"> </w:t>
      </w:r>
      <w:r>
        <w:t>of</w:t>
      </w:r>
      <w:r>
        <w:rPr>
          <w:spacing w:val="-5"/>
        </w:rPr>
        <w:t xml:space="preserve"> </w:t>
      </w:r>
      <w:r>
        <w:rPr>
          <w:spacing w:val="-2"/>
        </w:rPr>
        <w:t>teachers</w:t>
      </w:r>
    </w:p>
    <w:p w14:paraId="0A6B203B" w14:textId="77777777" w:rsidR="009A6CEA" w:rsidRDefault="00132251">
      <w:pPr>
        <w:pStyle w:val="ListParagraph"/>
        <w:numPr>
          <w:ilvl w:val="2"/>
          <w:numId w:val="1"/>
        </w:numPr>
        <w:tabs>
          <w:tab w:val="left" w:pos="1539"/>
        </w:tabs>
        <w:spacing w:line="253" w:lineRule="exact"/>
        <w:ind w:left="1539" w:hanging="359"/>
      </w:pPr>
      <w:r>
        <w:t>Selection,</w:t>
      </w:r>
      <w:r>
        <w:rPr>
          <w:spacing w:val="-4"/>
        </w:rPr>
        <w:t xml:space="preserve"> </w:t>
      </w:r>
      <w:r>
        <w:t>design,</w:t>
      </w:r>
      <w:r>
        <w:rPr>
          <w:spacing w:val="-5"/>
        </w:rPr>
        <w:t xml:space="preserve"> </w:t>
      </w:r>
      <w:r>
        <w:t>or</w:t>
      </w:r>
      <w:r>
        <w:rPr>
          <w:spacing w:val="-5"/>
        </w:rPr>
        <w:t xml:space="preserve"> </w:t>
      </w:r>
      <w:r>
        <w:t>review</w:t>
      </w:r>
      <w:r>
        <w:rPr>
          <w:spacing w:val="-5"/>
        </w:rPr>
        <w:t xml:space="preserve"> </w:t>
      </w:r>
      <w:r>
        <w:t>of</w:t>
      </w:r>
      <w:r>
        <w:rPr>
          <w:spacing w:val="-6"/>
        </w:rPr>
        <w:t xml:space="preserve"> </w:t>
      </w:r>
      <w:r>
        <w:t>the</w:t>
      </w:r>
      <w:r>
        <w:rPr>
          <w:spacing w:val="-6"/>
        </w:rPr>
        <w:t xml:space="preserve"> </w:t>
      </w:r>
      <w:r>
        <w:t>quality</w:t>
      </w:r>
      <w:r>
        <w:rPr>
          <w:spacing w:val="-3"/>
        </w:rPr>
        <w:t xml:space="preserve"> </w:t>
      </w:r>
      <w:r>
        <w:t>of</w:t>
      </w:r>
      <w:r>
        <w:rPr>
          <w:spacing w:val="-2"/>
        </w:rPr>
        <w:t xml:space="preserve"> curricula</w:t>
      </w:r>
    </w:p>
    <w:p w14:paraId="4AC0345A" w14:textId="77777777" w:rsidR="009A6CEA" w:rsidRDefault="00132251">
      <w:pPr>
        <w:pStyle w:val="ListParagraph"/>
        <w:numPr>
          <w:ilvl w:val="2"/>
          <w:numId w:val="1"/>
        </w:numPr>
        <w:tabs>
          <w:tab w:val="left" w:pos="1539"/>
        </w:tabs>
        <w:spacing w:line="253" w:lineRule="exact"/>
        <w:ind w:left="1539" w:hanging="359"/>
      </w:pPr>
      <w:r>
        <w:t>Plan</w:t>
      </w:r>
      <w:r>
        <w:rPr>
          <w:spacing w:val="-6"/>
        </w:rPr>
        <w:t xml:space="preserve"> </w:t>
      </w:r>
      <w:r>
        <w:t>for</w:t>
      </w:r>
      <w:r>
        <w:rPr>
          <w:spacing w:val="-7"/>
        </w:rPr>
        <w:t xml:space="preserve"> </w:t>
      </w:r>
      <w:r>
        <w:t>professional</w:t>
      </w:r>
      <w:r>
        <w:rPr>
          <w:spacing w:val="-7"/>
        </w:rPr>
        <w:t xml:space="preserve"> </w:t>
      </w:r>
      <w:r>
        <w:t>development</w:t>
      </w:r>
      <w:r>
        <w:rPr>
          <w:spacing w:val="-5"/>
        </w:rPr>
        <w:t xml:space="preserve"> </w:t>
      </w:r>
      <w:r>
        <w:t>for</w:t>
      </w:r>
      <w:r>
        <w:rPr>
          <w:spacing w:val="-6"/>
        </w:rPr>
        <w:t xml:space="preserve"> </w:t>
      </w:r>
      <w:r>
        <w:rPr>
          <w:spacing w:val="-2"/>
        </w:rPr>
        <w:t>teachers</w:t>
      </w:r>
    </w:p>
    <w:p w14:paraId="4AA52E05" w14:textId="77777777" w:rsidR="009A6CEA" w:rsidRDefault="00132251">
      <w:pPr>
        <w:pStyle w:val="ListParagraph"/>
        <w:numPr>
          <w:ilvl w:val="2"/>
          <w:numId w:val="1"/>
        </w:numPr>
        <w:tabs>
          <w:tab w:val="left" w:pos="1539"/>
        </w:tabs>
        <w:spacing w:line="253" w:lineRule="exact"/>
        <w:ind w:left="1539" w:hanging="359"/>
      </w:pPr>
      <w:r>
        <w:t>Interactions</w:t>
      </w:r>
      <w:r>
        <w:rPr>
          <w:spacing w:val="-8"/>
        </w:rPr>
        <w:t xml:space="preserve"> </w:t>
      </w:r>
      <w:r>
        <w:t>with</w:t>
      </w:r>
      <w:r>
        <w:rPr>
          <w:spacing w:val="-7"/>
        </w:rPr>
        <w:t xml:space="preserve"> </w:t>
      </w:r>
      <w:r>
        <w:t>teachers</w:t>
      </w:r>
      <w:r>
        <w:rPr>
          <w:spacing w:val="-4"/>
        </w:rPr>
        <w:t xml:space="preserve"> </w:t>
      </w:r>
      <w:r>
        <w:t>or</w:t>
      </w:r>
      <w:r>
        <w:rPr>
          <w:spacing w:val="-5"/>
        </w:rPr>
        <w:t xml:space="preserve"> </w:t>
      </w:r>
      <w:r>
        <w:t>other</w:t>
      </w:r>
      <w:r>
        <w:rPr>
          <w:spacing w:val="-4"/>
        </w:rPr>
        <w:t xml:space="preserve"> </w:t>
      </w:r>
      <w:r>
        <w:t>staff</w:t>
      </w:r>
      <w:r>
        <w:rPr>
          <w:spacing w:val="-6"/>
        </w:rPr>
        <w:t xml:space="preserve"> </w:t>
      </w:r>
      <w:r>
        <w:t>members</w:t>
      </w:r>
      <w:r>
        <w:rPr>
          <w:spacing w:val="-6"/>
        </w:rPr>
        <w:t xml:space="preserve"> </w:t>
      </w:r>
      <w:r>
        <w:t>on</w:t>
      </w:r>
      <w:r>
        <w:rPr>
          <w:spacing w:val="-5"/>
        </w:rPr>
        <w:t xml:space="preserve"> </w:t>
      </w:r>
      <w:r>
        <w:t>a</w:t>
      </w:r>
      <w:r>
        <w:rPr>
          <w:spacing w:val="-7"/>
        </w:rPr>
        <w:t xml:space="preserve"> </w:t>
      </w:r>
      <w:r>
        <w:t>regular</w:t>
      </w:r>
      <w:r>
        <w:rPr>
          <w:spacing w:val="-3"/>
        </w:rPr>
        <w:t xml:space="preserve"> </w:t>
      </w:r>
      <w:r>
        <w:t>basis</w:t>
      </w:r>
      <w:r>
        <w:rPr>
          <w:spacing w:val="-7"/>
        </w:rPr>
        <w:t xml:space="preserve"> </w:t>
      </w:r>
      <w:r>
        <w:t>(i.e.,</w:t>
      </w:r>
      <w:r>
        <w:rPr>
          <w:spacing w:val="-3"/>
        </w:rPr>
        <w:t xml:space="preserve"> </w:t>
      </w:r>
      <w:proofErr w:type="gramStart"/>
      <w:r>
        <w:t>daily</w:t>
      </w:r>
      <w:proofErr w:type="gramEnd"/>
      <w:r>
        <w:rPr>
          <w:spacing w:val="-4"/>
        </w:rPr>
        <w:t xml:space="preserve"> </w:t>
      </w:r>
      <w:r>
        <w:t>or</w:t>
      </w:r>
      <w:r>
        <w:rPr>
          <w:spacing w:val="-3"/>
        </w:rPr>
        <w:t xml:space="preserve"> </w:t>
      </w:r>
      <w:r>
        <w:rPr>
          <w:spacing w:val="-2"/>
        </w:rPr>
        <w:t>weekly)</w:t>
      </w:r>
    </w:p>
    <w:p w14:paraId="3DE3610A" w14:textId="77777777" w:rsidR="009A6CEA" w:rsidRDefault="00132251">
      <w:pPr>
        <w:pStyle w:val="ListParagraph"/>
        <w:numPr>
          <w:ilvl w:val="2"/>
          <w:numId w:val="1"/>
        </w:numPr>
        <w:tabs>
          <w:tab w:val="left" w:pos="1539"/>
        </w:tabs>
        <w:spacing w:line="262" w:lineRule="exact"/>
        <w:ind w:left="1539" w:hanging="359"/>
      </w:pPr>
      <w:r>
        <w:t>Interaction</w:t>
      </w:r>
      <w:r>
        <w:rPr>
          <w:spacing w:val="-7"/>
        </w:rPr>
        <w:t xml:space="preserve"> </w:t>
      </w:r>
      <w:r>
        <w:t>with</w:t>
      </w:r>
      <w:r>
        <w:rPr>
          <w:spacing w:val="-6"/>
        </w:rPr>
        <w:t xml:space="preserve"> </w:t>
      </w:r>
      <w:r>
        <w:t>families</w:t>
      </w:r>
      <w:r>
        <w:rPr>
          <w:spacing w:val="-6"/>
        </w:rPr>
        <w:t xml:space="preserve"> </w:t>
      </w:r>
      <w:r>
        <w:t>or</w:t>
      </w:r>
      <w:r>
        <w:rPr>
          <w:spacing w:val="-4"/>
        </w:rPr>
        <w:t xml:space="preserve"> </w:t>
      </w:r>
      <w:r>
        <w:t>students</w:t>
      </w:r>
      <w:r>
        <w:rPr>
          <w:spacing w:val="-6"/>
        </w:rPr>
        <w:t xml:space="preserve"> </w:t>
      </w:r>
      <w:r>
        <w:t>on</w:t>
      </w:r>
      <w:r>
        <w:rPr>
          <w:spacing w:val="-6"/>
        </w:rPr>
        <w:t xml:space="preserve"> </w:t>
      </w:r>
      <w:r>
        <w:t>a</w:t>
      </w:r>
      <w:r>
        <w:rPr>
          <w:spacing w:val="-6"/>
        </w:rPr>
        <w:t xml:space="preserve"> </w:t>
      </w:r>
      <w:r>
        <w:t>regular</w:t>
      </w:r>
      <w:r>
        <w:rPr>
          <w:spacing w:val="-5"/>
        </w:rPr>
        <w:t xml:space="preserve"> </w:t>
      </w:r>
      <w:r>
        <w:t>basis</w:t>
      </w:r>
      <w:r>
        <w:rPr>
          <w:spacing w:val="-4"/>
        </w:rPr>
        <w:t xml:space="preserve"> </w:t>
      </w:r>
      <w:r>
        <w:t>(i.e.,</w:t>
      </w:r>
      <w:r>
        <w:rPr>
          <w:spacing w:val="-5"/>
        </w:rPr>
        <w:t xml:space="preserve"> </w:t>
      </w:r>
      <w:proofErr w:type="gramStart"/>
      <w:r>
        <w:t>daily</w:t>
      </w:r>
      <w:proofErr w:type="gramEnd"/>
      <w:r>
        <w:rPr>
          <w:spacing w:val="-3"/>
        </w:rPr>
        <w:t xml:space="preserve"> </w:t>
      </w:r>
      <w:r>
        <w:t>or</w:t>
      </w:r>
      <w:r>
        <w:rPr>
          <w:spacing w:val="-5"/>
        </w:rPr>
        <w:t xml:space="preserve"> </w:t>
      </w:r>
      <w:r>
        <w:rPr>
          <w:spacing w:val="-2"/>
        </w:rPr>
        <w:t>weekly)</w:t>
      </w:r>
    </w:p>
    <w:p w14:paraId="570E93B3" w14:textId="77777777" w:rsidR="009A6CEA" w:rsidRDefault="009A6CEA">
      <w:pPr>
        <w:pStyle w:val="BodyText"/>
        <w:spacing w:before="4"/>
        <w:ind w:left="0" w:firstLine="0"/>
        <w:rPr>
          <w:sz w:val="20"/>
        </w:rPr>
      </w:pPr>
    </w:p>
    <w:p w14:paraId="65451669" w14:textId="77777777" w:rsidR="009A6CEA" w:rsidRDefault="00132251">
      <w:pPr>
        <w:pStyle w:val="BodyText"/>
        <w:ind w:left="100" w:firstLine="0"/>
      </w:pPr>
      <w:r>
        <w:t>The</w:t>
      </w:r>
      <w:r>
        <w:rPr>
          <w:spacing w:val="-6"/>
        </w:rPr>
        <w:t xml:space="preserve"> </w:t>
      </w:r>
      <w:r>
        <w:t>Board</w:t>
      </w:r>
      <w:r>
        <w:rPr>
          <w:spacing w:val="-5"/>
        </w:rPr>
        <w:t xml:space="preserve"> </w:t>
      </w:r>
      <w:r>
        <w:t>of</w:t>
      </w:r>
      <w:r>
        <w:rPr>
          <w:spacing w:val="-5"/>
        </w:rPr>
        <w:t xml:space="preserve"> </w:t>
      </w:r>
      <w:r>
        <w:t>Trustees</w:t>
      </w:r>
      <w:r>
        <w:rPr>
          <w:spacing w:val="-5"/>
        </w:rPr>
        <w:t xml:space="preserve"> </w:t>
      </w:r>
      <w:r>
        <w:t>and</w:t>
      </w:r>
      <w:r>
        <w:rPr>
          <w:spacing w:val="-5"/>
        </w:rPr>
        <w:t xml:space="preserve"> </w:t>
      </w:r>
      <w:r>
        <w:t>Executive</w:t>
      </w:r>
      <w:r>
        <w:rPr>
          <w:spacing w:val="-6"/>
        </w:rPr>
        <w:t xml:space="preserve"> </w:t>
      </w:r>
      <w:r>
        <w:t>Director</w:t>
      </w:r>
      <w:r>
        <w:rPr>
          <w:spacing w:val="-4"/>
        </w:rPr>
        <w:t xml:space="preserve"> have</w:t>
      </w:r>
    </w:p>
    <w:p w14:paraId="2679B8ED" w14:textId="77777777" w:rsidR="009A6CEA" w:rsidRDefault="00132251">
      <w:pPr>
        <w:pStyle w:val="ListParagraph"/>
        <w:numPr>
          <w:ilvl w:val="2"/>
          <w:numId w:val="1"/>
        </w:numPr>
        <w:tabs>
          <w:tab w:val="left" w:pos="1539"/>
        </w:tabs>
        <w:spacing w:before="119" w:line="263" w:lineRule="exact"/>
        <w:ind w:left="1539" w:hanging="359"/>
      </w:pPr>
      <w:r>
        <w:t>A</w:t>
      </w:r>
      <w:r>
        <w:rPr>
          <w:spacing w:val="-7"/>
        </w:rPr>
        <w:t xml:space="preserve"> </w:t>
      </w:r>
      <w:r>
        <w:t>clear</w:t>
      </w:r>
      <w:r>
        <w:rPr>
          <w:spacing w:val="-4"/>
        </w:rPr>
        <w:t xml:space="preserve"> </w:t>
      </w:r>
      <w:r>
        <w:t>and</w:t>
      </w:r>
      <w:r>
        <w:rPr>
          <w:spacing w:val="-6"/>
        </w:rPr>
        <w:t xml:space="preserve"> </w:t>
      </w:r>
      <w:r>
        <w:t>shared</w:t>
      </w:r>
      <w:r>
        <w:rPr>
          <w:spacing w:val="-7"/>
        </w:rPr>
        <w:t xml:space="preserve"> </w:t>
      </w:r>
      <w:r>
        <w:t>definition</w:t>
      </w:r>
      <w:r>
        <w:rPr>
          <w:spacing w:val="-5"/>
        </w:rPr>
        <w:t xml:space="preserve"> </w:t>
      </w:r>
      <w:r>
        <w:t>of</w:t>
      </w:r>
      <w:r>
        <w:rPr>
          <w:spacing w:val="-5"/>
        </w:rPr>
        <w:t xml:space="preserve"> </w:t>
      </w:r>
      <w:r>
        <w:t>“academic</w:t>
      </w:r>
      <w:r>
        <w:rPr>
          <w:spacing w:val="-4"/>
        </w:rPr>
        <w:t xml:space="preserve"> </w:t>
      </w:r>
      <w:r>
        <w:t>excellence”</w:t>
      </w:r>
      <w:r>
        <w:rPr>
          <w:spacing w:val="-5"/>
        </w:rPr>
        <w:t xml:space="preserve"> </w:t>
      </w:r>
      <w:r>
        <w:t>for</w:t>
      </w:r>
      <w:r>
        <w:rPr>
          <w:spacing w:val="-6"/>
        </w:rPr>
        <w:t xml:space="preserve"> </w:t>
      </w:r>
      <w:r>
        <w:t>the</w:t>
      </w:r>
      <w:r>
        <w:rPr>
          <w:spacing w:val="-6"/>
        </w:rPr>
        <w:t xml:space="preserve"> </w:t>
      </w:r>
      <w:r>
        <w:rPr>
          <w:spacing w:val="-2"/>
        </w:rPr>
        <w:t>organization</w:t>
      </w:r>
    </w:p>
    <w:p w14:paraId="26B81C77" w14:textId="77777777" w:rsidR="009A6CEA" w:rsidRDefault="00132251">
      <w:pPr>
        <w:pStyle w:val="ListParagraph"/>
        <w:numPr>
          <w:ilvl w:val="2"/>
          <w:numId w:val="1"/>
        </w:numPr>
        <w:tabs>
          <w:tab w:val="left" w:pos="1540"/>
        </w:tabs>
        <w:spacing w:before="4" w:line="223" w:lineRule="auto"/>
        <w:ind w:right="1068"/>
      </w:pPr>
      <w:r>
        <w:t>Sense</w:t>
      </w:r>
      <w:r>
        <w:rPr>
          <w:spacing w:val="-3"/>
        </w:rPr>
        <w:t xml:space="preserve"> </w:t>
      </w:r>
      <w:r>
        <w:t>of</w:t>
      </w:r>
      <w:r>
        <w:rPr>
          <w:spacing w:val="-3"/>
        </w:rPr>
        <w:t xml:space="preserve"> </w:t>
      </w:r>
      <w:r>
        <w:t>how</w:t>
      </w:r>
      <w:r>
        <w:rPr>
          <w:spacing w:val="-3"/>
        </w:rPr>
        <w:t xml:space="preserve"> </w:t>
      </w:r>
      <w:r>
        <w:t>well</w:t>
      </w:r>
      <w:r>
        <w:rPr>
          <w:spacing w:val="-3"/>
        </w:rPr>
        <w:t xml:space="preserve"> </w:t>
      </w:r>
      <w:r>
        <w:t>the</w:t>
      </w:r>
      <w:r>
        <w:rPr>
          <w:spacing w:val="-5"/>
        </w:rPr>
        <w:t xml:space="preserve"> </w:t>
      </w:r>
      <w:r>
        <w:t>organization</w:t>
      </w:r>
      <w:r>
        <w:rPr>
          <w:spacing w:val="-3"/>
        </w:rPr>
        <w:t xml:space="preserve"> </w:t>
      </w:r>
      <w:r>
        <w:t>is</w:t>
      </w:r>
      <w:r>
        <w:rPr>
          <w:spacing w:val="-3"/>
        </w:rPr>
        <w:t xml:space="preserve"> </w:t>
      </w:r>
      <w:r>
        <w:t>currently</w:t>
      </w:r>
      <w:r>
        <w:rPr>
          <w:spacing w:val="-2"/>
        </w:rPr>
        <w:t xml:space="preserve"> </w:t>
      </w:r>
      <w:r>
        <w:t>performing</w:t>
      </w:r>
      <w:r>
        <w:rPr>
          <w:spacing w:val="-3"/>
        </w:rPr>
        <w:t xml:space="preserve"> </w:t>
      </w:r>
      <w:r>
        <w:t>in</w:t>
      </w:r>
      <w:r>
        <w:rPr>
          <w:spacing w:val="-5"/>
        </w:rPr>
        <w:t xml:space="preserve"> </w:t>
      </w:r>
      <w:r>
        <w:t>reaching</w:t>
      </w:r>
      <w:r>
        <w:rPr>
          <w:spacing w:val="-5"/>
        </w:rPr>
        <w:t xml:space="preserve"> </w:t>
      </w:r>
      <w:r>
        <w:t>that</w:t>
      </w:r>
      <w:r>
        <w:rPr>
          <w:spacing w:val="-6"/>
        </w:rPr>
        <w:t xml:space="preserve"> </w:t>
      </w:r>
      <w:r>
        <w:t>definition</w:t>
      </w:r>
      <w:r>
        <w:rPr>
          <w:spacing w:val="-3"/>
        </w:rPr>
        <w:t xml:space="preserve"> </w:t>
      </w:r>
      <w:r>
        <w:t xml:space="preserve">of </w:t>
      </w:r>
      <w:proofErr w:type="gramStart"/>
      <w:r>
        <w:rPr>
          <w:spacing w:val="-2"/>
        </w:rPr>
        <w:t>excellence</w:t>
      </w:r>
      <w:proofErr w:type="gramEnd"/>
    </w:p>
    <w:p w14:paraId="0028B5D6" w14:textId="77777777" w:rsidR="009A6CEA" w:rsidRDefault="00132251">
      <w:pPr>
        <w:pStyle w:val="ListParagraph"/>
        <w:numPr>
          <w:ilvl w:val="2"/>
          <w:numId w:val="1"/>
        </w:numPr>
        <w:tabs>
          <w:tab w:val="left" w:pos="1539"/>
        </w:tabs>
        <w:spacing w:before="4"/>
        <w:ind w:left="1539" w:hanging="359"/>
      </w:pPr>
      <w:r>
        <w:t>Agree</w:t>
      </w:r>
      <w:r>
        <w:rPr>
          <w:spacing w:val="-6"/>
        </w:rPr>
        <w:t xml:space="preserve"> </w:t>
      </w:r>
      <w:r>
        <w:t>on</w:t>
      </w:r>
      <w:r>
        <w:rPr>
          <w:spacing w:val="-4"/>
        </w:rPr>
        <w:t xml:space="preserve"> </w:t>
      </w:r>
      <w:r>
        <w:t>what</w:t>
      </w:r>
      <w:r>
        <w:rPr>
          <w:spacing w:val="-5"/>
        </w:rPr>
        <w:t xml:space="preserve"> </w:t>
      </w:r>
      <w:r>
        <w:t>the</w:t>
      </w:r>
      <w:r>
        <w:rPr>
          <w:spacing w:val="-3"/>
        </w:rPr>
        <w:t xml:space="preserve"> </w:t>
      </w:r>
      <w:r>
        <w:t>next</w:t>
      </w:r>
      <w:r>
        <w:rPr>
          <w:spacing w:val="-5"/>
        </w:rPr>
        <w:t xml:space="preserve"> </w:t>
      </w:r>
      <w:r>
        <w:t>steps</w:t>
      </w:r>
      <w:r>
        <w:rPr>
          <w:spacing w:val="-6"/>
        </w:rPr>
        <w:t xml:space="preserve"> </w:t>
      </w:r>
      <w:r>
        <w:t>the</w:t>
      </w:r>
      <w:r>
        <w:rPr>
          <w:spacing w:val="-3"/>
        </w:rPr>
        <w:t xml:space="preserve"> </w:t>
      </w:r>
      <w:r>
        <w:t>organization</w:t>
      </w:r>
      <w:r>
        <w:rPr>
          <w:spacing w:val="-4"/>
        </w:rPr>
        <w:t xml:space="preserve"> </w:t>
      </w:r>
      <w:r>
        <w:t>will</w:t>
      </w:r>
      <w:r>
        <w:rPr>
          <w:spacing w:val="-4"/>
        </w:rPr>
        <w:t xml:space="preserve"> </w:t>
      </w:r>
      <w:r>
        <w:t>take</w:t>
      </w:r>
      <w:r>
        <w:rPr>
          <w:spacing w:val="-6"/>
        </w:rPr>
        <w:t xml:space="preserve"> </w:t>
      </w:r>
      <w:r>
        <w:t>in</w:t>
      </w:r>
      <w:r>
        <w:rPr>
          <w:spacing w:val="-3"/>
        </w:rPr>
        <w:t xml:space="preserve"> </w:t>
      </w:r>
      <w:r>
        <w:t>order</w:t>
      </w:r>
      <w:r>
        <w:rPr>
          <w:spacing w:val="-5"/>
        </w:rPr>
        <w:t xml:space="preserve"> </w:t>
      </w:r>
      <w:r>
        <w:t>to</w:t>
      </w:r>
      <w:r>
        <w:rPr>
          <w:spacing w:val="-6"/>
        </w:rPr>
        <w:t xml:space="preserve"> </w:t>
      </w:r>
      <w:r>
        <w:t>reach</w:t>
      </w:r>
      <w:r>
        <w:rPr>
          <w:spacing w:val="-5"/>
        </w:rPr>
        <w:t xml:space="preserve"> </w:t>
      </w:r>
      <w:r>
        <w:t>that</w:t>
      </w:r>
      <w:r>
        <w:rPr>
          <w:spacing w:val="-3"/>
        </w:rPr>
        <w:t xml:space="preserve"> </w:t>
      </w:r>
      <w:r>
        <w:t>goal</w:t>
      </w:r>
      <w:r>
        <w:rPr>
          <w:spacing w:val="-5"/>
        </w:rPr>
        <w:t xml:space="preserve"> </w:t>
      </w:r>
      <w:r>
        <w:t>of</w:t>
      </w:r>
      <w:r>
        <w:rPr>
          <w:spacing w:val="-1"/>
        </w:rPr>
        <w:t xml:space="preserve"> </w:t>
      </w:r>
      <w:r>
        <w:rPr>
          <w:spacing w:val="-2"/>
        </w:rPr>
        <w:t>excellence.</w:t>
      </w:r>
    </w:p>
    <w:p w14:paraId="34D4737D" w14:textId="77777777" w:rsidR="009A6CEA" w:rsidRDefault="009A6CEA">
      <w:pPr>
        <w:sectPr w:rsidR="009A6CEA" w:rsidSect="00AF0C64">
          <w:pgSz w:w="12240" w:h="15840"/>
          <w:pgMar w:top="3320" w:right="620" w:bottom="1140" w:left="620" w:header="0" w:footer="949" w:gutter="0"/>
          <w:cols w:space="720"/>
        </w:sectPr>
      </w:pPr>
    </w:p>
    <w:p w14:paraId="555F4459" w14:textId="77777777" w:rsidR="009A6CEA" w:rsidRDefault="009A6CEA">
      <w:pPr>
        <w:pStyle w:val="BodyText"/>
        <w:spacing w:before="8"/>
        <w:ind w:left="0" w:firstLine="0"/>
        <w:rPr>
          <w:sz w:val="29"/>
        </w:rPr>
      </w:pPr>
    </w:p>
    <w:p w14:paraId="42CDEC90" w14:textId="77777777" w:rsidR="009A6CEA" w:rsidRDefault="00132251">
      <w:pPr>
        <w:spacing w:before="94" w:after="47"/>
        <w:ind w:left="100"/>
        <w:rPr>
          <w:b/>
        </w:rPr>
      </w:pPr>
      <w:r>
        <w:rPr>
          <w:b/>
        </w:rPr>
        <w:t>Role</w:t>
      </w:r>
      <w:r>
        <w:rPr>
          <w:b/>
          <w:spacing w:val="-4"/>
        </w:rPr>
        <w:t xml:space="preserve"> </w:t>
      </w:r>
      <w:r>
        <w:rPr>
          <w:b/>
        </w:rPr>
        <w:t>of</w:t>
      </w:r>
      <w:r>
        <w:rPr>
          <w:b/>
          <w:spacing w:val="-5"/>
        </w:rPr>
        <w:t xml:space="preserve"> </w:t>
      </w:r>
      <w:r>
        <w:rPr>
          <w:b/>
        </w:rPr>
        <w:t>the</w:t>
      </w:r>
      <w:r>
        <w:rPr>
          <w:b/>
          <w:spacing w:val="-6"/>
        </w:rPr>
        <w:t xml:space="preserve"> </w:t>
      </w:r>
      <w:r>
        <w:rPr>
          <w:b/>
        </w:rPr>
        <w:t>Executive</w:t>
      </w:r>
      <w:r>
        <w:rPr>
          <w:b/>
          <w:spacing w:val="-5"/>
        </w:rPr>
        <w:t xml:space="preserve"> </w:t>
      </w:r>
      <w:r>
        <w:rPr>
          <w:b/>
        </w:rPr>
        <w:t>Director</w:t>
      </w:r>
      <w:r>
        <w:rPr>
          <w:b/>
          <w:spacing w:val="-3"/>
        </w:rPr>
        <w:t xml:space="preserve"> </w:t>
      </w:r>
      <w:r>
        <w:rPr>
          <w:b/>
        </w:rPr>
        <w:t>vs</w:t>
      </w:r>
      <w:r>
        <w:rPr>
          <w:b/>
          <w:spacing w:val="-6"/>
        </w:rPr>
        <w:t xml:space="preserve"> </w:t>
      </w:r>
      <w:r>
        <w:rPr>
          <w:b/>
        </w:rPr>
        <w:t>the</w:t>
      </w:r>
      <w:r>
        <w:rPr>
          <w:b/>
          <w:spacing w:val="-6"/>
        </w:rPr>
        <w:t xml:space="preserve"> </w:t>
      </w:r>
      <w:r>
        <w:rPr>
          <w:b/>
        </w:rPr>
        <w:t>Committees</w:t>
      </w:r>
      <w:r>
        <w:rPr>
          <w:b/>
          <w:spacing w:val="-4"/>
        </w:rPr>
        <w:t xml:space="preserve"> Role</w:t>
      </w:r>
    </w:p>
    <w:tbl>
      <w:tblPr>
        <w:tblW w:w="0" w:type="auto"/>
        <w:tblInd w:w="11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21"/>
        <w:gridCol w:w="3871"/>
        <w:gridCol w:w="4491"/>
      </w:tblGrid>
      <w:tr w:rsidR="009A6CEA" w14:paraId="231A63D2" w14:textId="77777777">
        <w:trPr>
          <w:trHeight w:val="288"/>
        </w:trPr>
        <w:tc>
          <w:tcPr>
            <w:tcW w:w="2421" w:type="dxa"/>
            <w:tcBorders>
              <w:top w:val="nil"/>
              <w:left w:val="nil"/>
              <w:right w:val="nil"/>
            </w:tcBorders>
            <w:shd w:val="clear" w:color="auto" w:fill="A4A4A4"/>
          </w:tcPr>
          <w:p w14:paraId="70F92F2B" w14:textId="77777777" w:rsidR="009A6CEA" w:rsidRDefault="009A6CEA">
            <w:pPr>
              <w:pStyle w:val="TableParagraph"/>
              <w:ind w:left="0"/>
              <w:rPr>
                <w:sz w:val="20"/>
              </w:rPr>
            </w:pPr>
          </w:p>
        </w:tc>
        <w:tc>
          <w:tcPr>
            <w:tcW w:w="3871" w:type="dxa"/>
            <w:tcBorders>
              <w:top w:val="nil"/>
              <w:left w:val="nil"/>
              <w:right w:val="nil"/>
            </w:tcBorders>
            <w:shd w:val="clear" w:color="auto" w:fill="A4A4A4"/>
          </w:tcPr>
          <w:p w14:paraId="2293832D" w14:textId="77777777" w:rsidR="009A6CEA" w:rsidRDefault="00132251">
            <w:pPr>
              <w:pStyle w:val="TableParagraph"/>
              <w:spacing w:before="1"/>
              <w:ind w:left="106"/>
              <w:rPr>
                <w:b/>
              </w:rPr>
            </w:pPr>
            <w:r>
              <w:rPr>
                <w:b/>
                <w:color w:val="FFFFFF"/>
              </w:rPr>
              <w:t>Executive</w:t>
            </w:r>
            <w:r>
              <w:rPr>
                <w:b/>
                <w:color w:val="FFFFFF"/>
                <w:spacing w:val="-5"/>
              </w:rPr>
              <w:t xml:space="preserve"> </w:t>
            </w:r>
            <w:r>
              <w:rPr>
                <w:b/>
                <w:color w:val="FFFFFF"/>
              </w:rPr>
              <w:t>Director</w:t>
            </w:r>
            <w:r>
              <w:rPr>
                <w:b/>
                <w:color w:val="FFFFFF"/>
                <w:spacing w:val="-4"/>
              </w:rPr>
              <w:t xml:space="preserve"> Role</w:t>
            </w:r>
          </w:p>
        </w:tc>
        <w:tc>
          <w:tcPr>
            <w:tcW w:w="4491" w:type="dxa"/>
            <w:tcBorders>
              <w:top w:val="nil"/>
              <w:left w:val="nil"/>
              <w:right w:val="nil"/>
            </w:tcBorders>
            <w:shd w:val="clear" w:color="auto" w:fill="A4A4A4"/>
          </w:tcPr>
          <w:p w14:paraId="101C273F" w14:textId="77777777" w:rsidR="009A6CEA" w:rsidRDefault="00132251">
            <w:pPr>
              <w:pStyle w:val="TableParagraph"/>
              <w:spacing w:before="1"/>
              <w:rPr>
                <w:b/>
              </w:rPr>
            </w:pPr>
            <w:r>
              <w:rPr>
                <w:b/>
                <w:color w:val="FFFFFF"/>
              </w:rPr>
              <w:t>Committee</w:t>
            </w:r>
            <w:r>
              <w:rPr>
                <w:b/>
                <w:color w:val="FFFFFF"/>
                <w:spacing w:val="-8"/>
              </w:rPr>
              <w:t xml:space="preserve"> </w:t>
            </w:r>
            <w:r>
              <w:rPr>
                <w:b/>
                <w:color w:val="FFFFFF"/>
                <w:spacing w:val="-4"/>
              </w:rPr>
              <w:t>Role</w:t>
            </w:r>
          </w:p>
        </w:tc>
      </w:tr>
      <w:tr w:rsidR="009A6CEA" w14:paraId="23D8C61A" w14:textId="77777777">
        <w:trPr>
          <w:trHeight w:val="3488"/>
        </w:trPr>
        <w:tc>
          <w:tcPr>
            <w:tcW w:w="2421" w:type="dxa"/>
            <w:tcBorders>
              <w:left w:val="nil"/>
              <w:bottom w:val="single" w:sz="4" w:space="0" w:color="FFFFFF"/>
            </w:tcBorders>
            <w:shd w:val="clear" w:color="auto" w:fill="A4A4A4"/>
          </w:tcPr>
          <w:p w14:paraId="46743127" w14:textId="77777777" w:rsidR="009A6CEA" w:rsidRDefault="00132251">
            <w:pPr>
              <w:pStyle w:val="TableParagraph"/>
              <w:spacing w:line="252" w:lineRule="exact"/>
              <w:ind w:left="103"/>
              <w:rPr>
                <w:b/>
              </w:rPr>
            </w:pPr>
            <w:r>
              <w:rPr>
                <w:b/>
                <w:color w:val="FFFFFF"/>
              </w:rPr>
              <w:t>Goal</w:t>
            </w:r>
            <w:r>
              <w:rPr>
                <w:b/>
                <w:color w:val="FFFFFF"/>
                <w:spacing w:val="-4"/>
              </w:rPr>
              <w:t xml:space="preserve"> </w:t>
            </w:r>
            <w:r>
              <w:rPr>
                <w:b/>
                <w:color w:val="FFFFFF"/>
                <w:spacing w:val="-2"/>
              </w:rPr>
              <w:t>Setting</w:t>
            </w:r>
          </w:p>
        </w:tc>
        <w:tc>
          <w:tcPr>
            <w:tcW w:w="3871" w:type="dxa"/>
            <w:tcBorders>
              <w:bottom w:val="single" w:sz="4" w:space="0" w:color="FFFFFF"/>
              <w:right w:val="nil"/>
            </w:tcBorders>
            <w:shd w:val="clear" w:color="auto" w:fill="DBDBDB"/>
          </w:tcPr>
          <w:p w14:paraId="728E720B" w14:textId="77777777" w:rsidR="009A6CEA" w:rsidRDefault="00132251">
            <w:pPr>
              <w:pStyle w:val="TableParagraph"/>
              <w:spacing w:line="276" w:lineRule="auto"/>
              <w:ind w:left="99" w:right="88"/>
            </w:pPr>
            <w:r>
              <w:t>Develop</w:t>
            </w:r>
            <w:r>
              <w:rPr>
                <w:spacing w:val="-10"/>
              </w:rPr>
              <w:t xml:space="preserve"> </w:t>
            </w:r>
            <w:r>
              <w:t>goals/timeline</w:t>
            </w:r>
            <w:r>
              <w:rPr>
                <w:spacing w:val="-10"/>
              </w:rPr>
              <w:t xml:space="preserve"> </w:t>
            </w:r>
            <w:r>
              <w:t>for</w:t>
            </w:r>
            <w:r>
              <w:rPr>
                <w:spacing w:val="-10"/>
              </w:rPr>
              <w:t xml:space="preserve"> </w:t>
            </w:r>
            <w:r>
              <w:t>reporting</w:t>
            </w:r>
            <w:r>
              <w:rPr>
                <w:spacing w:val="-8"/>
              </w:rPr>
              <w:t xml:space="preserve"> </w:t>
            </w:r>
            <w:r>
              <w:t xml:space="preserve">on progress towards academic goals and propose them to the committee for discussion and </w:t>
            </w:r>
            <w:proofErr w:type="gramStart"/>
            <w:r>
              <w:t>feedback</w:t>
            </w:r>
            <w:proofErr w:type="gramEnd"/>
          </w:p>
          <w:p w14:paraId="5DB9F7C5" w14:textId="77777777" w:rsidR="009A6CEA" w:rsidRDefault="009A6CEA">
            <w:pPr>
              <w:pStyle w:val="TableParagraph"/>
              <w:spacing w:before="3"/>
              <w:ind w:left="0"/>
              <w:rPr>
                <w:rFonts w:ascii="Arial"/>
                <w:b/>
                <w:sz w:val="25"/>
              </w:rPr>
            </w:pPr>
          </w:p>
          <w:p w14:paraId="4263306F" w14:textId="77777777" w:rsidR="009A6CEA" w:rsidRDefault="00132251">
            <w:pPr>
              <w:pStyle w:val="TableParagraph"/>
              <w:spacing w:line="276" w:lineRule="auto"/>
              <w:ind w:left="99" w:right="88"/>
            </w:pPr>
            <w:r>
              <w:t>Present</w:t>
            </w:r>
            <w:r>
              <w:rPr>
                <w:spacing w:val="-14"/>
              </w:rPr>
              <w:t xml:space="preserve"> </w:t>
            </w:r>
            <w:r>
              <w:t>finalized</w:t>
            </w:r>
            <w:r>
              <w:rPr>
                <w:spacing w:val="-14"/>
              </w:rPr>
              <w:t xml:space="preserve"> </w:t>
            </w:r>
            <w:r>
              <w:t>goals/reporting</w:t>
            </w:r>
            <w:r>
              <w:rPr>
                <w:spacing w:val="-12"/>
              </w:rPr>
              <w:t xml:space="preserve"> </w:t>
            </w:r>
            <w:r>
              <w:t>timeline to the full board for approval</w:t>
            </w:r>
          </w:p>
        </w:tc>
        <w:tc>
          <w:tcPr>
            <w:tcW w:w="4491" w:type="dxa"/>
            <w:tcBorders>
              <w:left w:val="nil"/>
              <w:bottom w:val="single" w:sz="4" w:space="0" w:color="FFFFFF"/>
              <w:right w:val="nil"/>
            </w:tcBorders>
            <w:shd w:val="clear" w:color="auto" w:fill="DBDBDB"/>
          </w:tcPr>
          <w:p w14:paraId="7245F36E" w14:textId="77777777" w:rsidR="009A6CEA" w:rsidRDefault="00132251">
            <w:pPr>
              <w:pStyle w:val="TableParagraph"/>
              <w:spacing w:line="276" w:lineRule="auto"/>
            </w:pPr>
            <w:r>
              <w:t>Review</w:t>
            </w:r>
            <w:r>
              <w:rPr>
                <w:spacing w:val="-13"/>
              </w:rPr>
              <w:t xml:space="preserve"> </w:t>
            </w:r>
            <w:r>
              <w:t>Executive</w:t>
            </w:r>
            <w:r>
              <w:rPr>
                <w:spacing w:val="-13"/>
              </w:rPr>
              <w:t xml:space="preserve"> </w:t>
            </w:r>
            <w:r>
              <w:t>Director’s</w:t>
            </w:r>
            <w:r>
              <w:rPr>
                <w:spacing w:val="-13"/>
              </w:rPr>
              <w:t xml:space="preserve"> </w:t>
            </w:r>
            <w:r>
              <w:t xml:space="preserve">proposed goals/reporting </w:t>
            </w:r>
            <w:proofErr w:type="gramStart"/>
            <w:r>
              <w:t>timeline</w:t>
            </w:r>
            <w:proofErr w:type="gramEnd"/>
          </w:p>
          <w:p w14:paraId="0098AC64" w14:textId="77777777" w:rsidR="009A6CEA" w:rsidRDefault="009A6CEA">
            <w:pPr>
              <w:pStyle w:val="TableParagraph"/>
              <w:spacing w:before="1"/>
              <w:ind w:left="0"/>
              <w:rPr>
                <w:rFonts w:ascii="Arial"/>
                <w:b/>
                <w:sz w:val="25"/>
              </w:rPr>
            </w:pPr>
          </w:p>
          <w:p w14:paraId="7C1A1B51" w14:textId="77777777" w:rsidR="009A6CEA" w:rsidRDefault="00132251">
            <w:pPr>
              <w:pStyle w:val="TableParagraph"/>
              <w:spacing w:before="1" w:line="276" w:lineRule="auto"/>
            </w:pPr>
            <w:r>
              <w:t>Ask questions to ensure that the goals are (1) ambitious</w:t>
            </w:r>
            <w:r>
              <w:rPr>
                <w:spacing w:val="-8"/>
              </w:rPr>
              <w:t xml:space="preserve"> </w:t>
            </w:r>
            <w:r>
              <w:t>and</w:t>
            </w:r>
            <w:r>
              <w:rPr>
                <w:spacing w:val="-8"/>
              </w:rPr>
              <w:t xml:space="preserve"> </w:t>
            </w:r>
            <w:r>
              <w:t>(2)</w:t>
            </w:r>
            <w:r>
              <w:rPr>
                <w:spacing w:val="-8"/>
              </w:rPr>
              <w:t xml:space="preserve"> </w:t>
            </w:r>
            <w:r>
              <w:t>achievable.</w:t>
            </w:r>
            <w:r>
              <w:rPr>
                <w:spacing w:val="-6"/>
              </w:rPr>
              <w:t xml:space="preserve"> </w:t>
            </w:r>
            <w:r>
              <w:t>(These</w:t>
            </w:r>
            <w:r>
              <w:rPr>
                <w:spacing w:val="-8"/>
              </w:rPr>
              <w:t xml:space="preserve"> </w:t>
            </w:r>
            <w:r>
              <w:t>judgments are made relative to the organization’s charter promises, other schools’ performances, the organization’s own past performance.)</w:t>
            </w:r>
          </w:p>
          <w:p w14:paraId="1096EBF7" w14:textId="77777777" w:rsidR="009A6CEA" w:rsidRDefault="009A6CEA">
            <w:pPr>
              <w:pStyle w:val="TableParagraph"/>
              <w:spacing w:before="2"/>
              <w:ind w:left="0"/>
              <w:rPr>
                <w:rFonts w:ascii="Arial"/>
                <w:b/>
              </w:rPr>
            </w:pPr>
          </w:p>
          <w:p w14:paraId="08E71336" w14:textId="77777777" w:rsidR="009A6CEA" w:rsidRDefault="00132251">
            <w:pPr>
              <w:pStyle w:val="TableParagraph"/>
              <w:spacing w:line="290" w:lineRule="atLeast"/>
              <w:ind w:right="172"/>
            </w:pPr>
            <w:r>
              <w:t>Recommend</w:t>
            </w:r>
            <w:r>
              <w:rPr>
                <w:spacing w:val="-13"/>
              </w:rPr>
              <w:t xml:space="preserve"> </w:t>
            </w:r>
            <w:r>
              <w:t>finalized</w:t>
            </w:r>
            <w:r>
              <w:rPr>
                <w:spacing w:val="-12"/>
              </w:rPr>
              <w:t xml:space="preserve"> </w:t>
            </w:r>
            <w:r>
              <w:t>goals/reporting</w:t>
            </w:r>
            <w:r>
              <w:rPr>
                <w:spacing w:val="-14"/>
              </w:rPr>
              <w:t xml:space="preserve"> </w:t>
            </w:r>
            <w:r>
              <w:t>timeline to the full board for approval; ensure that all trustees understand goals</w:t>
            </w:r>
          </w:p>
        </w:tc>
      </w:tr>
      <w:tr w:rsidR="009A6CEA" w14:paraId="0A5EF353" w14:textId="77777777">
        <w:trPr>
          <w:trHeight w:val="2617"/>
        </w:trPr>
        <w:tc>
          <w:tcPr>
            <w:tcW w:w="2421" w:type="dxa"/>
            <w:tcBorders>
              <w:top w:val="single" w:sz="4" w:space="0" w:color="FFFFFF"/>
              <w:left w:val="nil"/>
            </w:tcBorders>
            <w:shd w:val="clear" w:color="auto" w:fill="A4A4A4"/>
          </w:tcPr>
          <w:p w14:paraId="4E3491DC" w14:textId="77777777" w:rsidR="009A6CEA" w:rsidRDefault="00132251">
            <w:pPr>
              <w:pStyle w:val="TableParagraph"/>
              <w:spacing w:before="1"/>
              <w:ind w:left="103"/>
              <w:rPr>
                <w:b/>
              </w:rPr>
            </w:pPr>
            <w:r>
              <w:rPr>
                <w:b/>
                <w:color w:val="FFFFFF"/>
              </w:rPr>
              <w:t>Progress</w:t>
            </w:r>
            <w:r>
              <w:rPr>
                <w:b/>
                <w:color w:val="FFFFFF"/>
                <w:spacing w:val="-1"/>
              </w:rPr>
              <w:t xml:space="preserve"> </w:t>
            </w:r>
            <w:r>
              <w:rPr>
                <w:b/>
                <w:color w:val="FFFFFF"/>
                <w:spacing w:val="-2"/>
              </w:rPr>
              <w:t>Monitoring</w:t>
            </w:r>
          </w:p>
        </w:tc>
        <w:tc>
          <w:tcPr>
            <w:tcW w:w="3871" w:type="dxa"/>
            <w:tcBorders>
              <w:top w:val="single" w:sz="4" w:space="0" w:color="FFFFFF"/>
              <w:right w:val="nil"/>
            </w:tcBorders>
            <w:shd w:val="clear" w:color="auto" w:fill="ECECEC"/>
          </w:tcPr>
          <w:p w14:paraId="51CC8A86" w14:textId="77777777" w:rsidR="009A6CEA" w:rsidRDefault="00132251">
            <w:pPr>
              <w:pStyle w:val="TableParagraph"/>
              <w:spacing w:before="1" w:line="276" w:lineRule="auto"/>
              <w:ind w:left="99" w:right="88"/>
            </w:pPr>
            <w:r>
              <w:t>Present</w:t>
            </w:r>
            <w:r>
              <w:rPr>
                <w:spacing w:val="-7"/>
              </w:rPr>
              <w:t xml:space="preserve"> </w:t>
            </w:r>
            <w:r>
              <w:t>the</w:t>
            </w:r>
            <w:r>
              <w:rPr>
                <w:spacing w:val="-7"/>
              </w:rPr>
              <w:t xml:space="preserve"> </w:t>
            </w:r>
            <w:r>
              <w:t>committee</w:t>
            </w:r>
            <w:r>
              <w:rPr>
                <w:spacing w:val="-5"/>
              </w:rPr>
              <w:t xml:space="preserve"> </w:t>
            </w:r>
            <w:r>
              <w:t>with</w:t>
            </w:r>
            <w:r>
              <w:rPr>
                <w:spacing w:val="-10"/>
              </w:rPr>
              <w:t xml:space="preserve"> </w:t>
            </w:r>
            <w:r>
              <w:t>data</w:t>
            </w:r>
            <w:r>
              <w:rPr>
                <w:spacing w:val="-7"/>
              </w:rPr>
              <w:t xml:space="preserve"> </w:t>
            </w:r>
            <w:r>
              <w:t>to</w:t>
            </w:r>
            <w:r>
              <w:rPr>
                <w:spacing w:val="-5"/>
              </w:rPr>
              <w:t xml:space="preserve"> </w:t>
            </w:r>
            <w:r>
              <w:t xml:space="preserve">assess progress towards goals on the agreed upon </w:t>
            </w:r>
            <w:proofErr w:type="gramStart"/>
            <w:r>
              <w:t>timeline</w:t>
            </w:r>
            <w:proofErr w:type="gramEnd"/>
          </w:p>
          <w:p w14:paraId="2EEB1C35" w14:textId="77777777" w:rsidR="009A6CEA" w:rsidRDefault="009A6CEA">
            <w:pPr>
              <w:pStyle w:val="TableParagraph"/>
              <w:spacing w:before="3"/>
              <w:ind w:left="0"/>
              <w:rPr>
                <w:rFonts w:ascii="Arial"/>
                <w:b/>
                <w:sz w:val="25"/>
              </w:rPr>
            </w:pPr>
          </w:p>
          <w:p w14:paraId="0CA5FBD1" w14:textId="77777777" w:rsidR="009A6CEA" w:rsidRDefault="00132251">
            <w:pPr>
              <w:pStyle w:val="TableParagraph"/>
              <w:spacing w:before="1" w:line="278" w:lineRule="auto"/>
              <w:ind w:left="99" w:right="88"/>
            </w:pPr>
            <w:r>
              <w:t>Present</w:t>
            </w:r>
            <w:r>
              <w:rPr>
                <w:spacing w:val="-5"/>
              </w:rPr>
              <w:t xml:space="preserve"> </w:t>
            </w:r>
            <w:r>
              <w:t>updates</w:t>
            </w:r>
            <w:r>
              <w:rPr>
                <w:spacing w:val="-6"/>
              </w:rPr>
              <w:t xml:space="preserve"> </w:t>
            </w:r>
            <w:r>
              <w:t>on</w:t>
            </w:r>
            <w:r>
              <w:rPr>
                <w:spacing w:val="-6"/>
              </w:rPr>
              <w:t xml:space="preserve"> </w:t>
            </w:r>
            <w:r>
              <w:t>data</w:t>
            </w:r>
            <w:r>
              <w:rPr>
                <w:spacing w:val="-7"/>
              </w:rPr>
              <w:t xml:space="preserve"> </w:t>
            </w:r>
            <w:r>
              <w:t>to</w:t>
            </w:r>
            <w:r>
              <w:rPr>
                <w:spacing w:val="-6"/>
              </w:rPr>
              <w:t xml:space="preserve"> </w:t>
            </w:r>
            <w:r>
              <w:t>full</w:t>
            </w:r>
            <w:r>
              <w:rPr>
                <w:spacing w:val="-5"/>
              </w:rPr>
              <w:t xml:space="preserve"> </w:t>
            </w:r>
            <w:r>
              <w:t>board</w:t>
            </w:r>
            <w:r>
              <w:rPr>
                <w:spacing w:val="-6"/>
              </w:rPr>
              <w:t xml:space="preserve"> </w:t>
            </w:r>
            <w:r>
              <w:t>on agreed upon timeline</w:t>
            </w:r>
          </w:p>
        </w:tc>
        <w:tc>
          <w:tcPr>
            <w:tcW w:w="4491" w:type="dxa"/>
            <w:tcBorders>
              <w:top w:val="single" w:sz="4" w:space="0" w:color="FFFFFF"/>
              <w:left w:val="nil"/>
              <w:right w:val="nil"/>
            </w:tcBorders>
            <w:shd w:val="clear" w:color="auto" w:fill="ECECEC"/>
          </w:tcPr>
          <w:p w14:paraId="56BA3D3E" w14:textId="77777777" w:rsidR="009A6CEA" w:rsidRDefault="00132251">
            <w:pPr>
              <w:pStyle w:val="TableParagraph"/>
              <w:spacing w:before="1" w:line="278" w:lineRule="auto"/>
              <w:ind w:right="123"/>
            </w:pPr>
            <w:r>
              <w:t>Review</w:t>
            </w:r>
            <w:r>
              <w:rPr>
                <w:spacing w:val="-5"/>
              </w:rPr>
              <w:t xml:space="preserve"> </w:t>
            </w:r>
            <w:r>
              <w:t>data</w:t>
            </w:r>
            <w:r>
              <w:rPr>
                <w:spacing w:val="-7"/>
              </w:rPr>
              <w:t xml:space="preserve"> </w:t>
            </w:r>
            <w:r>
              <w:t>to</w:t>
            </w:r>
            <w:r>
              <w:rPr>
                <w:spacing w:val="-8"/>
              </w:rPr>
              <w:t xml:space="preserve"> </w:t>
            </w:r>
            <w:r>
              <w:t>assess</w:t>
            </w:r>
            <w:r>
              <w:rPr>
                <w:spacing w:val="-4"/>
              </w:rPr>
              <w:t xml:space="preserve"> </w:t>
            </w:r>
            <w:r>
              <w:t>progress</w:t>
            </w:r>
            <w:r>
              <w:rPr>
                <w:spacing w:val="-7"/>
              </w:rPr>
              <w:t xml:space="preserve"> </w:t>
            </w:r>
            <w:r>
              <w:t>towards</w:t>
            </w:r>
            <w:r>
              <w:rPr>
                <w:spacing w:val="-5"/>
              </w:rPr>
              <w:t xml:space="preserve"> </w:t>
            </w:r>
            <w:r>
              <w:t>goals</w:t>
            </w:r>
            <w:r>
              <w:rPr>
                <w:spacing w:val="-7"/>
              </w:rPr>
              <w:t xml:space="preserve"> </w:t>
            </w:r>
            <w:r>
              <w:t xml:space="preserve">on agreed-upon </w:t>
            </w:r>
            <w:proofErr w:type="gramStart"/>
            <w:r>
              <w:t>timeline</w:t>
            </w:r>
            <w:proofErr w:type="gramEnd"/>
          </w:p>
          <w:p w14:paraId="41CC55D4" w14:textId="77777777" w:rsidR="009A6CEA" w:rsidRDefault="009A6CEA">
            <w:pPr>
              <w:pStyle w:val="TableParagraph"/>
              <w:spacing w:before="10"/>
              <w:ind w:left="0"/>
              <w:rPr>
                <w:rFonts w:ascii="Arial"/>
                <w:b/>
                <w:sz w:val="24"/>
              </w:rPr>
            </w:pPr>
          </w:p>
          <w:p w14:paraId="57058BD8" w14:textId="77777777" w:rsidR="009A6CEA" w:rsidRDefault="00132251">
            <w:pPr>
              <w:pStyle w:val="TableParagraph"/>
              <w:spacing w:before="1" w:line="276" w:lineRule="auto"/>
            </w:pPr>
            <w:r>
              <w:t>Ask</w:t>
            </w:r>
            <w:r>
              <w:rPr>
                <w:spacing w:val="-6"/>
              </w:rPr>
              <w:t xml:space="preserve"> </w:t>
            </w:r>
            <w:r>
              <w:t>probing</w:t>
            </w:r>
            <w:r>
              <w:rPr>
                <w:spacing w:val="-6"/>
              </w:rPr>
              <w:t xml:space="preserve"> </w:t>
            </w:r>
            <w:r>
              <w:t>questions</w:t>
            </w:r>
            <w:r>
              <w:rPr>
                <w:spacing w:val="-8"/>
              </w:rPr>
              <w:t xml:space="preserve"> </w:t>
            </w:r>
            <w:r>
              <w:t>to</w:t>
            </w:r>
            <w:r>
              <w:rPr>
                <w:spacing w:val="-6"/>
              </w:rPr>
              <w:t xml:space="preserve"> </w:t>
            </w:r>
            <w:r>
              <w:t>better</w:t>
            </w:r>
            <w:r>
              <w:rPr>
                <w:spacing w:val="-5"/>
              </w:rPr>
              <w:t xml:space="preserve"> </w:t>
            </w:r>
            <w:r>
              <w:t>understand</w:t>
            </w:r>
            <w:r>
              <w:rPr>
                <w:spacing w:val="-8"/>
              </w:rPr>
              <w:t xml:space="preserve"> </w:t>
            </w:r>
            <w:r>
              <w:t xml:space="preserve">the data and help the Executive Director to be thoughtful about the </w:t>
            </w:r>
            <w:proofErr w:type="gramStart"/>
            <w:r>
              <w:t>data</w:t>
            </w:r>
            <w:proofErr w:type="gramEnd"/>
          </w:p>
          <w:p w14:paraId="0AD2B18B" w14:textId="77777777" w:rsidR="009A6CEA" w:rsidRDefault="009A6CEA">
            <w:pPr>
              <w:pStyle w:val="TableParagraph"/>
              <w:spacing w:before="1"/>
              <w:ind w:left="0"/>
              <w:rPr>
                <w:rFonts w:ascii="Arial"/>
                <w:b/>
              </w:rPr>
            </w:pPr>
          </w:p>
          <w:p w14:paraId="4FF1CD54" w14:textId="77777777" w:rsidR="009A6CEA" w:rsidRDefault="00132251">
            <w:pPr>
              <w:pStyle w:val="TableParagraph"/>
              <w:spacing w:line="290" w:lineRule="atLeast"/>
            </w:pPr>
            <w:r>
              <w:t>Help</w:t>
            </w:r>
            <w:r>
              <w:rPr>
                <w:spacing w:val="-6"/>
              </w:rPr>
              <w:t xml:space="preserve"> </w:t>
            </w:r>
            <w:r>
              <w:t>Executive</w:t>
            </w:r>
            <w:r>
              <w:rPr>
                <w:spacing w:val="-6"/>
              </w:rPr>
              <w:t xml:space="preserve"> </w:t>
            </w:r>
            <w:r>
              <w:t>Director</w:t>
            </w:r>
            <w:r>
              <w:rPr>
                <w:spacing w:val="-8"/>
              </w:rPr>
              <w:t xml:space="preserve"> </w:t>
            </w:r>
            <w:r>
              <w:t>to</w:t>
            </w:r>
            <w:r>
              <w:rPr>
                <w:spacing w:val="-9"/>
              </w:rPr>
              <w:t xml:space="preserve"> </w:t>
            </w:r>
            <w:r>
              <w:t>frame</w:t>
            </w:r>
            <w:r>
              <w:rPr>
                <w:spacing w:val="-8"/>
              </w:rPr>
              <w:t xml:space="preserve"> </w:t>
            </w:r>
            <w:r>
              <w:t>data</w:t>
            </w:r>
            <w:r>
              <w:rPr>
                <w:spacing w:val="-6"/>
              </w:rPr>
              <w:t xml:space="preserve"> </w:t>
            </w:r>
            <w:r>
              <w:t>for presentation to the full board</w:t>
            </w:r>
          </w:p>
        </w:tc>
      </w:tr>
      <w:tr w:rsidR="009A6CEA" w14:paraId="05594296" w14:textId="77777777">
        <w:trPr>
          <w:trHeight w:val="869"/>
        </w:trPr>
        <w:tc>
          <w:tcPr>
            <w:tcW w:w="2421" w:type="dxa"/>
            <w:tcBorders>
              <w:left w:val="nil"/>
              <w:bottom w:val="single" w:sz="4" w:space="0" w:color="FFFFFF"/>
            </w:tcBorders>
            <w:shd w:val="clear" w:color="auto" w:fill="A4A4A4"/>
          </w:tcPr>
          <w:p w14:paraId="77A96887" w14:textId="77777777" w:rsidR="009A6CEA" w:rsidRDefault="00132251">
            <w:pPr>
              <w:pStyle w:val="TableParagraph"/>
              <w:spacing w:line="276" w:lineRule="auto"/>
              <w:ind w:left="103" w:right="232"/>
              <w:rPr>
                <w:b/>
              </w:rPr>
            </w:pPr>
            <w:r>
              <w:rPr>
                <w:b/>
                <w:color w:val="FFFFFF"/>
              </w:rPr>
              <w:t>Instructional</w:t>
            </w:r>
            <w:r>
              <w:rPr>
                <w:b/>
                <w:color w:val="FFFFFF"/>
                <w:spacing w:val="-14"/>
              </w:rPr>
              <w:t xml:space="preserve"> </w:t>
            </w:r>
            <w:r>
              <w:rPr>
                <w:b/>
                <w:color w:val="FFFFFF"/>
              </w:rPr>
              <w:t xml:space="preserve">Decision </w:t>
            </w:r>
            <w:r>
              <w:rPr>
                <w:b/>
                <w:color w:val="FFFFFF"/>
                <w:spacing w:val="-2"/>
              </w:rPr>
              <w:t>Making</w:t>
            </w:r>
          </w:p>
        </w:tc>
        <w:tc>
          <w:tcPr>
            <w:tcW w:w="3871" w:type="dxa"/>
            <w:tcBorders>
              <w:bottom w:val="single" w:sz="4" w:space="0" w:color="FFFFFF"/>
              <w:right w:val="nil"/>
            </w:tcBorders>
            <w:shd w:val="clear" w:color="auto" w:fill="DBDBDB"/>
          </w:tcPr>
          <w:p w14:paraId="391BF7C8" w14:textId="77777777" w:rsidR="009A6CEA" w:rsidRDefault="00132251">
            <w:pPr>
              <w:pStyle w:val="TableParagraph"/>
              <w:spacing w:line="276" w:lineRule="auto"/>
              <w:ind w:left="99" w:right="88"/>
            </w:pPr>
            <w:r>
              <w:t>Select</w:t>
            </w:r>
            <w:r>
              <w:rPr>
                <w:spacing w:val="-9"/>
              </w:rPr>
              <w:t xml:space="preserve"> </w:t>
            </w:r>
            <w:r>
              <w:t>and</w:t>
            </w:r>
            <w:r>
              <w:rPr>
                <w:spacing w:val="-10"/>
              </w:rPr>
              <w:t xml:space="preserve"> </w:t>
            </w:r>
            <w:r>
              <w:t>implement</w:t>
            </w:r>
            <w:r>
              <w:rPr>
                <w:spacing w:val="-9"/>
              </w:rPr>
              <w:t xml:space="preserve"> </w:t>
            </w:r>
            <w:r>
              <w:t>curricula,</w:t>
            </w:r>
            <w:r>
              <w:rPr>
                <w:spacing w:val="-11"/>
              </w:rPr>
              <w:t xml:space="preserve"> </w:t>
            </w:r>
            <w:r>
              <w:t xml:space="preserve">training, and materials necessary for </w:t>
            </w:r>
            <w:proofErr w:type="gramStart"/>
            <w:r>
              <w:t>successful</w:t>
            </w:r>
            <w:proofErr w:type="gramEnd"/>
          </w:p>
          <w:p w14:paraId="00FD8D80" w14:textId="77777777" w:rsidR="009A6CEA" w:rsidRDefault="00132251">
            <w:pPr>
              <w:pStyle w:val="TableParagraph"/>
              <w:spacing w:line="252" w:lineRule="exact"/>
              <w:ind w:left="99"/>
            </w:pPr>
            <w:r>
              <w:rPr>
                <w:spacing w:val="-2"/>
              </w:rPr>
              <w:t>instruction</w:t>
            </w:r>
          </w:p>
        </w:tc>
        <w:tc>
          <w:tcPr>
            <w:tcW w:w="4491" w:type="dxa"/>
            <w:tcBorders>
              <w:left w:val="nil"/>
              <w:bottom w:val="single" w:sz="4" w:space="0" w:color="FFFFFF"/>
              <w:right w:val="nil"/>
            </w:tcBorders>
            <w:shd w:val="clear" w:color="auto" w:fill="DBDBDB"/>
          </w:tcPr>
          <w:p w14:paraId="1A2A12D0" w14:textId="77777777" w:rsidR="009A6CEA" w:rsidRDefault="00132251">
            <w:pPr>
              <w:pStyle w:val="TableParagraph"/>
              <w:spacing w:line="276" w:lineRule="auto"/>
              <w:ind w:right="172"/>
            </w:pPr>
            <w:r>
              <w:t>Sounding</w:t>
            </w:r>
            <w:r>
              <w:rPr>
                <w:spacing w:val="-7"/>
              </w:rPr>
              <w:t xml:space="preserve"> </w:t>
            </w:r>
            <w:r>
              <w:t>board</w:t>
            </w:r>
            <w:r>
              <w:rPr>
                <w:spacing w:val="-7"/>
              </w:rPr>
              <w:t xml:space="preserve"> </w:t>
            </w:r>
            <w:r>
              <w:t>for</w:t>
            </w:r>
            <w:r>
              <w:rPr>
                <w:spacing w:val="-7"/>
              </w:rPr>
              <w:t xml:space="preserve"> </w:t>
            </w:r>
            <w:r>
              <w:t>Executive</w:t>
            </w:r>
            <w:r>
              <w:rPr>
                <w:spacing w:val="-7"/>
              </w:rPr>
              <w:t xml:space="preserve"> </w:t>
            </w:r>
            <w:r>
              <w:t>Director’s</w:t>
            </w:r>
            <w:r>
              <w:rPr>
                <w:spacing w:val="-9"/>
              </w:rPr>
              <w:t xml:space="preserve"> </w:t>
            </w:r>
            <w:r>
              <w:t>ideas on how to improve instructional practices and</w:t>
            </w:r>
          </w:p>
          <w:p w14:paraId="5B206897" w14:textId="77777777" w:rsidR="009A6CEA" w:rsidRDefault="00132251">
            <w:pPr>
              <w:pStyle w:val="TableParagraph"/>
              <w:spacing w:line="252" w:lineRule="exact"/>
            </w:pPr>
            <w:r>
              <w:t>curricula</w:t>
            </w:r>
            <w:r>
              <w:rPr>
                <w:spacing w:val="-5"/>
              </w:rPr>
              <w:t xml:space="preserve"> </w:t>
            </w:r>
            <w:r>
              <w:t>based</w:t>
            </w:r>
            <w:r>
              <w:rPr>
                <w:spacing w:val="-3"/>
              </w:rPr>
              <w:t xml:space="preserve"> </w:t>
            </w:r>
            <w:r>
              <w:t>on</w:t>
            </w:r>
            <w:r>
              <w:rPr>
                <w:spacing w:val="-4"/>
              </w:rPr>
              <w:t xml:space="preserve"> </w:t>
            </w:r>
            <w:r>
              <w:t>student</w:t>
            </w:r>
            <w:r>
              <w:rPr>
                <w:spacing w:val="-4"/>
              </w:rPr>
              <w:t xml:space="preserve"> </w:t>
            </w:r>
            <w:r>
              <w:t>performance</w:t>
            </w:r>
            <w:r>
              <w:rPr>
                <w:spacing w:val="-3"/>
              </w:rPr>
              <w:t xml:space="preserve"> </w:t>
            </w:r>
            <w:r>
              <w:rPr>
                <w:spacing w:val="-4"/>
              </w:rPr>
              <w:t>data</w:t>
            </w:r>
          </w:p>
        </w:tc>
      </w:tr>
      <w:tr w:rsidR="009A6CEA" w14:paraId="5962F57B" w14:textId="77777777">
        <w:trPr>
          <w:trHeight w:val="1747"/>
        </w:trPr>
        <w:tc>
          <w:tcPr>
            <w:tcW w:w="2421" w:type="dxa"/>
            <w:tcBorders>
              <w:top w:val="single" w:sz="4" w:space="0" w:color="FFFFFF"/>
              <w:left w:val="nil"/>
              <w:bottom w:val="nil"/>
            </w:tcBorders>
            <w:shd w:val="clear" w:color="auto" w:fill="A4A4A4"/>
          </w:tcPr>
          <w:p w14:paraId="4C5C287E" w14:textId="77777777" w:rsidR="009A6CEA" w:rsidRDefault="00132251">
            <w:pPr>
              <w:pStyle w:val="TableParagraph"/>
              <w:ind w:left="103"/>
              <w:rPr>
                <w:b/>
              </w:rPr>
            </w:pPr>
            <w:r>
              <w:rPr>
                <w:b/>
                <w:color w:val="FFFFFF"/>
              </w:rPr>
              <w:t>Staff</w:t>
            </w:r>
            <w:r>
              <w:rPr>
                <w:b/>
                <w:color w:val="FFFFFF"/>
                <w:spacing w:val="-2"/>
              </w:rPr>
              <w:t xml:space="preserve"> Oversight</w:t>
            </w:r>
          </w:p>
        </w:tc>
        <w:tc>
          <w:tcPr>
            <w:tcW w:w="3871" w:type="dxa"/>
            <w:tcBorders>
              <w:top w:val="single" w:sz="4" w:space="0" w:color="FFFFFF"/>
              <w:bottom w:val="nil"/>
              <w:right w:val="nil"/>
            </w:tcBorders>
            <w:shd w:val="clear" w:color="auto" w:fill="ECECEC"/>
          </w:tcPr>
          <w:p w14:paraId="068A45DD" w14:textId="77777777" w:rsidR="009A6CEA" w:rsidRDefault="00132251">
            <w:pPr>
              <w:pStyle w:val="TableParagraph"/>
              <w:spacing w:line="554" w:lineRule="auto"/>
              <w:ind w:left="99" w:right="1121"/>
            </w:pPr>
            <w:r>
              <w:t>Hire and train all staff Oversee</w:t>
            </w:r>
            <w:r>
              <w:rPr>
                <w:spacing w:val="-9"/>
              </w:rPr>
              <w:t xml:space="preserve"> </w:t>
            </w:r>
            <w:r>
              <w:t>and</w:t>
            </w:r>
            <w:r>
              <w:rPr>
                <w:spacing w:val="-12"/>
              </w:rPr>
              <w:t xml:space="preserve"> </w:t>
            </w:r>
            <w:r>
              <w:t>evaluate</w:t>
            </w:r>
            <w:r>
              <w:rPr>
                <w:spacing w:val="-11"/>
              </w:rPr>
              <w:t xml:space="preserve"> </w:t>
            </w:r>
            <w:r>
              <w:t>all</w:t>
            </w:r>
            <w:r>
              <w:rPr>
                <w:spacing w:val="-8"/>
              </w:rPr>
              <w:t xml:space="preserve"> </w:t>
            </w:r>
            <w:r>
              <w:t>staff</w:t>
            </w:r>
          </w:p>
        </w:tc>
        <w:tc>
          <w:tcPr>
            <w:tcW w:w="4491" w:type="dxa"/>
            <w:tcBorders>
              <w:top w:val="single" w:sz="4" w:space="0" w:color="FFFFFF"/>
              <w:left w:val="nil"/>
              <w:bottom w:val="nil"/>
              <w:right w:val="nil"/>
            </w:tcBorders>
            <w:shd w:val="clear" w:color="auto" w:fill="ECECEC"/>
          </w:tcPr>
          <w:p w14:paraId="01A6EBD5" w14:textId="77777777" w:rsidR="009A6CEA" w:rsidRDefault="00132251">
            <w:pPr>
              <w:pStyle w:val="TableParagraph"/>
              <w:spacing w:line="276" w:lineRule="auto"/>
            </w:pPr>
            <w:r>
              <w:t>Ensure</w:t>
            </w:r>
            <w:r>
              <w:rPr>
                <w:spacing w:val="-8"/>
              </w:rPr>
              <w:t xml:space="preserve"> </w:t>
            </w:r>
            <w:r>
              <w:t>that</w:t>
            </w:r>
            <w:r>
              <w:rPr>
                <w:spacing w:val="-5"/>
              </w:rPr>
              <w:t xml:space="preserve"> </w:t>
            </w:r>
            <w:r>
              <w:t>Executive</w:t>
            </w:r>
            <w:r>
              <w:rPr>
                <w:spacing w:val="-6"/>
              </w:rPr>
              <w:t xml:space="preserve"> </w:t>
            </w:r>
            <w:r>
              <w:t>Director</w:t>
            </w:r>
            <w:r>
              <w:rPr>
                <w:spacing w:val="-8"/>
              </w:rPr>
              <w:t xml:space="preserve"> </w:t>
            </w:r>
            <w:r>
              <w:t>has</w:t>
            </w:r>
            <w:r>
              <w:rPr>
                <w:spacing w:val="-8"/>
              </w:rPr>
              <w:t xml:space="preserve"> </w:t>
            </w:r>
            <w:r>
              <w:t>created</w:t>
            </w:r>
            <w:r>
              <w:rPr>
                <w:spacing w:val="-6"/>
              </w:rPr>
              <w:t xml:space="preserve"> </w:t>
            </w:r>
            <w:r>
              <w:t xml:space="preserve">and implemented staff evaluation and feedback </w:t>
            </w:r>
            <w:proofErr w:type="gramStart"/>
            <w:r>
              <w:rPr>
                <w:spacing w:val="-2"/>
              </w:rPr>
              <w:t>procedures</w:t>
            </w:r>
            <w:proofErr w:type="gramEnd"/>
          </w:p>
          <w:p w14:paraId="7BB1F4DC" w14:textId="77777777" w:rsidR="009A6CEA" w:rsidRDefault="009A6CEA">
            <w:pPr>
              <w:pStyle w:val="TableParagraph"/>
              <w:spacing w:before="2"/>
              <w:ind w:left="0"/>
              <w:rPr>
                <w:rFonts w:ascii="Arial"/>
                <w:b/>
              </w:rPr>
            </w:pPr>
          </w:p>
          <w:p w14:paraId="750B9BBF" w14:textId="77777777" w:rsidR="009A6CEA" w:rsidRDefault="00132251">
            <w:pPr>
              <w:pStyle w:val="TableParagraph"/>
              <w:spacing w:line="290" w:lineRule="atLeast"/>
            </w:pPr>
            <w:r>
              <w:t>Monitor</w:t>
            </w:r>
            <w:r>
              <w:rPr>
                <w:spacing w:val="-9"/>
              </w:rPr>
              <w:t xml:space="preserve"> </w:t>
            </w:r>
            <w:r>
              <w:t>results</w:t>
            </w:r>
            <w:r>
              <w:rPr>
                <w:spacing w:val="-11"/>
              </w:rPr>
              <w:t xml:space="preserve"> </w:t>
            </w:r>
            <w:r>
              <w:t>through</w:t>
            </w:r>
            <w:r>
              <w:rPr>
                <w:spacing w:val="-11"/>
              </w:rPr>
              <w:t xml:space="preserve"> </w:t>
            </w:r>
            <w:r>
              <w:t>annual/biannual</w:t>
            </w:r>
            <w:r>
              <w:rPr>
                <w:spacing w:val="-8"/>
              </w:rPr>
              <w:t xml:space="preserve"> </w:t>
            </w:r>
            <w:r>
              <w:t>staff surveys and through staff retention data</w:t>
            </w:r>
          </w:p>
        </w:tc>
      </w:tr>
    </w:tbl>
    <w:p w14:paraId="44705CB4" w14:textId="77777777" w:rsidR="00132251" w:rsidRDefault="00132251"/>
    <w:sectPr w:rsidR="00132251">
      <w:pgSz w:w="12240" w:h="15840"/>
      <w:pgMar w:top="3320" w:right="620" w:bottom="1140" w:left="620" w:header="0" w:footer="9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54747" w14:textId="77777777" w:rsidR="00AF0C64" w:rsidRDefault="00AF0C64">
      <w:r>
        <w:separator/>
      </w:r>
    </w:p>
  </w:endnote>
  <w:endnote w:type="continuationSeparator" w:id="0">
    <w:p w14:paraId="790E5A8E" w14:textId="77777777" w:rsidR="00AF0C64" w:rsidRDefault="00AF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1985" w14:textId="77777777" w:rsidR="009A6CEA" w:rsidRDefault="00132251">
    <w:pPr>
      <w:pStyle w:val="BodyText"/>
      <w:spacing w:line="14" w:lineRule="auto"/>
      <w:ind w:left="0" w:firstLine="0"/>
      <w:rPr>
        <w:sz w:val="20"/>
      </w:rPr>
    </w:pPr>
    <w:r>
      <w:rPr>
        <w:noProof/>
      </w:rPr>
      <mc:AlternateContent>
        <mc:Choice Requires="wps">
          <w:drawing>
            <wp:anchor distT="0" distB="0" distL="0" distR="0" simplePos="0" relativeHeight="487488000" behindDoc="1" locked="0" layoutInCell="1" allowOverlap="1" wp14:anchorId="00408D1C" wp14:editId="47721BBA">
              <wp:simplePos x="0" y="0"/>
              <wp:positionH relativeFrom="page">
                <wp:posOffset>457200</wp:posOffset>
              </wp:positionH>
              <wp:positionV relativeFrom="page">
                <wp:posOffset>9347898</wp:posOffset>
              </wp:positionV>
              <wp:extent cx="6477000" cy="127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0" cy="1270"/>
                      </a:xfrm>
                      <a:custGeom>
                        <a:avLst/>
                        <a:gdLst/>
                        <a:ahLst/>
                        <a:cxnLst/>
                        <a:rect l="l" t="t" r="r" b="b"/>
                        <a:pathLst>
                          <a:path w="6477000">
                            <a:moveTo>
                              <a:pt x="0" y="0"/>
                            </a:moveTo>
                            <a:lnTo>
                              <a:pt x="6477000" y="0"/>
                            </a:lnTo>
                          </a:path>
                        </a:pathLst>
                      </a:custGeom>
                      <a:ln w="38100">
                        <a:solidFill>
                          <a:srgbClr val="2C3A56"/>
                        </a:solidFill>
                        <a:prstDash val="solid"/>
                      </a:ln>
                    </wps:spPr>
                    <wps:bodyPr wrap="square" lIns="0" tIns="0" rIns="0" bIns="0" rtlCol="0">
                      <a:prstTxWarp prst="textNoShape">
                        <a:avLst/>
                      </a:prstTxWarp>
                      <a:noAutofit/>
                    </wps:bodyPr>
                  </wps:wsp>
                </a:graphicData>
              </a:graphic>
            </wp:anchor>
          </w:drawing>
        </mc:Choice>
        <mc:Fallback>
          <w:pict>
            <v:shape w14:anchorId="6357299F" id="Graphic 5" o:spid="_x0000_s1026" style="position:absolute;margin-left:36pt;margin-top:736.05pt;width:510pt;height:.1pt;z-index:-15828480;visibility:visible;mso-wrap-style:square;mso-wrap-distance-left:0;mso-wrap-distance-top:0;mso-wrap-distance-right:0;mso-wrap-distance-bottom:0;mso-position-horizontal:absolute;mso-position-horizontal-relative:page;mso-position-vertical:absolute;mso-position-vertical-relative:page;v-text-anchor:top" coordsize="6477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" path="m,l6477000,e" filled="f" strokecolor="#2c3a56" strokeweight="3pt">
              <v:path arrowok="t"/>
              <w10:wrap anchorx="page" anchory="page"/>
            </v:shape>
          </w:pict>
        </mc:Fallback>
      </mc:AlternateContent>
    </w:r>
    <w:r>
      <w:rPr>
        <w:noProof/>
      </w:rPr>
      <mc:AlternateContent>
        <mc:Choice Requires="wps">
          <w:drawing>
            <wp:anchor distT="0" distB="0" distL="0" distR="0" simplePos="0" relativeHeight="487488512" behindDoc="1" locked="0" layoutInCell="1" allowOverlap="1" wp14:anchorId="7F9E7D05" wp14:editId="7E2F17DB">
              <wp:simplePos x="0" y="0"/>
              <wp:positionH relativeFrom="page">
                <wp:posOffset>444500</wp:posOffset>
              </wp:positionH>
              <wp:positionV relativeFrom="page">
                <wp:posOffset>9485283</wp:posOffset>
              </wp:positionV>
              <wp:extent cx="3314065" cy="37147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065" cy="371475"/>
                      </a:xfrm>
                      <a:prstGeom prst="rect">
                        <a:avLst/>
                      </a:prstGeom>
                    </wps:spPr>
                    <wps:txbx>
                      <w:txbxContent>
                        <w:p w14:paraId="32E529E4" w14:textId="77777777" w:rsidR="009A6CEA" w:rsidRDefault="00132251">
                          <w:pPr>
                            <w:spacing w:before="12"/>
                            <w:ind w:left="20"/>
                            <w:rPr>
                              <w:b/>
                              <w:sz w:val="24"/>
                            </w:rPr>
                          </w:pPr>
                          <w:r>
                            <w:rPr>
                              <w:sz w:val="24"/>
                            </w:rPr>
                            <w:t>Approved</w:t>
                          </w:r>
                          <w:r>
                            <w:rPr>
                              <w:spacing w:val="-6"/>
                              <w:sz w:val="24"/>
                            </w:rPr>
                            <w:t xml:space="preserve"> </w:t>
                          </w:r>
                          <w:r>
                            <w:rPr>
                              <w:sz w:val="24"/>
                            </w:rPr>
                            <w:t>by</w:t>
                          </w:r>
                          <w:r>
                            <w:rPr>
                              <w:spacing w:val="-9"/>
                              <w:sz w:val="24"/>
                            </w:rPr>
                            <w:t xml:space="preserve"> </w:t>
                          </w:r>
                          <w:r>
                            <w:rPr>
                              <w:sz w:val="24"/>
                            </w:rPr>
                            <w:t>the</w:t>
                          </w:r>
                          <w:r>
                            <w:rPr>
                              <w:spacing w:val="-6"/>
                              <w:sz w:val="24"/>
                            </w:rPr>
                            <w:t xml:space="preserve"> </w:t>
                          </w:r>
                          <w:r>
                            <w:rPr>
                              <w:sz w:val="24"/>
                            </w:rPr>
                            <w:t>Board</w:t>
                          </w:r>
                          <w:r>
                            <w:rPr>
                              <w:spacing w:val="-9"/>
                              <w:sz w:val="24"/>
                            </w:rPr>
                            <w:t xml:space="preserve"> </w:t>
                          </w:r>
                          <w:r>
                            <w:rPr>
                              <w:sz w:val="24"/>
                            </w:rPr>
                            <w:t>of</w:t>
                          </w:r>
                          <w:r>
                            <w:rPr>
                              <w:spacing w:val="-6"/>
                              <w:sz w:val="24"/>
                            </w:rPr>
                            <w:t xml:space="preserve"> </w:t>
                          </w:r>
                          <w:r>
                            <w:rPr>
                              <w:sz w:val="24"/>
                            </w:rPr>
                            <w:t>Trustees:</w:t>
                          </w:r>
                          <w:r>
                            <w:rPr>
                              <w:spacing w:val="-3"/>
                              <w:sz w:val="24"/>
                            </w:rPr>
                            <w:t xml:space="preserve"> </w:t>
                          </w:r>
                          <w:r>
                            <w:rPr>
                              <w:sz w:val="24"/>
                            </w:rPr>
                            <w:t xml:space="preserve">23AUG2022 Page </w:t>
                          </w:r>
                          <w:r>
                            <w:rPr>
                              <w:b/>
                              <w:sz w:val="24"/>
                            </w:rPr>
                            <w:fldChar w:fldCharType="begin"/>
                          </w:r>
                          <w:r>
                            <w:rPr>
                              <w:b/>
                              <w:sz w:val="24"/>
                            </w:rPr>
                            <w:instrText xml:space="preserve"> PAGE </w:instrText>
                          </w:r>
                          <w:r>
                            <w:rPr>
                              <w:b/>
                              <w:sz w:val="24"/>
                            </w:rPr>
                            <w:fldChar w:fldCharType="separate"/>
                          </w:r>
                          <w:r>
                            <w:rPr>
                              <w:b/>
                              <w:sz w:val="24"/>
                            </w:rPr>
                            <w:t>1</w:t>
                          </w:r>
                          <w:r>
                            <w:rPr>
                              <w:b/>
                              <w:sz w:val="24"/>
                            </w:rPr>
                            <w:fldChar w:fldCharType="end"/>
                          </w:r>
                          <w:r>
                            <w:rPr>
                              <w:b/>
                              <w:sz w:val="24"/>
                            </w:rPr>
                            <w:t xml:space="preserve"> </w:t>
                          </w:r>
                          <w:r>
                            <w:rPr>
                              <w:sz w:val="24"/>
                            </w:rPr>
                            <w:t xml:space="preserve">of </w:t>
                          </w:r>
                          <w:r>
                            <w:rPr>
                              <w:b/>
                              <w:sz w:val="24"/>
                            </w:rPr>
                            <w:fldChar w:fldCharType="begin"/>
                          </w:r>
                          <w:r>
                            <w:rPr>
                              <w:b/>
                              <w:sz w:val="24"/>
                            </w:rPr>
                            <w:instrText xml:space="preserve"> NUMPAGES </w:instrText>
                          </w:r>
                          <w:r>
                            <w:rPr>
                              <w:b/>
                              <w:sz w:val="24"/>
                            </w:rPr>
                            <w:fldChar w:fldCharType="separate"/>
                          </w:r>
                          <w:r>
                            <w:rPr>
                              <w:b/>
                              <w:sz w:val="24"/>
                            </w:rPr>
                            <w:t>4</w:t>
                          </w:r>
                          <w:r>
                            <w:rPr>
                              <w:b/>
                              <w:sz w:val="24"/>
                            </w:rPr>
                            <w:fldChar w:fldCharType="end"/>
                          </w:r>
                        </w:p>
                      </w:txbxContent>
                    </wps:txbx>
                    <wps:bodyPr wrap="square" lIns="0" tIns="0" rIns="0" bIns="0" rtlCol="0">
                      <a:noAutofit/>
                    </wps:bodyPr>
                  </wps:wsp>
                </a:graphicData>
              </a:graphic>
            </wp:anchor>
          </w:drawing>
        </mc:Choice>
        <mc:Fallback>
          <w:pict>
            <v:shapetype w14:anchorId="7F9E7D05" id="_x0000_t202" coordsize="21600,21600" o:spt="202" path="m,l,21600r21600,l21600,xe">
              <v:stroke joinstyle="miter"/>
              <v:path gradientshapeok="t" o:connecttype="rect"/>
            </v:shapetype>
            <v:shape id="Textbox 6" o:spid="_x0000_s1027" type="#_x0000_t202" style="position:absolute;margin-left:35pt;margin-top:746.85pt;width:260.95pt;height:29.25pt;z-index:-15827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" filled="f" stroked="f">
              <v:textbox inset="0,0,0,0">
                <w:txbxContent>
                  <w:p w14:paraId="32E529E4" w14:textId="77777777" w:rsidR="009A6CEA" w:rsidRDefault="00132251">
                    <w:pPr>
                      <w:spacing w:before="12"/>
                      <w:ind w:left="20"/>
                      <w:rPr>
                        <w:b/>
                        <w:sz w:val="24"/>
                      </w:rPr>
                    </w:pPr>
                    <w:r>
                      <w:rPr>
                        <w:sz w:val="24"/>
                      </w:rPr>
                      <w:t>Approved</w:t>
                    </w:r>
                    <w:r>
                      <w:rPr>
                        <w:spacing w:val="-6"/>
                        <w:sz w:val="24"/>
                      </w:rPr>
                      <w:t xml:space="preserve"> </w:t>
                    </w:r>
                    <w:r>
                      <w:rPr>
                        <w:sz w:val="24"/>
                      </w:rPr>
                      <w:t>by</w:t>
                    </w:r>
                    <w:r>
                      <w:rPr>
                        <w:spacing w:val="-9"/>
                        <w:sz w:val="24"/>
                      </w:rPr>
                      <w:t xml:space="preserve"> </w:t>
                    </w:r>
                    <w:r>
                      <w:rPr>
                        <w:sz w:val="24"/>
                      </w:rPr>
                      <w:t>the</w:t>
                    </w:r>
                    <w:r>
                      <w:rPr>
                        <w:spacing w:val="-6"/>
                        <w:sz w:val="24"/>
                      </w:rPr>
                      <w:t xml:space="preserve"> </w:t>
                    </w:r>
                    <w:r>
                      <w:rPr>
                        <w:sz w:val="24"/>
                      </w:rPr>
                      <w:t>Board</w:t>
                    </w:r>
                    <w:r>
                      <w:rPr>
                        <w:spacing w:val="-9"/>
                        <w:sz w:val="24"/>
                      </w:rPr>
                      <w:t xml:space="preserve"> </w:t>
                    </w:r>
                    <w:r>
                      <w:rPr>
                        <w:sz w:val="24"/>
                      </w:rPr>
                      <w:t>of</w:t>
                    </w:r>
                    <w:r>
                      <w:rPr>
                        <w:spacing w:val="-6"/>
                        <w:sz w:val="24"/>
                      </w:rPr>
                      <w:t xml:space="preserve"> </w:t>
                    </w:r>
                    <w:r>
                      <w:rPr>
                        <w:sz w:val="24"/>
                      </w:rPr>
                      <w:t>Trustees:</w:t>
                    </w:r>
                    <w:r>
                      <w:rPr>
                        <w:spacing w:val="-3"/>
                        <w:sz w:val="24"/>
                      </w:rPr>
                      <w:t xml:space="preserve"> </w:t>
                    </w:r>
                    <w:r>
                      <w:rPr>
                        <w:sz w:val="24"/>
                      </w:rPr>
                      <w:t xml:space="preserve">23AUG2022 Page </w:t>
                    </w:r>
                    <w:r>
                      <w:rPr>
                        <w:b/>
                        <w:sz w:val="24"/>
                      </w:rPr>
                      <w:fldChar w:fldCharType="begin"/>
                    </w:r>
                    <w:r>
                      <w:rPr>
                        <w:b/>
                        <w:sz w:val="24"/>
                      </w:rPr>
                      <w:instrText xml:space="preserve"> PAGE </w:instrText>
                    </w:r>
                    <w:r>
                      <w:rPr>
                        <w:b/>
                        <w:sz w:val="24"/>
                      </w:rPr>
                      <w:fldChar w:fldCharType="separate"/>
                    </w:r>
                    <w:r>
                      <w:rPr>
                        <w:b/>
                        <w:sz w:val="24"/>
                      </w:rPr>
                      <w:t>1</w:t>
                    </w:r>
                    <w:r>
                      <w:rPr>
                        <w:b/>
                        <w:sz w:val="24"/>
                      </w:rPr>
                      <w:fldChar w:fldCharType="end"/>
                    </w:r>
                    <w:r>
                      <w:rPr>
                        <w:b/>
                        <w:sz w:val="24"/>
                      </w:rPr>
                      <w:t xml:space="preserve"> </w:t>
                    </w:r>
                    <w:r>
                      <w:rPr>
                        <w:sz w:val="24"/>
                      </w:rPr>
                      <w:t xml:space="preserve">of </w:t>
                    </w:r>
                    <w:r>
                      <w:rPr>
                        <w:b/>
                        <w:sz w:val="24"/>
                      </w:rPr>
                      <w:fldChar w:fldCharType="begin"/>
                    </w:r>
                    <w:r>
                      <w:rPr>
                        <w:b/>
                        <w:sz w:val="24"/>
                      </w:rPr>
                      <w:instrText xml:space="preserve"> NUMPAGES </w:instrText>
                    </w:r>
                    <w:r>
                      <w:rPr>
                        <w:b/>
                        <w:sz w:val="24"/>
                      </w:rPr>
                      <w:fldChar w:fldCharType="separate"/>
                    </w:r>
                    <w:r>
                      <w:rPr>
                        <w:b/>
                        <w:sz w:val="24"/>
                      </w:rPr>
                      <w:t>4</w:t>
                    </w:r>
                    <w:r>
                      <w:rPr>
                        <w:b/>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21C75" w14:textId="77777777" w:rsidR="00AF0C64" w:rsidRDefault="00AF0C64">
      <w:r>
        <w:separator/>
      </w:r>
    </w:p>
  </w:footnote>
  <w:footnote w:type="continuationSeparator" w:id="0">
    <w:p w14:paraId="352DA824" w14:textId="77777777" w:rsidR="00AF0C64" w:rsidRDefault="00AF0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A65F" w14:textId="77777777" w:rsidR="009A6CEA" w:rsidRDefault="00132251">
    <w:pPr>
      <w:pStyle w:val="BodyText"/>
      <w:spacing w:line="14" w:lineRule="auto"/>
      <w:ind w:left="0" w:firstLine="0"/>
      <w:rPr>
        <w:sz w:val="20"/>
      </w:rPr>
    </w:pPr>
    <w:r>
      <w:rPr>
        <w:noProof/>
      </w:rPr>
      <mc:AlternateContent>
        <mc:Choice Requires="wpg">
          <w:drawing>
            <wp:anchor distT="0" distB="0" distL="0" distR="0" simplePos="0" relativeHeight="487486976" behindDoc="1" locked="0" layoutInCell="1" allowOverlap="1" wp14:anchorId="7D4EDB1F" wp14:editId="55392C12">
              <wp:simplePos x="0" y="0"/>
              <wp:positionH relativeFrom="page">
                <wp:posOffset>0</wp:posOffset>
              </wp:positionH>
              <wp:positionV relativeFrom="page">
                <wp:posOffset>0</wp:posOffset>
              </wp:positionV>
              <wp:extent cx="7772400" cy="211645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2116455"/>
                        <a:chOff x="0" y="0"/>
                        <a:chExt cx="7772400" cy="2116455"/>
                      </a:xfrm>
                    </wpg:grpSpPr>
                    <wps:wsp>
                      <wps:cNvPr id="2" name="Graphic 2"/>
                      <wps:cNvSpPr/>
                      <wps:spPr>
                        <a:xfrm>
                          <a:off x="0" y="0"/>
                          <a:ext cx="7772400" cy="2116455"/>
                        </a:xfrm>
                        <a:custGeom>
                          <a:avLst/>
                          <a:gdLst/>
                          <a:ahLst/>
                          <a:cxnLst/>
                          <a:rect l="l" t="t" r="r" b="b"/>
                          <a:pathLst>
                            <a:path w="7772400" h="2116455">
                              <a:moveTo>
                                <a:pt x="0" y="2116454"/>
                              </a:moveTo>
                              <a:lnTo>
                                <a:pt x="7772400" y="2116454"/>
                              </a:lnTo>
                              <a:lnTo>
                                <a:pt x="7772400" y="0"/>
                              </a:lnTo>
                              <a:lnTo>
                                <a:pt x="0" y="0"/>
                              </a:lnTo>
                              <a:lnTo>
                                <a:pt x="0" y="2116454"/>
                              </a:lnTo>
                              <a:close/>
                            </a:path>
                          </a:pathLst>
                        </a:custGeom>
                        <a:solidFill>
                          <a:srgbClr val="2C3A56"/>
                        </a:solidFill>
                      </wps:spPr>
                      <wps:bodyPr wrap="square" lIns="0" tIns="0" rIns="0" bIns="0" rtlCol="0">
                        <a:prstTxWarp prst="textNoShape">
                          <a:avLst/>
                        </a:prstTxWarp>
                        <a:noAutofit/>
                      </wps:bodyPr>
                    </wps:wsp>
                    <wps:wsp>
                      <wps:cNvPr id="3" name="Graphic 3"/>
                      <wps:cNvSpPr/>
                      <wps:spPr>
                        <a:xfrm>
                          <a:off x="390525" y="1916938"/>
                          <a:ext cx="6657975" cy="1270"/>
                        </a:xfrm>
                        <a:custGeom>
                          <a:avLst/>
                          <a:gdLst/>
                          <a:ahLst/>
                          <a:cxnLst/>
                          <a:rect l="l" t="t" r="r" b="b"/>
                          <a:pathLst>
                            <a:path w="6657975">
                              <a:moveTo>
                                <a:pt x="0" y="0"/>
                              </a:moveTo>
                              <a:lnTo>
                                <a:pt x="6657975" y="0"/>
                              </a:lnTo>
                            </a:path>
                          </a:pathLst>
                        </a:custGeom>
                        <a:ln w="38100">
                          <a:solidFill>
                            <a:srgbClr val="BE9000"/>
                          </a:solidFill>
                          <a:prstDash val="solid"/>
                        </a:ln>
                      </wps:spPr>
                      <wps:bodyPr wrap="square" lIns="0" tIns="0" rIns="0" bIns="0" rtlCol="0">
                        <a:prstTxWarp prst="textNoShape">
                          <a:avLst/>
                        </a:prstTxWarp>
                        <a:noAutofit/>
                      </wps:bodyPr>
                    </wps:wsp>
                  </wpg:wgp>
                </a:graphicData>
              </a:graphic>
            </wp:anchor>
          </w:drawing>
        </mc:Choice>
        <mc:Fallback>
          <w:pict>
            <v:group w14:anchorId="62150C36" id="Group 1" o:spid="_x0000_s1026" style="position:absolute;margin-left:0;margin-top:0;width:612pt;height:166.65pt;z-index:-15829504;mso-wrap-distance-left:0;mso-wrap-distance-right:0;mso-position-horizontal-relative:page;mso-position-vertical-relative:page" coordsize="77724,2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">
              <v:shape id="Graphic 2" o:spid="_x0000_s1027" style="position:absolute;width:77724;height:21164;visibility:visible;mso-wrap-style:square;v-text-anchor:top" coordsize="7772400,2116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" path="m,2116454r7772400,l7772400,,,,,2116454xe" fillcolor="#2c3a56" stroked="f">
                <v:path arrowok="t"/>
              </v:shape>
              <v:shape id="Graphic 3" o:spid="_x0000_s1028" style="position:absolute;left:3905;top:19169;width:66580;height:13;visibility:visible;mso-wrap-style:square;v-text-anchor:top" coordsize="66579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" path="m,l6657975,e" filled="f" strokecolor="#be9000" strokeweight="3pt">
                <v:path arrowok="t"/>
              </v:shape>
              <w10:wrap anchorx="page" anchory="page"/>
            </v:group>
          </w:pict>
        </mc:Fallback>
      </mc:AlternateContent>
    </w:r>
    <w:r>
      <w:rPr>
        <w:noProof/>
      </w:rPr>
      <mc:AlternateContent>
        <mc:Choice Requires="wps">
          <w:drawing>
            <wp:anchor distT="0" distB="0" distL="0" distR="0" simplePos="0" relativeHeight="487487488" behindDoc="1" locked="0" layoutInCell="1" allowOverlap="1" wp14:anchorId="0D5C9977" wp14:editId="3478256D">
              <wp:simplePos x="0" y="0"/>
              <wp:positionH relativeFrom="page">
                <wp:posOffset>555751</wp:posOffset>
              </wp:positionH>
              <wp:positionV relativeFrom="page">
                <wp:posOffset>522332</wp:posOffset>
              </wp:positionV>
              <wp:extent cx="6664325" cy="106489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4325" cy="1064895"/>
                      </a:xfrm>
                      <a:prstGeom prst="rect">
                        <a:avLst/>
                      </a:prstGeom>
                    </wps:spPr>
                    <wps:txbx>
                      <w:txbxContent>
                        <w:p w14:paraId="6FB33440" w14:textId="77777777" w:rsidR="009A6CEA" w:rsidRDefault="00132251">
                          <w:pPr>
                            <w:spacing w:before="1" w:line="644" w:lineRule="exact"/>
                            <w:ind w:left="24" w:right="24"/>
                            <w:jc w:val="center"/>
                            <w:rPr>
                              <w:b/>
                              <w:sz w:val="56"/>
                            </w:rPr>
                          </w:pPr>
                          <w:r>
                            <w:rPr>
                              <w:b/>
                              <w:smallCaps/>
                              <w:color w:val="FFFFFF"/>
                              <w:sz w:val="56"/>
                            </w:rPr>
                            <w:t>Foxborough</w:t>
                          </w:r>
                          <w:r>
                            <w:rPr>
                              <w:b/>
                              <w:smallCaps/>
                              <w:color w:val="FFFFFF"/>
                              <w:spacing w:val="-10"/>
                              <w:sz w:val="56"/>
                            </w:rPr>
                            <w:t xml:space="preserve"> </w:t>
                          </w:r>
                          <w:r>
                            <w:rPr>
                              <w:b/>
                              <w:smallCaps/>
                              <w:color w:val="FFFFFF"/>
                              <w:sz w:val="56"/>
                            </w:rPr>
                            <w:t>Regional</w:t>
                          </w:r>
                          <w:r>
                            <w:rPr>
                              <w:b/>
                              <w:smallCaps/>
                              <w:color w:val="FFFFFF"/>
                              <w:spacing w:val="-11"/>
                              <w:sz w:val="56"/>
                            </w:rPr>
                            <w:t xml:space="preserve"> </w:t>
                          </w:r>
                          <w:r>
                            <w:rPr>
                              <w:b/>
                              <w:smallCaps/>
                              <w:color w:val="FFFFFF"/>
                              <w:sz w:val="56"/>
                            </w:rPr>
                            <w:t>Charter</w:t>
                          </w:r>
                          <w:r>
                            <w:rPr>
                              <w:b/>
                              <w:smallCaps/>
                              <w:color w:val="FFFFFF"/>
                              <w:spacing w:val="-10"/>
                              <w:sz w:val="56"/>
                            </w:rPr>
                            <w:t xml:space="preserve"> </w:t>
                          </w:r>
                          <w:r>
                            <w:rPr>
                              <w:b/>
                              <w:smallCaps/>
                              <w:color w:val="FFFFFF"/>
                              <w:spacing w:val="-2"/>
                              <w:sz w:val="56"/>
                            </w:rPr>
                            <w:t>School</w:t>
                          </w:r>
                        </w:p>
                        <w:p w14:paraId="48E879A7" w14:textId="77777777" w:rsidR="009A6CEA" w:rsidRDefault="00132251">
                          <w:pPr>
                            <w:spacing w:line="506" w:lineRule="exact"/>
                            <w:ind w:left="22" w:right="24"/>
                            <w:jc w:val="center"/>
                            <w:rPr>
                              <w:b/>
                              <w:sz w:val="44"/>
                            </w:rPr>
                          </w:pPr>
                          <w:r>
                            <w:rPr>
                              <w:b/>
                              <w:smallCaps/>
                              <w:color w:val="FFFFFF"/>
                              <w:sz w:val="44"/>
                            </w:rPr>
                            <w:t>Scope</w:t>
                          </w:r>
                          <w:r>
                            <w:rPr>
                              <w:b/>
                              <w:smallCaps/>
                              <w:color w:val="FFFFFF"/>
                              <w:spacing w:val="-4"/>
                              <w:sz w:val="44"/>
                            </w:rPr>
                            <w:t xml:space="preserve"> </w:t>
                          </w:r>
                          <w:r>
                            <w:rPr>
                              <w:b/>
                              <w:smallCaps/>
                              <w:color w:val="FFFFFF"/>
                              <w:sz w:val="44"/>
                            </w:rPr>
                            <w:t>of</w:t>
                          </w:r>
                          <w:r>
                            <w:rPr>
                              <w:b/>
                              <w:smallCaps/>
                              <w:color w:val="FFFFFF"/>
                              <w:spacing w:val="-3"/>
                              <w:sz w:val="44"/>
                            </w:rPr>
                            <w:t xml:space="preserve"> </w:t>
                          </w:r>
                          <w:r>
                            <w:rPr>
                              <w:b/>
                              <w:smallCaps/>
                              <w:color w:val="FFFFFF"/>
                              <w:spacing w:val="-5"/>
                              <w:sz w:val="44"/>
                            </w:rPr>
                            <w:t>the</w:t>
                          </w:r>
                        </w:p>
                        <w:p w14:paraId="198FE5FE" w14:textId="7E6E9168" w:rsidR="009A6CEA" w:rsidRDefault="004A7C33">
                          <w:pPr>
                            <w:ind w:left="21" w:right="24"/>
                            <w:jc w:val="center"/>
                            <w:rPr>
                              <w:b/>
                              <w:sz w:val="44"/>
                            </w:rPr>
                          </w:pPr>
                          <w:r>
                            <w:rPr>
                              <w:b/>
                              <w:smallCaps/>
                              <w:color w:val="FFFFFF"/>
                              <w:sz w:val="44"/>
                            </w:rPr>
                            <w:t>Academic Excellence</w:t>
                          </w:r>
                          <w:r w:rsidR="00132251">
                            <w:rPr>
                              <w:b/>
                              <w:smallCaps/>
                              <w:color w:val="FFFFFF"/>
                              <w:spacing w:val="-7"/>
                              <w:sz w:val="44"/>
                            </w:rPr>
                            <w:t xml:space="preserve"> </w:t>
                          </w:r>
                          <w:r w:rsidR="00132251">
                            <w:rPr>
                              <w:b/>
                              <w:smallCaps/>
                              <w:color w:val="FFFFFF"/>
                              <w:spacing w:val="-2"/>
                              <w:sz w:val="44"/>
                            </w:rPr>
                            <w:t>Committee</w:t>
                          </w:r>
                        </w:p>
                      </w:txbxContent>
                    </wps:txbx>
                    <wps:bodyPr wrap="square" lIns="0" tIns="0" rIns="0" bIns="0" rtlCol="0">
                      <a:noAutofit/>
                    </wps:bodyPr>
                  </wps:wsp>
                </a:graphicData>
              </a:graphic>
            </wp:anchor>
          </w:drawing>
        </mc:Choice>
        <mc:Fallback>
          <w:pict>
            <v:shapetype w14:anchorId="0D5C9977" id="_x0000_t202" coordsize="21600,21600" o:spt="202" path="m,l,21600r21600,l21600,xe">
              <v:stroke joinstyle="miter"/>
              <v:path gradientshapeok="t" o:connecttype="rect"/>
            </v:shapetype>
            <v:shape id="Textbox 4" o:spid="_x0000_s1026" type="#_x0000_t202" style="position:absolute;margin-left:43.75pt;margin-top:41.15pt;width:524.75pt;height:83.85pt;z-index:-15828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" filled="f" stroked="f">
              <v:textbox inset="0,0,0,0">
                <w:txbxContent>
                  <w:p w14:paraId="6FB33440" w14:textId="77777777" w:rsidR="009A6CEA" w:rsidRDefault="00132251">
                    <w:pPr>
                      <w:spacing w:before="1" w:line="644" w:lineRule="exact"/>
                      <w:ind w:left="24" w:right="24"/>
                      <w:jc w:val="center"/>
                      <w:rPr>
                        <w:b/>
                        <w:sz w:val="56"/>
                      </w:rPr>
                    </w:pPr>
                    <w:r>
                      <w:rPr>
                        <w:b/>
                        <w:smallCaps/>
                        <w:color w:val="FFFFFF"/>
                        <w:sz w:val="56"/>
                      </w:rPr>
                      <w:t>Foxborough</w:t>
                    </w:r>
                    <w:r>
                      <w:rPr>
                        <w:b/>
                        <w:smallCaps/>
                        <w:color w:val="FFFFFF"/>
                        <w:spacing w:val="-10"/>
                        <w:sz w:val="56"/>
                      </w:rPr>
                      <w:t xml:space="preserve"> </w:t>
                    </w:r>
                    <w:r>
                      <w:rPr>
                        <w:b/>
                        <w:smallCaps/>
                        <w:color w:val="FFFFFF"/>
                        <w:sz w:val="56"/>
                      </w:rPr>
                      <w:t>Regional</w:t>
                    </w:r>
                    <w:r>
                      <w:rPr>
                        <w:b/>
                        <w:smallCaps/>
                        <w:color w:val="FFFFFF"/>
                        <w:spacing w:val="-11"/>
                        <w:sz w:val="56"/>
                      </w:rPr>
                      <w:t xml:space="preserve"> </w:t>
                    </w:r>
                    <w:r>
                      <w:rPr>
                        <w:b/>
                        <w:smallCaps/>
                        <w:color w:val="FFFFFF"/>
                        <w:sz w:val="56"/>
                      </w:rPr>
                      <w:t>Charter</w:t>
                    </w:r>
                    <w:r>
                      <w:rPr>
                        <w:b/>
                        <w:smallCaps/>
                        <w:color w:val="FFFFFF"/>
                        <w:spacing w:val="-10"/>
                        <w:sz w:val="56"/>
                      </w:rPr>
                      <w:t xml:space="preserve"> </w:t>
                    </w:r>
                    <w:r>
                      <w:rPr>
                        <w:b/>
                        <w:smallCaps/>
                        <w:color w:val="FFFFFF"/>
                        <w:spacing w:val="-2"/>
                        <w:sz w:val="56"/>
                      </w:rPr>
                      <w:t>School</w:t>
                    </w:r>
                  </w:p>
                  <w:p w14:paraId="48E879A7" w14:textId="77777777" w:rsidR="009A6CEA" w:rsidRDefault="00132251">
                    <w:pPr>
                      <w:spacing w:line="506" w:lineRule="exact"/>
                      <w:ind w:left="22" w:right="24"/>
                      <w:jc w:val="center"/>
                      <w:rPr>
                        <w:b/>
                        <w:sz w:val="44"/>
                      </w:rPr>
                    </w:pPr>
                    <w:r>
                      <w:rPr>
                        <w:b/>
                        <w:smallCaps/>
                        <w:color w:val="FFFFFF"/>
                        <w:sz w:val="44"/>
                      </w:rPr>
                      <w:t>Scope</w:t>
                    </w:r>
                    <w:r>
                      <w:rPr>
                        <w:b/>
                        <w:smallCaps/>
                        <w:color w:val="FFFFFF"/>
                        <w:spacing w:val="-4"/>
                        <w:sz w:val="44"/>
                      </w:rPr>
                      <w:t xml:space="preserve"> </w:t>
                    </w:r>
                    <w:r>
                      <w:rPr>
                        <w:b/>
                        <w:smallCaps/>
                        <w:color w:val="FFFFFF"/>
                        <w:sz w:val="44"/>
                      </w:rPr>
                      <w:t>of</w:t>
                    </w:r>
                    <w:r>
                      <w:rPr>
                        <w:b/>
                        <w:smallCaps/>
                        <w:color w:val="FFFFFF"/>
                        <w:spacing w:val="-3"/>
                        <w:sz w:val="44"/>
                      </w:rPr>
                      <w:t xml:space="preserve"> </w:t>
                    </w:r>
                    <w:r>
                      <w:rPr>
                        <w:b/>
                        <w:smallCaps/>
                        <w:color w:val="FFFFFF"/>
                        <w:spacing w:val="-5"/>
                        <w:sz w:val="44"/>
                      </w:rPr>
                      <w:t>the</w:t>
                    </w:r>
                  </w:p>
                  <w:p w14:paraId="198FE5FE" w14:textId="7E6E9168" w:rsidR="009A6CEA" w:rsidRDefault="004A7C33">
                    <w:pPr>
                      <w:ind w:left="21" w:right="24"/>
                      <w:jc w:val="center"/>
                      <w:rPr>
                        <w:b/>
                        <w:sz w:val="44"/>
                      </w:rPr>
                    </w:pPr>
                    <w:r>
                      <w:rPr>
                        <w:b/>
                        <w:smallCaps/>
                        <w:color w:val="FFFFFF"/>
                        <w:sz w:val="44"/>
                      </w:rPr>
                      <w:t>Academic Excellence</w:t>
                    </w:r>
                    <w:r w:rsidR="00132251">
                      <w:rPr>
                        <w:b/>
                        <w:smallCaps/>
                        <w:color w:val="FFFFFF"/>
                        <w:spacing w:val="-7"/>
                        <w:sz w:val="44"/>
                      </w:rPr>
                      <w:t xml:space="preserve"> </w:t>
                    </w:r>
                    <w:r w:rsidR="00132251">
                      <w:rPr>
                        <w:b/>
                        <w:smallCaps/>
                        <w:color w:val="FFFFFF"/>
                        <w:spacing w:val="-2"/>
                        <w:sz w:val="44"/>
                      </w:rPr>
                      <w:t>Committee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65F94"/>
    <w:multiLevelType w:val="multilevel"/>
    <w:tmpl w:val="0FC8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7B3E33"/>
    <w:multiLevelType w:val="hybridMultilevel"/>
    <w:tmpl w:val="E7788ECA"/>
    <w:lvl w:ilvl="0" w:tplc="6C6E4E7C">
      <w:numFmt w:val="bullet"/>
      <w:lvlText w:val="•"/>
      <w:lvlJc w:val="left"/>
      <w:pPr>
        <w:ind w:left="1540" w:hanging="360"/>
      </w:pPr>
      <w:rPr>
        <w:rFonts w:ascii="Arial" w:eastAsia="Arial" w:hAnsi="Arial" w:cs="Arial" w:hint="default"/>
        <w:b w:val="0"/>
        <w:bCs w:val="0"/>
        <w:i w:val="0"/>
        <w:iCs w:val="0"/>
        <w:spacing w:val="0"/>
        <w:w w:val="100"/>
        <w:sz w:val="22"/>
        <w:szCs w:val="22"/>
        <w:lang w:val="en-US" w:eastAsia="en-US" w:bidi="ar-SA"/>
      </w:rPr>
    </w:lvl>
    <w:lvl w:ilvl="1" w:tplc="78026B5A">
      <w:numFmt w:val="bullet"/>
      <w:lvlText w:val="•"/>
      <w:lvlJc w:val="left"/>
      <w:pPr>
        <w:ind w:left="2486" w:hanging="360"/>
      </w:pPr>
      <w:rPr>
        <w:rFonts w:hint="default"/>
        <w:lang w:val="en-US" w:eastAsia="en-US" w:bidi="ar-SA"/>
      </w:rPr>
    </w:lvl>
    <w:lvl w:ilvl="2" w:tplc="D98EC8D0">
      <w:numFmt w:val="bullet"/>
      <w:lvlText w:val="•"/>
      <w:lvlJc w:val="left"/>
      <w:pPr>
        <w:ind w:left="3432" w:hanging="360"/>
      </w:pPr>
      <w:rPr>
        <w:rFonts w:hint="default"/>
        <w:lang w:val="en-US" w:eastAsia="en-US" w:bidi="ar-SA"/>
      </w:rPr>
    </w:lvl>
    <w:lvl w:ilvl="3" w:tplc="64D81986">
      <w:numFmt w:val="bullet"/>
      <w:lvlText w:val="•"/>
      <w:lvlJc w:val="left"/>
      <w:pPr>
        <w:ind w:left="4378" w:hanging="360"/>
      </w:pPr>
      <w:rPr>
        <w:rFonts w:hint="default"/>
        <w:lang w:val="en-US" w:eastAsia="en-US" w:bidi="ar-SA"/>
      </w:rPr>
    </w:lvl>
    <w:lvl w:ilvl="4" w:tplc="8004BCF2">
      <w:numFmt w:val="bullet"/>
      <w:lvlText w:val="•"/>
      <w:lvlJc w:val="left"/>
      <w:pPr>
        <w:ind w:left="5324" w:hanging="360"/>
      </w:pPr>
      <w:rPr>
        <w:rFonts w:hint="default"/>
        <w:lang w:val="en-US" w:eastAsia="en-US" w:bidi="ar-SA"/>
      </w:rPr>
    </w:lvl>
    <w:lvl w:ilvl="5" w:tplc="34E499DE">
      <w:numFmt w:val="bullet"/>
      <w:lvlText w:val="•"/>
      <w:lvlJc w:val="left"/>
      <w:pPr>
        <w:ind w:left="6270" w:hanging="360"/>
      </w:pPr>
      <w:rPr>
        <w:rFonts w:hint="default"/>
        <w:lang w:val="en-US" w:eastAsia="en-US" w:bidi="ar-SA"/>
      </w:rPr>
    </w:lvl>
    <w:lvl w:ilvl="6" w:tplc="52FE6CBE">
      <w:numFmt w:val="bullet"/>
      <w:lvlText w:val="•"/>
      <w:lvlJc w:val="left"/>
      <w:pPr>
        <w:ind w:left="7216" w:hanging="360"/>
      </w:pPr>
      <w:rPr>
        <w:rFonts w:hint="default"/>
        <w:lang w:val="en-US" w:eastAsia="en-US" w:bidi="ar-SA"/>
      </w:rPr>
    </w:lvl>
    <w:lvl w:ilvl="7" w:tplc="42D44760">
      <w:numFmt w:val="bullet"/>
      <w:lvlText w:val="•"/>
      <w:lvlJc w:val="left"/>
      <w:pPr>
        <w:ind w:left="8162" w:hanging="360"/>
      </w:pPr>
      <w:rPr>
        <w:rFonts w:hint="default"/>
        <w:lang w:val="en-US" w:eastAsia="en-US" w:bidi="ar-SA"/>
      </w:rPr>
    </w:lvl>
    <w:lvl w:ilvl="8" w:tplc="9CAAA558">
      <w:numFmt w:val="bullet"/>
      <w:lvlText w:val="•"/>
      <w:lvlJc w:val="left"/>
      <w:pPr>
        <w:ind w:left="9108" w:hanging="360"/>
      </w:pPr>
      <w:rPr>
        <w:rFonts w:hint="default"/>
        <w:lang w:val="en-US" w:eastAsia="en-US" w:bidi="ar-SA"/>
      </w:rPr>
    </w:lvl>
  </w:abstractNum>
  <w:abstractNum w:abstractNumId="2" w15:restartNumberingAfterBreak="0">
    <w:nsid w:val="74FC446B"/>
    <w:multiLevelType w:val="hybridMultilevel"/>
    <w:tmpl w:val="E730A6B2"/>
    <w:lvl w:ilvl="0" w:tplc="7EECBE2E">
      <w:numFmt w:val="bullet"/>
      <w:lvlText w:val=""/>
      <w:lvlJc w:val="left"/>
      <w:pPr>
        <w:ind w:left="820" w:hanging="361"/>
      </w:pPr>
      <w:rPr>
        <w:rFonts w:ascii="Symbol" w:eastAsia="Symbol" w:hAnsi="Symbol" w:cs="Symbol" w:hint="default"/>
        <w:b w:val="0"/>
        <w:bCs w:val="0"/>
        <w:i w:val="0"/>
        <w:iCs w:val="0"/>
        <w:spacing w:val="0"/>
        <w:w w:val="99"/>
        <w:sz w:val="22"/>
        <w:szCs w:val="22"/>
        <w:lang w:val="en-US" w:eastAsia="en-US" w:bidi="ar-SA"/>
      </w:rPr>
    </w:lvl>
    <w:lvl w:ilvl="1" w:tplc="93C2F9DA">
      <w:numFmt w:val="bullet"/>
      <w:lvlText w:val="•"/>
      <w:lvlJc w:val="left"/>
      <w:pPr>
        <w:ind w:left="1000" w:hanging="360"/>
      </w:pPr>
      <w:rPr>
        <w:rFonts w:ascii="Arial" w:eastAsia="Arial" w:hAnsi="Arial" w:cs="Arial" w:hint="default"/>
        <w:b w:val="0"/>
        <w:bCs w:val="0"/>
        <w:i w:val="0"/>
        <w:iCs w:val="0"/>
        <w:spacing w:val="0"/>
        <w:w w:val="100"/>
        <w:sz w:val="22"/>
        <w:szCs w:val="22"/>
        <w:lang w:val="en-US" w:eastAsia="en-US" w:bidi="ar-SA"/>
      </w:rPr>
    </w:lvl>
    <w:lvl w:ilvl="2" w:tplc="AC70C876">
      <w:numFmt w:val="bullet"/>
      <w:lvlText w:val="o"/>
      <w:lvlJc w:val="left"/>
      <w:pPr>
        <w:ind w:left="1540" w:hanging="360"/>
      </w:pPr>
      <w:rPr>
        <w:rFonts w:ascii="Courier New" w:eastAsia="Courier New" w:hAnsi="Courier New" w:cs="Courier New" w:hint="default"/>
        <w:b w:val="0"/>
        <w:bCs w:val="0"/>
        <w:i w:val="0"/>
        <w:iCs w:val="0"/>
        <w:spacing w:val="0"/>
        <w:w w:val="100"/>
        <w:sz w:val="22"/>
        <w:szCs w:val="22"/>
        <w:lang w:val="en-US" w:eastAsia="en-US" w:bidi="ar-SA"/>
      </w:rPr>
    </w:lvl>
    <w:lvl w:ilvl="3" w:tplc="033A0664">
      <w:numFmt w:val="bullet"/>
      <w:lvlText w:val=""/>
      <w:lvlJc w:val="left"/>
      <w:pPr>
        <w:ind w:left="2260" w:hanging="360"/>
      </w:pPr>
      <w:rPr>
        <w:rFonts w:ascii="Wingdings" w:eastAsia="Wingdings" w:hAnsi="Wingdings" w:cs="Wingdings" w:hint="default"/>
        <w:b w:val="0"/>
        <w:bCs w:val="0"/>
        <w:i w:val="0"/>
        <w:iCs w:val="0"/>
        <w:spacing w:val="0"/>
        <w:w w:val="100"/>
        <w:sz w:val="22"/>
        <w:szCs w:val="22"/>
        <w:lang w:val="en-US" w:eastAsia="en-US" w:bidi="ar-SA"/>
      </w:rPr>
    </w:lvl>
    <w:lvl w:ilvl="4" w:tplc="93328C52">
      <w:numFmt w:val="bullet"/>
      <w:lvlText w:val="•"/>
      <w:lvlJc w:val="left"/>
      <w:pPr>
        <w:ind w:left="3508" w:hanging="360"/>
      </w:pPr>
      <w:rPr>
        <w:rFonts w:hint="default"/>
        <w:lang w:val="en-US" w:eastAsia="en-US" w:bidi="ar-SA"/>
      </w:rPr>
    </w:lvl>
    <w:lvl w:ilvl="5" w:tplc="A6742216">
      <w:numFmt w:val="bullet"/>
      <w:lvlText w:val="•"/>
      <w:lvlJc w:val="left"/>
      <w:pPr>
        <w:ind w:left="4757" w:hanging="360"/>
      </w:pPr>
      <w:rPr>
        <w:rFonts w:hint="default"/>
        <w:lang w:val="en-US" w:eastAsia="en-US" w:bidi="ar-SA"/>
      </w:rPr>
    </w:lvl>
    <w:lvl w:ilvl="6" w:tplc="F844F054">
      <w:numFmt w:val="bullet"/>
      <w:lvlText w:val="•"/>
      <w:lvlJc w:val="left"/>
      <w:pPr>
        <w:ind w:left="6005" w:hanging="360"/>
      </w:pPr>
      <w:rPr>
        <w:rFonts w:hint="default"/>
        <w:lang w:val="en-US" w:eastAsia="en-US" w:bidi="ar-SA"/>
      </w:rPr>
    </w:lvl>
    <w:lvl w:ilvl="7" w:tplc="8C10DD66">
      <w:numFmt w:val="bullet"/>
      <w:lvlText w:val="•"/>
      <w:lvlJc w:val="left"/>
      <w:pPr>
        <w:ind w:left="7254" w:hanging="360"/>
      </w:pPr>
      <w:rPr>
        <w:rFonts w:hint="default"/>
        <w:lang w:val="en-US" w:eastAsia="en-US" w:bidi="ar-SA"/>
      </w:rPr>
    </w:lvl>
    <w:lvl w:ilvl="8" w:tplc="548E3D2A">
      <w:numFmt w:val="bullet"/>
      <w:lvlText w:val="•"/>
      <w:lvlJc w:val="left"/>
      <w:pPr>
        <w:ind w:left="8502" w:hanging="360"/>
      </w:pPr>
      <w:rPr>
        <w:rFonts w:hint="default"/>
        <w:lang w:val="en-US" w:eastAsia="en-US" w:bidi="ar-SA"/>
      </w:rPr>
    </w:lvl>
  </w:abstractNum>
  <w:abstractNum w:abstractNumId="3" w15:restartNumberingAfterBreak="0">
    <w:nsid w:val="780B0027"/>
    <w:multiLevelType w:val="multilevel"/>
    <w:tmpl w:val="256AC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2599975">
    <w:abstractNumId w:val="2"/>
  </w:num>
  <w:num w:numId="2" w16cid:durableId="1929800618">
    <w:abstractNumId w:val="1"/>
  </w:num>
  <w:num w:numId="3" w16cid:durableId="567885197">
    <w:abstractNumId w:val="0"/>
  </w:num>
  <w:num w:numId="4" w16cid:durableId="7351298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CEA"/>
    <w:rsid w:val="00132251"/>
    <w:rsid w:val="004A7C33"/>
    <w:rsid w:val="00811849"/>
    <w:rsid w:val="00866D2D"/>
    <w:rsid w:val="009A6CEA"/>
    <w:rsid w:val="00AF0C64"/>
    <w:rsid w:val="00CA0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7A3EC"/>
  <w15:docId w15:val="{994E23C7-2F06-4069-A8CF-421223C1A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39" w:hanging="360"/>
    </w:pPr>
  </w:style>
  <w:style w:type="paragraph" w:styleId="Title">
    <w:name w:val="Title"/>
    <w:basedOn w:val="Normal"/>
    <w:uiPriority w:val="10"/>
    <w:qFormat/>
    <w:pPr>
      <w:spacing w:before="1" w:line="644" w:lineRule="exact"/>
      <w:ind w:left="24" w:right="24"/>
      <w:jc w:val="center"/>
    </w:pPr>
    <w:rPr>
      <w:b/>
      <w:bCs/>
      <w:sz w:val="56"/>
      <w:szCs w:val="56"/>
    </w:rPr>
  </w:style>
  <w:style w:type="paragraph" w:styleId="ListParagraph">
    <w:name w:val="List Paragraph"/>
    <w:basedOn w:val="Normal"/>
    <w:uiPriority w:val="1"/>
    <w:qFormat/>
    <w:pPr>
      <w:ind w:left="1539" w:hanging="360"/>
    </w:pPr>
  </w:style>
  <w:style w:type="paragraph" w:customStyle="1" w:styleId="TableParagraph">
    <w:name w:val="Table Paragraph"/>
    <w:basedOn w:val="Normal"/>
    <w:uiPriority w:val="1"/>
    <w:qFormat/>
    <w:pPr>
      <w:ind w:left="107"/>
    </w:pPr>
    <w:rPr>
      <w:rFonts w:ascii="Times New Roman" w:eastAsia="Times New Roman" w:hAnsi="Times New Roman" w:cs="Times New Roman"/>
    </w:rPr>
  </w:style>
  <w:style w:type="paragraph" w:styleId="Header">
    <w:name w:val="header"/>
    <w:basedOn w:val="Normal"/>
    <w:link w:val="HeaderChar"/>
    <w:uiPriority w:val="99"/>
    <w:unhideWhenUsed/>
    <w:rsid w:val="004A7C33"/>
    <w:pPr>
      <w:tabs>
        <w:tab w:val="center" w:pos="4680"/>
        <w:tab w:val="right" w:pos="9360"/>
      </w:tabs>
    </w:pPr>
  </w:style>
  <w:style w:type="character" w:customStyle="1" w:styleId="HeaderChar">
    <w:name w:val="Header Char"/>
    <w:basedOn w:val="DefaultParagraphFont"/>
    <w:link w:val="Header"/>
    <w:uiPriority w:val="99"/>
    <w:rsid w:val="004A7C33"/>
    <w:rPr>
      <w:rFonts w:ascii="Arial" w:eastAsia="Arial" w:hAnsi="Arial" w:cs="Arial"/>
    </w:rPr>
  </w:style>
  <w:style w:type="paragraph" w:styleId="Footer">
    <w:name w:val="footer"/>
    <w:basedOn w:val="Normal"/>
    <w:link w:val="FooterChar"/>
    <w:uiPriority w:val="99"/>
    <w:unhideWhenUsed/>
    <w:rsid w:val="004A7C33"/>
    <w:pPr>
      <w:tabs>
        <w:tab w:val="center" w:pos="4680"/>
        <w:tab w:val="right" w:pos="9360"/>
      </w:tabs>
    </w:pPr>
  </w:style>
  <w:style w:type="character" w:customStyle="1" w:styleId="FooterChar">
    <w:name w:val="Footer Char"/>
    <w:basedOn w:val="DefaultParagraphFont"/>
    <w:link w:val="Footer"/>
    <w:uiPriority w:val="99"/>
    <w:rsid w:val="004A7C33"/>
    <w:rPr>
      <w:rFonts w:ascii="Arial" w:eastAsia="Arial" w:hAnsi="Arial" w:cs="Arial"/>
    </w:rPr>
  </w:style>
  <w:style w:type="paragraph" w:styleId="NormalWeb">
    <w:name w:val="Normal (Web)"/>
    <w:basedOn w:val="Normal"/>
    <w:uiPriority w:val="99"/>
    <w:semiHidden/>
    <w:unhideWhenUsed/>
    <w:rsid w:val="00132251"/>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71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980</Words>
  <Characters>5591</Characters>
  <Application>Microsoft Office Word</Application>
  <DocSecurity>0</DocSecurity>
  <Lines>46</Lines>
  <Paragraphs>13</Paragraphs>
  <ScaleCrop>false</ScaleCrop>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 Berkowitz</dc:creator>
  <cp:lastModifiedBy>Christine Barraford</cp:lastModifiedBy>
  <cp:revision>2</cp:revision>
  <dcterms:created xsi:type="dcterms:W3CDTF">2024-01-05T21:03:00Z</dcterms:created>
  <dcterms:modified xsi:type="dcterms:W3CDTF">2024-01-05T21:03:00Z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2022-08-25T00:00:00Z</vt:filetime>
  </property>
  <property fmtid="{D5CDD505-2E9C-101B-9397-08002B2CF9AE}" pid="3" name="Creator">
    <vt:lpwstr>Microsoft® Word for Microsoft 365</vt:lpwstr>
  </property>
  <property fmtid="{D5CDD505-2E9C-101B-9397-08002B2CF9AE}" pid="4" name="LastSaved">
    <vt:filetime>2023-11-15T00:00:00Z</vt:filetime>
  </property>
  <property fmtid="{D5CDD505-2E9C-101B-9397-08002B2CF9AE}" pid="5" name="Producer">
    <vt:lpwstr>Microsoft® Word for Microsoft 365</vt:lpwstr>
  </property>
</Properties>
</file>