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C145" w14:textId="195A6AB9" w:rsidR="005F4A5E" w:rsidRDefault="005F4A5E" w:rsidP="00ED25CA"/>
    <w:p w14:paraId="3B93D2D5" w14:textId="77777777" w:rsidR="00835933" w:rsidRPr="00835933" w:rsidRDefault="00835933" w:rsidP="00835933">
      <w:pPr>
        <w:jc w:val="center"/>
        <w:rPr>
          <w:rFonts w:ascii="Times New Roman" w:eastAsia="Times New Roman" w:hAnsi="Times New Roman" w:cs="Times New Roman"/>
        </w:rPr>
      </w:pPr>
      <w:r w:rsidRPr="00835933">
        <w:rPr>
          <w:rFonts w:eastAsia="Times New Roman" w:cs="Times New Roman"/>
          <w:b/>
          <w:bCs/>
          <w:color w:val="000000"/>
        </w:rPr>
        <w:t>2019-2021 Schoolwide Goals/Monthly Progress Update</w:t>
      </w:r>
    </w:p>
    <w:p w14:paraId="310BFD16" w14:textId="77777777" w:rsidR="00835933" w:rsidRPr="00835933" w:rsidRDefault="00835933" w:rsidP="00835933">
      <w:pPr>
        <w:jc w:val="center"/>
        <w:rPr>
          <w:rFonts w:ascii="Times New Roman" w:eastAsia="Times New Roman" w:hAnsi="Times New Roman" w:cs="Times New Roman"/>
        </w:rPr>
      </w:pPr>
      <w:r w:rsidRPr="00835933">
        <w:rPr>
          <w:rFonts w:eastAsia="Times New Roman" w:cs="Times New Roman"/>
          <w:b/>
          <w:bCs/>
          <w:color w:val="000000"/>
        </w:rPr>
        <w:t>December 2019</w:t>
      </w:r>
    </w:p>
    <w:p w14:paraId="33F90850" w14:textId="77777777" w:rsidR="00835933" w:rsidRPr="00835933" w:rsidRDefault="00835933" w:rsidP="00835933">
      <w:pPr>
        <w:jc w:val="center"/>
        <w:rPr>
          <w:rFonts w:ascii="Times New Roman" w:eastAsia="Times New Roman" w:hAnsi="Times New Roman" w:cs="Times New Roman"/>
        </w:rPr>
      </w:pPr>
      <w:r w:rsidRPr="00835933">
        <w:rPr>
          <w:rFonts w:eastAsia="Times New Roman" w:cs="Times New Roman"/>
          <w:b/>
          <w:bCs/>
          <w:color w:val="000000"/>
        </w:rPr>
        <w:t>May 2020</w:t>
      </w:r>
    </w:p>
    <w:p w14:paraId="73C0BE4D" w14:textId="77777777" w:rsidR="00835933" w:rsidRPr="00835933" w:rsidRDefault="00835933" w:rsidP="00835933">
      <w:pPr>
        <w:rPr>
          <w:rFonts w:ascii="Times New Roman" w:eastAsia="Times New Roman" w:hAnsi="Times New Roman" w:cs="Times New Roman"/>
        </w:rPr>
      </w:pPr>
    </w:p>
    <w:p w14:paraId="445176A0" w14:textId="77777777" w:rsidR="00835933" w:rsidRPr="00835933" w:rsidRDefault="00835933" w:rsidP="00835933">
      <w:pPr>
        <w:jc w:val="center"/>
        <w:rPr>
          <w:rFonts w:ascii="Times New Roman" w:eastAsia="Times New Roman" w:hAnsi="Times New Roman" w:cs="Times New Roman"/>
        </w:rPr>
      </w:pPr>
      <w:r w:rsidRPr="00835933">
        <w:rPr>
          <w:rFonts w:eastAsia="Times New Roman" w:cs="Times New Roman"/>
          <w:i/>
          <w:iCs/>
          <w:color w:val="2E75B5"/>
          <w:sz w:val="22"/>
          <w:szCs w:val="22"/>
        </w:rPr>
        <w:t>Our mission: PCHS will empower our diverse student population to make positive contributions to the global community by dedicating our resources to ensure educational excellence, civic responsibility, and personal growth.</w:t>
      </w:r>
    </w:p>
    <w:p w14:paraId="0440AC46" w14:textId="77777777" w:rsidR="00835933" w:rsidRPr="00835933" w:rsidRDefault="00835933" w:rsidP="00835933">
      <w:pPr>
        <w:rPr>
          <w:rFonts w:ascii="Times New Roman" w:eastAsia="Times New Roman" w:hAnsi="Times New Roman" w:cs="Times New Roman"/>
        </w:rPr>
      </w:pPr>
      <w:r w:rsidRPr="00835933">
        <w:rPr>
          <w:rFonts w:ascii="Times New Roman" w:eastAsia="Times New Roman" w:hAnsi="Times New Roman" w:cs="Times New Roman"/>
        </w:rPr>
        <w:br/>
      </w:r>
    </w:p>
    <w:p w14:paraId="401DAC3B" w14:textId="77777777" w:rsidR="00835933" w:rsidRPr="00835933" w:rsidRDefault="00835933" w:rsidP="00835933">
      <w:pPr>
        <w:pBdr>
          <w:top w:val="single" w:sz="4" w:space="1" w:color="000000"/>
          <w:left w:val="single" w:sz="4" w:space="4" w:color="000000"/>
          <w:bottom w:val="single" w:sz="4" w:space="1" w:color="000000"/>
          <w:right w:val="single" w:sz="4" w:space="4" w:color="000000"/>
        </w:pBdr>
        <w:shd w:val="clear" w:color="auto" w:fill="DBDBDB"/>
        <w:rPr>
          <w:rFonts w:ascii="Times New Roman" w:eastAsia="Times New Roman" w:hAnsi="Times New Roman" w:cs="Times New Roman"/>
        </w:rPr>
      </w:pPr>
      <w:r w:rsidRPr="00835933">
        <w:rPr>
          <w:rFonts w:eastAsia="Times New Roman" w:cs="Times New Roman"/>
          <w:b/>
          <w:bCs/>
          <w:color w:val="000000"/>
        </w:rPr>
        <w:t>PCHS will improve consistency in instructional curriculum, policies, and practices to increase student-centered learning.</w:t>
      </w:r>
    </w:p>
    <w:p w14:paraId="4D65331E" w14:textId="77777777" w:rsidR="00835933" w:rsidRPr="00835933" w:rsidRDefault="00835933" w:rsidP="00835933">
      <w:pPr>
        <w:rPr>
          <w:rFonts w:ascii="Times New Roman" w:eastAsia="Times New Roman" w:hAnsi="Times New Roman" w:cs="Times New Roman"/>
        </w:rPr>
      </w:pPr>
    </w:p>
    <w:p w14:paraId="3E66DE04"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b/>
          <w:bCs/>
          <w:color w:val="0070C0"/>
        </w:rPr>
        <w:t>Department Policy Review -</w:t>
      </w:r>
      <w:r w:rsidRPr="00835933">
        <w:rPr>
          <w:rFonts w:eastAsia="Times New Roman" w:cs="Times New Roman"/>
          <w:color w:val="0070C0"/>
        </w:rPr>
        <w:t xml:space="preserve"> At the beginning of the 2019-20 school year, PCHS audited all </w:t>
      </w:r>
    </w:p>
    <w:p w14:paraId="0B600A4F"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Spring Semester syllabi to verify the inclusion of updated and new school policies. The next step for 2020-21 is a deeper dive into Department and PLC grading policies and practices to ensure consistency and equity.</w:t>
      </w:r>
    </w:p>
    <w:p w14:paraId="7E783DC8" w14:textId="77777777" w:rsidR="00835933" w:rsidRPr="00835933" w:rsidRDefault="00835933" w:rsidP="00835933">
      <w:pPr>
        <w:rPr>
          <w:rFonts w:ascii="Times New Roman" w:eastAsia="Times New Roman" w:hAnsi="Times New Roman" w:cs="Times New Roman"/>
        </w:rPr>
      </w:pPr>
    </w:p>
    <w:p w14:paraId="65E70DA0"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b/>
          <w:bCs/>
          <w:color w:val="0070C0"/>
        </w:rPr>
        <w:t>New policies adopted to reflect current school needs include:</w:t>
      </w:r>
    </w:p>
    <w:p w14:paraId="6C02A996"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Civility Policy - January 2020</w:t>
      </w:r>
    </w:p>
    <w:p w14:paraId="3D30C000"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eLearning Policies - March 2020, April 2020</w:t>
      </w:r>
    </w:p>
    <w:p w14:paraId="1242980B"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2020 Grade Policy - April 2020.</w:t>
      </w:r>
    </w:p>
    <w:p w14:paraId="1FCFA1E2" w14:textId="77777777" w:rsidR="00835933" w:rsidRPr="00835933" w:rsidRDefault="00835933" w:rsidP="00835933">
      <w:pPr>
        <w:rPr>
          <w:rFonts w:ascii="Times New Roman" w:eastAsia="Times New Roman" w:hAnsi="Times New Roman" w:cs="Times New Roman"/>
        </w:rPr>
      </w:pPr>
    </w:p>
    <w:p w14:paraId="7B82244E"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b/>
          <w:bCs/>
          <w:color w:val="0070C0"/>
        </w:rPr>
        <w:t>Schoolwide Professional Development/Training focused on student-centered learning opportunities include:</w:t>
      </w:r>
    </w:p>
    <w:p w14:paraId="4AB7AFEF"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Recognizing and addressing implicit bias</w:t>
      </w:r>
    </w:p>
    <w:p w14:paraId="03E53760"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Culture of Integrity in the Classroom </w:t>
      </w:r>
    </w:p>
    <w:p w14:paraId="0B89FF4C"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u w:val="single"/>
        </w:rPr>
        <w:t>Chartering our Future to Opening Doors</w:t>
      </w:r>
      <w:r w:rsidRPr="00835933">
        <w:rPr>
          <w:rFonts w:eastAsia="Times New Roman" w:cs="Times New Roman"/>
          <w:color w:val="0070C0"/>
        </w:rPr>
        <w:t>  </w:t>
      </w:r>
    </w:p>
    <w:p w14:paraId="4813BA89"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-Transgender student presentation</w:t>
      </w:r>
    </w:p>
    <w:p w14:paraId="37E7EEE4"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 xml:space="preserve">-School Culture: Schoolwide goals review and input </w:t>
      </w:r>
      <w:r w:rsidRPr="00835933">
        <w:rPr>
          <w:rFonts w:eastAsia="Times New Roman" w:cs="Times New Roman"/>
          <w:color w:val="0070C0"/>
        </w:rPr>
        <w:tab/>
      </w:r>
    </w:p>
    <w:p w14:paraId="57C4617D"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-Culture and Climate: Council and mediation training </w:t>
      </w:r>
    </w:p>
    <w:p w14:paraId="23DCEF40"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-Safety: CPR and Compressions </w:t>
      </w:r>
    </w:p>
    <w:p w14:paraId="6DD320DF"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-Technology: Schoology/PowerSchool updates.</w:t>
      </w:r>
    </w:p>
    <w:p w14:paraId="57A0F4CF" w14:textId="77777777" w:rsidR="00835933" w:rsidRPr="00835933" w:rsidRDefault="00835933" w:rsidP="00835933">
      <w:pPr>
        <w:rPr>
          <w:rFonts w:ascii="Times New Roman" w:eastAsia="Times New Roman" w:hAnsi="Times New Roman" w:cs="Times New Roman"/>
        </w:rPr>
      </w:pPr>
    </w:p>
    <w:p w14:paraId="54DC9552"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b/>
          <w:bCs/>
          <w:color w:val="0070C0"/>
        </w:rPr>
        <w:t>Articulation with Paul Revere Charter Middle School</w:t>
      </w:r>
    </w:p>
    <w:p w14:paraId="2D5948C0"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Administrators from the middle school and high school meet periodically to discuss common interests including recruitment and enrollment, academic programs and placement process, professional development, math articulation and training with the UCLA Curtis Center, and transportation programs. This valuable relationship has been important for the smooth transition of incoming 9th grade students and parents. </w:t>
      </w:r>
    </w:p>
    <w:p w14:paraId="5548BF0C" w14:textId="77777777" w:rsidR="00835933" w:rsidRPr="00835933" w:rsidRDefault="00835933" w:rsidP="00835933">
      <w:pPr>
        <w:rPr>
          <w:rFonts w:ascii="Times New Roman" w:eastAsia="Times New Roman" w:hAnsi="Times New Roman" w:cs="Times New Roman"/>
        </w:rPr>
      </w:pPr>
      <w:r w:rsidRPr="00835933">
        <w:rPr>
          <w:rFonts w:ascii="Times New Roman" w:eastAsia="Times New Roman" w:hAnsi="Times New Roman" w:cs="Times New Roman"/>
        </w:rPr>
        <w:br/>
      </w:r>
      <w:r w:rsidRPr="00835933">
        <w:rPr>
          <w:rFonts w:eastAsia="Times New Roman" w:cs="Times New Roman"/>
          <w:b/>
          <w:bCs/>
          <w:color w:val="0070C0"/>
        </w:rPr>
        <w:t xml:space="preserve">Math Success Task Force </w:t>
      </w:r>
      <w:r w:rsidRPr="00835933">
        <w:rPr>
          <w:rFonts w:eastAsia="Times New Roman" w:cs="Times New Roman"/>
          <w:color w:val="0070C0"/>
        </w:rPr>
        <w:t xml:space="preserve">- This stakeholder group meets quarterly to identify department and student needs and strategies to make math more accessible for students. The Task Force analyzes student progress data and </w:t>
      </w:r>
      <w:r w:rsidRPr="00835933">
        <w:rPr>
          <w:rFonts w:eastAsia="Times New Roman" w:cs="Times New Roman"/>
          <w:color w:val="0070C0"/>
        </w:rPr>
        <w:lastRenderedPageBreak/>
        <w:t>makes recommendations regarding placement practices, course offerings, instruction and intervention strategies, professional development/training, and department/PLC policies.</w:t>
      </w:r>
    </w:p>
    <w:p w14:paraId="3CBD03AA" w14:textId="7EF28AC7" w:rsidR="00835933" w:rsidRDefault="00835933" w:rsidP="00ED25CA"/>
    <w:p w14:paraId="6BF3FE83"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0000"/>
        </w:rPr>
        <w:t xml:space="preserve">SMART Goal 1: Two </w:t>
      </w:r>
      <w:r w:rsidRPr="00835933">
        <w:rPr>
          <w:rFonts w:eastAsia="Times New Roman" w:cs="Times New Roman"/>
          <w:b/>
          <w:bCs/>
          <w:color w:val="000000"/>
        </w:rPr>
        <w:t>parent information nights</w:t>
      </w:r>
      <w:r w:rsidRPr="00835933">
        <w:rPr>
          <w:rFonts w:eastAsia="Times New Roman" w:cs="Times New Roman"/>
          <w:color w:val="000000"/>
        </w:rPr>
        <w:t xml:space="preserve"> for continuing/current students per year (one each semester); one parent information night for parents of incoming students videotaped, posted on website, and communicated out to the school community.</w:t>
      </w:r>
    </w:p>
    <w:p w14:paraId="0A77EB9E" w14:textId="77777777" w:rsidR="00835933" w:rsidRPr="00835933" w:rsidRDefault="00835933" w:rsidP="00835933">
      <w:pPr>
        <w:rPr>
          <w:rFonts w:ascii="Times New Roman" w:eastAsia="Times New Roman" w:hAnsi="Times New Roman" w:cs="Times New Roman"/>
        </w:rPr>
      </w:pPr>
    </w:p>
    <w:p w14:paraId="3596C1F9" w14:textId="58AA034E"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 xml:space="preserve">TVN and FUN </w:t>
      </w:r>
      <w:proofErr w:type="gramStart"/>
      <w:r w:rsidRPr="00835933">
        <w:rPr>
          <w:rFonts w:eastAsia="Times New Roman" w:cs="Times New Roman"/>
          <w:color w:val="0070C0"/>
        </w:rPr>
        <w:t>hosted  a</w:t>
      </w:r>
      <w:proofErr w:type="gramEnd"/>
      <w:r w:rsidRPr="00835933">
        <w:rPr>
          <w:rFonts w:eastAsia="Times New Roman" w:cs="Times New Roman"/>
          <w:color w:val="0070C0"/>
        </w:rPr>
        <w:t xml:space="preserve"> </w:t>
      </w:r>
      <w:r w:rsidRPr="00835933">
        <w:rPr>
          <w:rFonts w:eastAsia="Times New Roman" w:cs="Times New Roman"/>
          <w:b/>
          <w:bCs/>
          <w:color w:val="0070C0"/>
        </w:rPr>
        <w:t>Saturday morning Parent Back to School event</w:t>
      </w:r>
      <w:r w:rsidRPr="00835933">
        <w:rPr>
          <w:rFonts w:eastAsia="Times New Roman" w:cs="Times New Roman"/>
          <w:color w:val="0070C0"/>
        </w:rPr>
        <w:t xml:space="preserve"> (September 21) for parents who were unable to attend Back to School Night. Academic counselors and the College Center advisors provided information. The Study Center opened to assist parents with Infinite Campus and Schoology. Administrators and academic department representatives were on hand to share information. PCHS posted meeting materials on the school website.</w:t>
      </w:r>
    </w:p>
    <w:p w14:paraId="739C426C" w14:textId="77777777" w:rsidR="00835933" w:rsidRPr="00835933" w:rsidRDefault="00835933" w:rsidP="00835933">
      <w:pPr>
        <w:rPr>
          <w:rFonts w:ascii="Times New Roman" w:eastAsia="Times New Roman" w:hAnsi="Times New Roman" w:cs="Times New Roman"/>
        </w:rPr>
      </w:pPr>
    </w:p>
    <w:p w14:paraId="4CAD28B0"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b/>
          <w:bCs/>
          <w:color w:val="0070C0"/>
        </w:rPr>
        <w:t>PCHS hosted a New Family Informational Breakfast</w:t>
      </w:r>
      <w:r w:rsidRPr="00835933">
        <w:rPr>
          <w:rFonts w:eastAsia="Times New Roman" w:cs="Times New Roman"/>
          <w:color w:val="0070C0"/>
        </w:rPr>
        <w:t xml:space="preserve"> to provide parents with information about PCHS policies, programs, curriculum, and resources. Other parent outreach meetings include:</w:t>
      </w:r>
    </w:p>
    <w:p w14:paraId="29FEC0BB" w14:textId="77777777" w:rsidR="00835933" w:rsidRPr="00835933" w:rsidRDefault="00835933" w:rsidP="00835933">
      <w:pPr>
        <w:ind w:right="600"/>
        <w:rPr>
          <w:rFonts w:ascii="Times New Roman" w:eastAsia="Times New Roman" w:hAnsi="Times New Roman" w:cs="Times New Roman"/>
        </w:rPr>
      </w:pPr>
      <w:r w:rsidRPr="00835933">
        <w:rPr>
          <w:rFonts w:eastAsia="Times New Roman" w:cs="Times New Roman"/>
          <w:color w:val="0070C0"/>
        </w:rPr>
        <w:t>-The Village Nation Saturday Parent Informational meeting</w:t>
      </w:r>
    </w:p>
    <w:p w14:paraId="2D3482C7" w14:textId="77777777" w:rsidR="00835933" w:rsidRPr="00835933" w:rsidRDefault="00835933" w:rsidP="00835933">
      <w:pPr>
        <w:ind w:right="600"/>
        <w:rPr>
          <w:rFonts w:ascii="Times New Roman" w:eastAsia="Times New Roman" w:hAnsi="Times New Roman" w:cs="Times New Roman"/>
        </w:rPr>
      </w:pPr>
      <w:r w:rsidRPr="00835933">
        <w:rPr>
          <w:rFonts w:eastAsia="Times New Roman" w:cs="Times New Roman"/>
          <w:color w:val="0070C0"/>
        </w:rPr>
        <w:t>-</w:t>
      </w:r>
      <w:proofErr w:type="spellStart"/>
      <w:r w:rsidRPr="00835933">
        <w:rPr>
          <w:rFonts w:eastAsia="Times New Roman" w:cs="Times New Roman"/>
          <w:i/>
          <w:color w:val="0070C0"/>
        </w:rPr>
        <w:t>Fuerza</w:t>
      </w:r>
      <w:proofErr w:type="spellEnd"/>
      <w:r w:rsidRPr="00835933">
        <w:rPr>
          <w:rFonts w:eastAsia="Times New Roman" w:cs="Times New Roman"/>
          <w:i/>
          <w:color w:val="0070C0"/>
        </w:rPr>
        <w:t xml:space="preserve"> </w:t>
      </w:r>
      <w:proofErr w:type="spellStart"/>
      <w:r w:rsidRPr="00835933">
        <w:rPr>
          <w:rFonts w:eastAsia="Times New Roman" w:cs="Times New Roman"/>
          <w:i/>
          <w:color w:val="0070C0"/>
        </w:rPr>
        <w:t>Unida</w:t>
      </w:r>
      <w:proofErr w:type="spellEnd"/>
      <w:r w:rsidRPr="00835933">
        <w:rPr>
          <w:rFonts w:eastAsia="Times New Roman" w:cs="Times New Roman"/>
          <w:color w:val="0070C0"/>
        </w:rPr>
        <w:t xml:space="preserve"> Parent Info Saturdays (2 meetings)</w:t>
      </w:r>
    </w:p>
    <w:p w14:paraId="5289D2A6" w14:textId="77777777" w:rsidR="00835933" w:rsidRPr="00835933" w:rsidRDefault="00835933" w:rsidP="00835933">
      <w:pPr>
        <w:ind w:right="600"/>
        <w:rPr>
          <w:rFonts w:ascii="Times New Roman" w:eastAsia="Times New Roman" w:hAnsi="Times New Roman" w:cs="Times New Roman"/>
        </w:rPr>
      </w:pPr>
      <w:r w:rsidRPr="00835933">
        <w:rPr>
          <w:rFonts w:eastAsia="Times New Roman" w:cs="Times New Roman"/>
          <w:color w:val="0070C0"/>
        </w:rPr>
        <w:t>-Long Term Strategic Planning - Saturday morning and Wednesday evening meetings</w:t>
      </w:r>
    </w:p>
    <w:p w14:paraId="0C6319A7" w14:textId="77777777" w:rsidR="00835933" w:rsidRPr="00835933" w:rsidRDefault="00835933" w:rsidP="00835933">
      <w:pPr>
        <w:ind w:right="600"/>
        <w:rPr>
          <w:rFonts w:ascii="Times New Roman" w:eastAsia="Times New Roman" w:hAnsi="Times New Roman" w:cs="Times New Roman"/>
        </w:rPr>
      </w:pPr>
      <w:r w:rsidRPr="00835933">
        <w:rPr>
          <w:rFonts w:eastAsia="Times New Roman" w:cs="Times New Roman"/>
          <w:color w:val="0070C0"/>
        </w:rPr>
        <w:t>-New and Prospective Parent Night</w:t>
      </w:r>
    </w:p>
    <w:p w14:paraId="50DBCBFF" w14:textId="77777777" w:rsidR="00835933" w:rsidRPr="00835933" w:rsidRDefault="00835933" w:rsidP="00835933">
      <w:pPr>
        <w:ind w:right="600"/>
        <w:rPr>
          <w:rFonts w:ascii="Times New Roman" w:eastAsia="Times New Roman" w:hAnsi="Times New Roman" w:cs="Times New Roman"/>
        </w:rPr>
      </w:pPr>
      <w:r w:rsidRPr="00835933">
        <w:rPr>
          <w:rFonts w:eastAsia="Times New Roman" w:cs="Times New Roman"/>
          <w:color w:val="0070C0"/>
        </w:rPr>
        <w:t>-FOCUS parent education program.</w:t>
      </w:r>
    </w:p>
    <w:p w14:paraId="1B2DD58C" w14:textId="77777777" w:rsidR="00835933" w:rsidRPr="00835933" w:rsidRDefault="00835933" w:rsidP="00835933">
      <w:pPr>
        <w:rPr>
          <w:rFonts w:ascii="Times New Roman" w:eastAsia="Times New Roman" w:hAnsi="Times New Roman" w:cs="Times New Roman"/>
        </w:rPr>
      </w:pPr>
    </w:p>
    <w:p w14:paraId="48662284"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0000"/>
        </w:rPr>
        <w:t>SMART Goal 2: Increase student information meetings to ensure all students have access to academic resources, advanced level courses, and support systems.  </w:t>
      </w:r>
    </w:p>
    <w:p w14:paraId="114706CF" w14:textId="77777777" w:rsidR="00835933" w:rsidRPr="00835933" w:rsidRDefault="00835933" w:rsidP="00835933">
      <w:pPr>
        <w:rPr>
          <w:rFonts w:ascii="Times New Roman" w:eastAsia="Times New Roman" w:hAnsi="Times New Roman" w:cs="Times New Roman"/>
        </w:rPr>
      </w:pPr>
    </w:p>
    <w:p w14:paraId="6CDCF968"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2019-20 Student Information meetings include:</w:t>
      </w:r>
    </w:p>
    <w:p w14:paraId="7458EC2F"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-Counseling Office - 4-Year Planning Meetings for all 9th graders</w:t>
      </w:r>
    </w:p>
    <w:p w14:paraId="1269CC60"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-Grade level meetings (one per semester) facilitated by Class Presidents in the PCHS Gym address resources available to students for academic and mental health support</w:t>
      </w:r>
    </w:p>
    <w:p w14:paraId="7FD237BE"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-College Center parent and student meetings:</w:t>
      </w:r>
    </w:p>
    <w:p w14:paraId="3EB16F0E" w14:textId="77777777" w:rsidR="00835933" w:rsidRPr="00835933" w:rsidRDefault="00835933" w:rsidP="00835933">
      <w:pPr>
        <w:numPr>
          <w:ilvl w:val="0"/>
          <w:numId w:val="1"/>
        </w:numPr>
        <w:textAlignment w:val="baseline"/>
        <w:rPr>
          <w:rFonts w:eastAsia="Times New Roman" w:cs="Times New Roman"/>
          <w:color w:val="0070C0"/>
        </w:rPr>
      </w:pPr>
      <w:r w:rsidRPr="00835933">
        <w:rPr>
          <w:rFonts w:eastAsia="Times New Roman" w:cs="Times New Roman"/>
          <w:color w:val="0070C0"/>
        </w:rPr>
        <w:t>August 19</w:t>
      </w:r>
      <w:r w:rsidRPr="00835933">
        <w:rPr>
          <w:rFonts w:eastAsia="Times New Roman" w:cs="Times New Roman"/>
          <w:color w:val="0070C0"/>
          <w:sz w:val="14"/>
          <w:szCs w:val="14"/>
          <w:vertAlign w:val="superscript"/>
        </w:rPr>
        <w:t>th</w:t>
      </w:r>
      <w:r w:rsidRPr="00835933">
        <w:rPr>
          <w:rFonts w:eastAsia="Times New Roman" w:cs="Times New Roman"/>
          <w:color w:val="0070C0"/>
        </w:rPr>
        <w:t>, 20</w:t>
      </w:r>
      <w:r w:rsidRPr="00835933">
        <w:rPr>
          <w:rFonts w:eastAsia="Times New Roman" w:cs="Times New Roman"/>
          <w:color w:val="0070C0"/>
          <w:sz w:val="14"/>
          <w:szCs w:val="14"/>
          <w:vertAlign w:val="superscript"/>
        </w:rPr>
        <w:t>th</w:t>
      </w:r>
      <w:r w:rsidRPr="00835933">
        <w:rPr>
          <w:rFonts w:eastAsia="Times New Roman" w:cs="Times New Roman"/>
          <w:color w:val="0070C0"/>
        </w:rPr>
        <w:t>, 21</w:t>
      </w:r>
      <w:r w:rsidRPr="00835933">
        <w:rPr>
          <w:rFonts w:eastAsia="Times New Roman" w:cs="Times New Roman"/>
          <w:color w:val="0070C0"/>
          <w:sz w:val="14"/>
          <w:szCs w:val="14"/>
          <w:vertAlign w:val="superscript"/>
        </w:rPr>
        <w:t>st</w:t>
      </w:r>
      <w:r w:rsidRPr="00835933">
        <w:rPr>
          <w:rFonts w:eastAsia="Times New Roman" w:cs="Times New Roman"/>
          <w:color w:val="0070C0"/>
        </w:rPr>
        <w:t xml:space="preserve"> - Senior Presentations (covers college planning meetings, early decision/early action, letters of recommendations and Naviance Student, Financial aid, UC/CSU requirements, activating senior file, essays, etc.)</w:t>
      </w:r>
    </w:p>
    <w:p w14:paraId="37FE4FD1" w14:textId="77777777" w:rsidR="00835933" w:rsidRPr="00835933" w:rsidRDefault="00835933" w:rsidP="00835933">
      <w:pPr>
        <w:numPr>
          <w:ilvl w:val="0"/>
          <w:numId w:val="1"/>
        </w:numPr>
        <w:textAlignment w:val="baseline"/>
        <w:rPr>
          <w:rFonts w:eastAsia="Times New Roman" w:cs="Times New Roman"/>
          <w:color w:val="0070C0"/>
        </w:rPr>
      </w:pPr>
      <w:r w:rsidRPr="00835933">
        <w:rPr>
          <w:rFonts w:eastAsia="Times New Roman" w:cs="Times New Roman"/>
          <w:color w:val="0070C0"/>
        </w:rPr>
        <w:t>Individual Senior Planning meetings regarding college choices, selection, requirements, testing, submissions, and application deadlines</w:t>
      </w:r>
    </w:p>
    <w:p w14:paraId="3248D5B3" w14:textId="77777777" w:rsidR="00835933" w:rsidRPr="00835933" w:rsidRDefault="00835933" w:rsidP="00835933">
      <w:pPr>
        <w:numPr>
          <w:ilvl w:val="0"/>
          <w:numId w:val="1"/>
        </w:numPr>
        <w:textAlignment w:val="baseline"/>
        <w:rPr>
          <w:rFonts w:eastAsia="Times New Roman" w:cs="Times New Roman"/>
          <w:color w:val="0070C0"/>
        </w:rPr>
      </w:pPr>
      <w:r w:rsidRPr="00835933">
        <w:rPr>
          <w:rFonts w:eastAsia="Times New Roman" w:cs="Times New Roman"/>
          <w:color w:val="0070C0"/>
        </w:rPr>
        <w:t>Information mailed and posted for AP/PSAT</w:t>
      </w:r>
    </w:p>
    <w:p w14:paraId="2F3B0686" w14:textId="77777777" w:rsidR="00835933" w:rsidRPr="00835933" w:rsidRDefault="00835933" w:rsidP="00835933">
      <w:pPr>
        <w:numPr>
          <w:ilvl w:val="0"/>
          <w:numId w:val="1"/>
        </w:numPr>
        <w:textAlignment w:val="baseline"/>
        <w:rPr>
          <w:rFonts w:eastAsia="Times New Roman" w:cs="Times New Roman"/>
          <w:color w:val="0070C0"/>
        </w:rPr>
      </w:pPr>
      <w:r w:rsidRPr="00835933">
        <w:rPr>
          <w:rFonts w:eastAsia="Times New Roman" w:cs="Times New Roman"/>
          <w:color w:val="0070C0"/>
        </w:rPr>
        <w:t>Daily (Up to 7 per day) College informational meetings from College Reps – open to all Seniors</w:t>
      </w:r>
    </w:p>
    <w:p w14:paraId="06761C00" w14:textId="77777777" w:rsidR="00835933" w:rsidRPr="00835933" w:rsidRDefault="00835933" w:rsidP="00835933">
      <w:pPr>
        <w:numPr>
          <w:ilvl w:val="0"/>
          <w:numId w:val="1"/>
        </w:numPr>
        <w:textAlignment w:val="baseline"/>
        <w:rPr>
          <w:rFonts w:eastAsia="Times New Roman" w:cs="Times New Roman"/>
          <w:color w:val="0070C0"/>
        </w:rPr>
      </w:pPr>
      <w:r w:rsidRPr="00835933">
        <w:rPr>
          <w:rFonts w:eastAsia="Times New Roman" w:cs="Times New Roman"/>
          <w:color w:val="0070C0"/>
        </w:rPr>
        <w:t>October 7</w:t>
      </w:r>
      <w:r w:rsidRPr="00835933">
        <w:rPr>
          <w:rFonts w:eastAsia="Times New Roman" w:cs="Times New Roman"/>
          <w:color w:val="0070C0"/>
          <w:sz w:val="14"/>
          <w:szCs w:val="14"/>
          <w:vertAlign w:val="superscript"/>
        </w:rPr>
        <w:t>th</w:t>
      </w:r>
      <w:r w:rsidRPr="00835933">
        <w:rPr>
          <w:rFonts w:eastAsia="Times New Roman" w:cs="Times New Roman"/>
          <w:color w:val="0070C0"/>
        </w:rPr>
        <w:t xml:space="preserve"> – College Fair</w:t>
      </w:r>
    </w:p>
    <w:p w14:paraId="7C1CCCE4" w14:textId="77777777" w:rsidR="00835933" w:rsidRPr="00835933" w:rsidRDefault="00835933" w:rsidP="00835933">
      <w:pPr>
        <w:numPr>
          <w:ilvl w:val="0"/>
          <w:numId w:val="1"/>
        </w:numPr>
        <w:textAlignment w:val="baseline"/>
        <w:rPr>
          <w:rFonts w:eastAsia="Times New Roman" w:cs="Times New Roman"/>
          <w:color w:val="0070C0"/>
        </w:rPr>
      </w:pPr>
      <w:r w:rsidRPr="00835933">
        <w:rPr>
          <w:rFonts w:eastAsia="Times New Roman" w:cs="Times New Roman"/>
          <w:color w:val="0070C0"/>
        </w:rPr>
        <w:t>October 12</w:t>
      </w:r>
      <w:r w:rsidRPr="00835933">
        <w:rPr>
          <w:rFonts w:eastAsia="Times New Roman" w:cs="Times New Roman"/>
          <w:color w:val="0070C0"/>
          <w:sz w:val="14"/>
          <w:szCs w:val="14"/>
          <w:vertAlign w:val="superscript"/>
        </w:rPr>
        <w:t>th</w:t>
      </w:r>
      <w:r w:rsidRPr="00835933">
        <w:rPr>
          <w:rFonts w:eastAsia="Times New Roman" w:cs="Times New Roman"/>
          <w:color w:val="0070C0"/>
        </w:rPr>
        <w:t xml:space="preserve"> CSU/UC Workshops</w:t>
      </w:r>
    </w:p>
    <w:p w14:paraId="77ED3D10" w14:textId="77777777" w:rsidR="00835933" w:rsidRPr="00835933" w:rsidRDefault="00835933" w:rsidP="00835933">
      <w:pPr>
        <w:numPr>
          <w:ilvl w:val="0"/>
          <w:numId w:val="1"/>
        </w:numPr>
        <w:textAlignment w:val="baseline"/>
        <w:rPr>
          <w:rFonts w:eastAsia="Times New Roman" w:cs="Times New Roman"/>
          <w:color w:val="0070C0"/>
        </w:rPr>
      </w:pPr>
      <w:r w:rsidRPr="00835933">
        <w:rPr>
          <w:rFonts w:eastAsia="Times New Roman" w:cs="Times New Roman"/>
          <w:color w:val="0070C0"/>
        </w:rPr>
        <w:t>October 16</w:t>
      </w:r>
      <w:r w:rsidRPr="00835933">
        <w:rPr>
          <w:rFonts w:eastAsia="Times New Roman" w:cs="Times New Roman"/>
          <w:color w:val="0070C0"/>
          <w:sz w:val="14"/>
          <w:szCs w:val="14"/>
          <w:vertAlign w:val="superscript"/>
        </w:rPr>
        <w:t>th</w:t>
      </w:r>
      <w:r w:rsidRPr="00835933">
        <w:rPr>
          <w:rFonts w:eastAsia="Times New Roman" w:cs="Times New Roman"/>
          <w:color w:val="0070C0"/>
        </w:rPr>
        <w:t xml:space="preserve"> Financial Aid Workshop (6:30 – 8:30 P.M.)</w:t>
      </w:r>
    </w:p>
    <w:p w14:paraId="634C80ED" w14:textId="77777777" w:rsidR="00835933" w:rsidRPr="00835933" w:rsidRDefault="00835933" w:rsidP="00835933">
      <w:pPr>
        <w:numPr>
          <w:ilvl w:val="0"/>
          <w:numId w:val="1"/>
        </w:numPr>
        <w:textAlignment w:val="baseline"/>
        <w:rPr>
          <w:rFonts w:eastAsia="Times New Roman" w:cs="Times New Roman"/>
          <w:color w:val="0070C0"/>
        </w:rPr>
      </w:pPr>
      <w:r w:rsidRPr="00835933">
        <w:rPr>
          <w:rFonts w:eastAsia="Times New Roman" w:cs="Times New Roman"/>
          <w:color w:val="0070C0"/>
        </w:rPr>
        <w:t>October 23</w:t>
      </w:r>
      <w:r w:rsidRPr="00835933">
        <w:rPr>
          <w:rFonts w:eastAsia="Times New Roman" w:cs="Times New Roman"/>
          <w:color w:val="0070C0"/>
          <w:sz w:val="14"/>
          <w:szCs w:val="14"/>
          <w:vertAlign w:val="superscript"/>
        </w:rPr>
        <w:t>rd</w:t>
      </w:r>
      <w:r w:rsidRPr="00835933">
        <w:rPr>
          <w:rFonts w:eastAsia="Times New Roman" w:cs="Times New Roman"/>
          <w:color w:val="0070C0"/>
        </w:rPr>
        <w:t xml:space="preserve"> Canadian Colleges Fair</w:t>
      </w:r>
    </w:p>
    <w:p w14:paraId="08FAF684" w14:textId="77777777" w:rsidR="00835933" w:rsidRPr="00835933" w:rsidRDefault="00835933" w:rsidP="00835933">
      <w:pPr>
        <w:numPr>
          <w:ilvl w:val="0"/>
          <w:numId w:val="1"/>
        </w:numPr>
        <w:textAlignment w:val="baseline"/>
        <w:rPr>
          <w:rFonts w:eastAsia="Times New Roman" w:cs="Times New Roman"/>
          <w:color w:val="0070C0"/>
        </w:rPr>
      </w:pPr>
      <w:r w:rsidRPr="00835933">
        <w:rPr>
          <w:rFonts w:eastAsia="Times New Roman" w:cs="Times New Roman"/>
          <w:color w:val="0070C0"/>
        </w:rPr>
        <w:lastRenderedPageBreak/>
        <w:t>Ongoing informational updates regarding AP Testing</w:t>
      </w:r>
    </w:p>
    <w:p w14:paraId="1ECFE771" w14:textId="77777777" w:rsidR="00835933" w:rsidRPr="00835933" w:rsidRDefault="00835933" w:rsidP="00835933">
      <w:pPr>
        <w:numPr>
          <w:ilvl w:val="0"/>
          <w:numId w:val="1"/>
        </w:numPr>
        <w:textAlignment w:val="baseline"/>
        <w:rPr>
          <w:rFonts w:eastAsia="Times New Roman" w:cs="Times New Roman"/>
          <w:color w:val="0070C0"/>
        </w:rPr>
      </w:pPr>
      <w:r w:rsidRPr="00835933">
        <w:rPr>
          <w:rFonts w:eastAsia="Times New Roman" w:cs="Times New Roman"/>
          <w:color w:val="0070C0"/>
        </w:rPr>
        <w:t>Informational meetings with seniors regarding the entire application process (sending test scores, application submission, and all processes pertaining to applying to college</w:t>
      </w:r>
    </w:p>
    <w:p w14:paraId="28EEAA73" w14:textId="77777777" w:rsidR="00835933" w:rsidRPr="00835933" w:rsidRDefault="00835933" w:rsidP="00835933">
      <w:pPr>
        <w:numPr>
          <w:ilvl w:val="0"/>
          <w:numId w:val="1"/>
        </w:numPr>
        <w:spacing w:after="160"/>
        <w:textAlignment w:val="baseline"/>
        <w:rPr>
          <w:rFonts w:eastAsia="Times New Roman" w:cs="Times New Roman"/>
          <w:color w:val="0070C0"/>
        </w:rPr>
      </w:pPr>
      <w:r w:rsidRPr="00835933">
        <w:rPr>
          <w:rFonts w:eastAsia="Times New Roman" w:cs="Times New Roman"/>
          <w:color w:val="0070C0"/>
        </w:rPr>
        <w:t>Senior individual Meetings regarding Letters of Recommendation</w:t>
      </w:r>
    </w:p>
    <w:p w14:paraId="7368DDC6" w14:textId="77777777" w:rsidR="00835933" w:rsidRPr="00835933" w:rsidRDefault="00835933" w:rsidP="00835933">
      <w:pPr>
        <w:numPr>
          <w:ilvl w:val="0"/>
          <w:numId w:val="1"/>
        </w:numPr>
        <w:textAlignment w:val="baseline"/>
        <w:rPr>
          <w:rFonts w:eastAsia="Times New Roman" w:cs="Times New Roman"/>
          <w:color w:val="0070C0"/>
        </w:rPr>
      </w:pPr>
      <w:r w:rsidRPr="00835933">
        <w:rPr>
          <w:rFonts w:eastAsia="Times New Roman" w:cs="Times New Roman"/>
          <w:color w:val="0070C0"/>
        </w:rPr>
        <w:t>January 25</w:t>
      </w:r>
      <w:r w:rsidRPr="00835933">
        <w:rPr>
          <w:rFonts w:eastAsia="Times New Roman" w:cs="Times New Roman"/>
          <w:color w:val="0070C0"/>
          <w:sz w:val="14"/>
          <w:szCs w:val="14"/>
          <w:vertAlign w:val="superscript"/>
        </w:rPr>
        <w:t>th</w:t>
      </w:r>
      <w:r w:rsidRPr="00835933">
        <w:rPr>
          <w:rFonts w:eastAsia="Times New Roman" w:cs="Times New Roman"/>
          <w:color w:val="0070C0"/>
        </w:rPr>
        <w:t xml:space="preserve"> AP/Subject Tests Information Night</w:t>
      </w:r>
    </w:p>
    <w:p w14:paraId="1910DD02" w14:textId="77777777" w:rsidR="00835933" w:rsidRPr="00835933" w:rsidRDefault="00835933" w:rsidP="00835933">
      <w:pPr>
        <w:numPr>
          <w:ilvl w:val="0"/>
          <w:numId w:val="1"/>
        </w:numPr>
        <w:textAlignment w:val="baseline"/>
        <w:rPr>
          <w:rFonts w:eastAsia="Times New Roman" w:cs="Times New Roman"/>
          <w:color w:val="0070C0"/>
        </w:rPr>
      </w:pPr>
      <w:r w:rsidRPr="00835933">
        <w:rPr>
          <w:rFonts w:eastAsia="Times New Roman" w:cs="Times New Roman"/>
          <w:color w:val="0070C0"/>
        </w:rPr>
        <w:t>January 27</w:t>
      </w:r>
      <w:r w:rsidRPr="00835933">
        <w:rPr>
          <w:rFonts w:eastAsia="Times New Roman" w:cs="Times New Roman"/>
          <w:color w:val="0070C0"/>
          <w:sz w:val="14"/>
          <w:szCs w:val="14"/>
          <w:vertAlign w:val="superscript"/>
        </w:rPr>
        <w:t>th</w:t>
      </w:r>
      <w:r w:rsidRPr="00835933">
        <w:rPr>
          <w:rFonts w:eastAsia="Times New Roman" w:cs="Times New Roman"/>
          <w:color w:val="0070C0"/>
        </w:rPr>
        <w:t>, 28</w:t>
      </w:r>
      <w:r w:rsidRPr="00835933">
        <w:rPr>
          <w:rFonts w:eastAsia="Times New Roman" w:cs="Times New Roman"/>
          <w:color w:val="0070C0"/>
          <w:sz w:val="14"/>
          <w:szCs w:val="14"/>
          <w:vertAlign w:val="superscript"/>
        </w:rPr>
        <w:t>th</w:t>
      </w:r>
      <w:r w:rsidRPr="00835933">
        <w:rPr>
          <w:rFonts w:eastAsia="Times New Roman" w:cs="Times New Roman"/>
          <w:color w:val="0070C0"/>
        </w:rPr>
        <w:t>, January 30</w:t>
      </w:r>
      <w:r w:rsidRPr="00835933">
        <w:rPr>
          <w:rFonts w:eastAsia="Times New Roman" w:cs="Times New Roman"/>
          <w:color w:val="0070C0"/>
          <w:sz w:val="14"/>
          <w:szCs w:val="14"/>
          <w:vertAlign w:val="superscript"/>
        </w:rPr>
        <w:t>th</w:t>
      </w:r>
      <w:r w:rsidRPr="00835933">
        <w:rPr>
          <w:rFonts w:eastAsia="Times New Roman" w:cs="Times New Roman"/>
          <w:color w:val="0070C0"/>
        </w:rPr>
        <w:t xml:space="preserve"> and January 31</w:t>
      </w:r>
      <w:r w:rsidRPr="00835933">
        <w:rPr>
          <w:rFonts w:eastAsia="Times New Roman" w:cs="Times New Roman"/>
          <w:color w:val="0070C0"/>
          <w:sz w:val="14"/>
          <w:szCs w:val="14"/>
          <w:vertAlign w:val="superscript"/>
        </w:rPr>
        <w:t>st</w:t>
      </w:r>
      <w:r w:rsidRPr="00835933">
        <w:rPr>
          <w:rFonts w:eastAsia="Times New Roman" w:cs="Times New Roman"/>
          <w:color w:val="0070C0"/>
        </w:rPr>
        <w:t xml:space="preserve"> (Junior Presentations to introduce juniors to the entire college process)</w:t>
      </w:r>
    </w:p>
    <w:p w14:paraId="36FB54BE" w14:textId="77777777" w:rsidR="00835933" w:rsidRPr="00835933" w:rsidRDefault="00835933" w:rsidP="00835933">
      <w:pPr>
        <w:numPr>
          <w:ilvl w:val="0"/>
          <w:numId w:val="1"/>
        </w:numPr>
        <w:textAlignment w:val="baseline"/>
        <w:rPr>
          <w:rFonts w:eastAsia="Times New Roman" w:cs="Times New Roman"/>
          <w:color w:val="0070C0"/>
        </w:rPr>
      </w:pPr>
      <w:r w:rsidRPr="00835933">
        <w:rPr>
          <w:rFonts w:eastAsia="Times New Roman" w:cs="Times New Roman"/>
          <w:color w:val="0070C0"/>
        </w:rPr>
        <w:t>Ongoing Meetings with Seniors regarding Mid-Years Reports</w:t>
      </w:r>
    </w:p>
    <w:p w14:paraId="62EECDA5" w14:textId="77777777" w:rsidR="00835933" w:rsidRPr="00835933" w:rsidRDefault="00835933" w:rsidP="00835933">
      <w:pPr>
        <w:numPr>
          <w:ilvl w:val="0"/>
          <w:numId w:val="1"/>
        </w:numPr>
        <w:textAlignment w:val="baseline"/>
        <w:rPr>
          <w:rFonts w:eastAsia="Times New Roman" w:cs="Times New Roman"/>
          <w:color w:val="0070C0"/>
        </w:rPr>
      </w:pPr>
      <w:r w:rsidRPr="00835933">
        <w:rPr>
          <w:rFonts w:eastAsia="Times New Roman" w:cs="Times New Roman"/>
          <w:color w:val="0070C0"/>
        </w:rPr>
        <w:t>February 5</w:t>
      </w:r>
      <w:r w:rsidRPr="00835933">
        <w:rPr>
          <w:rFonts w:eastAsia="Times New Roman" w:cs="Times New Roman"/>
          <w:color w:val="0070C0"/>
          <w:sz w:val="14"/>
          <w:szCs w:val="14"/>
          <w:vertAlign w:val="superscript"/>
        </w:rPr>
        <w:t>th</w:t>
      </w:r>
      <w:r w:rsidRPr="00835933">
        <w:rPr>
          <w:rFonts w:eastAsia="Times New Roman" w:cs="Times New Roman"/>
          <w:color w:val="0070C0"/>
        </w:rPr>
        <w:t xml:space="preserve"> TVN (College Center Rep) To inform African-American Parents on the college process/financial aid process and relevant information</w:t>
      </w:r>
    </w:p>
    <w:p w14:paraId="7E541DDC" w14:textId="77777777" w:rsidR="00835933" w:rsidRPr="00835933" w:rsidRDefault="00835933" w:rsidP="00835933">
      <w:pPr>
        <w:numPr>
          <w:ilvl w:val="0"/>
          <w:numId w:val="1"/>
        </w:numPr>
        <w:textAlignment w:val="baseline"/>
        <w:rPr>
          <w:rFonts w:eastAsia="Times New Roman" w:cs="Times New Roman"/>
          <w:color w:val="0070C0"/>
        </w:rPr>
      </w:pPr>
      <w:r w:rsidRPr="00835933">
        <w:rPr>
          <w:rFonts w:eastAsia="Times New Roman" w:cs="Times New Roman"/>
          <w:color w:val="0070C0"/>
        </w:rPr>
        <w:t>February 22</w:t>
      </w:r>
      <w:r w:rsidRPr="00835933">
        <w:rPr>
          <w:rFonts w:eastAsia="Times New Roman" w:cs="Times New Roman"/>
          <w:color w:val="0070C0"/>
          <w:sz w:val="14"/>
          <w:szCs w:val="14"/>
          <w:vertAlign w:val="superscript"/>
        </w:rPr>
        <w:t>nd</w:t>
      </w:r>
      <w:r w:rsidRPr="00835933">
        <w:rPr>
          <w:rFonts w:eastAsia="Times New Roman" w:cs="Times New Roman"/>
          <w:color w:val="0070C0"/>
        </w:rPr>
        <w:t xml:space="preserve"> </w:t>
      </w:r>
      <w:proofErr w:type="spellStart"/>
      <w:r w:rsidRPr="00835933">
        <w:rPr>
          <w:rFonts w:eastAsia="Times New Roman" w:cs="Times New Roman"/>
          <w:i/>
          <w:color w:val="0070C0"/>
        </w:rPr>
        <w:t>Fuerza</w:t>
      </w:r>
      <w:proofErr w:type="spellEnd"/>
      <w:r w:rsidRPr="00835933">
        <w:rPr>
          <w:rFonts w:eastAsia="Times New Roman" w:cs="Times New Roman"/>
          <w:i/>
          <w:color w:val="0070C0"/>
        </w:rPr>
        <w:t xml:space="preserve"> </w:t>
      </w:r>
      <w:proofErr w:type="spellStart"/>
      <w:r w:rsidRPr="00835933">
        <w:rPr>
          <w:rFonts w:eastAsia="Times New Roman" w:cs="Times New Roman"/>
          <w:i/>
          <w:color w:val="0070C0"/>
        </w:rPr>
        <w:t>Unida</w:t>
      </w:r>
      <w:proofErr w:type="spellEnd"/>
      <w:r w:rsidRPr="00835933">
        <w:rPr>
          <w:rFonts w:eastAsia="Times New Roman" w:cs="Times New Roman"/>
          <w:color w:val="0070C0"/>
        </w:rPr>
        <w:t xml:space="preserve"> (College Center Rep) To work with and inform Latino students on the college process/financial aid process and relevant information</w:t>
      </w:r>
    </w:p>
    <w:p w14:paraId="7C0A88D7" w14:textId="77777777" w:rsidR="00835933" w:rsidRPr="00835933" w:rsidRDefault="00835933" w:rsidP="00835933">
      <w:pPr>
        <w:numPr>
          <w:ilvl w:val="0"/>
          <w:numId w:val="1"/>
        </w:numPr>
        <w:jc w:val="both"/>
        <w:textAlignment w:val="baseline"/>
        <w:rPr>
          <w:rFonts w:eastAsia="Times New Roman" w:cs="Times New Roman"/>
          <w:color w:val="0070C0"/>
        </w:rPr>
      </w:pPr>
      <w:r w:rsidRPr="00835933">
        <w:rPr>
          <w:rFonts w:eastAsia="Times New Roman" w:cs="Times New Roman"/>
          <w:color w:val="0070C0"/>
        </w:rPr>
        <w:t>February 25</w:t>
      </w:r>
      <w:r w:rsidRPr="00835933">
        <w:rPr>
          <w:rFonts w:eastAsia="Times New Roman" w:cs="Times New Roman"/>
          <w:color w:val="0070C0"/>
          <w:sz w:val="14"/>
          <w:szCs w:val="14"/>
          <w:vertAlign w:val="superscript"/>
        </w:rPr>
        <w:t>th</w:t>
      </w:r>
      <w:r w:rsidRPr="00835933">
        <w:rPr>
          <w:rFonts w:eastAsia="Times New Roman" w:cs="Times New Roman"/>
          <w:color w:val="0070C0"/>
        </w:rPr>
        <w:t xml:space="preserve"> Trip to UCSB with students (Presentation by UCSB Representatives on freshman requirements for admission and a tour.</w:t>
      </w:r>
    </w:p>
    <w:p w14:paraId="3B308D20" w14:textId="77777777" w:rsidR="00835933" w:rsidRPr="00835933" w:rsidRDefault="00835933" w:rsidP="00835933">
      <w:pPr>
        <w:numPr>
          <w:ilvl w:val="0"/>
          <w:numId w:val="1"/>
        </w:numPr>
        <w:jc w:val="both"/>
        <w:textAlignment w:val="baseline"/>
        <w:rPr>
          <w:rFonts w:eastAsia="Times New Roman" w:cs="Times New Roman"/>
          <w:color w:val="0070C0"/>
        </w:rPr>
      </w:pPr>
      <w:r w:rsidRPr="00835933">
        <w:rPr>
          <w:rFonts w:eastAsia="Times New Roman" w:cs="Times New Roman"/>
          <w:color w:val="0070C0"/>
        </w:rPr>
        <w:t>Santa Monica College ongoing informational meetings - Seniors</w:t>
      </w:r>
    </w:p>
    <w:p w14:paraId="50A2E98D" w14:textId="77777777" w:rsidR="00835933" w:rsidRPr="00835933" w:rsidRDefault="00835933" w:rsidP="00835933">
      <w:pPr>
        <w:numPr>
          <w:ilvl w:val="0"/>
          <w:numId w:val="1"/>
        </w:numPr>
        <w:jc w:val="both"/>
        <w:textAlignment w:val="baseline"/>
        <w:rPr>
          <w:rFonts w:eastAsia="Times New Roman" w:cs="Times New Roman"/>
          <w:color w:val="0070C0"/>
        </w:rPr>
      </w:pPr>
      <w:r w:rsidRPr="00835933">
        <w:rPr>
          <w:rFonts w:eastAsia="Times New Roman" w:cs="Times New Roman"/>
          <w:color w:val="0070C0"/>
        </w:rPr>
        <w:t>One-on-one Junior Meetings</w:t>
      </w:r>
    </w:p>
    <w:p w14:paraId="14E6B9C4" w14:textId="77777777" w:rsidR="00835933" w:rsidRPr="00835933" w:rsidRDefault="00835933" w:rsidP="00835933">
      <w:pPr>
        <w:numPr>
          <w:ilvl w:val="0"/>
          <w:numId w:val="1"/>
        </w:numPr>
        <w:jc w:val="both"/>
        <w:textAlignment w:val="baseline"/>
        <w:rPr>
          <w:rFonts w:eastAsia="Times New Roman" w:cs="Times New Roman"/>
          <w:color w:val="0070C0"/>
        </w:rPr>
      </w:pPr>
      <w:r w:rsidRPr="00835933">
        <w:rPr>
          <w:rFonts w:eastAsia="Times New Roman" w:cs="Times New Roman"/>
          <w:color w:val="0070C0"/>
        </w:rPr>
        <w:t>Trip to Santa Monica College – cancelled due to COVID-19 closures</w:t>
      </w:r>
    </w:p>
    <w:p w14:paraId="72714B1F" w14:textId="77777777" w:rsidR="00835933" w:rsidRPr="00835933" w:rsidRDefault="00835933" w:rsidP="00835933">
      <w:pPr>
        <w:numPr>
          <w:ilvl w:val="0"/>
          <w:numId w:val="1"/>
        </w:numPr>
        <w:jc w:val="both"/>
        <w:textAlignment w:val="baseline"/>
        <w:rPr>
          <w:rFonts w:eastAsia="Times New Roman" w:cs="Times New Roman"/>
          <w:color w:val="0070C0"/>
        </w:rPr>
      </w:pPr>
      <w:r w:rsidRPr="00835933">
        <w:rPr>
          <w:rFonts w:eastAsia="Times New Roman" w:cs="Times New Roman"/>
          <w:color w:val="0070C0"/>
        </w:rPr>
        <w:t>Scheduled SMC Meetings with Seniors - cancelled due to COVID-19 related closures</w:t>
      </w:r>
    </w:p>
    <w:p w14:paraId="7F5BE9EE" w14:textId="77777777" w:rsidR="00835933" w:rsidRPr="00835933" w:rsidRDefault="00835933" w:rsidP="00835933">
      <w:pPr>
        <w:numPr>
          <w:ilvl w:val="0"/>
          <w:numId w:val="1"/>
        </w:numPr>
        <w:jc w:val="both"/>
        <w:textAlignment w:val="baseline"/>
        <w:rPr>
          <w:rFonts w:eastAsia="Times New Roman" w:cs="Times New Roman"/>
          <w:color w:val="0070C0"/>
        </w:rPr>
      </w:pPr>
      <w:r w:rsidRPr="00835933">
        <w:rPr>
          <w:rFonts w:eastAsia="Times New Roman" w:cs="Times New Roman"/>
          <w:color w:val="0070C0"/>
        </w:rPr>
        <w:t>One-on-one Junior Meetings.</w:t>
      </w:r>
    </w:p>
    <w:p w14:paraId="042A5177" w14:textId="77777777" w:rsidR="00835933" w:rsidRPr="00835933" w:rsidRDefault="00835933" w:rsidP="00835933">
      <w:pPr>
        <w:rPr>
          <w:rFonts w:ascii="Times New Roman" w:eastAsia="Times New Roman" w:hAnsi="Times New Roman" w:cs="Times New Roman"/>
        </w:rPr>
      </w:pPr>
    </w:p>
    <w:p w14:paraId="6683FB66" w14:textId="77777777" w:rsidR="00835933" w:rsidRPr="00835933" w:rsidRDefault="00835933" w:rsidP="00835933">
      <w:pPr>
        <w:rPr>
          <w:rFonts w:ascii="Times New Roman" w:eastAsia="Times New Roman" w:hAnsi="Times New Roman" w:cs="Times New Roman"/>
        </w:rPr>
      </w:pPr>
      <w:proofErr w:type="spellStart"/>
      <w:r w:rsidRPr="00835933">
        <w:rPr>
          <w:rFonts w:eastAsia="Times New Roman" w:cs="Times New Roman"/>
          <w:b/>
          <w:bCs/>
          <w:i/>
          <w:color w:val="0070C0"/>
        </w:rPr>
        <w:t>Fuerza</w:t>
      </w:r>
      <w:proofErr w:type="spellEnd"/>
      <w:r w:rsidRPr="00835933">
        <w:rPr>
          <w:rFonts w:eastAsia="Times New Roman" w:cs="Times New Roman"/>
          <w:b/>
          <w:bCs/>
          <w:i/>
          <w:color w:val="0070C0"/>
        </w:rPr>
        <w:t xml:space="preserve"> </w:t>
      </w:r>
      <w:proofErr w:type="spellStart"/>
      <w:r w:rsidRPr="00835933">
        <w:rPr>
          <w:rFonts w:eastAsia="Times New Roman" w:cs="Times New Roman"/>
          <w:b/>
          <w:bCs/>
          <w:i/>
          <w:color w:val="0070C0"/>
        </w:rPr>
        <w:t>Unida</w:t>
      </w:r>
      <w:proofErr w:type="spellEnd"/>
      <w:r w:rsidRPr="00835933">
        <w:rPr>
          <w:rFonts w:eastAsia="Times New Roman" w:cs="Times New Roman"/>
          <w:b/>
          <w:bCs/>
          <w:color w:val="0070C0"/>
        </w:rPr>
        <w:t xml:space="preserve"> and The Village Nation</w:t>
      </w:r>
      <w:r w:rsidRPr="00835933">
        <w:rPr>
          <w:rFonts w:eastAsia="Times New Roman" w:cs="Times New Roman"/>
          <w:color w:val="0070C0"/>
        </w:rPr>
        <w:t xml:space="preserve"> hosted informational meetings during the school day specifically designed for Latin X and African American students. Presentations from the Counseling Office, College Center, Study Center and Academic Achievement coaches addressed topics such as A-G requirements, the Attack of the Zeros, and Positive Mindsets.</w:t>
      </w:r>
    </w:p>
    <w:p w14:paraId="70506898" w14:textId="77777777" w:rsidR="00835933" w:rsidRPr="00835933" w:rsidRDefault="00835933" w:rsidP="00835933">
      <w:pPr>
        <w:rPr>
          <w:rFonts w:ascii="Times New Roman" w:eastAsia="Times New Roman" w:hAnsi="Times New Roman" w:cs="Times New Roman"/>
        </w:rPr>
      </w:pPr>
    </w:p>
    <w:p w14:paraId="57C988AD"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b/>
          <w:bCs/>
          <w:color w:val="0070C0"/>
        </w:rPr>
        <w:t>Men’s Group Meetings facilitated monthly by the Unification Director</w:t>
      </w:r>
      <w:r w:rsidRPr="00835933">
        <w:rPr>
          <w:rFonts w:eastAsia="Times New Roman" w:cs="Times New Roman"/>
          <w:color w:val="0070C0"/>
        </w:rPr>
        <w:t xml:space="preserve"> focused on improving flow of information and instructional practices. Feedback from the group resulted in changes to counseling office presentations to ensure more students understand A-G requirements and the impact of course selection and completion as 9th graders. </w:t>
      </w:r>
    </w:p>
    <w:p w14:paraId="698D3F9E" w14:textId="77777777" w:rsidR="00835933" w:rsidRPr="00835933" w:rsidRDefault="00835933" w:rsidP="00835933">
      <w:pPr>
        <w:rPr>
          <w:rFonts w:ascii="Times New Roman" w:eastAsia="Times New Roman" w:hAnsi="Times New Roman" w:cs="Times New Roman"/>
        </w:rPr>
      </w:pPr>
    </w:p>
    <w:p w14:paraId="6ACE8A61"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b/>
          <w:bCs/>
          <w:color w:val="0070C0"/>
        </w:rPr>
        <w:t>Buzz Feed</w:t>
      </w:r>
      <w:r w:rsidRPr="00835933">
        <w:rPr>
          <w:rFonts w:eastAsia="Times New Roman" w:cs="Times New Roman"/>
          <w:color w:val="0070C0"/>
        </w:rPr>
        <w:t xml:space="preserve"> sessions were initiated during second semester. Each week randomly selected students from all grades participate in a council discussion with the Unification </w:t>
      </w:r>
      <w:proofErr w:type="spellStart"/>
      <w:r w:rsidRPr="00835933">
        <w:rPr>
          <w:rFonts w:eastAsia="Times New Roman" w:cs="Times New Roman"/>
          <w:color w:val="0070C0"/>
        </w:rPr>
        <w:t>DIrector</w:t>
      </w:r>
      <w:proofErr w:type="spellEnd"/>
      <w:r w:rsidRPr="00835933">
        <w:rPr>
          <w:rFonts w:eastAsia="Times New Roman" w:cs="Times New Roman"/>
          <w:color w:val="0070C0"/>
        </w:rPr>
        <w:t xml:space="preserve"> and EDP about their experiences at PCHS. A team of three students have been trained to lead the Buzz Feed meetings, collect feedback, and provide recommendations to the administration.</w:t>
      </w:r>
    </w:p>
    <w:p w14:paraId="109FA05B" w14:textId="77777777" w:rsidR="00835933" w:rsidRPr="00835933" w:rsidRDefault="00835933" w:rsidP="00835933">
      <w:pPr>
        <w:rPr>
          <w:rFonts w:ascii="Times New Roman" w:eastAsia="Times New Roman" w:hAnsi="Times New Roman" w:cs="Times New Roman"/>
        </w:rPr>
      </w:pPr>
    </w:p>
    <w:p w14:paraId="56D772F0" w14:textId="12C5D24B" w:rsidR="00835933" w:rsidRDefault="00835933" w:rsidP="00835933">
      <w:pPr>
        <w:rPr>
          <w:rFonts w:eastAsia="Times New Roman" w:cs="Times New Roman"/>
          <w:color w:val="0070C0"/>
        </w:rPr>
      </w:pPr>
      <w:r w:rsidRPr="00835933">
        <w:rPr>
          <w:rFonts w:eastAsia="Times New Roman" w:cs="Times New Roman"/>
          <w:b/>
          <w:bCs/>
          <w:color w:val="0070C0"/>
        </w:rPr>
        <w:t>Senior Caucus</w:t>
      </w:r>
      <w:r w:rsidRPr="00835933">
        <w:rPr>
          <w:rFonts w:eastAsia="Times New Roman" w:cs="Times New Roman"/>
          <w:color w:val="0070C0"/>
        </w:rPr>
        <w:t xml:space="preserve"> created to advise the school on alternative culminating activities for the Class of 2020 due to COVID-19 closures.</w:t>
      </w:r>
    </w:p>
    <w:p w14:paraId="4A2136C0" w14:textId="77777777" w:rsidR="00835933" w:rsidRPr="00835933" w:rsidRDefault="00835933" w:rsidP="00835933">
      <w:pPr>
        <w:rPr>
          <w:rFonts w:ascii="Times New Roman" w:eastAsia="Times New Roman" w:hAnsi="Times New Roman" w:cs="Times New Roman"/>
        </w:rPr>
      </w:pPr>
    </w:p>
    <w:p w14:paraId="22613DA7" w14:textId="77777777" w:rsidR="00835933" w:rsidRPr="00835933" w:rsidRDefault="00835933" w:rsidP="00835933">
      <w:pPr>
        <w:rPr>
          <w:rFonts w:ascii="Times New Roman" w:eastAsia="Times New Roman" w:hAnsi="Times New Roman" w:cs="Times New Roman"/>
        </w:rPr>
      </w:pPr>
    </w:p>
    <w:p w14:paraId="2AB950ED" w14:textId="77777777" w:rsidR="00835933" w:rsidRDefault="00835933" w:rsidP="00835933">
      <w:pPr>
        <w:rPr>
          <w:rFonts w:eastAsia="Times New Roman" w:cs="Times New Roman"/>
          <w:color w:val="000000"/>
        </w:rPr>
      </w:pPr>
    </w:p>
    <w:p w14:paraId="3069182D" w14:textId="77777777" w:rsidR="00835933" w:rsidRDefault="00835933" w:rsidP="00835933">
      <w:pPr>
        <w:rPr>
          <w:rFonts w:eastAsia="Times New Roman" w:cs="Times New Roman"/>
          <w:color w:val="000000"/>
        </w:rPr>
      </w:pPr>
    </w:p>
    <w:p w14:paraId="0786E8B1" w14:textId="22624E78" w:rsidR="00835933" w:rsidRPr="00835933" w:rsidRDefault="00835933" w:rsidP="00835933">
      <w:pPr>
        <w:rPr>
          <w:rFonts w:ascii="Times New Roman" w:eastAsia="Times New Roman" w:hAnsi="Times New Roman" w:cs="Times New Roman"/>
        </w:rPr>
      </w:pPr>
      <w:r w:rsidRPr="00835933">
        <w:rPr>
          <w:rFonts w:eastAsia="Times New Roman" w:cs="Times New Roman"/>
          <w:color w:val="000000"/>
        </w:rPr>
        <w:t>SMART Goal 3: Report back by faculty on PLC Notebook on comments to monitor curriculum consistency. Add rubrics on homework contract and grading. Syllabus Collection on Schoology.</w:t>
      </w:r>
    </w:p>
    <w:p w14:paraId="5D998A8B" w14:textId="77777777" w:rsidR="00835933" w:rsidRPr="00835933" w:rsidRDefault="00835933" w:rsidP="00835933">
      <w:pPr>
        <w:rPr>
          <w:rFonts w:ascii="Times New Roman" w:eastAsia="Times New Roman" w:hAnsi="Times New Roman" w:cs="Times New Roman"/>
        </w:rPr>
      </w:pPr>
    </w:p>
    <w:p w14:paraId="6664D1D5"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b/>
          <w:bCs/>
          <w:color w:val="0070C0"/>
        </w:rPr>
        <w:t>Fall 2019 Notebooks</w:t>
      </w:r>
      <w:r w:rsidRPr="00835933">
        <w:rPr>
          <w:rFonts w:eastAsia="Times New Roman" w:cs="Times New Roman"/>
          <w:color w:val="0070C0"/>
        </w:rPr>
        <w:t xml:space="preserve"> revolved around evidence collection from these different areas:</w:t>
      </w:r>
    </w:p>
    <w:p w14:paraId="44D2C254"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PLC SMART Goal, PLC meeting minutes, Pacing Plan/Calendar/Unit Plans, Lesson Collaboration and Lesson Study, Common Assessments or Performance Tasks, Graded work samples and subsequent data from them, and a PLC Team reflection on their SMART goal progress. However, we have changed the focus and component of the spring notebook</w:t>
      </w:r>
    </w:p>
    <w:p w14:paraId="6475E435" w14:textId="77777777" w:rsidR="00835933" w:rsidRPr="00835933" w:rsidRDefault="00835933" w:rsidP="00835933">
      <w:pPr>
        <w:rPr>
          <w:rFonts w:ascii="Times New Roman" w:eastAsia="Times New Roman" w:hAnsi="Times New Roman" w:cs="Times New Roman"/>
        </w:rPr>
      </w:pPr>
      <w:r w:rsidRPr="00835933">
        <w:rPr>
          <w:rFonts w:eastAsia="Times New Roman" w:cs="Times New Roman"/>
          <w:color w:val="0070C0"/>
        </w:rPr>
        <w:t>to reflect our highlights in eLearning.</w:t>
      </w:r>
    </w:p>
    <w:p w14:paraId="19C0C156" w14:textId="77777777" w:rsidR="00835933" w:rsidRPr="00835933" w:rsidRDefault="00835933" w:rsidP="00835933">
      <w:pPr>
        <w:rPr>
          <w:rFonts w:ascii="Times New Roman" w:eastAsia="Times New Roman" w:hAnsi="Times New Roman" w:cs="Times New Roman"/>
        </w:rPr>
      </w:pPr>
    </w:p>
    <w:p w14:paraId="27462D20"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b/>
          <w:bCs/>
          <w:color w:val="0070C0"/>
        </w:rPr>
        <w:t>Spring 2020 PLC Folder instructions:  </w:t>
      </w:r>
    </w:p>
    <w:p w14:paraId="4A3DE703"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 xml:space="preserve">This semester, PLC notebooks highlight eLearning work. PLCs will organize these eLearning highlights by practices promoted by ISTE. ISTE is the foremost organization in teaching technology standards in the classroom.  For each ISTE practice, the PLC uploads a document or highlight a practice that provides examples of how the learning community has performed them in eLearning.  For more information, please refer to </w:t>
      </w:r>
      <w:hyperlink r:id="rId7" w:history="1">
        <w:r w:rsidRPr="008F7887">
          <w:rPr>
            <w:rFonts w:eastAsia="Times New Roman" w:cs="Times New Roman"/>
            <w:color w:val="0070C0"/>
            <w:u w:val="single"/>
          </w:rPr>
          <w:t>https://www.iste.org/explore/learning-during-covid-19/10-strategies-online-learning-during-coronavirus-outbreak</w:t>
        </w:r>
      </w:hyperlink>
      <w:r w:rsidRPr="008F7887">
        <w:rPr>
          <w:rFonts w:eastAsia="Times New Roman" w:cs="Times New Roman"/>
          <w:color w:val="0070C0"/>
        </w:rPr>
        <w:t>.</w:t>
      </w:r>
    </w:p>
    <w:p w14:paraId="43D43562" w14:textId="77777777" w:rsidR="008F7887" w:rsidRPr="008F7887" w:rsidRDefault="008F7887" w:rsidP="008F7887">
      <w:pPr>
        <w:numPr>
          <w:ilvl w:val="0"/>
          <w:numId w:val="3"/>
        </w:numPr>
        <w:spacing w:before="240"/>
        <w:textAlignment w:val="baseline"/>
        <w:rPr>
          <w:rFonts w:eastAsia="Times New Roman" w:cs="Times New Roman"/>
          <w:color w:val="0070C0"/>
        </w:rPr>
      </w:pPr>
      <w:r w:rsidRPr="008F7887">
        <w:rPr>
          <w:rFonts w:eastAsia="Times New Roman" w:cs="Times New Roman"/>
          <w:b/>
          <w:bCs/>
          <w:color w:val="0070C0"/>
        </w:rPr>
        <w:t>Digital Equity</w:t>
      </w:r>
      <w:r w:rsidRPr="008F7887">
        <w:rPr>
          <w:rFonts w:eastAsia="Times New Roman" w:cs="Times New Roman"/>
          <w:color w:val="0070C0"/>
        </w:rPr>
        <w:t>:  Most families do not have one computer per person. During a school shutdown, parents may also be working from home, meaning several people could be competing for one or two computers. Therefore, make sure all online apps work on mobile devices in case a laptop is not available. Keep in mind that students who have individual education plans (IEPs) need to have access to their specific accommodations during the closure, including video access to aides and logins for apps. </w:t>
      </w:r>
    </w:p>
    <w:p w14:paraId="3F10BB88" w14:textId="77777777" w:rsidR="008F7887" w:rsidRPr="008F7887" w:rsidRDefault="008F7887" w:rsidP="008F7887">
      <w:pPr>
        <w:numPr>
          <w:ilvl w:val="0"/>
          <w:numId w:val="3"/>
        </w:numPr>
        <w:textAlignment w:val="baseline"/>
        <w:rPr>
          <w:rFonts w:eastAsia="Times New Roman" w:cs="Times New Roman"/>
          <w:color w:val="0070C0"/>
        </w:rPr>
      </w:pPr>
      <w:r w:rsidRPr="008F7887">
        <w:rPr>
          <w:rFonts w:eastAsia="Times New Roman" w:cs="Times New Roman"/>
          <w:b/>
          <w:bCs/>
          <w:color w:val="0070C0"/>
        </w:rPr>
        <w:t>Practice:</w:t>
      </w:r>
      <w:r w:rsidRPr="008F7887">
        <w:rPr>
          <w:rFonts w:eastAsia="Times New Roman" w:cs="Times New Roman"/>
          <w:color w:val="0070C0"/>
        </w:rPr>
        <w:t>  Teachers should train themselves and their students on the apps and technology tools they need to use in the event of closure. </w:t>
      </w:r>
    </w:p>
    <w:p w14:paraId="7FF71C74" w14:textId="77777777" w:rsidR="008F7887" w:rsidRPr="008F7887" w:rsidRDefault="008F7887" w:rsidP="008F7887">
      <w:pPr>
        <w:numPr>
          <w:ilvl w:val="0"/>
          <w:numId w:val="3"/>
        </w:numPr>
        <w:textAlignment w:val="baseline"/>
        <w:rPr>
          <w:rFonts w:eastAsia="Times New Roman" w:cs="Times New Roman"/>
          <w:color w:val="0070C0"/>
        </w:rPr>
      </w:pPr>
      <w:r w:rsidRPr="008F7887">
        <w:rPr>
          <w:rFonts w:eastAsia="Times New Roman" w:cs="Times New Roman"/>
          <w:b/>
          <w:bCs/>
          <w:color w:val="0070C0"/>
        </w:rPr>
        <w:t>Clear expectations</w:t>
      </w:r>
      <w:r w:rsidRPr="008F7887">
        <w:rPr>
          <w:rFonts w:eastAsia="Times New Roman" w:cs="Times New Roman"/>
          <w:color w:val="0070C0"/>
        </w:rPr>
        <w:t>:  Everyone's anxiety is high and channels of communication need to be frequent, clear and succinct. Include where to find the daily assignments; a list of sites and tools the students will need, how to log in and what to do if the technology doesn’t work; and, finally, the expectations of parents. Prepare a step-by-step guide on how to access and use online learning tools and curriculum. Make sure you present this information in various formats including video and text and include screenshots and screen-casting tutorials. Teachers need to know how to take attendance. </w:t>
      </w:r>
    </w:p>
    <w:p w14:paraId="460B9C5B" w14:textId="7B9C3FBC" w:rsidR="008F7887" w:rsidRDefault="008F7887" w:rsidP="008F7887">
      <w:pPr>
        <w:numPr>
          <w:ilvl w:val="0"/>
          <w:numId w:val="3"/>
        </w:numPr>
        <w:textAlignment w:val="baseline"/>
        <w:rPr>
          <w:rFonts w:eastAsia="Times New Roman" w:cs="Times New Roman"/>
          <w:color w:val="0070C0"/>
        </w:rPr>
      </w:pPr>
      <w:r w:rsidRPr="008F7887">
        <w:rPr>
          <w:rFonts w:eastAsia="Times New Roman" w:cs="Times New Roman"/>
          <w:b/>
          <w:bCs/>
          <w:color w:val="0070C0"/>
        </w:rPr>
        <w:t>Provide robust learning</w:t>
      </w:r>
      <w:r w:rsidRPr="008F7887">
        <w:rPr>
          <w:rFonts w:eastAsia="Times New Roman" w:cs="Times New Roman"/>
          <w:color w:val="0070C0"/>
        </w:rPr>
        <w:t>:  Online earning during a closure – especially during extended closures – should be at least as engaging as the classroom experience (if not more) or students will suffer. Key principles that ISTE recommends are: Break learning into smaller chunks.  Be clear about expectations for online participation.  Provide immediate (or at least frequent) feedback through online knowledge checks, comments on collaborative documents and chat to keep students motivated and moving forward.  Include virtual meetings, live chats or video tutorials to maintain a human connection.  </w:t>
      </w:r>
    </w:p>
    <w:p w14:paraId="34460203" w14:textId="77777777" w:rsidR="008F7887" w:rsidRPr="008F7887" w:rsidRDefault="008F7887" w:rsidP="008F7887">
      <w:pPr>
        <w:textAlignment w:val="baseline"/>
        <w:rPr>
          <w:rFonts w:eastAsia="Times New Roman" w:cs="Times New Roman"/>
          <w:color w:val="0070C0"/>
        </w:rPr>
      </w:pPr>
    </w:p>
    <w:p w14:paraId="17FA1FE9" w14:textId="5F776D47" w:rsidR="008F7887" w:rsidRPr="008F7887" w:rsidRDefault="008F7887" w:rsidP="008F7887">
      <w:pPr>
        <w:pStyle w:val="NormalWeb"/>
        <w:numPr>
          <w:ilvl w:val="0"/>
          <w:numId w:val="3"/>
        </w:numPr>
        <w:spacing w:before="240" w:beforeAutospacing="0" w:after="0" w:afterAutospacing="0"/>
        <w:textAlignment w:val="baseline"/>
        <w:rPr>
          <w:rFonts w:asciiTheme="majorHAnsi" w:hAnsiTheme="majorHAnsi"/>
          <w:color w:val="0070C0"/>
        </w:rPr>
      </w:pPr>
      <w:r w:rsidRPr="008F7887">
        <w:rPr>
          <w:rFonts w:asciiTheme="majorHAnsi" w:hAnsiTheme="majorHAnsi"/>
          <w:b/>
          <w:bCs/>
          <w:color w:val="0070C0"/>
        </w:rPr>
        <w:lastRenderedPageBreak/>
        <w:t>Design independent learning</w:t>
      </w:r>
      <w:r w:rsidRPr="008F7887">
        <w:rPr>
          <w:rFonts w:asciiTheme="majorHAnsi" w:hAnsiTheme="majorHAnsi"/>
          <w:color w:val="0070C0"/>
        </w:rPr>
        <w:t>:  It is important to design learning that does not require a lot of support from parents who might already be overwhelmed. Streamline information by creating one place for all the assignments, schedules and expectations. The closer to a checklist you can make these resources, the better. </w:t>
      </w:r>
      <w:r w:rsidRPr="008F7887">
        <w:rPr>
          <w:rFonts w:asciiTheme="majorHAnsi" w:hAnsiTheme="majorHAnsi"/>
          <w:color w:val="0070C0"/>
        </w:rPr>
        <w:tab/>
      </w:r>
      <w:r w:rsidRPr="008F7887">
        <w:rPr>
          <w:rFonts w:asciiTheme="majorHAnsi" w:hAnsiTheme="majorHAnsi"/>
          <w:color w:val="0070C0"/>
        </w:rPr>
        <w:tab/>
      </w:r>
      <w:r w:rsidRPr="008F7887">
        <w:rPr>
          <w:rFonts w:asciiTheme="majorHAnsi" w:hAnsiTheme="majorHAnsi"/>
          <w:color w:val="0070C0"/>
        </w:rPr>
        <w:tab/>
      </w:r>
      <w:r w:rsidRPr="008F7887">
        <w:rPr>
          <w:rFonts w:asciiTheme="majorHAnsi" w:hAnsiTheme="majorHAnsi"/>
          <w:color w:val="0070C0"/>
        </w:rPr>
        <w:tab/>
      </w:r>
      <w:r w:rsidRPr="008F7887">
        <w:rPr>
          <w:rFonts w:asciiTheme="majorHAnsi" w:hAnsiTheme="majorHAnsi"/>
          <w:color w:val="0070C0"/>
        </w:rPr>
        <w:tab/>
      </w:r>
      <w:r w:rsidRPr="008F7887">
        <w:rPr>
          <w:rFonts w:asciiTheme="majorHAnsi" w:hAnsiTheme="majorHAnsi"/>
          <w:color w:val="0070C0"/>
        </w:rPr>
        <w:tab/>
      </w:r>
      <w:r w:rsidRPr="008F7887">
        <w:rPr>
          <w:rFonts w:asciiTheme="majorHAnsi" w:hAnsiTheme="majorHAnsi"/>
          <w:color w:val="0070C0"/>
        </w:rPr>
        <w:tab/>
      </w:r>
      <w:r w:rsidRPr="008F7887">
        <w:rPr>
          <w:rFonts w:asciiTheme="majorHAnsi" w:hAnsiTheme="majorHAnsi"/>
          <w:color w:val="0070C0"/>
        </w:rPr>
        <w:tab/>
      </w:r>
      <w:r w:rsidRPr="008F7887">
        <w:rPr>
          <w:rFonts w:asciiTheme="majorHAnsi" w:hAnsiTheme="majorHAnsi"/>
          <w:color w:val="0070C0"/>
        </w:rPr>
        <w:tab/>
      </w:r>
      <w:r w:rsidRPr="008F7887">
        <w:rPr>
          <w:rFonts w:asciiTheme="majorHAnsi" w:hAnsiTheme="majorHAnsi"/>
          <w:color w:val="0070C0"/>
        </w:rPr>
        <w:tab/>
      </w:r>
      <w:r w:rsidRPr="008F7887">
        <w:rPr>
          <w:rFonts w:asciiTheme="majorHAnsi" w:hAnsiTheme="majorHAnsi"/>
          <w:color w:val="0070C0"/>
        </w:rPr>
        <w:tab/>
        <w:t xml:space="preserve">                      </w:t>
      </w:r>
      <w:r>
        <w:rPr>
          <w:rFonts w:asciiTheme="majorHAnsi" w:hAnsiTheme="majorHAnsi"/>
          <w:color w:val="0070C0"/>
        </w:rPr>
        <w:t xml:space="preserve">  </w:t>
      </w:r>
      <w:r w:rsidRPr="008F7887">
        <w:rPr>
          <w:rFonts w:asciiTheme="majorHAnsi" w:hAnsiTheme="majorHAnsi"/>
          <w:b/>
          <w:bCs/>
          <w:color w:val="0070C0"/>
        </w:rPr>
        <w:t>Address the emotional toll</w:t>
      </w:r>
      <w:r w:rsidRPr="008F7887">
        <w:rPr>
          <w:rFonts w:asciiTheme="majorHAnsi" w:hAnsiTheme="majorHAnsi"/>
          <w:color w:val="0070C0"/>
        </w:rPr>
        <w:t>:  Check in with students and coworkers, especially those who are less comfortable with digital tools to see if they need any help or someone to talk to.  Being sequestered at home can be isolating and exacerbate the fear of dealing with a global crisis. Taking time to check in about feelings of anxiety is just as important as checking on academics. Some things that can help include: Take regular breaks.  Making time to exercise.  Keep to a regular sleep schedule.  Limit distractions when possible (turn off social media notifications, for example).  Set daily and weekly goals.  Make time to socialize, even if virtually.</w:t>
      </w:r>
    </w:p>
    <w:p w14:paraId="71A6E756" w14:textId="77777777" w:rsidR="008F7887" w:rsidRPr="008F7887" w:rsidRDefault="008F7887" w:rsidP="008F7887">
      <w:pPr>
        <w:pStyle w:val="NormalWeb"/>
        <w:numPr>
          <w:ilvl w:val="0"/>
          <w:numId w:val="3"/>
        </w:numPr>
        <w:spacing w:before="0" w:beforeAutospacing="0" w:after="240" w:afterAutospacing="0"/>
        <w:textAlignment w:val="baseline"/>
        <w:rPr>
          <w:rFonts w:asciiTheme="majorHAnsi" w:hAnsiTheme="majorHAnsi"/>
          <w:color w:val="0070C0"/>
        </w:rPr>
      </w:pPr>
      <w:r w:rsidRPr="008F7887">
        <w:rPr>
          <w:rFonts w:asciiTheme="majorHAnsi" w:hAnsiTheme="majorHAnsi"/>
          <w:b/>
          <w:bCs/>
          <w:color w:val="0070C0"/>
        </w:rPr>
        <w:t>Choose the right tools and stick with them</w:t>
      </w:r>
      <w:r w:rsidRPr="008F7887">
        <w:rPr>
          <w:rFonts w:asciiTheme="majorHAnsi" w:hAnsiTheme="majorHAnsi"/>
          <w:color w:val="0070C0"/>
        </w:rPr>
        <w:t xml:space="preserve">:  Limit the number of tools, apps and platforms so students and their parents are not overwhelmed.  It may be a little harder for students to follow classroom assignments when you are not </w:t>
      </w:r>
      <w:proofErr w:type="gramStart"/>
      <w:r w:rsidRPr="008F7887">
        <w:rPr>
          <w:rFonts w:asciiTheme="majorHAnsi" w:hAnsiTheme="majorHAnsi"/>
          <w:color w:val="0070C0"/>
        </w:rPr>
        <w:t>there</w:t>
      </w:r>
      <w:proofErr w:type="gramEnd"/>
      <w:r w:rsidRPr="008F7887">
        <w:rPr>
          <w:rFonts w:asciiTheme="majorHAnsi" w:hAnsiTheme="majorHAnsi"/>
          <w:color w:val="0070C0"/>
        </w:rPr>
        <w:t xml:space="preserve"> face to face. Try to keep online instructions short, simple and clear. Consider making video instructions instead of text.  Videoconferencing will take you and your students into each other's homes so it's important to consider privacy.   Some programs let users blur your background. Dress as you would for attending school and expect students to do the same.  Online learning also presents a great opportunity to review digital etiquette and embed digital citizenship into online collaboration activities. </w:t>
      </w:r>
    </w:p>
    <w:p w14:paraId="3CBBCA5B" w14:textId="77777777" w:rsidR="008F7887" w:rsidRPr="008F7887" w:rsidRDefault="008F7887" w:rsidP="008F7887">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rPr>
      </w:pPr>
      <w:r w:rsidRPr="008F7887">
        <w:rPr>
          <w:rFonts w:eastAsia="Times New Roman" w:cs="Times New Roman"/>
          <w:b/>
          <w:bCs/>
          <w:color w:val="000000"/>
        </w:rPr>
        <w:t>PCHS will utilize communication systems currently in place to convey PCHS’s strengths, needs, data, and opportunities for participation so that all stakeholders are well-informed and understood.</w:t>
      </w:r>
    </w:p>
    <w:p w14:paraId="0B4EEA97" w14:textId="77777777" w:rsidR="008F7887" w:rsidRPr="008F7887" w:rsidRDefault="008F7887" w:rsidP="008F7887">
      <w:pPr>
        <w:rPr>
          <w:rFonts w:ascii="Times New Roman" w:eastAsia="Times New Roman" w:hAnsi="Times New Roman" w:cs="Times New Roman"/>
        </w:rPr>
      </w:pPr>
    </w:p>
    <w:p w14:paraId="6D8A5B0D"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0000"/>
        </w:rPr>
        <w:t>SMART Goal 1: PCHS will continue to update and organize the school website, focusing on staff directory and communication of new or proposed schoolwide changes in policies and practices. Updates will be finalized by Thanksgiving Break 2019.</w:t>
      </w:r>
    </w:p>
    <w:p w14:paraId="6FD3E467" w14:textId="77777777" w:rsidR="008F7887" w:rsidRPr="008F7887" w:rsidRDefault="008F7887" w:rsidP="008F7887">
      <w:pPr>
        <w:rPr>
          <w:rFonts w:ascii="Times New Roman" w:eastAsia="Times New Roman" w:hAnsi="Times New Roman" w:cs="Times New Roman"/>
        </w:rPr>
      </w:pPr>
    </w:p>
    <w:p w14:paraId="2EEE25CD"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b/>
          <w:bCs/>
          <w:color w:val="0070C0"/>
        </w:rPr>
        <w:t>Updated Staff Directory on the PCHS Website</w:t>
      </w:r>
    </w:p>
    <w:p w14:paraId="012CEFFC"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Go to the website homepage (</w:t>
      </w:r>
      <w:hyperlink r:id="rId8" w:history="1">
        <w:r w:rsidRPr="008F7887">
          <w:rPr>
            <w:rFonts w:eastAsia="Times New Roman" w:cs="Times New Roman"/>
            <w:color w:val="0070C0"/>
            <w:u w:val="single"/>
          </w:rPr>
          <w:t>www.palihigh.org</w:t>
        </w:r>
      </w:hyperlink>
      <w:r w:rsidRPr="008F7887">
        <w:rPr>
          <w:rFonts w:eastAsia="Times New Roman" w:cs="Times New Roman"/>
          <w:color w:val="0070C0"/>
        </w:rPr>
        <w:t xml:space="preserve">) and click on the </w:t>
      </w:r>
      <w:r w:rsidRPr="008F7887">
        <w:rPr>
          <w:rFonts w:eastAsia="Times New Roman" w:cs="Times New Roman"/>
          <w:b/>
          <w:bCs/>
          <w:color w:val="0070C0"/>
        </w:rPr>
        <w:t>Staff Directory</w:t>
      </w:r>
      <w:r w:rsidRPr="008F7887">
        <w:rPr>
          <w:rFonts w:eastAsia="Times New Roman" w:cs="Times New Roman"/>
          <w:color w:val="0070C0"/>
        </w:rPr>
        <w:t xml:space="preserve"> button in the middle of the page. You will see the photo, name, and department for each teacher and staff member. This information is also viewable in the </w:t>
      </w:r>
      <w:r w:rsidRPr="008F7887">
        <w:rPr>
          <w:rFonts w:eastAsia="Times New Roman" w:cs="Times New Roman"/>
          <w:b/>
          <w:bCs/>
          <w:color w:val="0070C0"/>
        </w:rPr>
        <w:t xml:space="preserve">Academics </w:t>
      </w:r>
      <w:r w:rsidRPr="008F7887">
        <w:rPr>
          <w:rFonts w:eastAsia="Times New Roman" w:cs="Times New Roman"/>
          <w:color w:val="0070C0"/>
        </w:rPr>
        <w:t xml:space="preserve">section (top row of buttons on the homepage beside the school crest or click </w:t>
      </w:r>
      <w:hyperlink r:id="rId9" w:history="1">
        <w:r w:rsidRPr="008F7887">
          <w:rPr>
            <w:rFonts w:eastAsia="Times New Roman" w:cs="Times New Roman"/>
            <w:color w:val="0070C0"/>
            <w:u w:val="single"/>
          </w:rPr>
          <w:t>here</w:t>
        </w:r>
      </w:hyperlink>
      <w:r w:rsidRPr="008F7887">
        <w:rPr>
          <w:rFonts w:eastAsia="Times New Roman" w:cs="Times New Roman"/>
          <w:color w:val="0070C0"/>
        </w:rPr>
        <w:t>.) </w:t>
      </w:r>
    </w:p>
    <w:p w14:paraId="33FF471A" w14:textId="77777777" w:rsidR="008F7887" w:rsidRPr="008F7887" w:rsidRDefault="008F7887" w:rsidP="008F7887">
      <w:pPr>
        <w:rPr>
          <w:rFonts w:ascii="Times New Roman" w:eastAsia="Times New Roman" w:hAnsi="Times New Roman" w:cs="Times New Roman"/>
        </w:rPr>
      </w:pPr>
    </w:p>
    <w:p w14:paraId="63577EE5"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Email lists for specific groups (transportation, parent groups, grade levels, special interest groups, athletics, etc.) have been created to reduce unwanted, irrelevant email traffic to PCHS parents.</w:t>
      </w:r>
    </w:p>
    <w:p w14:paraId="2EAC035A" w14:textId="77777777" w:rsidR="008F7887" w:rsidRPr="008F7887" w:rsidRDefault="008F7887" w:rsidP="008F7887">
      <w:pPr>
        <w:rPr>
          <w:rFonts w:ascii="Times New Roman" w:eastAsia="Times New Roman" w:hAnsi="Times New Roman" w:cs="Times New Roman"/>
        </w:rPr>
      </w:pPr>
    </w:p>
    <w:p w14:paraId="180961EC"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0000"/>
        </w:rPr>
        <w:t>SMART Goal 2: PCHS will create a communications audit and directory. The hyperlinked audit will become a resource so that pertinent communication avenues can be promoted</w:t>
      </w:r>
    </w:p>
    <w:p w14:paraId="3AFE667D"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0000"/>
        </w:rPr>
        <w:t>at all stakeholder meetings and events by the end of the school year, 2020.</w:t>
      </w:r>
    </w:p>
    <w:p w14:paraId="4CAE9563" w14:textId="77777777" w:rsidR="008F7887" w:rsidRPr="008F7887" w:rsidRDefault="008F7887" w:rsidP="008F7887">
      <w:pPr>
        <w:shd w:val="clear" w:color="auto" w:fill="FFFFFF"/>
        <w:rPr>
          <w:rFonts w:ascii="Times New Roman" w:eastAsia="Times New Roman" w:hAnsi="Times New Roman" w:cs="Times New Roman"/>
        </w:rPr>
      </w:pPr>
      <w:r w:rsidRPr="008F7887">
        <w:rPr>
          <w:rFonts w:ascii="Times New Roman" w:eastAsia="Times New Roman" w:hAnsi="Times New Roman" w:cs="Times New Roman"/>
        </w:rPr>
        <w:t> </w:t>
      </w:r>
    </w:p>
    <w:p w14:paraId="60A5D7D8" w14:textId="77777777" w:rsidR="008F7887" w:rsidRPr="008F7887" w:rsidRDefault="008F7887" w:rsidP="008F7887">
      <w:pPr>
        <w:shd w:val="clear" w:color="auto" w:fill="FFFFFF"/>
        <w:rPr>
          <w:rFonts w:ascii="Times New Roman" w:eastAsia="Times New Roman" w:hAnsi="Times New Roman" w:cs="Times New Roman"/>
        </w:rPr>
      </w:pPr>
      <w:r w:rsidRPr="008F7887">
        <w:rPr>
          <w:rFonts w:eastAsia="Times New Roman" w:cs="Times New Roman"/>
          <w:color w:val="0070C0"/>
        </w:rPr>
        <w:lastRenderedPageBreak/>
        <w:t>PCHS periodically adjusts the communications plan to satisfy both external and internal public communications needs. Communications systems are audited to assess our communication practices and to determine which of the PCHS communications tools are working well and identify the areas in which our organization can still strengthen its communications performance. We have identified an ongoing professionally established plan to guide the PCHS communications audit process:</w:t>
      </w:r>
    </w:p>
    <w:p w14:paraId="5556745A" w14:textId="77777777" w:rsidR="008F7887" w:rsidRPr="008F7887" w:rsidRDefault="008F7887" w:rsidP="008F7887">
      <w:pPr>
        <w:numPr>
          <w:ilvl w:val="0"/>
          <w:numId w:val="5"/>
        </w:numPr>
        <w:shd w:val="clear" w:color="auto" w:fill="FFFFFF"/>
        <w:textAlignment w:val="baseline"/>
        <w:rPr>
          <w:rFonts w:eastAsia="Times New Roman" w:cs="Times New Roman"/>
          <w:i/>
          <w:iCs/>
          <w:color w:val="0070C0"/>
        </w:rPr>
      </w:pPr>
      <w:r w:rsidRPr="008F7887">
        <w:rPr>
          <w:rFonts w:eastAsia="Times New Roman" w:cs="Times New Roman"/>
          <w:i/>
          <w:iCs/>
          <w:color w:val="0070C0"/>
        </w:rPr>
        <w:t>Analyze the communications vehicles distributed to our audiences.</w:t>
      </w:r>
    </w:p>
    <w:p w14:paraId="70BA7656" w14:textId="77777777" w:rsidR="008F7887" w:rsidRPr="008F7887" w:rsidRDefault="008F7887" w:rsidP="008F7887">
      <w:pPr>
        <w:numPr>
          <w:ilvl w:val="0"/>
          <w:numId w:val="5"/>
        </w:numPr>
        <w:shd w:val="clear" w:color="auto" w:fill="FFFFFF"/>
        <w:textAlignment w:val="baseline"/>
        <w:rPr>
          <w:rFonts w:eastAsia="Times New Roman" w:cs="Times New Roman"/>
          <w:i/>
          <w:iCs/>
          <w:color w:val="0070C0"/>
        </w:rPr>
      </w:pPr>
      <w:r w:rsidRPr="008F7887">
        <w:rPr>
          <w:rFonts w:eastAsia="Times New Roman" w:cs="Times New Roman"/>
          <w:i/>
          <w:iCs/>
          <w:color w:val="0070C0"/>
        </w:rPr>
        <w:t>Get feedback from all internal audiences.</w:t>
      </w:r>
    </w:p>
    <w:p w14:paraId="3C5AB2AF" w14:textId="77777777" w:rsidR="008F7887" w:rsidRPr="008F7887" w:rsidRDefault="008F7887" w:rsidP="008F7887">
      <w:pPr>
        <w:numPr>
          <w:ilvl w:val="0"/>
          <w:numId w:val="5"/>
        </w:numPr>
        <w:shd w:val="clear" w:color="auto" w:fill="FFFFFF"/>
        <w:textAlignment w:val="baseline"/>
        <w:rPr>
          <w:rFonts w:eastAsia="Times New Roman" w:cs="Times New Roman"/>
          <w:i/>
          <w:iCs/>
          <w:color w:val="0070C0"/>
        </w:rPr>
      </w:pPr>
      <w:r w:rsidRPr="008F7887">
        <w:rPr>
          <w:rFonts w:eastAsia="Times New Roman" w:cs="Times New Roman"/>
          <w:i/>
          <w:iCs/>
          <w:color w:val="0070C0"/>
        </w:rPr>
        <w:t>Review and evaluate traditional media coverage and how our organization is perceived on social media in order to determine what our community knows and thinks about us.</w:t>
      </w:r>
    </w:p>
    <w:p w14:paraId="5D998657" w14:textId="77777777" w:rsidR="008F7887" w:rsidRPr="008F7887" w:rsidRDefault="008F7887" w:rsidP="008F7887">
      <w:pPr>
        <w:numPr>
          <w:ilvl w:val="0"/>
          <w:numId w:val="5"/>
        </w:numPr>
        <w:shd w:val="clear" w:color="auto" w:fill="FFFFFF"/>
        <w:textAlignment w:val="baseline"/>
        <w:rPr>
          <w:rFonts w:eastAsia="Times New Roman" w:cs="Times New Roman"/>
          <w:i/>
          <w:iCs/>
          <w:color w:val="0070C0"/>
        </w:rPr>
      </w:pPr>
      <w:r w:rsidRPr="008F7887">
        <w:rPr>
          <w:rFonts w:eastAsia="Times New Roman" w:cs="Times New Roman"/>
          <w:i/>
          <w:iCs/>
          <w:color w:val="0070C0"/>
        </w:rPr>
        <w:t>Do a SWOT analysis.</w:t>
      </w:r>
    </w:p>
    <w:p w14:paraId="65C3A3F3" w14:textId="77777777" w:rsidR="008F7887" w:rsidRPr="008F7887" w:rsidRDefault="008F7887" w:rsidP="008F7887">
      <w:pPr>
        <w:numPr>
          <w:ilvl w:val="0"/>
          <w:numId w:val="5"/>
        </w:numPr>
        <w:shd w:val="clear" w:color="auto" w:fill="FFFFFF"/>
        <w:textAlignment w:val="baseline"/>
        <w:rPr>
          <w:rFonts w:eastAsia="Times New Roman" w:cs="Times New Roman"/>
          <w:i/>
          <w:iCs/>
          <w:color w:val="0070C0"/>
        </w:rPr>
      </w:pPr>
      <w:r w:rsidRPr="008F7887">
        <w:rPr>
          <w:rFonts w:eastAsia="Times New Roman" w:cs="Times New Roman"/>
          <w:i/>
          <w:iCs/>
          <w:color w:val="0070C0"/>
        </w:rPr>
        <w:t>Make changes to the current communications plan based on all data collected and analyzed.</w:t>
      </w:r>
    </w:p>
    <w:p w14:paraId="1D759425" w14:textId="77777777" w:rsidR="008F7887" w:rsidRPr="008F7887" w:rsidRDefault="008F7887" w:rsidP="008F7887">
      <w:pPr>
        <w:rPr>
          <w:rFonts w:ascii="Times New Roman" w:eastAsia="Times New Roman" w:hAnsi="Times New Roman" w:cs="Times New Roman"/>
        </w:rPr>
      </w:pPr>
    </w:p>
    <w:p w14:paraId="42C11460"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0000"/>
        </w:rPr>
        <w:t>SMART Goal 3: PCHS will create quick, periodic stakeholder feedback opportunities. These short surveys can take place after events and major announcements via the PCHS parent newsletter and housed centrally in “Tell a Dolphin” tab to establish two access points. </w:t>
      </w:r>
    </w:p>
    <w:p w14:paraId="043784EA" w14:textId="77777777" w:rsidR="008F7887" w:rsidRPr="008F7887" w:rsidRDefault="008F7887" w:rsidP="008F7887">
      <w:pPr>
        <w:rPr>
          <w:rFonts w:ascii="Times New Roman" w:eastAsia="Times New Roman" w:hAnsi="Times New Roman" w:cs="Times New Roman"/>
        </w:rPr>
      </w:pPr>
    </w:p>
    <w:p w14:paraId="60F2B6E9"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b/>
          <w:bCs/>
          <w:color w:val="0070C0"/>
        </w:rPr>
        <w:t>Surveys conducted in 2019-20 include:</w:t>
      </w:r>
    </w:p>
    <w:p w14:paraId="5A5FE16F"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Annual Stakeholder Surveys for parents, staff, and students</w:t>
      </w:r>
    </w:p>
    <w:p w14:paraId="2B584288"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Professional Development Feedback Surveys</w:t>
      </w:r>
    </w:p>
    <w:p w14:paraId="73FD21C3"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 xml:space="preserve">Faculty and Student </w:t>
      </w:r>
      <w:proofErr w:type="spellStart"/>
      <w:r w:rsidRPr="008F7887">
        <w:rPr>
          <w:rFonts w:eastAsia="Times New Roman" w:cs="Times New Roman"/>
          <w:color w:val="0070C0"/>
        </w:rPr>
        <w:t>SnapShot</w:t>
      </w:r>
      <w:proofErr w:type="spellEnd"/>
      <w:r w:rsidRPr="008F7887">
        <w:rPr>
          <w:rFonts w:eastAsia="Times New Roman" w:cs="Times New Roman"/>
          <w:color w:val="0070C0"/>
        </w:rPr>
        <w:t xml:space="preserve"> Surveys </w:t>
      </w:r>
    </w:p>
    <w:p w14:paraId="5105252F"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Link Crew Training and Orientation Experience Survey</w:t>
      </w:r>
    </w:p>
    <w:p w14:paraId="4D7052EA"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Campus Unification Community Day Survey</w:t>
      </w:r>
    </w:p>
    <w:p w14:paraId="6929C8DA"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Mental Health Student Survey </w:t>
      </w:r>
    </w:p>
    <w:p w14:paraId="030B37FA"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Pali High Climate Change Community Day </w:t>
      </w:r>
    </w:p>
    <w:p w14:paraId="606F310F"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Buzz Feed Surveys </w:t>
      </w:r>
    </w:p>
    <w:p w14:paraId="24B9F1FB"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Operations Faculty/Staff Winter Break Survey </w:t>
      </w:r>
    </w:p>
    <w:p w14:paraId="0C84F963"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Classrooms/Offices Safety Supplies Survey </w:t>
      </w:r>
    </w:p>
    <w:p w14:paraId="645FFE37" w14:textId="77777777" w:rsidR="008F7887" w:rsidRPr="008F7887" w:rsidRDefault="008F7887" w:rsidP="008F7887">
      <w:pPr>
        <w:rPr>
          <w:rFonts w:ascii="Times New Roman" w:eastAsia="Times New Roman" w:hAnsi="Times New Roman" w:cs="Times New Roman"/>
        </w:rPr>
      </w:pPr>
      <w:proofErr w:type="spellStart"/>
      <w:r w:rsidRPr="008F7887">
        <w:rPr>
          <w:rFonts w:eastAsia="Times New Roman" w:cs="Times New Roman"/>
          <w:color w:val="0070C0"/>
        </w:rPr>
        <w:t>Brightbytes</w:t>
      </w:r>
      <w:proofErr w:type="spellEnd"/>
      <w:r w:rsidRPr="008F7887">
        <w:rPr>
          <w:rFonts w:eastAsia="Times New Roman" w:cs="Times New Roman"/>
          <w:color w:val="0070C0"/>
        </w:rPr>
        <w:t xml:space="preserve"> Technology &amp; Learning Survey </w:t>
      </w:r>
    </w:p>
    <w:p w14:paraId="51A8671C"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Athletic Program Surveys</w:t>
      </w:r>
    </w:p>
    <w:p w14:paraId="448882ED" w14:textId="77777777" w:rsidR="008F7887" w:rsidRPr="008F7887" w:rsidRDefault="008F7887" w:rsidP="008F7887">
      <w:pPr>
        <w:rPr>
          <w:rFonts w:ascii="Times New Roman" w:eastAsia="Times New Roman" w:hAnsi="Times New Roman" w:cs="Times New Roman"/>
        </w:rPr>
      </w:pPr>
      <w:r w:rsidRPr="008F7887">
        <w:rPr>
          <w:rFonts w:ascii="Times New Roman" w:eastAsia="Times New Roman" w:hAnsi="Times New Roman" w:cs="Times New Roman"/>
        </w:rPr>
        <w:br/>
      </w:r>
    </w:p>
    <w:p w14:paraId="44138B33" w14:textId="77777777" w:rsidR="008F7887" w:rsidRPr="008F7887" w:rsidRDefault="008F7887" w:rsidP="008F7887">
      <w:pPr>
        <w:pBdr>
          <w:top w:val="single" w:sz="4" w:space="1" w:color="000000"/>
          <w:left w:val="single" w:sz="4" w:space="4" w:color="000000"/>
          <w:bottom w:val="single" w:sz="4" w:space="1" w:color="000000"/>
          <w:right w:val="single" w:sz="4" w:space="4" w:color="000000"/>
        </w:pBdr>
        <w:shd w:val="clear" w:color="auto" w:fill="DBDBDB"/>
        <w:rPr>
          <w:rFonts w:ascii="Times New Roman" w:eastAsia="Times New Roman" w:hAnsi="Times New Roman" w:cs="Times New Roman"/>
        </w:rPr>
      </w:pPr>
      <w:r w:rsidRPr="008F7887">
        <w:rPr>
          <w:rFonts w:eastAsia="Times New Roman" w:cs="Times New Roman"/>
          <w:b/>
          <w:bCs/>
          <w:color w:val="000000"/>
        </w:rPr>
        <w:t>PCHS will continue to cultivate and expand opportunities for social-emotional wellness development and stress management both inside and outside the classroom. </w:t>
      </w:r>
    </w:p>
    <w:p w14:paraId="3CCFF9D8" w14:textId="77777777" w:rsidR="008F7887" w:rsidRPr="008F7887" w:rsidRDefault="008F7887" w:rsidP="008F7887">
      <w:pPr>
        <w:rPr>
          <w:rFonts w:ascii="Times New Roman" w:eastAsia="Times New Roman" w:hAnsi="Times New Roman" w:cs="Times New Roman"/>
        </w:rPr>
      </w:pPr>
    </w:p>
    <w:p w14:paraId="11B0B6E7"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The National Alliance on Mental Illness (NAMI) provided presentations for all 9</w:t>
      </w:r>
      <w:r w:rsidRPr="008F7887">
        <w:rPr>
          <w:rFonts w:eastAsia="Times New Roman" w:cs="Times New Roman"/>
          <w:color w:val="0070C0"/>
          <w:sz w:val="14"/>
          <w:szCs w:val="14"/>
          <w:vertAlign w:val="superscript"/>
        </w:rPr>
        <w:t>th</w:t>
      </w:r>
      <w:r w:rsidRPr="008F7887">
        <w:rPr>
          <w:rFonts w:eastAsia="Times New Roman" w:cs="Times New Roman"/>
          <w:color w:val="0070C0"/>
        </w:rPr>
        <w:t xml:space="preserve"> grade English classes during the months of September and October. </w:t>
      </w:r>
      <w:r w:rsidRPr="008F7887">
        <w:rPr>
          <w:rFonts w:eastAsia="Times New Roman" w:cs="Times New Roman"/>
          <w:color w:val="0070C0"/>
          <w:shd w:val="clear" w:color="auto" w:fill="FFFFFF"/>
        </w:rPr>
        <w:t xml:space="preserve">Students learned about mental illness, </w:t>
      </w:r>
      <w:r w:rsidRPr="008F7887">
        <w:rPr>
          <w:rFonts w:eastAsia="Times New Roman" w:cs="Times New Roman"/>
          <w:color w:val="0070C0"/>
        </w:rPr>
        <w:t>including warning signs, facts, and statistics, and how they can get help for themselves or a friend. For more information about the “Ending the Silence” presentation go to   </w:t>
      </w:r>
    </w:p>
    <w:p w14:paraId="436570D1" w14:textId="77777777" w:rsidR="008F7887" w:rsidRPr="008F7887" w:rsidRDefault="000A51C0" w:rsidP="008F7887">
      <w:pPr>
        <w:rPr>
          <w:rFonts w:ascii="Times New Roman" w:eastAsia="Times New Roman" w:hAnsi="Times New Roman" w:cs="Times New Roman"/>
        </w:rPr>
      </w:pPr>
      <w:hyperlink r:id="rId10" w:history="1">
        <w:r w:rsidR="008F7887" w:rsidRPr="008F7887">
          <w:rPr>
            <w:rFonts w:eastAsia="Times New Roman" w:cs="Times New Roman"/>
            <w:color w:val="0070C0"/>
            <w:u w:val="single"/>
          </w:rPr>
          <w:t>www.namila.org/ending-the-silence/</w:t>
        </w:r>
      </w:hyperlink>
    </w:p>
    <w:p w14:paraId="25A5E4E8" w14:textId="77777777" w:rsidR="008F7887" w:rsidRPr="008F7887" w:rsidRDefault="008F7887" w:rsidP="008F7887">
      <w:pPr>
        <w:rPr>
          <w:rFonts w:ascii="Times New Roman" w:eastAsia="Times New Roman" w:hAnsi="Times New Roman" w:cs="Times New Roman"/>
        </w:rPr>
      </w:pPr>
    </w:p>
    <w:p w14:paraId="684B7018"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lastRenderedPageBreak/>
        <w:t>Roads to Respect Sexual Assault Prevention assemblies provided presentations for all 9</w:t>
      </w:r>
      <w:r w:rsidRPr="008F7887">
        <w:rPr>
          <w:rFonts w:eastAsia="Times New Roman" w:cs="Times New Roman"/>
          <w:color w:val="0070C0"/>
          <w:sz w:val="14"/>
          <w:szCs w:val="14"/>
          <w:vertAlign w:val="superscript"/>
        </w:rPr>
        <w:t>th</w:t>
      </w:r>
      <w:r w:rsidRPr="008F7887">
        <w:rPr>
          <w:rFonts w:eastAsia="Times New Roman" w:cs="Times New Roman"/>
          <w:color w:val="0070C0"/>
        </w:rPr>
        <w:t xml:space="preserve"> graders through the pods. For more information about the presentations visit </w:t>
      </w:r>
      <w:hyperlink r:id="rId11" w:history="1">
        <w:r w:rsidRPr="008F7887">
          <w:rPr>
            <w:rFonts w:eastAsia="Times New Roman" w:cs="Times New Roman"/>
            <w:color w:val="0070C0"/>
            <w:u w:val="single"/>
          </w:rPr>
          <w:t>www.roadstorespect.org</w:t>
        </w:r>
      </w:hyperlink>
    </w:p>
    <w:p w14:paraId="3118446D"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Both “Ending the Silence” and “Roads to Respect” programs are provided for free.</w:t>
      </w:r>
    </w:p>
    <w:p w14:paraId="0B05DF2B" w14:textId="77777777" w:rsidR="008F7887" w:rsidRPr="008F7887" w:rsidRDefault="008F7887" w:rsidP="008F7887">
      <w:pPr>
        <w:rPr>
          <w:rFonts w:ascii="Times New Roman" w:eastAsia="Times New Roman" w:hAnsi="Times New Roman" w:cs="Times New Roman"/>
        </w:rPr>
      </w:pPr>
    </w:p>
    <w:p w14:paraId="7B4F38BA"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The first Community Day of the school year focused on mental health and resources available for students. </w:t>
      </w:r>
    </w:p>
    <w:p w14:paraId="29403C0C" w14:textId="77777777" w:rsidR="008F7887" w:rsidRPr="008F7887" w:rsidRDefault="008F7887" w:rsidP="008F7887">
      <w:pPr>
        <w:rPr>
          <w:rFonts w:ascii="Times New Roman" w:eastAsia="Times New Roman" w:hAnsi="Times New Roman" w:cs="Times New Roman"/>
        </w:rPr>
      </w:pPr>
    </w:p>
    <w:p w14:paraId="204C513B"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Reminders about mental health support services available to students are posted periodically on Schoology. Information is also posted on the school website in a section dedicated to COVID-19 related resources and Student Support Services.</w:t>
      </w:r>
    </w:p>
    <w:p w14:paraId="2AD5191B" w14:textId="77777777" w:rsidR="008F7887" w:rsidRPr="008F7887" w:rsidRDefault="008F7887" w:rsidP="008F7887">
      <w:pPr>
        <w:rPr>
          <w:rFonts w:ascii="Times New Roman" w:eastAsia="Times New Roman" w:hAnsi="Times New Roman" w:cs="Times New Roman"/>
        </w:rPr>
      </w:pPr>
    </w:p>
    <w:p w14:paraId="4C30DE06"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 xml:space="preserve">The Coordination of Services Team (COST) meets monthly. The team established protocols for referring students to the Mental Health Team. In addition, an Outreach Team was coordinated </w:t>
      </w:r>
    </w:p>
    <w:p w14:paraId="09C27562" w14:textId="77777777" w:rsidR="008F7887" w:rsidRPr="008F7887" w:rsidRDefault="008F7887" w:rsidP="008F7887">
      <w:pPr>
        <w:rPr>
          <w:rFonts w:ascii="Times New Roman" w:eastAsia="Times New Roman" w:hAnsi="Times New Roman" w:cs="Times New Roman"/>
        </w:rPr>
      </w:pPr>
    </w:p>
    <w:p w14:paraId="7FFF98E9"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in March at the outset of COVID-19 related closures to connect with students who are not checking in to online classes.</w:t>
      </w:r>
    </w:p>
    <w:p w14:paraId="0B9A1AC2" w14:textId="77777777" w:rsidR="008F7887" w:rsidRPr="008F7887" w:rsidRDefault="008F7887" w:rsidP="008F7887">
      <w:pPr>
        <w:rPr>
          <w:rFonts w:ascii="Times New Roman" w:eastAsia="Times New Roman" w:hAnsi="Times New Roman" w:cs="Times New Roman"/>
        </w:rPr>
      </w:pPr>
    </w:p>
    <w:p w14:paraId="32013E8C"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LAUSD implemented a new system, the Mental Health Evaluation Team (MHET). This team is intended to provide faster responses than the current Psychiatric Mobile Response Team (PMRT).  The team consists of a School Mental Health therapist and a School Police Officer who can assist in evaluating the need for hospitalization and transporting if necessary.</w:t>
      </w:r>
    </w:p>
    <w:p w14:paraId="74C951EE" w14:textId="77777777" w:rsidR="008F7887" w:rsidRPr="008F7887" w:rsidRDefault="008F7887" w:rsidP="008F7887">
      <w:pPr>
        <w:rPr>
          <w:rFonts w:ascii="Times New Roman" w:eastAsia="Times New Roman" w:hAnsi="Times New Roman" w:cs="Times New Roman"/>
        </w:rPr>
      </w:pPr>
    </w:p>
    <w:p w14:paraId="6A5905D4"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An Outreach Team has been coordinated to identify students in need of support during the transition to eLearning. Daily phone calls and tech support provided to students who had not checked into their online classes or who were not participating. Mental health support providers, tutors, and math paraprofessionals continue working with students throughout spring semester.</w:t>
      </w:r>
    </w:p>
    <w:p w14:paraId="74418548" w14:textId="77777777" w:rsidR="008F7887" w:rsidRPr="008F7887" w:rsidRDefault="008F7887" w:rsidP="008F7887">
      <w:pPr>
        <w:rPr>
          <w:rFonts w:ascii="Times New Roman" w:eastAsia="Times New Roman" w:hAnsi="Times New Roman" w:cs="Times New Roman"/>
        </w:rPr>
      </w:pPr>
    </w:p>
    <w:p w14:paraId="10A3113F"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PCHS has provided council training for those who are new to these practices and refresher training for those who have previously participated to increase the number of people on campus with conflict resolution and positive communication strategies.</w:t>
      </w:r>
    </w:p>
    <w:p w14:paraId="5AD95B8D" w14:textId="77777777" w:rsidR="008F7887" w:rsidRPr="008F7887" w:rsidRDefault="008F7887" w:rsidP="008F7887">
      <w:pPr>
        <w:spacing w:after="240"/>
        <w:rPr>
          <w:rFonts w:ascii="Times New Roman" w:eastAsia="Times New Roman" w:hAnsi="Times New Roman" w:cs="Times New Roman"/>
        </w:rPr>
      </w:pPr>
    </w:p>
    <w:p w14:paraId="5F9A1CDE"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0000"/>
        </w:rPr>
        <w:t>SMART Goal 1: Faculty and staff will be able to identify socio-emotional student supports and how to access them evidenced by participation in professional development held by October 2, 2019.</w:t>
      </w:r>
    </w:p>
    <w:p w14:paraId="36525906" w14:textId="79454547" w:rsidR="008F7887" w:rsidRDefault="008F7887" w:rsidP="008F7887">
      <w:pPr>
        <w:rPr>
          <w:rFonts w:eastAsia="Times New Roman" w:cs="Times New Roman"/>
          <w:color w:val="0070C0"/>
        </w:rPr>
      </w:pPr>
      <w:r w:rsidRPr="008F7887">
        <w:rPr>
          <w:rFonts w:eastAsia="Times New Roman" w:cs="Times New Roman"/>
          <w:color w:val="0070C0"/>
        </w:rPr>
        <w:t xml:space="preserve">PCHS has implemented quarterly </w:t>
      </w:r>
      <w:proofErr w:type="gramStart"/>
      <w:r w:rsidRPr="008F7887">
        <w:rPr>
          <w:rFonts w:eastAsia="Times New Roman" w:cs="Times New Roman"/>
          <w:color w:val="0070C0"/>
        </w:rPr>
        <w:t>2 hour</w:t>
      </w:r>
      <w:proofErr w:type="gramEnd"/>
      <w:r w:rsidRPr="008F7887">
        <w:rPr>
          <w:rFonts w:eastAsia="Times New Roman" w:cs="Times New Roman"/>
          <w:color w:val="0070C0"/>
        </w:rPr>
        <w:t xml:space="preserve"> professional development/faculty meeting sessions. All faculty received student support reference sheets with information presented by the Director of Student Support Services. New teacher training addressed social emotional components, using classroom culture setting scenarios. Faculty and staff participated in the Mental Health Resources Community Day.</w:t>
      </w:r>
    </w:p>
    <w:p w14:paraId="717FBB23" w14:textId="77777777" w:rsidR="008F7887" w:rsidRPr="008F7887" w:rsidRDefault="008F7887" w:rsidP="008F7887">
      <w:pPr>
        <w:rPr>
          <w:rFonts w:ascii="Times New Roman" w:eastAsia="Times New Roman" w:hAnsi="Times New Roman" w:cs="Times New Roman"/>
        </w:rPr>
      </w:pPr>
    </w:p>
    <w:p w14:paraId="102E15FF" w14:textId="77777777" w:rsidR="008F7887" w:rsidRPr="008F7887" w:rsidRDefault="008F7887" w:rsidP="008F7887">
      <w:pPr>
        <w:rPr>
          <w:rFonts w:ascii="Times New Roman" w:eastAsia="Times New Roman" w:hAnsi="Times New Roman" w:cs="Times New Roman"/>
        </w:rPr>
      </w:pPr>
    </w:p>
    <w:p w14:paraId="530E90CE"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0000"/>
        </w:rPr>
        <w:lastRenderedPageBreak/>
        <w:t>SMART Goal 2: Students and parents will be able to access information regarding student socio-emotional support via PCHS social media, website, and flyers evidenced by hits on social media and/or 50% of positive responses on 2020 student and parent surveys.  </w:t>
      </w:r>
    </w:p>
    <w:p w14:paraId="70D61F60" w14:textId="77777777" w:rsidR="008F7887" w:rsidRPr="008F7887" w:rsidRDefault="008F7887" w:rsidP="008F7887">
      <w:pPr>
        <w:rPr>
          <w:rFonts w:ascii="Times New Roman" w:eastAsia="Times New Roman" w:hAnsi="Times New Roman" w:cs="Times New Roman"/>
        </w:rPr>
      </w:pPr>
    </w:p>
    <w:p w14:paraId="617E9F55"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Mental health resources are posted in the COVID-19 Resources and Student Support Services sections of the PCHS website: </w:t>
      </w:r>
    </w:p>
    <w:p w14:paraId="51B36AA7" w14:textId="77777777" w:rsidR="008F7887" w:rsidRPr="008F7887" w:rsidRDefault="008F7887" w:rsidP="008F7887">
      <w:pPr>
        <w:rPr>
          <w:rFonts w:ascii="Times New Roman" w:eastAsia="Times New Roman" w:hAnsi="Times New Roman" w:cs="Times New Roman"/>
        </w:rPr>
      </w:pPr>
    </w:p>
    <w:p w14:paraId="6B0F5C49"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A Community Day dedicated to mental health support services was held October, 2019. Information from the presentation is posted on the PCHS website. </w:t>
      </w:r>
    </w:p>
    <w:p w14:paraId="475451A2" w14:textId="77777777" w:rsidR="008F7887" w:rsidRPr="008F7887" w:rsidRDefault="008F7887" w:rsidP="008F7887">
      <w:pPr>
        <w:rPr>
          <w:rFonts w:ascii="Times New Roman" w:eastAsia="Times New Roman" w:hAnsi="Times New Roman" w:cs="Times New Roman"/>
        </w:rPr>
      </w:pPr>
    </w:p>
    <w:p w14:paraId="08CC8A19" w14:textId="77777777" w:rsidR="008F7887" w:rsidRPr="008F7887" w:rsidRDefault="008F7887" w:rsidP="008F7887">
      <w:pPr>
        <w:rPr>
          <w:rFonts w:ascii="Times New Roman" w:eastAsia="Times New Roman" w:hAnsi="Times New Roman" w:cs="Times New Roman"/>
        </w:rPr>
      </w:pPr>
      <w:r w:rsidRPr="008F7887">
        <w:rPr>
          <w:rFonts w:eastAsia="Times New Roman" w:cs="Times New Roman"/>
          <w:color w:val="0070C0"/>
        </w:rPr>
        <w:t>The annual parent survey includes questions related to accessing socio-emotional support. The survey was posted on May 13. Results will be analyzed for feedback and indicators of progress.</w:t>
      </w:r>
    </w:p>
    <w:p w14:paraId="29DA972F" w14:textId="71FAF6F7" w:rsidR="008F7887" w:rsidRPr="008F7887" w:rsidRDefault="008F7887" w:rsidP="008F7887">
      <w:pPr>
        <w:rPr>
          <w:rFonts w:ascii="Times New Roman" w:eastAsia="Times New Roman" w:hAnsi="Times New Roman" w:cs="Times New Roman"/>
        </w:rPr>
      </w:pPr>
      <w:r w:rsidRPr="008F7887">
        <w:rPr>
          <w:rFonts w:ascii="Times New Roman" w:eastAsia="Times New Roman" w:hAnsi="Times New Roman" w:cs="Times New Roman"/>
        </w:rPr>
        <w:br/>
      </w:r>
    </w:p>
    <w:p w14:paraId="41E69F18" w14:textId="77777777" w:rsidR="008F7887" w:rsidRPr="008F7887" w:rsidRDefault="008F7887" w:rsidP="008F7887">
      <w:pPr>
        <w:pBdr>
          <w:top w:val="single" w:sz="4" w:space="1" w:color="000000"/>
          <w:left w:val="single" w:sz="4" w:space="4" w:color="000000"/>
          <w:bottom w:val="single" w:sz="4" w:space="1" w:color="000000"/>
          <w:right w:val="single" w:sz="4" w:space="4" w:color="000000"/>
        </w:pBdr>
        <w:shd w:val="clear" w:color="auto" w:fill="DBDBDB"/>
        <w:rPr>
          <w:rFonts w:ascii="Times New Roman" w:eastAsia="Times New Roman" w:hAnsi="Times New Roman" w:cs="Times New Roman"/>
        </w:rPr>
      </w:pPr>
      <w:r w:rsidRPr="008F7887">
        <w:rPr>
          <w:rFonts w:eastAsia="Times New Roman" w:cs="Times New Roman"/>
          <w:b/>
          <w:bCs/>
          <w:color w:val="000000"/>
        </w:rPr>
        <w:t>PCHS will commit to equitable policies and practices to ensure PCHS’s diverse student population has access to academic opportunities.</w:t>
      </w:r>
    </w:p>
    <w:p w14:paraId="47723E53" w14:textId="77777777" w:rsidR="008F7887" w:rsidRPr="008F7887" w:rsidRDefault="008F7887" w:rsidP="008F7887">
      <w:pPr>
        <w:spacing w:after="240"/>
        <w:rPr>
          <w:rFonts w:ascii="Times New Roman" w:eastAsia="Times New Roman" w:hAnsi="Times New Roman" w:cs="Times New Roman"/>
        </w:rPr>
      </w:pPr>
    </w:p>
    <w:p w14:paraId="067399C3" w14:textId="77777777" w:rsidR="00387875" w:rsidRDefault="008F7887" w:rsidP="00387875">
      <w:pPr>
        <w:rPr>
          <w:rFonts w:ascii="Times New Roman" w:eastAsia="Times New Roman" w:hAnsi="Times New Roman" w:cs="Times New Roman"/>
        </w:rPr>
      </w:pPr>
      <w:r w:rsidRPr="008F7887">
        <w:rPr>
          <w:rFonts w:eastAsia="Times New Roman" w:cs="Times New Roman"/>
          <w:color w:val="0070C0"/>
        </w:rPr>
        <w:t>The theme for the 2019-20 school year has been “Opening Doors” inspired by the cultural proficiency implementation template created by Trudy Arriaga and Randall Lindsey. PCHS teachers and staff engaged in summer reading and reflection as well as participated in related professional development activities. The September Faculty Meeting incorporated input from staff and students regarding opening doors to equitable, excellent academic opportunities.</w:t>
      </w:r>
    </w:p>
    <w:p w14:paraId="5100FF9E" w14:textId="5708C4D2" w:rsidR="008F7887" w:rsidRPr="008F7887" w:rsidRDefault="008F7887" w:rsidP="00387875">
      <w:pPr>
        <w:rPr>
          <w:rFonts w:ascii="Times New Roman" w:eastAsia="Times New Roman" w:hAnsi="Times New Roman" w:cs="Times New Roman"/>
        </w:rPr>
      </w:pPr>
      <w:r w:rsidRPr="008F7887">
        <w:rPr>
          <w:rFonts w:eastAsia="Times New Roman" w:cs="Times New Roman"/>
          <w:color w:val="0070C0"/>
        </w:rPr>
        <w:tab/>
      </w:r>
      <w:r w:rsidRPr="008F7887">
        <w:rPr>
          <w:rFonts w:eastAsia="Times New Roman" w:cs="Times New Roman"/>
          <w:color w:val="0070C0"/>
        </w:rPr>
        <w:tab/>
      </w:r>
      <w:r w:rsidRPr="008F7887">
        <w:rPr>
          <w:rFonts w:eastAsia="Times New Roman" w:cs="Times New Roman"/>
          <w:color w:val="0070C0"/>
        </w:rPr>
        <w:tab/>
      </w:r>
      <w:r w:rsidRPr="008F7887">
        <w:rPr>
          <w:rFonts w:eastAsia="Times New Roman" w:cs="Times New Roman"/>
          <w:color w:val="0070C0"/>
        </w:rPr>
        <w:tab/>
      </w:r>
      <w:r w:rsidRPr="008F7887">
        <w:rPr>
          <w:rFonts w:eastAsia="Times New Roman" w:cs="Times New Roman"/>
          <w:color w:val="0070C0"/>
        </w:rPr>
        <w:tab/>
      </w:r>
      <w:r w:rsidRPr="008F7887">
        <w:rPr>
          <w:rFonts w:eastAsia="Times New Roman" w:cs="Times New Roman"/>
          <w:color w:val="0070C0"/>
        </w:rPr>
        <w:tab/>
      </w:r>
      <w:r w:rsidRPr="008F7887">
        <w:rPr>
          <w:rFonts w:eastAsia="Times New Roman" w:cs="Times New Roman"/>
          <w:color w:val="0070C0"/>
        </w:rPr>
        <w:tab/>
        <w:t xml:space="preserve">     </w:t>
      </w:r>
      <w:r>
        <w:rPr>
          <w:rFonts w:eastAsia="Times New Roman" w:cs="Times New Roman"/>
          <w:color w:val="0070C0"/>
        </w:rPr>
        <w:t xml:space="preserve">                 </w:t>
      </w:r>
    </w:p>
    <w:p w14:paraId="5B394299" w14:textId="77777777" w:rsidR="00387875" w:rsidRPr="00387875" w:rsidRDefault="00387875" w:rsidP="00387875">
      <w:pPr>
        <w:rPr>
          <w:rFonts w:ascii="Times New Roman" w:eastAsia="Times New Roman" w:hAnsi="Times New Roman" w:cs="Times New Roman"/>
        </w:rPr>
      </w:pPr>
      <w:r w:rsidRPr="00387875">
        <w:rPr>
          <w:rFonts w:eastAsia="Times New Roman" w:cs="Times New Roman"/>
          <w:color w:val="0070C0"/>
        </w:rPr>
        <w:t>The guiding documents providing the road map for equity and excellence at PCHS are as follows:</w:t>
      </w:r>
    </w:p>
    <w:p w14:paraId="3CBDC169" w14:textId="3426686A" w:rsidR="00387875" w:rsidRDefault="00387875" w:rsidP="00387875">
      <w:pPr>
        <w:rPr>
          <w:rFonts w:eastAsia="Times New Roman" w:cs="Times New Roman"/>
          <w:color w:val="0070C0"/>
        </w:rPr>
      </w:pPr>
      <w:r>
        <w:rPr>
          <w:rFonts w:eastAsia="Times New Roman" w:cs="Times New Roman"/>
          <w:color w:val="0070C0"/>
        </w:rPr>
        <w:t xml:space="preserve"> </w:t>
      </w:r>
      <w:r w:rsidRPr="00387875">
        <w:rPr>
          <w:rFonts w:eastAsia="Times New Roman" w:cs="Times New Roman"/>
          <w:color w:val="0070C0"/>
        </w:rPr>
        <w:t>2020-2025 CHARTER RENEWAL PETITION</w:t>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t xml:space="preserve">   </w:t>
      </w:r>
    </w:p>
    <w:p w14:paraId="787752E0" w14:textId="746DD236" w:rsidR="00387875" w:rsidRDefault="00387875" w:rsidP="00387875">
      <w:pPr>
        <w:rPr>
          <w:rFonts w:eastAsia="Times New Roman" w:cs="Times New Roman"/>
          <w:color w:val="0070C0"/>
        </w:rPr>
      </w:pPr>
      <w:r>
        <w:rPr>
          <w:rFonts w:eastAsia="Times New Roman" w:cs="Times New Roman"/>
          <w:color w:val="0070C0"/>
        </w:rPr>
        <w:t xml:space="preserve"> </w:t>
      </w:r>
      <w:r w:rsidRPr="00387875">
        <w:rPr>
          <w:rFonts w:eastAsia="Times New Roman" w:cs="Times New Roman"/>
          <w:color w:val="0070C0"/>
        </w:rPr>
        <w:t>WASC ACTION PLAN FOR EQUITY</w:t>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t xml:space="preserve">    </w:t>
      </w:r>
    </w:p>
    <w:p w14:paraId="3BDEFBC7" w14:textId="77777777" w:rsidR="00387875" w:rsidRDefault="00387875" w:rsidP="00387875">
      <w:pPr>
        <w:rPr>
          <w:rFonts w:eastAsia="Times New Roman" w:cs="Times New Roman"/>
          <w:color w:val="0070C0"/>
        </w:rPr>
      </w:pPr>
      <w:r w:rsidRPr="00387875">
        <w:rPr>
          <w:rFonts w:eastAsia="Times New Roman" w:cs="Times New Roman"/>
          <w:color w:val="0070C0"/>
        </w:rPr>
        <w:t xml:space="preserve"> PCHS EQUITY STUDY</w:t>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r>
      <w:r w:rsidRPr="00387875">
        <w:rPr>
          <w:rFonts w:eastAsia="Times New Roman" w:cs="Times New Roman"/>
          <w:color w:val="0070C0"/>
        </w:rPr>
        <w:tab/>
        <w:t xml:space="preserve"> </w:t>
      </w:r>
      <w:r w:rsidRPr="00387875">
        <w:rPr>
          <w:rFonts w:eastAsia="Times New Roman" w:cs="Times New Roman"/>
          <w:color w:val="0070C0"/>
        </w:rPr>
        <w:tab/>
      </w:r>
      <w:r w:rsidRPr="00387875">
        <w:rPr>
          <w:rFonts w:eastAsia="Times New Roman" w:cs="Times New Roman"/>
          <w:color w:val="0070C0"/>
        </w:rPr>
        <w:tab/>
      </w:r>
    </w:p>
    <w:p w14:paraId="3EBCC924" w14:textId="40807BA8" w:rsidR="00387875" w:rsidRPr="00387875" w:rsidRDefault="00387875" w:rsidP="00387875">
      <w:pPr>
        <w:rPr>
          <w:rFonts w:ascii="Times New Roman" w:eastAsia="Times New Roman" w:hAnsi="Times New Roman" w:cs="Times New Roman"/>
        </w:rPr>
      </w:pPr>
      <w:r>
        <w:rPr>
          <w:rFonts w:eastAsia="Times New Roman" w:cs="Times New Roman"/>
          <w:color w:val="0070C0"/>
        </w:rPr>
        <w:t xml:space="preserve"> </w:t>
      </w:r>
      <w:r w:rsidRPr="00387875">
        <w:rPr>
          <w:rFonts w:eastAsia="Times New Roman" w:cs="Times New Roman"/>
          <w:color w:val="0070C0"/>
        </w:rPr>
        <w:t>LOCAL CONTROL ACCOUNTABILITY PLAN</w:t>
      </w:r>
      <w:r w:rsidRPr="00387875">
        <w:rPr>
          <w:rFonts w:eastAsia="Times New Roman" w:cs="Times New Roman"/>
          <w:color w:val="0070C0"/>
        </w:rPr>
        <w:tab/>
      </w:r>
      <w:r w:rsidRPr="00387875">
        <w:rPr>
          <w:rFonts w:eastAsia="Times New Roman" w:cs="Times New Roman"/>
          <w:color w:val="0070C0"/>
        </w:rPr>
        <w:tab/>
      </w:r>
    </w:p>
    <w:p w14:paraId="2E5B2272" w14:textId="77777777" w:rsidR="008F7887" w:rsidRPr="008F7887" w:rsidRDefault="008F7887" w:rsidP="008F7887">
      <w:pPr>
        <w:rPr>
          <w:rFonts w:ascii="Times New Roman" w:eastAsia="Times New Roman" w:hAnsi="Times New Roman" w:cs="Times New Roman"/>
        </w:rPr>
      </w:pPr>
    </w:p>
    <w:p w14:paraId="310E4B49" w14:textId="613ABC96" w:rsidR="008F7887" w:rsidRPr="008F7887" w:rsidRDefault="008F7887" w:rsidP="008F7887">
      <w:pPr>
        <w:spacing w:after="240"/>
        <w:textAlignment w:val="baseline"/>
        <w:rPr>
          <w:rFonts w:eastAsia="Times New Roman" w:cs="Times New Roman"/>
          <w:color w:val="0070C0"/>
        </w:rPr>
      </w:pPr>
    </w:p>
    <w:p w14:paraId="39C2F459" w14:textId="77777777" w:rsidR="00835933" w:rsidRDefault="00835933" w:rsidP="00ED25CA"/>
    <w:sectPr w:rsidR="00835933">
      <w:headerReference w:type="default" r:id="rId12"/>
      <w:footerReference w:type="even"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F5357" w14:textId="77777777" w:rsidR="000A51C0" w:rsidRDefault="000A51C0">
      <w:r>
        <w:separator/>
      </w:r>
    </w:p>
  </w:endnote>
  <w:endnote w:type="continuationSeparator" w:id="0">
    <w:p w14:paraId="0D44EE98" w14:textId="77777777" w:rsidR="000A51C0" w:rsidRDefault="000A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6904721"/>
      <w:docPartObj>
        <w:docPartGallery w:val="Page Numbers (Bottom of Page)"/>
        <w:docPartUnique/>
      </w:docPartObj>
    </w:sdtPr>
    <w:sdtEndPr>
      <w:rPr>
        <w:rStyle w:val="PageNumber"/>
      </w:rPr>
    </w:sdtEndPr>
    <w:sdtContent>
      <w:p w14:paraId="037BB8FC" w14:textId="5584054A" w:rsidR="00387875" w:rsidRDefault="00387875" w:rsidP="002719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8AF59" w14:textId="77777777" w:rsidR="00387875" w:rsidRDefault="00387875" w:rsidP="003878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2476292"/>
      <w:docPartObj>
        <w:docPartGallery w:val="Page Numbers (Bottom of Page)"/>
        <w:docPartUnique/>
      </w:docPartObj>
    </w:sdtPr>
    <w:sdtEndPr>
      <w:rPr>
        <w:rStyle w:val="PageNumber"/>
      </w:rPr>
    </w:sdtEndPr>
    <w:sdtContent>
      <w:p w14:paraId="05D4CD34" w14:textId="3DC22D88" w:rsidR="00387875" w:rsidRDefault="00387875" w:rsidP="002719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8237E99" w14:textId="77777777" w:rsidR="005F4A5E" w:rsidRDefault="00214BB7" w:rsidP="00387875">
    <w:pPr>
      <w:tabs>
        <w:tab w:val="center" w:pos="4680"/>
        <w:tab w:val="right" w:pos="9360"/>
      </w:tabs>
      <w:ind w:right="360"/>
      <w:jc w:val="center"/>
      <w:rPr>
        <w:rFonts w:ascii="Libre Baskerville" w:eastAsia="Libre Baskerville" w:hAnsi="Libre Baskerville" w:cs="Libre Baskerville"/>
        <w:color w:val="000066"/>
      </w:rPr>
    </w:pPr>
    <w:r>
      <w:rPr>
        <w:rFonts w:ascii="Libre Baskerville" w:eastAsia="Libre Baskerville" w:hAnsi="Libre Baskerville" w:cs="Libre Baskerville"/>
        <w:color w:val="000066"/>
      </w:rPr>
      <w:t xml:space="preserve"> </w:t>
    </w:r>
    <w:r>
      <w:rPr>
        <w:noProof/>
      </w:rPr>
      <w:drawing>
        <wp:anchor distT="0" distB="0" distL="114300" distR="114300" simplePos="0" relativeHeight="251658240" behindDoc="0" locked="0" layoutInCell="1" hidden="0" allowOverlap="1" wp14:anchorId="3597E59F" wp14:editId="1F50E6E2">
          <wp:simplePos x="0" y="0"/>
          <wp:positionH relativeFrom="margin">
            <wp:posOffset>1</wp:posOffset>
          </wp:positionH>
          <wp:positionV relativeFrom="paragraph">
            <wp:posOffset>0</wp:posOffset>
          </wp:positionV>
          <wp:extent cx="7086600" cy="59055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086600" cy="5905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A993E" w14:textId="77777777" w:rsidR="000A51C0" w:rsidRDefault="000A51C0">
      <w:r>
        <w:separator/>
      </w:r>
    </w:p>
  </w:footnote>
  <w:footnote w:type="continuationSeparator" w:id="0">
    <w:p w14:paraId="2D53E8E5" w14:textId="77777777" w:rsidR="000A51C0" w:rsidRDefault="000A5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4D90" w14:textId="77777777" w:rsidR="005F4A5E" w:rsidRDefault="00214BB7">
    <w:pPr>
      <w:pBdr>
        <w:top w:val="nil"/>
        <w:left w:val="nil"/>
        <w:bottom w:val="nil"/>
        <w:right w:val="nil"/>
        <w:between w:val="nil"/>
      </w:pBdr>
      <w:tabs>
        <w:tab w:val="center" w:pos="4680"/>
        <w:tab w:val="right" w:pos="9360"/>
      </w:tabs>
      <w:jc w:val="center"/>
      <w:rPr>
        <w:color w:val="000000"/>
        <w:sz w:val="22"/>
        <w:szCs w:val="22"/>
      </w:rPr>
    </w:pPr>
    <w:r>
      <w:rPr>
        <w:noProof/>
        <w:color w:val="000000"/>
        <w:sz w:val="22"/>
        <w:szCs w:val="22"/>
      </w:rPr>
      <w:drawing>
        <wp:inline distT="0" distB="0" distL="0" distR="0" wp14:anchorId="0118EA02" wp14:editId="33D60C05">
          <wp:extent cx="4476362" cy="1377342"/>
          <wp:effectExtent l="0" t="0" r="0" b="0"/>
          <wp:docPr id="2" name="image1.png" descr="C:\Users\sladnier\Google Drive\Shelby\Logos\New Logos 2017\PCHS Logo FINAL w tagline.tiff"/>
          <wp:cNvGraphicFramePr/>
          <a:graphic xmlns:a="http://schemas.openxmlformats.org/drawingml/2006/main">
            <a:graphicData uri="http://schemas.openxmlformats.org/drawingml/2006/picture">
              <pic:pic xmlns:pic="http://schemas.openxmlformats.org/drawingml/2006/picture">
                <pic:nvPicPr>
                  <pic:cNvPr id="0" name="image1.png" descr="C:\Users\sladnier\Google Drive\Shelby\Logos\New Logos 2017\PCHS Logo FINAL w tagline.tiff"/>
                  <pic:cNvPicPr preferRelativeResize="0"/>
                </pic:nvPicPr>
                <pic:blipFill>
                  <a:blip r:embed="rId1"/>
                  <a:srcRect/>
                  <a:stretch>
                    <a:fillRect/>
                  </a:stretch>
                </pic:blipFill>
                <pic:spPr>
                  <a:xfrm>
                    <a:off x="0" y="0"/>
                    <a:ext cx="4476362" cy="137734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6E58"/>
    <w:multiLevelType w:val="multilevel"/>
    <w:tmpl w:val="0818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1637D"/>
    <w:multiLevelType w:val="multilevel"/>
    <w:tmpl w:val="EA96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96646"/>
    <w:multiLevelType w:val="multilevel"/>
    <w:tmpl w:val="CB16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9492F"/>
    <w:multiLevelType w:val="multilevel"/>
    <w:tmpl w:val="9098C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BC20EB"/>
    <w:multiLevelType w:val="multilevel"/>
    <w:tmpl w:val="2A2C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2147E"/>
    <w:multiLevelType w:val="multilevel"/>
    <w:tmpl w:val="B82CE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5E"/>
    <w:rsid w:val="000A51C0"/>
    <w:rsid w:val="00137415"/>
    <w:rsid w:val="00214BB7"/>
    <w:rsid w:val="00387875"/>
    <w:rsid w:val="005B1011"/>
    <w:rsid w:val="005F4A5E"/>
    <w:rsid w:val="006E2CD4"/>
    <w:rsid w:val="00835933"/>
    <w:rsid w:val="008F7887"/>
    <w:rsid w:val="00AA4BB2"/>
    <w:rsid w:val="00E42921"/>
    <w:rsid w:val="00ED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4AC5"/>
  <w15:docId w15:val="{A5D79FB3-4822-7F49-9532-334B68F0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3593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35933"/>
  </w:style>
  <w:style w:type="character" w:styleId="Hyperlink">
    <w:name w:val="Hyperlink"/>
    <w:basedOn w:val="DefaultParagraphFont"/>
    <w:uiPriority w:val="99"/>
    <w:semiHidden/>
    <w:unhideWhenUsed/>
    <w:rsid w:val="008F7887"/>
    <w:rPr>
      <w:color w:val="0000FF"/>
      <w:u w:val="single"/>
    </w:rPr>
  </w:style>
  <w:style w:type="paragraph" w:styleId="ListParagraph">
    <w:name w:val="List Paragraph"/>
    <w:basedOn w:val="Normal"/>
    <w:uiPriority w:val="34"/>
    <w:qFormat/>
    <w:rsid w:val="008F7887"/>
    <w:pPr>
      <w:ind w:left="720"/>
      <w:contextualSpacing/>
    </w:pPr>
  </w:style>
  <w:style w:type="paragraph" w:styleId="Footer">
    <w:name w:val="footer"/>
    <w:basedOn w:val="Normal"/>
    <w:link w:val="FooterChar"/>
    <w:uiPriority w:val="99"/>
    <w:unhideWhenUsed/>
    <w:rsid w:val="00387875"/>
    <w:pPr>
      <w:tabs>
        <w:tab w:val="center" w:pos="4680"/>
        <w:tab w:val="right" w:pos="9360"/>
      </w:tabs>
    </w:pPr>
  </w:style>
  <w:style w:type="character" w:customStyle="1" w:styleId="FooterChar">
    <w:name w:val="Footer Char"/>
    <w:basedOn w:val="DefaultParagraphFont"/>
    <w:link w:val="Footer"/>
    <w:uiPriority w:val="99"/>
    <w:rsid w:val="00387875"/>
  </w:style>
  <w:style w:type="character" w:styleId="PageNumber">
    <w:name w:val="page number"/>
    <w:basedOn w:val="DefaultParagraphFont"/>
    <w:uiPriority w:val="99"/>
    <w:semiHidden/>
    <w:unhideWhenUsed/>
    <w:rsid w:val="0038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0907">
      <w:bodyDiv w:val="1"/>
      <w:marLeft w:val="0"/>
      <w:marRight w:val="0"/>
      <w:marTop w:val="0"/>
      <w:marBottom w:val="0"/>
      <w:divBdr>
        <w:top w:val="none" w:sz="0" w:space="0" w:color="auto"/>
        <w:left w:val="none" w:sz="0" w:space="0" w:color="auto"/>
        <w:bottom w:val="none" w:sz="0" w:space="0" w:color="auto"/>
        <w:right w:val="none" w:sz="0" w:space="0" w:color="auto"/>
      </w:divBdr>
    </w:div>
    <w:div w:id="230772629">
      <w:bodyDiv w:val="1"/>
      <w:marLeft w:val="0"/>
      <w:marRight w:val="0"/>
      <w:marTop w:val="0"/>
      <w:marBottom w:val="0"/>
      <w:divBdr>
        <w:top w:val="none" w:sz="0" w:space="0" w:color="auto"/>
        <w:left w:val="none" w:sz="0" w:space="0" w:color="auto"/>
        <w:bottom w:val="none" w:sz="0" w:space="0" w:color="auto"/>
        <w:right w:val="none" w:sz="0" w:space="0" w:color="auto"/>
      </w:divBdr>
    </w:div>
    <w:div w:id="570383828">
      <w:bodyDiv w:val="1"/>
      <w:marLeft w:val="0"/>
      <w:marRight w:val="0"/>
      <w:marTop w:val="0"/>
      <w:marBottom w:val="0"/>
      <w:divBdr>
        <w:top w:val="none" w:sz="0" w:space="0" w:color="auto"/>
        <w:left w:val="none" w:sz="0" w:space="0" w:color="auto"/>
        <w:bottom w:val="none" w:sz="0" w:space="0" w:color="auto"/>
        <w:right w:val="none" w:sz="0" w:space="0" w:color="auto"/>
      </w:divBdr>
    </w:div>
    <w:div w:id="674040066">
      <w:bodyDiv w:val="1"/>
      <w:marLeft w:val="0"/>
      <w:marRight w:val="0"/>
      <w:marTop w:val="0"/>
      <w:marBottom w:val="0"/>
      <w:divBdr>
        <w:top w:val="none" w:sz="0" w:space="0" w:color="auto"/>
        <w:left w:val="none" w:sz="0" w:space="0" w:color="auto"/>
        <w:bottom w:val="none" w:sz="0" w:space="0" w:color="auto"/>
        <w:right w:val="none" w:sz="0" w:space="0" w:color="auto"/>
      </w:divBdr>
    </w:div>
    <w:div w:id="705368040">
      <w:bodyDiv w:val="1"/>
      <w:marLeft w:val="0"/>
      <w:marRight w:val="0"/>
      <w:marTop w:val="0"/>
      <w:marBottom w:val="0"/>
      <w:divBdr>
        <w:top w:val="none" w:sz="0" w:space="0" w:color="auto"/>
        <w:left w:val="none" w:sz="0" w:space="0" w:color="auto"/>
        <w:bottom w:val="none" w:sz="0" w:space="0" w:color="auto"/>
        <w:right w:val="none" w:sz="0" w:space="0" w:color="auto"/>
      </w:divBdr>
    </w:div>
    <w:div w:id="1003895663">
      <w:bodyDiv w:val="1"/>
      <w:marLeft w:val="0"/>
      <w:marRight w:val="0"/>
      <w:marTop w:val="0"/>
      <w:marBottom w:val="0"/>
      <w:divBdr>
        <w:top w:val="none" w:sz="0" w:space="0" w:color="auto"/>
        <w:left w:val="none" w:sz="0" w:space="0" w:color="auto"/>
        <w:bottom w:val="none" w:sz="0" w:space="0" w:color="auto"/>
        <w:right w:val="none" w:sz="0" w:space="0" w:color="auto"/>
      </w:divBdr>
    </w:div>
    <w:div w:id="1368801225">
      <w:bodyDiv w:val="1"/>
      <w:marLeft w:val="0"/>
      <w:marRight w:val="0"/>
      <w:marTop w:val="0"/>
      <w:marBottom w:val="0"/>
      <w:divBdr>
        <w:top w:val="none" w:sz="0" w:space="0" w:color="auto"/>
        <w:left w:val="none" w:sz="0" w:space="0" w:color="auto"/>
        <w:bottom w:val="none" w:sz="0" w:space="0" w:color="auto"/>
        <w:right w:val="none" w:sz="0" w:space="0" w:color="auto"/>
      </w:divBdr>
    </w:div>
    <w:div w:id="1558665474">
      <w:bodyDiv w:val="1"/>
      <w:marLeft w:val="0"/>
      <w:marRight w:val="0"/>
      <w:marTop w:val="0"/>
      <w:marBottom w:val="0"/>
      <w:divBdr>
        <w:top w:val="none" w:sz="0" w:space="0" w:color="auto"/>
        <w:left w:val="none" w:sz="0" w:space="0" w:color="auto"/>
        <w:bottom w:val="none" w:sz="0" w:space="0" w:color="auto"/>
        <w:right w:val="none" w:sz="0" w:space="0" w:color="auto"/>
      </w:divBdr>
    </w:div>
    <w:div w:id="2045402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lihigh.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ste.org/explore/learning-during-covid-19/10-strategies-online-learning-during-coronavirus-outbrea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adstorespec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mila.org/ending-the-silence/" TargetMode="External"/><Relationship Id="rId4" Type="http://schemas.openxmlformats.org/officeDocument/2006/relationships/webSettings" Target="webSettings.xml"/><Relationship Id="rId9" Type="http://schemas.openxmlformats.org/officeDocument/2006/relationships/hyperlink" Target="https://www.palihigh.org/apps/departments/?show=T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West Angeles Women Affairs</cp:lastModifiedBy>
  <cp:revision>2</cp:revision>
  <dcterms:created xsi:type="dcterms:W3CDTF">2020-05-16T18:54:00Z</dcterms:created>
  <dcterms:modified xsi:type="dcterms:W3CDTF">2020-05-16T18:54:00Z</dcterms:modified>
</cp:coreProperties>
</file>