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DA" w:rsidRPr="006037E8" w:rsidRDefault="0024224A" w:rsidP="0024224A">
      <w:pPr>
        <w:jc w:val="center"/>
        <w:rPr>
          <w:rFonts w:ascii="Times New Roman" w:hAnsi="Times New Roman" w:cs="Times New Roman"/>
          <w:b/>
          <w:sz w:val="24"/>
          <w:szCs w:val="24"/>
        </w:rPr>
      </w:pPr>
      <w:r w:rsidRPr="006037E8">
        <w:rPr>
          <w:rFonts w:ascii="Times New Roman" w:hAnsi="Times New Roman" w:cs="Times New Roman"/>
          <w:b/>
          <w:sz w:val="24"/>
          <w:szCs w:val="24"/>
        </w:rPr>
        <w:t>BYLAWS</w:t>
      </w:r>
    </w:p>
    <w:p w:rsidR="0024224A" w:rsidRPr="006037E8" w:rsidRDefault="0024224A" w:rsidP="0024224A">
      <w:pPr>
        <w:jc w:val="center"/>
        <w:rPr>
          <w:rFonts w:ascii="Times New Roman" w:hAnsi="Times New Roman" w:cs="Times New Roman"/>
          <w:b/>
          <w:sz w:val="24"/>
          <w:szCs w:val="24"/>
        </w:rPr>
      </w:pPr>
      <w:r w:rsidRPr="006037E8">
        <w:rPr>
          <w:rFonts w:ascii="Times New Roman" w:hAnsi="Times New Roman" w:cs="Times New Roman"/>
          <w:b/>
          <w:sz w:val="24"/>
          <w:szCs w:val="24"/>
        </w:rPr>
        <w:t>OF</w:t>
      </w:r>
      <w:r w:rsidRPr="006037E8">
        <w:rPr>
          <w:rFonts w:ascii="Times New Roman" w:hAnsi="Times New Roman" w:cs="Times New Roman"/>
          <w:b/>
          <w:sz w:val="24"/>
          <w:szCs w:val="24"/>
        </w:rPr>
        <w:br/>
        <w:t>PALISADES CHARTER HIGH SCHOOL</w:t>
      </w:r>
    </w:p>
    <w:p w:rsidR="0024224A" w:rsidRPr="006037E8" w:rsidRDefault="0024224A" w:rsidP="0024224A">
      <w:pPr>
        <w:jc w:val="center"/>
        <w:rPr>
          <w:rFonts w:ascii="Times New Roman" w:hAnsi="Times New Roman" w:cs="Times New Roman"/>
          <w:sz w:val="24"/>
          <w:szCs w:val="24"/>
        </w:rPr>
      </w:pPr>
      <w:r w:rsidRPr="006037E8">
        <w:rPr>
          <w:rFonts w:ascii="Times New Roman" w:hAnsi="Times New Roman" w:cs="Times New Roman"/>
          <w:sz w:val="24"/>
          <w:szCs w:val="24"/>
        </w:rPr>
        <w:t>(A California Nonprofit Public Benefit Corporation)</w:t>
      </w:r>
    </w:p>
    <w:p w:rsidR="009356CE" w:rsidRPr="006037E8" w:rsidRDefault="009356CE" w:rsidP="006037E8">
      <w:pPr>
        <w:spacing w:after="0"/>
        <w:rPr>
          <w:rFonts w:ascii="Times New Roman" w:hAnsi="Times New Roman" w:cs="Times New Roman"/>
          <w:b/>
          <w:sz w:val="24"/>
          <w:szCs w:val="24"/>
        </w:rPr>
      </w:pPr>
    </w:p>
    <w:p w:rsidR="0024224A" w:rsidRPr="006037E8" w:rsidRDefault="0024224A" w:rsidP="004E640F">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ARTICLE I</w:t>
      </w:r>
    </w:p>
    <w:p w:rsidR="0024224A" w:rsidRPr="006037E8" w:rsidRDefault="0024224A" w:rsidP="004E640F">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NAME</w:t>
      </w:r>
    </w:p>
    <w:p w:rsidR="0024224A" w:rsidRPr="006037E8" w:rsidRDefault="0024224A">
      <w:pPr>
        <w:rPr>
          <w:rFonts w:ascii="Times New Roman" w:hAnsi="Times New Roman" w:cs="Times New Roman"/>
          <w:sz w:val="24"/>
          <w:szCs w:val="24"/>
        </w:rPr>
      </w:pPr>
    </w:p>
    <w:p w:rsidR="0024224A" w:rsidRPr="006037E8" w:rsidRDefault="0024224A" w:rsidP="004E53F5">
      <w:pPr>
        <w:jc w:val="center"/>
        <w:rPr>
          <w:rFonts w:ascii="Times New Roman" w:hAnsi="Times New Roman" w:cs="Times New Roman"/>
          <w:sz w:val="24"/>
          <w:szCs w:val="24"/>
        </w:rPr>
      </w:pPr>
      <w:r w:rsidRPr="006037E8">
        <w:rPr>
          <w:rFonts w:ascii="Times New Roman" w:hAnsi="Times New Roman" w:cs="Times New Roman"/>
          <w:sz w:val="24"/>
          <w:szCs w:val="24"/>
        </w:rPr>
        <w:t>The name of this corporation i</w:t>
      </w:r>
      <w:r w:rsidR="00426245" w:rsidRPr="006037E8">
        <w:rPr>
          <w:rFonts w:ascii="Times New Roman" w:hAnsi="Times New Roman" w:cs="Times New Roman"/>
          <w:sz w:val="24"/>
          <w:szCs w:val="24"/>
        </w:rPr>
        <w:t>s</w:t>
      </w:r>
      <w:r w:rsidR="00884722" w:rsidRPr="006037E8">
        <w:rPr>
          <w:rFonts w:ascii="Times New Roman" w:hAnsi="Times New Roman" w:cs="Times New Roman"/>
          <w:sz w:val="24"/>
          <w:szCs w:val="24"/>
        </w:rPr>
        <w:t xml:space="preserve"> </w:t>
      </w:r>
      <w:r w:rsidRPr="006037E8">
        <w:rPr>
          <w:rFonts w:ascii="Times New Roman" w:hAnsi="Times New Roman" w:cs="Times New Roman"/>
          <w:sz w:val="24"/>
          <w:szCs w:val="24"/>
        </w:rPr>
        <w:t>Palisades Charter High School.</w:t>
      </w:r>
    </w:p>
    <w:p w:rsidR="009356CE" w:rsidRPr="006037E8" w:rsidRDefault="009356CE" w:rsidP="006037E8">
      <w:pPr>
        <w:spacing w:after="0"/>
        <w:rPr>
          <w:rFonts w:ascii="Times New Roman" w:hAnsi="Times New Roman" w:cs="Times New Roman"/>
          <w:b/>
          <w:sz w:val="24"/>
          <w:szCs w:val="24"/>
        </w:rPr>
      </w:pPr>
    </w:p>
    <w:p w:rsidR="0024224A" w:rsidRPr="006037E8" w:rsidRDefault="0024224A" w:rsidP="004E640F">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ARTICLE II</w:t>
      </w:r>
    </w:p>
    <w:p w:rsidR="0024224A" w:rsidRPr="006037E8" w:rsidRDefault="0024224A" w:rsidP="004E640F">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PRINCIPAL OFFICE OF THE CORPORATION</w:t>
      </w:r>
    </w:p>
    <w:p w:rsidR="004E640F" w:rsidRPr="006037E8" w:rsidRDefault="004E640F" w:rsidP="004E640F">
      <w:pPr>
        <w:spacing w:after="0"/>
        <w:jc w:val="center"/>
        <w:rPr>
          <w:rFonts w:ascii="Times New Roman" w:hAnsi="Times New Roman" w:cs="Times New Roman"/>
          <w:b/>
          <w:sz w:val="24"/>
          <w:szCs w:val="24"/>
        </w:rPr>
      </w:pPr>
    </w:p>
    <w:p w:rsidR="0024224A" w:rsidRPr="006037E8" w:rsidRDefault="004E640F" w:rsidP="00B27AFD">
      <w:pPr>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1:  </w:t>
      </w:r>
      <w:r w:rsidR="0024224A" w:rsidRPr="006037E8">
        <w:rPr>
          <w:rFonts w:ascii="Times New Roman" w:hAnsi="Times New Roman" w:cs="Times New Roman"/>
          <w:sz w:val="24"/>
          <w:szCs w:val="24"/>
        </w:rPr>
        <w:t xml:space="preserve">PRINCIPAL OFFICE OF THE CORPORATION. The principal office for the transaction of the activities and affairs of this corporation is 15777 Bowdoin Street, Pacific Palisades, County </w:t>
      </w:r>
      <w:r w:rsidR="008408E5" w:rsidRPr="006037E8">
        <w:rPr>
          <w:rFonts w:ascii="Times New Roman" w:hAnsi="Times New Roman" w:cs="Times New Roman"/>
          <w:sz w:val="24"/>
          <w:szCs w:val="24"/>
        </w:rPr>
        <w:t>o</w:t>
      </w:r>
      <w:r w:rsidR="0024224A" w:rsidRPr="006037E8">
        <w:rPr>
          <w:rFonts w:ascii="Times New Roman" w:hAnsi="Times New Roman" w:cs="Times New Roman"/>
          <w:sz w:val="24"/>
          <w:szCs w:val="24"/>
        </w:rPr>
        <w:t>f Los Angeles, State of California. The Board of Trustees (“Board of Trustees” or “board”) may cha</w:t>
      </w:r>
      <w:r w:rsidR="008B2876" w:rsidRPr="006037E8">
        <w:rPr>
          <w:rFonts w:ascii="Times New Roman" w:hAnsi="Times New Roman" w:cs="Times New Roman"/>
          <w:sz w:val="24"/>
          <w:szCs w:val="24"/>
        </w:rPr>
        <w:t>ng</w:t>
      </w:r>
      <w:r w:rsidR="0024224A" w:rsidRPr="006037E8">
        <w:rPr>
          <w:rFonts w:ascii="Times New Roman" w:hAnsi="Times New Roman" w:cs="Times New Roman"/>
          <w:sz w:val="24"/>
          <w:szCs w:val="24"/>
        </w:rPr>
        <w:t xml:space="preserve">e the location of the principal office. Any such change of location must be noted by the secretary on these bylaws opposite this Section; </w:t>
      </w:r>
      <w:r w:rsidR="00647BB1" w:rsidRPr="006037E8">
        <w:rPr>
          <w:rFonts w:ascii="Times New Roman" w:hAnsi="Times New Roman" w:cs="Times New Roman"/>
          <w:sz w:val="24"/>
          <w:szCs w:val="24"/>
        </w:rPr>
        <w:t>alternatively,</w:t>
      </w:r>
      <w:r w:rsidR="0024224A" w:rsidRPr="006037E8">
        <w:rPr>
          <w:rFonts w:ascii="Times New Roman" w:hAnsi="Times New Roman" w:cs="Times New Roman"/>
          <w:sz w:val="24"/>
          <w:szCs w:val="24"/>
        </w:rPr>
        <w:t xml:space="preserve"> this Section may be amended to state the new location. </w:t>
      </w:r>
    </w:p>
    <w:p w:rsidR="0024224A" w:rsidRPr="006037E8" w:rsidRDefault="0024224A" w:rsidP="00B27AFD">
      <w:pPr>
        <w:ind w:firstLine="720"/>
        <w:rPr>
          <w:rFonts w:ascii="Times New Roman" w:hAnsi="Times New Roman" w:cs="Times New Roman"/>
          <w:sz w:val="24"/>
          <w:szCs w:val="24"/>
        </w:rPr>
      </w:pPr>
    </w:p>
    <w:p w:rsidR="0024224A" w:rsidRPr="006037E8" w:rsidRDefault="0024224A" w:rsidP="00B27AFD">
      <w:pPr>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2. </w:t>
      </w:r>
      <w:r w:rsidR="004E640F" w:rsidRPr="006037E8">
        <w:rPr>
          <w:rFonts w:ascii="Times New Roman" w:hAnsi="Times New Roman" w:cs="Times New Roman"/>
          <w:sz w:val="24"/>
          <w:szCs w:val="24"/>
        </w:rPr>
        <w:t xml:space="preserve"> </w:t>
      </w:r>
      <w:r w:rsidRPr="006037E8">
        <w:rPr>
          <w:rFonts w:ascii="Times New Roman" w:hAnsi="Times New Roman" w:cs="Times New Roman"/>
          <w:sz w:val="24"/>
          <w:szCs w:val="24"/>
        </w:rPr>
        <w:t xml:space="preserve">OTHER OFFICES OF THE CORPORATION. The Board of Trustees may at any time establish branch or subordinate offices at any place </w:t>
      </w:r>
      <w:r w:rsidR="006C40F0" w:rsidRPr="006037E8">
        <w:rPr>
          <w:rFonts w:ascii="Times New Roman" w:hAnsi="Times New Roman" w:cs="Times New Roman"/>
          <w:sz w:val="24"/>
          <w:szCs w:val="24"/>
        </w:rPr>
        <w:t xml:space="preserve">or places </w:t>
      </w:r>
      <w:r w:rsidRPr="006037E8">
        <w:rPr>
          <w:rFonts w:ascii="Times New Roman" w:hAnsi="Times New Roman" w:cs="Times New Roman"/>
          <w:sz w:val="24"/>
          <w:szCs w:val="24"/>
        </w:rPr>
        <w:t>where this corporation is qualified to conduct its activities.</w:t>
      </w:r>
    </w:p>
    <w:p w:rsidR="009356CE" w:rsidRPr="006037E8" w:rsidRDefault="009356CE" w:rsidP="006037E8">
      <w:pPr>
        <w:spacing w:after="0"/>
        <w:rPr>
          <w:rFonts w:ascii="Times New Roman" w:hAnsi="Times New Roman" w:cs="Times New Roman"/>
          <w:b/>
          <w:sz w:val="24"/>
          <w:szCs w:val="24"/>
        </w:rPr>
      </w:pPr>
    </w:p>
    <w:p w:rsidR="0024224A" w:rsidRPr="006037E8" w:rsidRDefault="0024224A" w:rsidP="00B27AFD">
      <w:pPr>
        <w:spacing w:after="0"/>
        <w:ind w:firstLine="720"/>
        <w:jc w:val="center"/>
        <w:rPr>
          <w:rFonts w:ascii="Times New Roman" w:hAnsi="Times New Roman" w:cs="Times New Roman"/>
          <w:b/>
          <w:sz w:val="24"/>
          <w:szCs w:val="24"/>
        </w:rPr>
      </w:pPr>
      <w:r w:rsidRPr="006037E8">
        <w:rPr>
          <w:rFonts w:ascii="Times New Roman" w:hAnsi="Times New Roman" w:cs="Times New Roman"/>
          <w:b/>
          <w:sz w:val="24"/>
          <w:szCs w:val="24"/>
        </w:rPr>
        <w:t>ARTICLE III</w:t>
      </w:r>
    </w:p>
    <w:p w:rsidR="0024224A" w:rsidRPr="006037E8" w:rsidRDefault="0024224A" w:rsidP="00B27AFD">
      <w:pPr>
        <w:spacing w:after="0"/>
        <w:ind w:firstLine="720"/>
        <w:jc w:val="center"/>
        <w:rPr>
          <w:rFonts w:ascii="Times New Roman" w:hAnsi="Times New Roman" w:cs="Times New Roman"/>
          <w:b/>
          <w:sz w:val="24"/>
          <w:szCs w:val="24"/>
        </w:rPr>
      </w:pPr>
      <w:r w:rsidRPr="006037E8">
        <w:rPr>
          <w:rFonts w:ascii="Times New Roman" w:hAnsi="Times New Roman" w:cs="Times New Roman"/>
          <w:b/>
          <w:sz w:val="24"/>
          <w:szCs w:val="24"/>
        </w:rPr>
        <w:t>GENERAL AND SPECIFIC PURPOSES; LIMITATIONS</w:t>
      </w:r>
    </w:p>
    <w:p w:rsidR="004E640F" w:rsidRPr="006037E8" w:rsidRDefault="004E640F" w:rsidP="00B27AFD">
      <w:pPr>
        <w:spacing w:after="0"/>
        <w:ind w:firstLine="720"/>
        <w:jc w:val="center"/>
        <w:rPr>
          <w:rFonts w:ascii="Times New Roman" w:hAnsi="Times New Roman" w:cs="Times New Roman"/>
          <w:b/>
          <w:sz w:val="24"/>
          <w:szCs w:val="24"/>
        </w:rPr>
      </w:pPr>
    </w:p>
    <w:p w:rsidR="0024224A" w:rsidRPr="006037E8" w:rsidRDefault="001207EF" w:rsidP="00B27AFD">
      <w:pPr>
        <w:ind w:firstLine="720"/>
        <w:rPr>
          <w:rFonts w:ascii="Times New Roman" w:hAnsi="Times New Roman" w:cs="Times New Roman"/>
          <w:sz w:val="24"/>
          <w:szCs w:val="24"/>
        </w:rPr>
      </w:pPr>
      <w:r w:rsidRPr="006037E8">
        <w:rPr>
          <w:rFonts w:ascii="Times New Roman" w:hAnsi="Times New Roman" w:cs="Times New Roman"/>
          <w:sz w:val="24"/>
          <w:szCs w:val="24"/>
        </w:rPr>
        <w:t>The purpose of th</w:t>
      </w:r>
      <w:r w:rsidR="0024224A" w:rsidRPr="006037E8">
        <w:rPr>
          <w:rFonts w:ascii="Times New Roman" w:hAnsi="Times New Roman" w:cs="Times New Roman"/>
          <w:sz w:val="24"/>
          <w:szCs w:val="24"/>
        </w:rPr>
        <w:t>is corporation is to man</w:t>
      </w:r>
      <w:r w:rsidRPr="006037E8">
        <w:rPr>
          <w:rFonts w:ascii="Times New Roman" w:hAnsi="Times New Roman" w:cs="Times New Roman"/>
          <w:sz w:val="24"/>
          <w:szCs w:val="24"/>
        </w:rPr>
        <w:t>a</w:t>
      </w:r>
      <w:r w:rsidR="0024224A" w:rsidRPr="006037E8">
        <w:rPr>
          <w:rFonts w:ascii="Times New Roman" w:hAnsi="Times New Roman" w:cs="Times New Roman"/>
          <w:sz w:val="24"/>
          <w:szCs w:val="24"/>
        </w:rPr>
        <w:t>ge, operate, guide, direct, and promote the Palisades Charter High School (“Charter School” or “PCHS”)</w:t>
      </w:r>
      <w:r w:rsidR="00A02677" w:rsidRPr="006037E8">
        <w:rPr>
          <w:rFonts w:ascii="Times New Roman" w:hAnsi="Times New Roman" w:cs="Times New Roman"/>
          <w:sz w:val="24"/>
          <w:szCs w:val="24"/>
        </w:rPr>
        <w:t>, a</w:t>
      </w:r>
      <w:r w:rsidR="0024224A" w:rsidRPr="006037E8">
        <w:rPr>
          <w:rFonts w:ascii="Times New Roman" w:hAnsi="Times New Roman" w:cs="Times New Roman"/>
          <w:sz w:val="24"/>
          <w:szCs w:val="24"/>
        </w:rPr>
        <w:t xml:space="preserve"> California public charter school. </w:t>
      </w:r>
      <w:r w:rsidR="00647BB1" w:rsidRPr="006037E8">
        <w:rPr>
          <w:rFonts w:ascii="Times New Roman" w:hAnsi="Times New Roman" w:cs="Times New Roman"/>
          <w:sz w:val="24"/>
          <w:szCs w:val="24"/>
        </w:rPr>
        <w:t>Also,</w:t>
      </w:r>
      <w:r w:rsidR="0024224A" w:rsidRPr="006037E8">
        <w:rPr>
          <w:rFonts w:ascii="Times New Roman" w:hAnsi="Times New Roman" w:cs="Times New Roman"/>
          <w:sz w:val="24"/>
          <w:szCs w:val="24"/>
        </w:rPr>
        <w:t xml:space="preserve"> in the context of thes</w:t>
      </w:r>
      <w:r w:rsidRPr="006037E8">
        <w:rPr>
          <w:rFonts w:ascii="Times New Roman" w:hAnsi="Times New Roman" w:cs="Times New Roman"/>
          <w:sz w:val="24"/>
          <w:szCs w:val="24"/>
        </w:rPr>
        <w:t>e</w:t>
      </w:r>
      <w:r w:rsidR="0024224A" w:rsidRPr="006037E8">
        <w:rPr>
          <w:rFonts w:ascii="Times New Roman" w:hAnsi="Times New Roman" w:cs="Times New Roman"/>
          <w:sz w:val="24"/>
          <w:szCs w:val="24"/>
        </w:rPr>
        <w:t xml:space="preserve"> purposes, the Corporation shall not, except </w:t>
      </w:r>
      <w:r w:rsidR="00F8385A" w:rsidRPr="006037E8">
        <w:rPr>
          <w:rFonts w:ascii="Times New Roman" w:hAnsi="Times New Roman" w:cs="Times New Roman"/>
          <w:sz w:val="24"/>
          <w:szCs w:val="24"/>
        </w:rPr>
        <w:t>i</w:t>
      </w:r>
      <w:r w:rsidR="0024224A" w:rsidRPr="006037E8">
        <w:rPr>
          <w:rFonts w:ascii="Times New Roman" w:hAnsi="Times New Roman" w:cs="Times New Roman"/>
          <w:sz w:val="24"/>
          <w:szCs w:val="24"/>
        </w:rPr>
        <w:t xml:space="preserve">n </w:t>
      </w:r>
      <w:r w:rsidR="00541B1B" w:rsidRPr="006037E8">
        <w:rPr>
          <w:rFonts w:ascii="Times New Roman" w:hAnsi="Times New Roman" w:cs="Times New Roman"/>
          <w:sz w:val="24"/>
          <w:szCs w:val="24"/>
        </w:rPr>
        <w:t xml:space="preserve">a </w:t>
      </w:r>
      <w:r w:rsidR="0024224A" w:rsidRPr="006037E8">
        <w:rPr>
          <w:rFonts w:ascii="Times New Roman" w:hAnsi="Times New Roman" w:cs="Times New Roman"/>
          <w:sz w:val="24"/>
          <w:szCs w:val="24"/>
        </w:rPr>
        <w:t xml:space="preserve">substantial degree, engage in any other </w:t>
      </w:r>
      <w:r w:rsidRPr="006037E8">
        <w:rPr>
          <w:rFonts w:ascii="Times New Roman" w:hAnsi="Times New Roman" w:cs="Times New Roman"/>
          <w:sz w:val="24"/>
          <w:szCs w:val="24"/>
        </w:rPr>
        <w:t>activities</w:t>
      </w:r>
      <w:r w:rsidR="0024224A" w:rsidRPr="006037E8">
        <w:rPr>
          <w:rFonts w:ascii="Times New Roman" w:hAnsi="Times New Roman" w:cs="Times New Roman"/>
          <w:sz w:val="24"/>
          <w:szCs w:val="24"/>
        </w:rPr>
        <w:t xml:space="preserve"> or exercise of power that do not further the purposes of the Corporation. The Corporation shall not carry on any other </w:t>
      </w:r>
      <w:r w:rsidRPr="006037E8">
        <w:rPr>
          <w:rFonts w:ascii="Times New Roman" w:hAnsi="Times New Roman" w:cs="Times New Roman"/>
          <w:sz w:val="24"/>
          <w:szCs w:val="24"/>
        </w:rPr>
        <w:t>activities</w:t>
      </w:r>
      <w:r w:rsidR="0024224A" w:rsidRPr="006037E8">
        <w:rPr>
          <w:rFonts w:ascii="Times New Roman" w:hAnsi="Times New Roman" w:cs="Times New Roman"/>
          <w:sz w:val="24"/>
          <w:szCs w:val="24"/>
        </w:rPr>
        <w:t xml:space="preserve"> </w:t>
      </w:r>
      <w:r w:rsidRPr="006037E8">
        <w:rPr>
          <w:rFonts w:ascii="Times New Roman" w:hAnsi="Times New Roman" w:cs="Times New Roman"/>
          <w:sz w:val="24"/>
          <w:szCs w:val="24"/>
        </w:rPr>
        <w:t xml:space="preserve">not permitted to be carried on by: (a) a corporation exempt from federal income tax under section 501(c)(3) of the Internal Revenue Code, or the corresponding section of any future federal tax code; or (b) a corporation, contributions to which are deductible under section 170(c)(2) of the Internal Revenue Code, or the corresponding section of any federal tax code. No substantial part of the activities of the Corporation shall consist of the carrying on of propaganda, or otherwise attempting to influence legislation, and the Corporation shall not participate in, or intervene in (including the publishing </w:t>
      </w:r>
      <w:r w:rsidRPr="006037E8">
        <w:rPr>
          <w:rFonts w:ascii="Times New Roman" w:hAnsi="Times New Roman" w:cs="Times New Roman"/>
          <w:sz w:val="24"/>
          <w:szCs w:val="24"/>
        </w:rPr>
        <w:lastRenderedPageBreak/>
        <w:t xml:space="preserve">or distribution of statements) any political campaign on behalf of or in opposition to any candidate for public office. </w:t>
      </w:r>
    </w:p>
    <w:p w:rsidR="004E640F" w:rsidRPr="006037E8" w:rsidRDefault="004E640F" w:rsidP="00B27AFD">
      <w:pPr>
        <w:ind w:firstLine="720"/>
        <w:rPr>
          <w:rFonts w:ascii="Times New Roman" w:hAnsi="Times New Roman" w:cs="Times New Roman"/>
          <w:b/>
          <w:sz w:val="24"/>
          <w:szCs w:val="24"/>
        </w:rPr>
      </w:pPr>
    </w:p>
    <w:p w:rsidR="001207EF" w:rsidRPr="006037E8" w:rsidRDefault="001207EF" w:rsidP="00B27AFD">
      <w:pPr>
        <w:spacing w:after="0"/>
        <w:ind w:firstLine="720"/>
        <w:jc w:val="center"/>
        <w:rPr>
          <w:rFonts w:ascii="Times New Roman" w:hAnsi="Times New Roman" w:cs="Times New Roman"/>
          <w:b/>
          <w:sz w:val="24"/>
          <w:szCs w:val="24"/>
        </w:rPr>
      </w:pPr>
      <w:r w:rsidRPr="006037E8">
        <w:rPr>
          <w:rFonts w:ascii="Times New Roman" w:hAnsi="Times New Roman" w:cs="Times New Roman"/>
          <w:b/>
          <w:sz w:val="24"/>
          <w:szCs w:val="24"/>
        </w:rPr>
        <w:t>ARTI</w:t>
      </w:r>
      <w:r w:rsidR="001307B4" w:rsidRPr="006037E8">
        <w:rPr>
          <w:rFonts w:ascii="Times New Roman" w:hAnsi="Times New Roman" w:cs="Times New Roman"/>
          <w:b/>
          <w:sz w:val="24"/>
          <w:szCs w:val="24"/>
        </w:rPr>
        <w:t>C</w:t>
      </w:r>
      <w:r w:rsidRPr="006037E8">
        <w:rPr>
          <w:rFonts w:ascii="Times New Roman" w:hAnsi="Times New Roman" w:cs="Times New Roman"/>
          <w:b/>
          <w:sz w:val="24"/>
          <w:szCs w:val="24"/>
        </w:rPr>
        <w:t>LE IV</w:t>
      </w:r>
    </w:p>
    <w:p w:rsidR="001207EF" w:rsidRPr="006037E8" w:rsidRDefault="001207EF" w:rsidP="00B27AFD">
      <w:pPr>
        <w:spacing w:after="0"/>
        <w:ind w:firstLine="720"/>
        <w:jc w:val="center"/>
        <w:rPr>
          <w:rFonts w:ascii="Times New Roman" w:hAnsi="Times New Roman" w:cs="Times New Roman"/>
          <w:b/>
          <w:sz w:val="24"/>
          <w:szCs w:val="24"/>
        </w:rPr>
      </w:pPr>
      <w:r w:rsidRPr="006037E8">
        <w:rPr>
          <w:rFonts w:ascii="Times New Roman" w:hAnsi="Times New Roman" w:cs="Times New Roman"/>
          <w:b/>
          <w:sz w:val="24"/>
          <w:szCs w:val="24"/>
        </w:rPr>
        <w:t>CONSTRUCTION AND DEFINITIONS</w:t>
      </w:r>
    </w:p>
    <w:p w:rsidR="004E640F" w:rsidRPr="006037E8" w:rsidRDefault="004E640F" w:rsidP="00B27AFD">
      <w:pPr>
        <w:spacing w:after="0"/>
        <w:ind w:firstLine="720"/>
        <w:rPr>
          <w:rFonts w:ascii="Times New Roman" w:hAnsi="Times New Roman" w:cs="Times New Roman"/>
          <w:b/>
          <w:sz w:val="24"/>
          <w:szCs w:val="24"/>
        </w:rPr>
      </w:pPr>
    </w:p>
    <w:p w:rsidR="001207EF" w:rsidRPr="006037E8" w:rsidRDefault="001207EF" w:rsidP="00B27AFD">
      <w:pPr>
        <w:ind w:firstLine="720"/>
        <w:rPr>
          <w:rFonts w:ascii="Times New Roman" w:hAnsi="Times New Roman" w:cs="Times New Roman"/>
          <w:sz w:val="24"/>
          <w:szCs w:val="24"/>
        </w:rPr>
      </w:pPr>
      <w:r w:rsidRPr="006037E8">
        <w:rPr>
          <w:rFonts w:ascii="Times New Roman" w:hAnsi="Times New Roman" w:cs="Times New Roman"/>
          <w:sz w:val="24"/>
          <w:szCs w:val="24"/>
        </w:rPr>
        <w:t>Unless the context indicates otherwise, the general provision</w:t>
      </w:r>
      <w:r w:rsidR="006C40F0" w:rsidRPr="006037E8">
        <w:rPr>
          <w:rFonts w:ascii="Times New Roman" w:hAnsi="Times New Roman" w:cs="Times New Roman"/>
          <w:sz w:val="24"/>
          <w:szCs w:val="24"/>
        </w:rPr>
        <w:t>s</w:t>
      </w:r>
      <w:r w:rsidRPr="006037E8">
        <w:rPr>
          <w:rFonts w:ascii="Times New Roman" w:hAnsi="Times New Roman" w:cs="Times New Roman"/>
          <w:sz w:val="24"/>
          <w:szCs w:val="24"/>
        </w:rPr>
        <w:t>, rule of construction</w:t>
      </w:r>
      <w:r w:rsidR="006C40F0" w:rsidRPr="006037E8">
        <w:rPr>
          <w:rFonts w:ascii="Times New Roman" w:hAnsi="Times New Roman" w:cs="Times New Roman"/>
          <w:sz w:val="24"/>
          <w:szCs w:val="24"/>
        </w:rPr>
        <w:t>,</w:t>
      </w:r>
      <w:r w:rsidRPr="006037E8">
        <w:rPr>
          <w:rFonts w:ascii="Times New Roman" w:hAnsi="Times New Roman" w:cs="Times New Roman"/>
          <w:sz w:val="24"/>
          <w:szCs w:val="24"/>
        </w:rPr>
        <w:t xml:space="preserve"> and definition</w:t>
      </w:r>
      <w:r w:rsidR="006C40F0" w:rsidRPr="006037E8">
        <w:rPr>
          <w:rFonts w:ascii="Times New Roman" w:hAnsi="Times New Roman" w:cs="Times New Roman"/>
          <w:sz w:val="24"/>
          <w:szCs w:val="24"/>
        </w:rPr>
        <w:t>s</w:t>
      </w:r>
      <w:r w:rsidRPr="006037E8">
        <w:rPr>
          <w:rFonts w:ascii="Times New Roman" w:hAnsi="Times New Roman" w:cs="Times New Roman"/>
          <w:sz w:val="24"/>
          <w:szCs w:val="24"/>
        </w:rPr>
        <w:t xml:space="preserve"> in the California Nonprofit Corporation Law shall govern the construction of these bylaws. Without limiting </w:t>
      </w:r>
      <w:r w:rsidR="004F5AAE" w:rsidRPr="006037E8">
        <w:rPr>
          <w:rFonts w:ascii="Times New Roman" w:hAnsi="Times New Roman" w:cs="Times New Roman"/>
          <w:sz w:val="24"/>
          <w:szCs w:val="24"/>
        </w:rPr>
        <w:t xml:space="preserve">the </w:t>
      </w:r>
      <w:r w:rsidRPr="006037E8">
        <w:rPr>
          <w:rFonts w:ascii="Times New Roman" w:hAnsi="Times New Roman" w:cs="Times New Roman"/>
          <w:sz w:val="24"/>
          <w:szCs w:val="24"/>
        </w:rPr>
        <w:t xml:space="preserve">generality of the preceding sentence, the masculine gender includes the feminine and neuter, the singular includes the plural, and the plural includes the singular, and the term “person” includes both a legal entity and a natural person. </w:t>
      </w:r>
    </w:p>
    <w:p w:rsidR="009356CE" w:rsidRPr="006037E8" w:rsidRDefault="009356CE" w:rsidP="006037E8">
      <w:pPr>
        <w:spacing w:after="0"/>
        <w:rPr>
          <w:rFonts w:ascii="Times New Roman" w:hAnsi="Times New Roman" w:cs="Times New Roman"/>
          <w:b/>
          <w:sz w:val="24"/>
          <w:szCs w:val="24"/>
        </w:rPr>
      </w:pPr>
    </w:p>
    <w:p w:rsidR="004F5AAE" w:rsidRPr="006037E8" w:rsidRDefault="004F5AAE" w:rsidP="00B27AFD">
      <w:pPr>
        <w:spacing w:after="0"/>
        <w:ind w:firstLine="720"/>
        <w:jc w:val="center"/>
        <w:rPr>
          <w:rFonts w:ascii="Times New Roman" w:hAnsi="Times New Roman" w:cs="Times New Roman"/>
          <w:b/>
          <w:sz w:val="24"/>
          <w:szCs w:val="24"/>
        </w:rPr>
      </w:pPr>
      <w:r w:rsidRPr="006037E8">
        <w:rPr>
          <w:rFonts w:ascii="Times New Roman" w:hAnsi="Times New Roman" w:cs="Times New Roman"/>
          <w:b/>
          <w:sz w:val="24"/>
          <w:szCs w:val="24"/>
        </w:rPr>
        <w:t>ARTICLE V</w:t>
      </w:r>
    </w:p>
    <w:p w:rsidR="004F5AAE" w:rsidRDefault="004F5AAE" w:rsidP="006037E8">
      <w:pPr>
        <w:spacing w:after="0"/>
        <w:ind w:firstLine="720"/>
        <w:jc w:val="center"/>
        <w:rPr>
          <w:rFonts w:ascii="Times New Roman" w:hAnsi="Times New Roman" w:cs="Times New Roman"/>
          <w:b/>
          <w:sz w:val="24"/>
          <w:szCs w:val="24"/>
        </w:rPr>
      </w:pPr>
      <w:r w:rsidRPr="006037E8">
        <w:rPr>
          <w:rFonts w:ascii="Times New Roman" w:hAnsi="Times New Roman" w:cs="Times New Roman"/>
          <w:b/>
          <w:sz w:val="24"/>
          <w:szCs w:val="24"/>
        </w:rPr>
        <w:t>DEDICATION OF ASSETS</w:t>
      </w:r>
    </w:p>
    <w:p w:rsidR="006037E8" w:rsidRPr="006037E8" w:rsidRDefault="006037E8" w:rsidP="006037E8">
      <w:pPr>
        <w:spacing w:after="0"/>
        <w:ind w:firstLine="720"/>
        <w:jc w:val="center"/>
        <w:rPr>
          <w:rFonts w:ascii="Times New Roman" w:hAnsi="Times New Roman" w:cs="Times New Roman"/>
          <w:b/>
          <w:sz w:val="24"/>
          <w:szCs w:val="24"/>
        </w:rPr>
      </w:pPr>
    </w:p>
    <w:p w:rsidR="004F5AAE" w:rsidRPr="006037E8" w:rsidRDefault="004F5AAE" w:rsidP="00B27AFD">
      <w:pPr>
        <w:ind w:firstLine="720"/>
        <w:rPr>
          <w:rFonts w:ascii="Times New Roman" w:hAnsi="Times New Roman" w:cs="Times New Roman"/>
          <w:sz w:val="24"/>
          <w:szCs w:val="24"/>
        </w:rPr>
      </w:pPr>
      <w:r w:rsidRPr="006037E8">
        <w:rPr>
          <w:rFonts w:ascii="Times New Roman" w:hAnsi="Times New Roman" w:cs="Times New Roman"/>
          <w:sz w:val="24"/>
          <w:szCs w:val="24"/>
        </w:rPr>
        <w:t xml:space="preserve">This corporation’s assets are irrevocably dedicated to public benefit purposes as set forth in the Charter School’s Charter. No part of the net earnings, properties, or assets of the corporation, on dissolution or otherwise, shall inure the benefit of any private person or individual, or to any director or officer of the corporation. On liquidation or dissolution, all properties and assets remaining </w:t>
      </w:r>
      <w:r w:rsidR="00602C59" w:rsidRPr="006037E8">
        <w:rPr>
          <w:rFonts w:ascii="Times New Roman" w:hAnsi="Times New Roman" w:cs="Times New Roman"/>
          <w:sz w:val="24"/>
          <w:szCs w:val="24"/>
        </w:rPr>
        <w:t xml:space="preserve">after payment, or provision for payment, of all debts and liabilities of the corporation shall be distributed to a nonprofit fund, foundation, or corporation that is organized and operated exclusively for charitable purposes and that has established its exempt status under Internal Revenue Code section 501(c)(3). </w:t>
      </w:r>
    </w:p>
    <w:p w:rsidR="001207EF" w:rsidRPr="006037E8" w:rsidRDefault="001207EF" w:rsidP="00B27AFD">
      <w:pPr>
        <w:ind w:firstLine="720"/>
        <w:rPr>
          <w:rFonts w:ascii="Times New Roman" w:hAnsi="Times New Roman" w:cs="Times New Roman"/>
          <w:sz w:val="24"/>
          <w:szCs w:val="24"/>
        </w:rPr>
      </w:pPr>
    </w:p>
    <w:p w:rsidR="009356CE" w:rsidRPr="006037E8" w:rsidRDefault="009356CE" w:rsidP="00B27AFD">
      <w:pPr>
        <w:spacing w:after="0"/>
        <w:ind w:firstLine="720"/>
        <w:jc w:val="center"/>
        <w:rPr>
          <w:rFonts w:ascii="Times New Roman" w:hAnsi="Times New Roman" w:cs="Times New Roman"/>
          <w:b/>
          <w:sz w:val="24"/>
          <w:szCs w:val="24"/>
        </w:rPr>
      </w:pPr>
    </w:p>
    <w:p w:rsidR="004F5AAE" w:rsidRPr="006037E8" w:rsidRDefault="00602C59" w:rsidP="00B27AFD">
      <w:pPr>
        <w:spacing w:after="0"/>
        <w:ind w:firstLine="720"/>
        <w:jc w:val="center"/>
        <w:rPr>
          <w:rFonts w:ascii="Times New Roman" w:hAnsi="Times New Roman" w:cs="Times New Roman"/>
          <w:b/>
          <w:sz w:val="24"/>
          <w:szCs w:val="24"/>
        </w:rPr>
      </w:pPr>
      <w:r w:rsidRPr="006037E8">
        <w:rPr>
          <w:rFonts w:ascii="Times New Roman" w:hAnsi="Times New Roman" w:cs="Times New Roman"/>
          <w:b/>
          <w:sz w:val="24"/>
          <w:szCs w:val="24"/>
        </w:rPr>
        <w:t>ARTICLE VI</w:t>
      </w:r>
    </w:p>
    <w:p w:rsidR="004F5AAE" w:rsidRPr="006037E8" w:rsidRDefault="00602C59" w:rsidP="00B27AFD">
      <w:pPr>
        <w:spacing w:after="0"/>
        <w:ind w:firstLine="720"/>
        <w:jc w:val="center"/>
        <w:rPr>
          <w:rFonts w:ascii="Times New Roman" w:hAnsi="Times New Roman" w:cs="Times New Roman"/>
          <w:b/>
          <w:sz w:val="24"/>
          <w:szCs w:val="24"/>
        </w:rPr>
      </w:pPr>
      <w:r w:rsidRPr="006037E8">
        <w:rPr>
          <w:rFonts w:ascii="Times New Roman" w:hAnsi="Times New Roman" w:cs="Times New Roman"/>
          <w:b/>
          <w:sz w:val="24"/>
          <w:szCs w:val="24"/>
        </w:rPr>
        <w:t>CORPORATION WITHOUT MEMBERS</w:t>
      </w:r>
    </w:p>
    <w:p w:rsidR="004E640F" w:rsidRPr="006037E8" w:rsidRDefault="004E640F" w:rsidP="00B27AFD">
      <w:pPr>
        <w:spacing w:after="0"/>
        <w:ind w:firstLine="720"/>
        <w:jc w:val="center"/>
        <w:rPr>
          <w:rFonts w:ascii="Times New Roman" w:hAnsi="Times New Roman" w:cs="Times New Roman"/>
          <w:b/>
          <w:sz w:val="24"/>
          <w:szCs w:val="24"/>
        </w:rPr>
      </w:pPr>
    </w:p>
    <w:p w:rsidR="001207EF" w:rsidRPr="006037E8" w:rsidRDefault="001207EF" w:rsidP="00B27AFD">
      <w:pPr>
        <w:ind w:firstLine="720"/>
        <w:rPr>
          <w:rFonts w:ascii="Times New Roman" w:hAnsi="Times New Roman" w:cs="Times New Roman"/>
          <w:sz w:val="24"/>
          <w:szCs w:val="24"/>
        </w:rPr>
      </w:pPr>
      <w:r w:rsidRPr="006037E8">
        <w:rPr>
          <w:rFonts w:ascii="Times New Roman" w:hAnsi="Times New Roman" w:cs="Times New Roman"/>
          <w:sz w:val="24"/>
          <w:szCs w:val="24"/>
        </w:rPr>
        <w:t>This corporation shall have no voting members within the meaning of the Nonprofit Corporation Law. The corporation’s Board of Trustees may</w:t>
      </w:r>
      <w:r w:rsidR="00602C59" w:rsidRPr="006037E8">
        <w:rPr>
          <w:rFonts w:ascii="Times New Roman" w:hAnsi="Times New Roman" w:cs="Times New Roman"/>
          <w:sz w:val="24"/>
          <w:szCs w:val="24"/>
        </w:rPr>
        <w:t xml:space="preserve">, in its discretion, admit individuals to one or more classes of nonvoting members; the class or classes shall have such rights and obligations as the Board of Trustees finds appropriate. </w:t>
      </w:r>
    </w:p>
    <w:p w:rsidR="00602C59" w:rsidRPr="006037E8" w:rsidRDefault="00602C59" w:rsidP="00B27AFD">
      <w:pPr>
        <w:ind w:firstLine="720"/>
        <w:rPr>
          <w:rFonts w:ascii="Times New Roman" w:hAnsi="Times New Roman" w:cs="Times New Roman"/>
          <w:sz w:val="24"/>
          <w:szCs w:val="24"/>
        </w:rPr>
      </w:pPr>
    </w:p>
    <w:p w:rsidR="009356CE" w:rsidRDefault="009356CE" w:rsidP="00B27AFD">
      <w:pPr>
        <w:spacing w:after="0"/>
        <w:ind w:firstLine="720"/>
        <w:jc w:val="center"/>
        <w:rPr>
          <w:rFonts w:ascii="Times New Roman" w:hAnsi="Times New Roman" w:cs="Times New Roman"/>
          <w:b/>
          <w:sz w:val="24"/>
          <w:szCs w:val="24"/>
        </w:rPr>
      </w:pPr>
    </w:p>
    <w:p w:rsidR="006037E8" w:rsidRDefault="006037E8" w:rsidP="00B27AFD">
      <w:pPr>
        <w:spacing w:after="0"/>
        <w:ind w:firstLine="720"/>
        <w:jc w:val="center"/>
        <w:rPr>
          <w:rFonts w:ascii="Times New Roman" w:hAnsi="Times New Roman" w:cs="Times New Roman"/>
          <w:b/>
          <w:sz w:val="24"/>
          <w:szCs w:val="24"/>
        </w:rPr>
      </w:pPr>
    </w:p>
    <w:p w:rsidR="006037E8" w:rsidRDefault="006037E8" w:rsidP="00B27AFD">
      <w:pPr>
        <w:spacing w:after="0"/>
        <w:ind w:firstLine="720"/>
        <w:jc w:val="center"/>
        <w:rPr>
          <w:rFonts w:ascii="Times New Roman" w:hAnsi="Times New Roman" w:cs="Times New Roman"/>
          <w:b/>
          <w:sz w:val="24"/>
          <w:szCs w:val="24"/>
        </w:rPr>
      </w:pPr>
    </w:p>
    <w:p w:rsidR="006037E8" w:rsidRDefault="006037E8" w:rsidP="00B27AFD">
      <w:pPr>
        <w:spacing w:after="0"/>
        <w:ind w:firstLine="720"/>
        <w:jc w:val="center"/>
        <w:rPr>
          <w:rFonts w:ascii="Times New Roman" w:hAnsi="Times New Roman" w:cs="Times New Roman"/>
          <w:b/>
          <w:sz w:val="24"/>
          <w:szCs w:val="24"/>
        </w:rPr>
      </w:pPr>
    </w:p>
    <w:p w:rsidR="006037E8" w:rsidRDefault="006037E8" w:rsidP="00B27AFD">
      <w:pPr>
        <w:spacing w:after="0"/>
        <w:ind w:firstLine="720"/>
        <w:jc w:val="center"/>
        <w:rPr>
          <w:rFonts w:ascii="Times New Roman" w:hAnsi="Times New Roman" w:cs="Times New Roman"/>
          <w:b/>
          <w:sz w:val="24"/>
          <w:szCs w:val="24"/>
        </w:rPr>
      </w:pPr>
    </w:p>
    <w:p w:rsidR="006037E8" w:rsidRPr="006037E8" w:rsidRDefault="006037E8" w:rsidP="00B27AFD">
      <w:pPr>
        <w:spacing w:after="0"/>
        <w:ind w:firstLine="720"/>
        <w:jc w:val="center"/>
        <w:rPr>
          <w:rFonts w:ascii="Times New Roman" w:hAnsi="Times New Roman" w:cs="Times New Roman"/>
          <w:b/>
          <w:sz w:val="24"/>
          <w:szCs w:val="24"/>
        </w:rPr>
      </w:pPr>
    </w:p>
    <w:p w:rsidR="00602C59" w:rsidRPr="006037E8" w:rsidRDefault="00602C59" w:rsidP="00B27AFD">
      <w:pPr>
        <w:spacing w:after="0"/>
        <w:ind w:firstLine="720"/>
        <w:jc w:val="center"/>
        <w:rPr>
          <w:rFonts w:ascii="Times New Roman" w:hAnsi="Times New Roman" w:cs="Times New Roman"/>
          <w:b/>
          <w:sz w:val="24"/>
          <w:szCs w:val="24"/>
        </w:rPr>
      </w:pPr>
      <w:r w:rsidRPr="006037E8">
        <w:rPr>
          <w:rFonts w:ascii="Times New Roman" w:hAnsi="Times New Roman" w:cs="Times New Roman"/>
          <w:b/>
          <w:sz w:val="24"/>
          <w:szCs w:val="24"/>
        </w:rPr>
        <w:lastRenderedPageBreak/>
        <w:t>ARTICLE VII</w:t>
      </w:r>
    </w:p>
    <w:p w:rsidR="00602C59" w:rsidRPr="006037E8" w:rsidRDefault="00602C59" w:rsidP="00B27AFD">
      <w:pPr>
        <w:spacing w:after="0"/>
        <w:ind w:firstLine="720"/>
        <w:jc w:val="center"/>
        <w:rPr>
          <w:rFonts w:ascii="Times New Roman" w:hAnsi="Times New Roman" w:cs="Times New Roman"/>
          <w:b/>
          <w:sz w:val="24"/>
          <w:szCs w:val="24"/>
        </w:rPr>
      </w:pPr>
      <w:r w:rsidRPr="006037E8">
        <w:rPr>
          <w:rFonts w:ascii="Times New Roman" w:hAnsi="Times New Roman" w:cs="Times New Roman"/>
          <w:b/>
          <w:sz w:val="24"/>
          <w:szCs w:val="24"/>
        </w:rPr>
        <w:t>BOARD OF TRUSTEES</w:t>
      </w:r>
    </w:p>
    <w:p w:rsidR="00602C59" w:rsidRPr="006037E8" w:rsidRDefault="00602C59" w:rsidP="00B27AFD">
      <w:pPr>
        <w:ind w:firstLine="720"/>
        <w:rPr>
          <w:rFonts w:ascii="Times New Roman" w:hAnsi="Times New Roman" w:cs="Times New Roman"/>
          <w:sz w:val="24"/>
          <w:szCs w:val="24"/>
        </w:rPr>
      </w:pPr>
    </w:p>
    <w:p w:rsidR="00602C59" w:rsidRPr="006037E8" w:rsidRDefault="00B27AFD" w:rsidP="00B27AFD">
      <w:pPr>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1.  </w:t>
      </w:r>
      <w:r w:rsidR="00602C59" w:rsidRPr="006037E8">
        <w:rPr>
          <w:rFonts w:ascii="Times New Roman" w:hAnsi="Times New Roman" w:cs="Times New Roman"/>
          <w:sz w:val="24"/>
          <w:szCs w:val="24"/>
        </w:rPr>
        <w:t xml:space="preserve">GENERAL POWERS. Subject to the provisions and limitation of the California Nonprofit Public Benefit Corporation Law and any other applicable laws, and subject to any limitations of the articles of incorporation or bylaws, the corporation’s activities and affairs shall be managed, and all corporate powers shall be exercised, by or under the direction of the Board of Trustees, sometimes referred </w:t>
      </w:r>
      <w:r w:rsidR="00642D38" w:rsidRPr="006037E8">
        <w:rPr>
          <w:rFonts w:ascii="Times New Roman" w:hAnsi="Times New Roman" w:cs="Times New Roman"/>
          <w:sz w:val="24"/>
          <w:szCs w:val="24"/>
        </w:rPr>
        <w:t xml:space="preserve">to </w:t>
      </w:r>
      <w:r w:rsidR="00602C59" w:rsidRPr="006037E8">
        <w:rPr>
          <w:rFonts w:ascii="Times New Roman" w:hAnsi="Times New Roman" w:cs="Times New Roman"/>
          <w:sz w:val="24"/>
          <w:szCs w:val="24"/>
        </w:rPr>
        <w:t>as the Board o</w:t>
      </w:r>
      <w:r w:rsidR="00204537" w:rsidRPr="006037E8">
        <w:rPr>
          <w:rFonts w:ascii="Times New Roman" w:hAnsi="Times New Roman" w:cs="Times New Roman"/>
          <w:sz w:val="24"/>
          <w:szCs w:val="24"/>
        </w:rPr>
        <w:t>f</w:t>
      </w:r>
      <w:r w:rsidR="00CF251D" w:rsidRPr="006037E8">
        <w:rPr>
          <w:rFonts w:ascii="Times New Roman" w:hAnsi="Times New Roman" w:cs="Times New Roman"/>
          <w:sz w:val="24"/>
          <w:szCs w:val="24"/>
        </w:rPr>
        <w:t xml:space="preserve"> Trustees</w:t>
      </w:r>
      <w:r w:rsidR="00602C59" w:rsidRPr="006037E8">
        <w:rPr>
          <w:rFonts w:ascii="Times New Roman" w:hAnsi="Times New Roman" w:cs="Times New Roman"/>
          <w:sz w:val="24"/>
          <w:szCs w:val="24"/>
        </w:rPr>
        <w:t xml:space="preserve">. </w:t>
      </w:r>
      <w:r w:rsidR="00FF2E02" w:rsidRPr="006037E8">
        <w:rPr>
          <w:rFonts w:ascii="Times New Roman" w:hAnsi="Times New Roman" w:cs="Times New Roman"/>
          <w:sz w:val="24"/>
          <w:szCs w:val="24"/>
        </w:rPr>
        <w:t>Th</w:t>
      </w:r>
      <w:r w:rsidR="00642D38" w:rsidRPr="006037E8">
        <w:rPr>
          <w:rFonts w:ascii="Times New Roman" w:hAnsi="Times New Roman" w:cs="Times New Roman"/>
          <w:sz w:val="24"/>
          <w:szCs w:val="24"/>
        </w:rPr>
        <w:t xml:space="preserve">e board may delegate the management of the corporation’s activities to any person(s), management company or committees (Article VII, Section 23), however composed, provided that the activities and affairs of the corporation shall be managed and all corporate powers shall be exercised under the ultimate direction of the board. </w:t>
      </w:r>
    </w:p>
    <w:p w:rsidR="004E640F" w:rsidRPr="006037E8" w:rsidRDefault="004E640F" w:rsidP="00B27AFD">
      <w:pPr>
        <w:ind w:firstLine="720"/>
        <w:rPr>
          <w:rFonts w:ascii="Times New Roman" w:hAnsi="Times New Roman" w:cs="Times New Roman"/>
          <w:sz w:val="24"/>
          <w:szCs w:val="24"/>
        </w:rPr>
      </w:pPr>
    </w:p>
    <w:p w:rsidR="00642D38" w:rsidRPr="006037E8" w:rsidRDefault="00B27AFD" w:rsidP="00B27AFD">
      <w:pPr>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2.  </w:t>
      </w:r>
      <w:r w:rsidR="00642D38" w:rsidRPr="006037E8">
        <w:rPr>
          <w:rFonts w:ascii="Times New Roman" w:hAnsi="Times New Roman" w:cs="Times New Roman"/>
          <w:sz w:val="24"/>
          <w:szCs w:val="24"/>
        </w:rPr>
        <w:t xml:space="preserve">SPECIFIC POWERS. Without prejudice to the general powers set forth in </w:t>
      </w:r>
      <w:r w:rsidR="00647BB1" w:rsidRPr="006037E8">
        <w:rPr>
          <w:rFonts w:ascii="Times New Roman" w:hAnsi="Times New Roman" w:cs="Times New Roman"/>
          <w:sz w:val="24"/>
          <w:szCs w:val="24"/>
        </w:rPr>
        <w:t xml:space="preserve">Section </w:t>
      </w:r>
      <w:r w:rsidR="005D59CC" w:rsidRPr="006037E8">
        <w:rPr>
          <w:rFonts w:ascii="Times New Roman" w:hAnsi="Times New Roman" w:cs="Times New Roman"/>
          <w:sz w:val="24"/>
          <w:szCs w:val="24"/>
        </w:rPr>
        <w:t xml:space="preserve">1 </w:t>
      </w:r>
      <w:r w:rsidR="00647BB1" w:rsidRPr="006037E8">
        <w:rPr>
          <w:rFonts w:ascii="Times New Roman" w:hAnsi="Times New Roman" w:cs="Times New Roman"/>
          <w:sz w:val="24"/>
          <w:szCs w:val="24"/>
        </w:rPr>
        <w:t>of</w:t>
      </w:r>
      <w:r w:rsidR="00642D38" w:rsidRPr="006037E8">
        <w:rPr>
          <w:rFonts w:ascii="Times New Roman" w:hAnsi="Times New Roman" w:cs="Times New Roman"/>
          <w:sz w:val="24"/>
          <w:szCs w:val="24"/>
        </w:rPr>
        <w:t xml:space="preserve"> these bylaws, but subject to the same limitations, the Board of Trustees shall have the power to: </w:t>
      </w:r>
    </w:p>
    <w:p w:rsidR="00642D38" w:rsidRPr="006037E8" w:rsidRDefault="00642D38" w:rsidP="00B27AFD">
      <w:pPr>
        <w:pStyle w:val="ListParagraph"/>
        <w:numPr>
          <w:ilvl w:val="0"/>
          <w:numId w:val="1"/>
        </w:numPr>
        <w:ind w:left="720" w:firstLine="720"/>
        <w:rPr>
          <w:rFonts w:ascii="Times New Roman" w:hAnsi="Times New Roman" w:cs="Times New Roman"/>
          <w:sz w:val="24"/>
          <w:szCs w:val="24"/>
        </w:rPr>
      </w:pPr>
      <w:r w:rsidRPr="006037E8">
        <w:rPr>
          <w:rFonts w:ascii="Times New Roman" w:hAnsi="Times New Roman" w:cs="Times New Roman"/>
          <w:sz w:val="24"/>
          <w:szCs w:val="24"/>
        </w:rPr>
        <w:t xml:space="preserve">Subject to any applicable contractual or other legal requirements, appoint and remove, all corporate officers, agents, and employees; prescribe powers and duties for them as </w:t>
      </w:r>
      <w:bookmarkStart w:id="0" w:name="_GoBack"/>
      <w:bookmarkEnd w:id="0"/>
      <w:r w:rsidRPr="006037E8">
        <w:rPr>
          <w:rFonts w:ascii="Times New Roman" w:hAnsi="Times New Roman" w:cs="Times New Roman"/>
          <w:sz w:val="24"/>
          <w:szCs w:val="24"/>
        </w:rPr>
        <w:t xml:space="preserve">are consistent with the law, the articles of incorporation, and these bylaws; fix </w:t>
      </w:r>
      <w:r w:rsidR="00692D8A" w:rsidRPr="006037E8">
        <w:rPr>
          <w:rFonts w:ascii="Times New Roman" w:hAnsi="Times New Roman" w:cs="Times New Roman"/>
          <w:sz w:val="24"/>
          <w:szCs w:val="24"/>
        </w:rPr>
        <w:t xml:space="preserve">their compensation; and require from them security for faithful service. </w:t>
      </w:r>
    </w:p>
    <w:p w:rsidR="009D3E2A" w:rsidRPr="006037E8" w:rsidRDefault="009D3E2A" w:rsidP="00B27AFD">
      <w:pPr>
        <w:pStyle w:val="ListParagraph"/>
        <w:ind w:left="1080"/>
        <w:rPr>
          <w:rFonts w:ascii="Times New Roman" w:hAnsi="Times New Roman" w:cs="Times New Roman"/>
          <w:sz w:val="24"/>
          <w:szCs w:val="24"/>
        </w:rPr>
      </w:pPr>
    </w:p>
    <w:p w:rsidR="009D3E2A" w:rsidRPr="006037E8" w:rsidRDefault="00692D8A" w:rsidP="00FE3DEF">
      <w:pPr>
        <w:pStyle w:val="ListParagraph"/>
        <w:numPr>
          <w:ilvl w:val="0"/>
          <w:numId w:val="1"/>
        </w:numPr>
        <w:ind w:left="720" w:firstLine="720"/>
        <w:rPr>
          <w:rFonts w:ascii="Times New Roman" w:hAnsi="Times New Roman" w:cs="Times New Roman"/>
          <w:sz w:val="24"/>
          <w:szCs w:val="24"/>
        </w:rPr>
      </w:pPr>
      <w:r w:rsidRPr="006037E8">
        <w:rPr>
          <w:rFonts w:ascii="Times New Roman" w:hAnsi="Times New Roman" w:cs="Times New Roman"/>
          <w:sz w:val="24"/>
          <w:szCs w:val="24"/>
        </w:rPr>
        <w:t>Change the primary administrative office or the primary business office in California from one location to another; cause the corporation to be qualified to conduct its activities in any other state, territory, dependency, or country; conduct it</w:t>
      </w:r>
      <w:r w:rsidR="0055230C" w:rsidRPr="006037E8">
        <w:rPr>
          <w:rFonts w:ascii="Times New Roman" w:hAnsi="Times New Roman" w:cs="Times New Roman"/>
          <w:sz w:val="24"/>
          <w:szCs w:val="24"/>
        </w:rPr>
        <w:t>’</w:t>
      </w:r>
      <w:r w:rsidRPr="006037E8">
        <w:rPr>
          <w:rFonts w:ascii="Times New Roman" w:hAnsi="Times New Roman" w:cs="Times New Roman"/>
          <w:sz w:val="24"/>
          <w:szCs w:val="24"/>
        </w:rPr>
        <w:t>s activities in or outside California</w:t>
      </w:r>
      <w:r w:rsidR="00426245" w:rsidRPr="006037E8">
        <w:rPr>
          <w:rFonts w:ascii="Times New Roman" w:hAnsi="Times New Roman" w:cs="Times New Roman"/>
          <w:sz w:val="24"/>
          <w:szCs w:val="24"/>
        </w:rPr>
        <w:t>; a</w:t>
      </w:r>
      <w:r w:rsidRPr="006037E8">
        <w:rPr>
          <w:rFonts w:ascii="Times New Roman" w:hAnsi="Times New Roman" w:cs="Times New Roman"/>
          <w:sz w:val="24"/>
          <w:szCs w:val="24"/>
        </w:rPr>
        <w:t>nd designate a place in California for holding any meeting of the board.</w:t>
      </w:r>
    </w:p>
    <w:p w:rsidR="009D3E2A" w:rsidRPr="006037E8" w:rsidRDefault="009D3E2A" w:rsidP="00B27AFD">
      <w:pPr>
        <w:pStyle w:val="ListParagraph"/>
        <w:ind w:left="1080"/>
        <w:rPr>
          <w:rFonts w:ascii="Times New Roman" w:hAnsi="Times New Roman" w:cs="Times New Roman"/>
          <w:sz w:val="24"/>
          <w:szCs w:val="24"/>
        </w:rPr>
      </w:pPr>
    </w:p>
    <w:p w:rsidR="00692D8A" w:rsidRPr="006037E8" w:rsidRDefault="00692D8A" w:rsidP="00B27AFD">
      <w:pPr>
        <w:pStyle w:val="ListParagraph"/>
        <w:numPr>
          <w:ilvl w:val="0"/>
          <w:numId w:val="1"/>
        </w:numPr>
        <w:ind w:left="720" w:firstLine="720"/>
        <w:rPr>
          <w:rFonts w:ascii="Times New Roman" w:hAnsi="Times New Roman" w:cs="Times New Roman"/>
          <w:sz w:val="24"/>
          <w:szCs w:val="24"/>
        </w:rPr>
      </w:pPr>
      <w:r w:rsidRPr="006037E8">
        <w:rPr>
          <w:rFonts w:ascii="Times New Roman" w:hAnsi="Times New Roman" w:cs="Times New Roman"/>
          <w:sz w:val="24"/>
          <w:szCs w:val="24"/>
        </w:rPr>
        <w:t>Borrow</w:t>
      </w:r>
      <w:r w:rsidR="009D3E2A" w:rsidRPr="006037E8">
        <w:rPr>
          <w:rFonts w:ascii="Times New Roman" w:hAnsi="Times New Roman" w:cs="Times New Roman"/>
          <w:sz w:val="24"/>
          <w:szCs w:val="24"/>
        </w:rPr>
        <w:t xml:space="preserve"> money and incur indebtedness on the corporation’s behalf and cause to be executed and delivered for the corporation’s purposes, in the corporate name, promissory notes, bonds, debentures, deeds of trust, mortgages, pledges, hypothecations, and other evidences of debt and securities. </w:t>
      </w:r>
    </w:p>
    <w:p w:rsidR="009D3E2A" w:rsidRPr="006037E8" w:rsidRDefault="009D3E2A" w:rsidP="00B27AFD">
      <w:pPr>
        <w:pStyle w:val="ListParagraph"/>
        <w:ind w:left="1080"/>
        <w:rPr>
          <w:rFonts w:ascii="Times New Roman" w:hAnsi="Times New Roman" w:cs="Times New Roman"/>
          <w:sz w:val="24"/>
          <w:szCs w:val="24"/>
        </w:rPr>
      </w:pPr>
    </w:p>
    <w:p w:rsidR="00FE3DEF" w:rsidRPr="006037E8" w:rsidRDefault="009D3E2A" w:rsidP="00FE3DEF">
      <w:pPr>
        <w:pStyle w:val="ListParagraph"/>
        <w:numPr>
          <w:ilvl w:val="0"/>
          <w:numId w:val="1"/>
        </w:numPr>
        <w:ind w:left="720" w:firstLine="720"/>
        <w:rPr>
          <w:rFonts w:ascii="Times New Roman" w:hAnsi="Times New Roman" w:cs="Times New Roman"/>
          <w:sz w:val="24"/>
          <w:szCs w:val="24"/>
        </w:rPr>
      </w:pPr>
      <w:r w:rsidRPr="006037E8">
        <w:rPr>
          <w:rFonts w:ascii="Times New Roman" w:hAnsi="Times New Roman" w:cs="Times New Roman"/>
          <w:sz w:val="24"/>
          <w:szCs w:val="24"/>
        </w:rPr>
        <w:t xml:space="preserve">Adopt and use a corporate seal. </w:t>
      </w:r>
    </w:p>
    <w:p w:rsidR="00B85C61" w:rsidRPr="006037E8" w:rsidRDefault="00B85C61" w:rsidP="00B85C61">
      <w:pPr>
        <w:rPr>
          <w:rFonts w:ascii="Times New Roman" w:hAnsi="Times New Roman" w:cs="Times New Roman"/>
          <w:sz w:val="24"/>
          <w:szCs w:val="24"/>
        </w:rPr>
      </w:pPr>
    </w:p>
    <w:p w:rsidR="00197E62" w:rsidRPr="006037E8" w:rsidRDefault="00B27AFD" w:rsidP="00155880">
      <w:pPr>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3.  </w:t>
      </w:r>
      <w:r w:rsidR="009D3E2A" w:rsidRPr="006037E8">
        <w:rPr>
          <w:rFonts w:ascii="Times New Roman" w:hAnsi="Times New Roman" w:cs="Times New Roman"/>
          <w:sz w:val="24"/>
          <w:szCs w:val="24"/>
        </w:rPr>
        <w:t>DESIGNATED TRUSTEES.</w:t>
      </w:r>
    </w:p>
    <w:p w:rsidR="003628A5" w:rsidRPr="006037E8" w:rsidRDefault="00755B19" w:rsidP="00755B19">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The number of trustees shall be eleven (11) voting members and one (1) non-voting student member, unless changed by amendments to these bylaws and revision of the charter that created Palisades Charter High School. Except as otherwise provided, all trustees shall have full voting rights, including any representative appointed by the charter authorizer as consistent with Education Code Section 47604(b). If the charter authorizer appoints a representative to serve on </w:t>
      </w:r>
      <w:r w:rsidRPr="006037E8">
        <w:rPr>
          <w:rFonts w:ascii="Times New Roman" w:eastAsia="Times New Roman" w:hAnsi="Times New Roman" w:cs="Times New Roman"/>
          <w:sz w:val="24"/>
          <w:szCs w:val="24"/>
        </w:rPr>
        <w:lastRenderedPageBreak/>
        <w:t xml:space="preserve">the Board of Trustees, the Corporation may appoint an additional trustee to ensure an odd number of trustees. All trustees, except for the representative of the charter authorizer, shall be elected in accordance with this Section and Section 6 of this Article. </w:t>
      </w:r>
    </w:p>
    <w:p w:rsidR="003628A5" w:rsidRPr="006037E8" w:rsidRDefault="003628A5" w:rsidP="00755B19">
      <w:pPr>
        <w:spacing w:after="0" w:line="240" w:lineRule="auto"/>
        <w:ind w:firstLine="720"/>
        <w:rPr>
          <w:rFonts w:ascii="Times New Roman" w:eastAsia="Times New Roman" w:hAnsi="Times New Roman" w:cs="Times New Roman"/>
          <w:sz w:val="24"/>
          <w:szCs w:val="24"/>
        </w:rPr>
      </w:pPr>
    </w:p>
    <w:p w:rsidR="003628A5" w:rsidRPr="006037E8" w:rsidRDefault="00755B19" w:rsidP="00755B19">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In accordance with the PCHS Charter and the adopted PCHS election policies, the trustees shall be as follows: </w:t>
      </w:r>
    </w:p>
    <w:p w:rsidR="00B85C61" w:rsidRPr="006037E8" w:rsidRDefault="00B85C61" w:rsidP="00755B19">
      <w:pPr>
        <w:spacing w:after="0" w:line="240" w:lineRule="auto"/>
        <w:ind w:firstLine="720"/>
        <w:rPr>
          <w:rFonts w:ascii="Times New Roman" w:eastAsia="Times New Roman" w:hAnsi="Times New Roman" w:cs="Times New Roman"/>
          <w:sz w:val="24"/>
          <w:szCs w:val="24"/>
        </w:rPr>
      </w:pPr>
    </w:p>
    <w:p w:rsidR="003628A5" w:rsidRPr="006037E8" w:rsidRDefault="00755B19" w:rsidP="00755B19">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 Three (3) faculty members; </w:t>
      </w:r>
    </w:p>
    <w:p w:rsidR="003628A5" w:rsidRPr="006037E8" w:rsidRDefault="003628A5" w:rsidP="00755B19">
      <w:pPr>
        <w:spacing w:after="0" w:line="240" w:lineRule="auto"/>
        <w:ind w:firstLine="720"/>
        <w:rPr>
          <w:rFonts w:ascii="Times New Roman" w:eastAsia="Times New Roman" w:hAnsi="Times New Roman" w:cs="Times New Roman"/>
          <w:sz w:val="24"/>
          <w:szCs w:val="24"/>
        </w:rPr>
      </w:pPr>
    </w:p>
    <w:p w:rsidR="003628A5" w:rsidRPr="006037E8" w:rsidRDefault="00755B19" w:rsidP="00755B19">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The faculty will elect two (2) faculty members to the Board, each of whom shall serve a staggered two-year term. The students will elect one (1) faculty member. The student-elected faculty member shall serve a one-year term. </w:t>
      </w:r>
    </w:p>
    <w:p w:rsidR="00FE3DEF" w:rsidRPr="006037E8" w:rsidRDefault="00FE3DEF" w:rsidP="001C222D">
      <w:pPr>
        <w:spacing w:after="0" w:line="240" w:lineRule="auto"/>
        <w:ind w:firstLine="720"/>
        <w:rPr>
          <w:rFonts w:ascii="Times New Roman" w:eastAsia="Times New Roman" w:hAnsi="Times New Roman" w:cs="Times New Roman"/>
          <w:sz w:val="24"/>
          <w:szCs w:val="24"/>
        </w:rPr>
      </w:pPr>
    </w:p>
    <w:p w:rsidR="00B85C61" w:rsidRPr="006037E8" w:rsidRDefault="00755B19" w:rsidP="001C222D">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A faculty member trustee must be currently employed as a faculty member at PCHS for the duration of the term. Employment as a faculty member includes, but is not limited to, positions that are eligible for UTLA representation. No teacher who currently serves as a faculty bargaining unit representative may serve as a trustee.</w:t>
      </w:r>
    </w:p>
    <w:p w:rsidR="003628A5" w:rsidRPr="006037E8" w:rsidRDefault="00755B19" w:rsidP="001C222D">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 </w:t>
      </w:r>
    </w:p>
    <w:p w:rsidR="002D75D9" w:rsidRPr="006037E8" w:rsidRDefault="00755B19" w:rsidP="00755B19">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 One (1) administrative member (from directors and managerial staff); </w:t>
      </w:r>
    </w:p>
    <w:p w:rsidR="002D75D9" w:rsidRPr="006037E8" w:rsidRDefault="002D75D9" w:rsidP="00755B19">
      <w:pPr>
        <w:spacing w:after="0" w:line="240" w:lineRule="auto"/>
        <w:ind w:firstLine="720"/>
        <w:rPr>
          <w:rFonts w:ascii="Times New Roman" w:eastAsia="Times New Roman" w:hAnsi="Times New Roman" w:cs="Times New Roman"/>
          <w:sz w:val="24"/>
          <w:szCs w:val="24"/>
        </w:rPr>
      </w:pPr>
    </w:p>
    <w:p w:rsidR="003628A5" w:rsidRPr="006037E8" w:rsidRDefault="00755B19" w:rsidP="002D75D9">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The administrative staff shall elect the administrative member, who shall serve a two-year term.</w:t>
      </w:r>
      <w:r w:rsidR="002D75D9" w:rsidRPr="006037E8">
        <w:rPr>
          <w:rFonts w:ascii="Times New Roman" w:eastAsia="Times New Roman" w:hAnsi="Times New Roman" w:cs="Times New Roman"/>
          <w:sz w:val="24"/>
          <w:szCs w:val="24"/>
        </w:rPr>
        <w:t xml:space="preserve">  </w:t>
      </w:r>
      <w:r w:rsidRPr="006037E8">
        <w:rPr>
          <w:rFonts w:ascii="Times New Roman" w:eastAsia="Times New Roman" w:hAnsi="Times New Roman" w:cs="Times New Roman"/>
          <w:sz w:val="24"/>
          <w:szCs w:val="24"/>
        </w:rPr>
        <w:t xml:space="preserve">The administrative trustee cannot be the Executive Director/Principal or the Chief Business Officer. </w:t>
      </w:r>
    </w:p>
    <w:p w:rsidR="00B85C61" w:rsidRPr="006037E8" w:rsidRDefault="00B85C61" w:rsidP="00B85C61">
      <w:pPr>
        <w:spacing w:after="0" w:line="240" w:lineRule="auto"/>
        <w:ind w:firstLine="720"/>
        <w:rPr>
          <w:rFonts w:ascii="Times New Roman" w:eastAsia="Times New Roman" w:hAnsi="Times New Roman" w:cs="Times New Roman"/>
          <w:sz w:val="24"/>
          <w:szCs w:val="24"/>
        </w:rPr>
      </w:pPr>
    </w:p>
    <w:p w:rsidR="003628A5" w:rsidRPr="006037E8" w:rsidRDefault="00755B19" w:rsidP="003628A5">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An administrative member trustee must be currently employed as an administrator or management staff member for the duration of the term.</w:t>
      </w:r>
    </w:p>
    <w:p w:rsidR="003628A5" w:rsidRPr="006037E8" w:rsidRDefault="003628A5" w:rsidP="003628A5">
      <w:pPr>
        <w:spacing w:after="0" w:line="240" w:lineRule="auto"/>
        <w:ind w:firstLine="720"/>
        <w:rPr>
          <w:rFonts w:ascii="Times New Roman" w:eastAsia="Times New Roman" w:hAnsi="Times New Roman" w:cs="Times New Roman"/>
          <w:sz w:val="24"/>
          <w:szCs w:val="24"/>
        </w:rPr>
      </w:pPr>
    </w:p>
    <w:p w:rsidR="003628A5" w:rsidRPr="006037E8" w:rsidRDefault="003628A5" w:rsidP="003628A5">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 One (1) classified member; </w:t>
      </w:r>
    </w:p>
    <w:p w:rsidR="003628A5" w:rsidRPr="006037E8" w:rsidRDefault="003628A5" w:rsidP="003628A5">
      <w:pPr>
        <w:spacing w:after="0" w:line="240" w:lineRule="auto"/>
        <w:ind w:firstLine="720"/>
        <w:rPr>
          <w:rFonts w:ascii="Times New Roman" w:eastAsia="Times New Roman" w:hAnsi="Times New Roman" w:cs="Times New Roman"/>
          <w:sz w:val="24"/>
          <w:szCs w:val="24"/>
        </w:rPr>
      </w:pPr>
    </w:p>
    <w:p w:rsidR="003628A5" w:rsidRPr="006037E8" w:rsidRDefault="003628A5" w:rsidP="003628A5">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The classified staff shall elect the classified member, who shall serve a two-year term, to be staggered with the administrative member.</w:t>
      </w:r>
    </w:p>
    <w:p w:rsidR="003628A5" w:rsidRPr="006037E8" w:rsidRDefault="003628A5" w:rsidP="003628A5">
      <w:pPr>
        <w:spacing w:after="0" w:line="240" w:lineRule="auto"/>
        <w:ind w:firstLine="720"/>
        <w:rPr>
          <w:rFonts w:ascii="Times New Roman" w:eastAsia="Times New Roman" w:hAnsi="Times New Roman" w:cs="Times New Roman"/>
          <w:sz w:val="24"/>
          <w:szCs w:val="24"/>
        </w:rPr>
      </w:pPr>
    </w:p>
    <w:p w:rsidR="003628A5" w:rsidRPr="006037E8" w:rsidRDefault="003628A5" w:rsidP="003628A5">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A classified member trustee must be currently employed as a non-temporary classified staff member at PCHS for the duration of the term. No classified employee who currently serves as a classified bargaining unit representative may serve as a trustee. </w:t>
      </w:r>
    </w:p>
    <w:p w:rsidR="003628A5" w:rsidRPr="006037E8" w:rsidRDefault="003628A5" w:rsidP="003628A5">
      <w:pPr>
        <w:spacing w:after="0" w:line="240" w:lineRule="auto"/>
        <w:ind w:firstLine="720"/>
        <w:rPr>
          <w:rFonts w:ascii="Times New Roman" w:eastAsia="Times New Roman" w:hAnsi="Times New Roman" w:cs="Times New Roman"/>
          <w:sz w:val="24"/>
          <w:szCs w:val="24"/>
        </w:rPr>
      </w:pPr>
    </w:p>
    <w:p w:rsidR="003628A5" w:rsidRPr="006037E8" w:rsidRDefault="003628A5" w:rsidP="003628A5">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 Three (3) parent members; </w:t>
      </w:r>
    </w:p>
    <w:p w:rsidR="003628A5" w:rsidRPr="006037E8" w:rsidRDefault="003628A5" w:rsidP="003628A5">
      <w:pPr>
        <w:spacing w:after="0" w:line="240" w:lineRule="auto"/>
        <w:ind w:firstLine="720"/>
        <w:rPr>
          <w:rFonts w:ascii="Times New Roman" w:eastAsia="Times New Roman" w:hAnsi="Times New Roman" w:cs="Times New Roman"/>
          <w:sz w:val="24"/>
          <w:szCs w:val="24"/>
        </w:rPr>
      </w:pPr>
    </w:p>
    <w:p w:rsidR="003628A5" w:rsidRPr="006037E8" w:rsidRDefault="003628A5" w:rsidP="003628A5">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The parents shall elect the parent members, one of whom shall be designated as not living in PCHS’s traditional geographic area. Parent members will serve two-year terms. The parent member designated as not living in PCHS’s traditional geographic catch area shall be elected at the same time as one other parent member. The other parent member’s term shall be staggered such that all parent members are not elected in the same year. </w:t>
      </w:r>
    </w:p>
    <w:p w:rsidR="003628A5" w:rsidRPr="006037E8" w:rsidRDefault="003628A5" w:rsidP="003628A5">
      <w:pPr>
        <w:spacing w:after="0" w:line="240" w:lineRule="auto"/>
        <w:ind w:firstLine="720"/>
        <w:rPr>
          <w:rFonts w:ascii="Times New Roman" w:eastAsia="Times New Roman" w:hAnsi="Times New Roman" w:cs="Times New Roman"/>
          <w:sz w:val="24"/>
          <w:szCs w:val="24"/>
        </w:rPr>
      </w:pPr>
    </w:p>
    <w:p w:rsidR="008E45B4" w:rsidRPr="006037E8" w:rsidRDefault="003628A5" w:rsidP="008E45B4">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A parent member must be a parent of a current PCHS student for the entire term. (For example, if a candidate is running for a two-year term as a parent member, then the candidate </w:t>
      </w:r>
      <w:r w:rsidRPr="006037E8">
        <w:rPr>
          <w:rFonts w:ascii="Times New Roman" w:eastAsia="Times New Roman" w:hAnsi="Times New Roman" w:cs="Times New Roman"/>
          <w:sz w:val="24"/>
          <w:szCs w:val="24"/>
        </w:rPr>
        <w:lastRenderedPageBreak/>
        <w:t>must currently have a 9th or 10th grade PCHS student.)</w:t>
      </w:r>
      <w:r w:rsidR="008E45B4" w:rsidRPr="006037E8">
        <w:rPr>
          <w:rFonts w:ascii="Times New Roman" w:eastAsia="Times New Roman" w:hAnsi="Times New Roman" w:cs="Times New Roman"/>
          <w:sz w:val="24"/>
          <w:szCs w:val="24"/>
        </w:rPr>
        <w:t xml:space="preserve">  </w:t>
      </w:r>
      <w:r w:rsidRPr="006037E8">
        <w:rPr>
          <w:rFonts w:ascii="Times New Roman" w:eastAsia="Times New Roman" w:hAnsi="Times New Roman" w:cs="Times New Roman"/>
          <w:sz w:val="24"/>
          <w:szCs w:val="24"/>
        </w:rPr>
        <w:t>In additio</w:t>
      </w:r>
      <w:r w:rsidR="008E45B4" w:rsidRPr="006037E8">
        <w:rPr>
          <w:rFonts w:ascii="Times New Roman" w:eastAsia="Times New Roman" w:hAnsi="Times New Roman" w:cs="Times New Roman"/>
          <w:sz w:val="24"/>
          <w:szCs w:val="24"/>
        </w:rPr>
        <w:t>n</w:t>
      </w:r>
      <w:r w:rsidRPr="006037E8">
        <w:rPr>
          <w:rFonts w:ascii="Times New Roman" w:eastAsia="Times New Roman" w:hAnsi="Times New Roman" w:cs="Times New Roman"/>
          <w:sz w:val="24"/>
          <w:szCs w:val="24"/>
        </w:rPr>
        <w:t xml:space="preserve">, a parent member must not be an interested person as that term is defined in Section 4 of this Article. </w:t>
      </w:r>
    </w:p>
    <w:p w:rsidR="008E45B4" w:rsidRPr="006037E8" w:rsidRDefault="008E45B4" w:rsidP="008E45B4">
      <w:pPr>
        <w:spacing w:after="0" w:line="240" w:lineRule="auto"/>
        <w:ind w:firstLine="720"/>
        <w:rPr>
          <w:rFonts w:ascii="Times New Roman" w:eastAsia="Times New Roman" w:hAnsi="Times New Roman" w:cs="Times New Roman"/>
          <w:sz w:val="24"/>
          <w:szCs w:val="24"/>
        </w:rPr>
      </w:pPr>
    </w:p>
    <w:p w:rsidR="003628A5" w:rsidRPr="006037E8" w:rsidRDefault="003628A5" w:rsidP="008E45B4">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In addition to the above requirements, the parent member designated as not living in PCHS’s traditional geographic area must live outside the traditional PCHS residence area (based on the PCHS boundary map). </w:t>
      </w:r>
    </w:p>
    <w:p w:rsidR="003628A5" w:rsidRPr="006037E8" w:rsidRDefault="003628A5" w:rsidP="003628A5">
      <w:pPr>
        <w:spacing w:after="0" w:line="240" w:lineRule="auto"/>
        <w:ind w:firstLine="720"/>
        <w:rPr>
          <w:rFonts w:ascii="Times New Roman" w:eastAsia="Times New Roman" w:hAnsi="Times New Roman" w:cs="Times New Roman"/>
          <w:sz w:val="24"/>
          <w:szCs w:val="24"/>
        </w:rPr>
      </w:pPr>
    </w:p>
    <w:p w:rsidR="003628A5" w:rsidRPr="006037E8" w:rsidRDefault="003628A5" w:rsidP="003628A5">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 Three (3) community members; </w:t>
      </w:r>
    </w:p>
    <w:p w:rsidR="003628A5" w:rsidRPr="006037E8" w:rsidRDefault="003628A5" w:rsidP="003628A5">
      <w:pPr>
        <w:spacing w:after="0" w:line="240" w:lineRule="auto"/>
        <w:ind w:firstLine="720"/>
        <w:rPr>
          <w:rFonts w:ascii="Times New Roman" w:eastAsia="Times New Roman" w:hAnsi="Times New Roman" w:cs="Times New Roman"/>
          <w:sz w:val="24"/>
          <w:szCs w:val="24"/>
        </w:rPr>
      </w:pPr>
    </w:p>
    <w:p w:rsidR="003628A5" w:rsidRPr="006037E8" w:rsidRDefault="003628A5" w:rsidP="003628A5">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Two (2) of the three (3) community members will be elected by PCHS personnel, the parent stakeholder group, and the student body. All PCHS personnel will elect the third (3) community member. The community members will serve two-year terms. The terms shall be staggered so that the PCHS-elected community representative and one of the other community representatives are elected in one year, and the third community member representative will be elected in the other year. The year that one (1) parent member is elected shall be the year in which two (2) community members are elected. </w:t>
      </w:r>
    </w:p>
    <w:p w:rsidR="003628A5" w:rsidRPr="006037E8" w:rsidRDefault="003628A5" w:rsidP="003628A5">
      <w:pPr>
        <w:spacing w:after="0" w:line="240" w:lineRule="auto"/>
        <w:ind w:firstLine="720"/>
        <w:rPr>
          <w:rFonts w:ascii="Times New Roman" w:eastAsia="Times New Roman" w:hAnsi="Times New Roman" w:cs="Times New Roman"/>
          <w:sz w:val="24"/>
          <w:szCs w:val="24"/>
        </w:rPr>
      </w:pPr>
    </w:p>
    <w:p w:rsidR="005C7949" w:rsidRPr="006037E8" w:rsidRDefault="003628A5" w:rsidP="003628A5">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A community member trustee must not be a parent of a PCHS student for the duration of the term. The candidate for a seat as a community member trustee must live in the communities served by PCHS at the time of the election. </w:t>
      </w:r>
    </w:p>
    <w:p w:rsidR="005C7949" w:rsidRPr="006037E8" w:rsidRDefault="005C7949" w:rsidP="003628A5">
      <w:pPr>
        <w:spacing w:after="0" w:line="240" w:lineRule="auto"/>
        <w:ind w:firstLine="720"/>
        <w:rPr>
          <w:rFonts w:ascii="Times New Roman" w:eastAsia="Times New Roman" w:hAnsi="Times New Roman" w:cs="Times New Roman"/>
          <w:sz w:val="24"/>
          <w:szCs w:val="24"/>
        </w:rPr>
      </w:pPr>
    </w:p>
    <w:p w:rsidR="003628A5" w:rsidRPr="006037E8" w:rsidRDefault="003628A5" w:rsidP="003628A5">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A community member trustee must not be an interested person as that term is defined in Section 4 of this Article. </w:t>
      </w:r>
    </w:p>
    <w:p w:rsidR="003628A5" w:rsidRPr="006037E8" w:rsidRDefault="003628A5" w:rsidP="003628A5">
      <w:pPr>
        <w:spacing w:after="0" w:line="240" w:lineRule="auto"/>
        <w:ind w:firstLine="720"/>
        <w:rPr>
          <w:rFonts w:ascii="Times New Roman" w:eastAsia="Times New Roman" w:hAnsi="Times New Roman" w:cs="Times New Roman"/>
          <w:sz w:val="24"/>
          <w:szCs w:val="24"/>
        </w:rPr>
      </w:pPr>
    </w:p>
    <w:p w:rsidR="003628A5" w:rsidRPr="006037E8" w:rsidRDefault="003628A5" w:rsidP="003628A5">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PCHS desires that community member trustees have experience and expertise in areas that include: education, law, finance, and/or fundraising. However, such experience and expertise is not a requirement to be eligible to serve as a community member trustee. </w:t>
      </w:r>
    </w:p>
    <w:p w:rsidR="003628A5" w:rsidRPr="006037E8" w:rsidRDefault="003628A5" w:rsidP="003628A5">
      <w:pPr>
        <w:spacing w:after="0" w:line="240" w:lineRule="auto"/>
        <w:ind w:firstLine="720"/>
        <w:rPr>
          <w:rFonts w:ascii="Times New Roman" w:eastAsia="Times New Roman" w:hAnsi="Times New Roman" w:cs="Times New Roman"/>
          <w:sz w:val="24"/>
          <w:szCs w:val="24"/>
        </w:rPr>
      </w:pPr>
    </w:p>
    <w:p w:rsidR="003628A5" w:rsidRPr="006037E8" w:rsidRDefault="003628A5" w:rsidP="003628A5">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 One (1) non-voting student member. </w:t>
      </w:r>
    </w:p>
    <w:p w:rsidR="003628A5" w:rsidRPr="006037E8" w:rsidRDefault="003628A5" w:rsidP="003628A5">
      <w:pPr>
        <w:spacing w:after="0" w:line="240" w:lineRule="auto"/>
        <w:ind w:firstLine="720"/>
        <w:rPr>
          <w:rFonts w:ascii="Times New Roman" w:eastAsia="Times New Roman" w:hAnsi="Times New Roman" w:cs="Times New Roman"/>
          <w:sz w:val="24"/>
          <w:szCs w:val="24"/>
        </w:rPr>
      </w:pPr>
    </w:p>
    <w:p w:rsidR="003628A5" w:rsidRPr="006037E8" w:rsidRDefault="003628A5" w:rsidP="003628A5">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The ASB Student Body President shall serve as a non-voting member of the Board. He or she shall have the same rights as a voting member of the Board except the right to vote, to move or second a proposal, or to hold a Board office. The Student member of the Board shall not be counted when considering whether a quorum is present. </w:t>
      </w:r>
    </w:p>
    <w:p w:rsidR="003628A5" w:rsidRPr="006037E8" w:rsidRDefault="003628A5" w:rsidP="003628A5">
      <w:pPr>
        <w:spacing w:after="0" w:line="240" w:lineRule="auto"/>
        <w:ind w:firstLine="720"/>
        <w:rPr>
          <w:rFonts w:ascii="Times New Roman" w:eastAsia="Times New Roman" w:hAnsi="Times New Roman" w:cs="Times New Roman"/>
          <w:sz w:val="24"/>
          <w:szCs w:val="24"/>
        </w:rPr>
      </w:pPr>
    </w:p>
    <w:p w:rsidR="001353FF" w:rsidRPr="006037E8" w:rsidRDefault="003628A5" w:rsidP="002D75D9">
      <w:pPr>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Section 4. </w:t>
      </w:r>
      <w:r w:rsidR="007A594D" w:rsidRPr="006037E8">
        <w:rPr>
          <w:rFonts w:ascii="Times New Roman" w:eastAsia="Times New Roman" w:hAnsi="Times New Roman" w:cs="Times New Roman"/>
          <w:sz w:val="24"/>
          <w:szCs w:val="24"/>
        </w:rPr>
        <w:t xml:space="preserve"> </w:t>
      </w:r>
      <w:r w:rsidRPr="006037E8">
        <w:rPr>
          <w:rFonts w:ascii="Times New Roman" w:eastAsia="Times New Roman" w:hAnsi="Times New Roman" w:cs="Times New Roman"/>
          <w:sz w:val="24"/>
          <w:szCs w:val="24"/>
        </w:rPr>
        <w:t>RESTRICTION ON INTERESTED PERSONS AS DIRECTORS. No more that 49 percent of the persons serving on the Board of Trustees may be interested persons. PCHS shall abide by conflict of interest policies applicable to public entities, including Government Code Section 1090 and the Political Reform Act. An interested person is (a) any person currently being compensated by the corporation for services rendered to it within the previous 12 months, whether as a full-time or part-time employee, independent contractor, or otherwise, excluding any reasonable compensation paid to a trustee as trustee; and (b) any brother, sister, ancestor, descendant, spouse, brother-in-law, sister-in-law, son-in-law, daughter in-law, mother-in-law, or father-in-law of such person. However, any violation of the paragraph shall not affect the validity or enforceability of transactions entered into by the corporation</w:t>
      </w:r>
      <w:r w:rsidR="006037E8" w:rsidRPr="006037E8">
        <w:rPr>
          <w:rFonts w:ascii="Times New Roman" w:eastAsia="Times New Roman" w:hAnsi="Times New Roman" w:cs="Times New Roman"/>
          <w:sz w:val="24"/>
          <w:szCs w:val="24"/>
        </w:rPr>
        <w:t xml:space="preserve"> so long as the majority of non-</w:t>
      </w:r>
      <w:r w:rsidR="006037E8" w:rsidRPr="006037E8">
        <w:rPr>
          <w:rFonts w:ascii="Times New Roman" w:eastAsia="Times New Roman" w:hAnsi="Times New Roman" w:cs="Times New Roman"/>
          <w:sz w:val="24"/>
          <w:szCs w:val="24"/>
        </w:rPr>
        <w:lastRenderedPageBreak/>
        <w:t xml:space="preserve">interested parties voted in favor of the transaction. </w:t>
      </w:r>
      <w:r w:rsidRPr="006037E8">
        <w:rPr>
          <w:rFonts w:ascii="Times New Roman" w:eastAsia="Times New Roman" w:hAnsi="Times New Roman" w:cs="Times New Roman"/>
          <w:sz w:val="24"/>
          <w:szCs w:val="24"/>
        </w:rPr>
        <w:t xml:space="preserve">The Board may adopt other policies circumscribing potential conflicts of interest. </w:t>
      </w:r>
    </w:p>
    <w:p w:rsidR="003628A5" w:rsidRPr="006037E8" w:rsidRDefault="003628A5" w:rsidP="003628A5">
      <w:pPr>
        <w:spacing w:after="0" w:line="240" w:lineRule="auto"/>
        <w:ind w:firstLine="720"/>
        <w:rPr>
          <w:rFonts w:ascii="Times New Roman" w:eastAsia="Times New Roman" w:hAnsi="Times New Roman" w:cs="Times New Roman"/>
          <w:sz w:val="24"/>
          <w:szCs w:val="24"/>
        </w:rPr>
      </w:pPr>
    </w:p>
    <w:p w:rsidR="003628A5" w:rsidRPr="006037E8" w:rsidRDefault="003628A5" w:rsidP="00ED0CC2">
      <w:pPr>
        <w:spacing w:after="0" w:line="240" w:lineRule="auto"/>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Section 5. </w:t>
      </w:r>
      <w:r w:rsidR="007A594D" w:rsidRPr="006037E8">
        <w:rPr>
          <w:rFonts w:ascii="Times New Roman" w:eastAsia="Times New Roman" w:hAnsi="Times New Roman" w:cs="Times New Roman"/>
          <w:sz w:val="24"/>
          <w:szCs w:val="24"/>
        </w:rPr>
        <w:t xml:space="preserve"> </w:t>
      </w:r>
      <w:r w:rsidRPr="006037E8">
        <w:rPr>
          <w:rFonts w:ascii="Times New Roman" w:eastAsia="Times New Roman" w:hAnsi="Times New Roman" w:cs="Times New Roman"/>
          <w:sz w:val="24"/>
          <w:szCs w:val="24"/>
        </w:rPr>
        <w:t xml:space="preserve">BOARD MEMBERS’ TERMS. Board members’ terms shall be as described in Element 4 of the charter that created Palisades Charter High School and Section 3 of this Article. </w:t>
      </w:r>
    </w:p>
    <w:p w:rsidR="003628A5" w:rsidRPr="006037E8" w:rsidRDefault="003628A5" w:rsidP="003628A5">
      <w:pPr>
        <w:spacing w:after="0" w:line="240" w:lineRule="auto"/>
        <w:ind w:firstLine="720"/>
        <w:rPr>
          <w:rFonts w:ascii="Times New Roman" w:eastAsia="Times New Roman" w:hAnsi="Times New Roman" w:cs="Times New Roman"/>
          <w:sz w:val="24"/>
          <w:szCs w:val="24"/>
        </w:rPr>
      </w:pPr>
    </w:p>
    <w:p w:rsidR="003628A5" w:rsidRPr="006037E8" w:rsidRDefault="003628A5" w:rsidP="003E4371">
      <w:pPr>
        <w:rPr>
          <w:rFonts w:ascii="Times New Roman" w:eastAsia="Times New Roman" w:hAnsi="Times New Roman" w:cs="Times New Roman"/>
          <w:color w:val="000000" w:themeColor="text1"/>
          <w:sz w:val="24"/>
          <w:szCs w:val="24"/>
        </w:rPr>
      </w:pPr>
      <w:r w:rsidRPr="006037E8">
        <w:rPr>
          <w:rFonts w:ascii="Times New Roman" w:eastAsia="Times New Roman" w:hAnsi="Times New Roman" w:cs="Times New Roman"/>
          <w:sz w:val="24"/>
          <w:szCs w:val="24"/>
        </w:rPr>
        <w:t xml:space="preserve">Section 6. </w:t>
      </w:r>
      <w:r w:rsidR="007A594D" w:rsidRPr="006037E8">
        <w:rPr>
          <w:rFonts w:ascii="Times New Roman" w:eastAsia="Times New Roman" w:hAnsi="Times New Roman" w:cs="Times New Roman"/>
          <w:sz w:val="24"/>
          <w:szCs w:val="24"/>
        </w:rPr>
        <w:t xml:space="preserve"> </w:t>
      </w:r>
      <w:r w:rsidRPr="006037E8">
        <w:rPr>
          <w:rFonts w:ascii="Times New Roman" w:eastAsia="Times New Roman" w:hAnsi="Times New Roman" w:cs="Times New Roman"/>
          <w:sz w:val="24"/>
          <w:szCs w:val="24"/>
        </w:rPr>
        <w:t xml:space="preserve">ELECTIONS COMMITTEE. The Board of Trustees shall appoint an Elections Committee. The composition and responsibilities of the Elections Committee and the </w:t>
      </w:r>
      <w:r w:rsidR="00647BB1" w:rsidRPr="006037E8">
        <w:rPr>
          <w:rFonts w:ascii="Times New Roman" w:eastAsia="Times New Roman" w:hAnsi="Times New Roman" w:cs="Times New Roman"/>
          <w:sz w:val="24"/>
          <w:szCs w:val="24"/>
        </w:rPr>
        <w:t>election related</w:t>
      </w:r>
      <w:r w:rsidRPr="006037E8">
        <w:rPr>
          <w:rFonts w:ascii="Times New Roman" w:eastAsia="Times New Roman" w:hAnsi="Times New Roman" w:cs="Times New Roman"/>
          <w:sz w:val="24"/>
          <w:szCs w:val="24"/>
        </w:rPr>
        <w:t xml:space="preserve"> policies and procedures carried out by the Elections Committee shall be as set forth in Element 4 of the charter that created Palisades Charter High School</w:t>
      </w:r>
      <w:r w:rsidR="00AF00A4" w:rsidRPr="006037E8">
        <w:rPr>
          <w:rFonts w:ascii="Times New Roman" w:eastAsia="Times New Roman" w:hAnsi="Times New Roman" w:cs="Times New Roman"/>
          <w:sz w:val="24"/>
          <w:szCs w:val="24"/>
        </w:rPr>
        <w:t xml:space="preserve">.  </w:t>
      </w:r>
      <w:r w:rsidR="00AF00A4" w:rsidRPr="006037E8">
        <w:rPr>
          <w:rFonts w:ascii="Calibri" w:eastAsia="Times New Roman" w:hAnsi="Calibri" w:cs="Calibri"/>
          <w:color w:val="000000" w:themeColor="text1"/>
          <w:sz w:val="24"/>
          <w:szCs w:val="24"/>
        </w:rPr>
        <w:t xml:space="preserve">The Elections Committee shall be made up of one PESPU representative, two UTLA representatives, and no fewer than three Board members (at least one of whom shall be a parent representative and two of whom shall be non-interested), none of whom are running for election to the Board of Trustees in the next coming election. The Elections Committee is responsible for drafting guidelines, </w:t>
      </w:r>
      <w:r w:rsidR="00CF251D" w:rsidRPr="006037E8">
        <w:rPr>
          <w:rFonts w:ascii="Calibri" w:eastAsia="Times New Roman" w:hAnsi="Calibri" w:cs="Calibri"/>
          <w:color w:val="000000" w:themeColor="text1"/>
          <w:sz w:val="24"/>
          <w:szCs w:val="24"/>
        </w:rPr>
        <w:t xml:space="preserve">for voting in the election, </w:t>
      </w:r>
      <w:r w:rsidR="00AF00A4" w:rsidRPr="006037E8">
        <w:rPr>
          <w:rFonts w:ascii="Calibri" w:eastAsia="Times New Roman" w:hAnsi="Calibri" w:cs="Calibri"/>
          <w:color w:val="000000" w:themeColor="text1"/>
          <w:sz w:val="24"/>
          <w:szCs w:val="24"/>
        </w:rPr>
        <w:t>which must be approved by the Board of Trustees before becoming effective</w:t>
      </w:r>
      <w:r w:rsidR="00CF251D" w:rsidRPr="006037E8">
        <w:rPr>
          <w:rFonts w:ascii="Calibri" w:eastAsia="Times New Roman" w:hAnsi="Calibri" w:cs="Calibri"/>
          <w:color w:val="000000" w:themeColor="text1"/>
          <w:sz w:val="24"/>
          <w:szCs w:val="24"/>
        </w:rPr>
        <w:t>;</w:t>
      </w:r>
      <w:r w:rsidR="00AF00A4" w:rsidRPr="006037E8">
        <w:rPr>
          <w:rFonts w:ascii="Calibri" w:eastAsia="Times New Roman" w:hAnsi="Calibri" w:cs="Calibri"/>
          <w:color w:val="000000" w:themeColor="text1"/>
          <w:sz w:val="24"/>
          <w:szCs w:val="24"/>
        </w:rPr>
        <w:t xml:space="preserve"> for facilitating Board of Trustee elections, enhancing voter turnout, counting the votes</w:t>
      </w:r>
      <w:r w:rsidR="00CF251D" w:rsidRPr="006037E8">
        <w:rPr>
          <w:rFonts w:ascii="Calibri" w:eastAsia="Times New Roman" w:hAnsi="Calibri" w:cs="Calibri"/>
          <w:color w:val="000000" w:themeColor="text1"/>
          <w:sz w:val="24"/>
          <w:szCs w:val="24"/>
        </w:rPr>
        <w:t>;</w:t>
      </w:r>
      <w:r w:rsidR="00AF00A4" w:rsidRPr="006037E8">
        <w:rPr>
          <w:rFonts w:ascii="Calibri" w:eastAsia="Times New Roman" w:hAnsi="Calibri" w:cs="Calibri"/>
          <w:color w:val="000000" w:themeColor="text1"/>
          <w:sz w:val="24"/>
          <w:szCs w:val="24"/>
        </w:rPr>
        <w:t xml:space="preserve"> and presenting the certified results to the Board of Trustees. The Board of Trustees shall accept the Elections Committee’s certified results</w:t>
      </w:r>
      <w:r w:rsidR="00CF251D" w:rsidRPr="006037E8">
        <w:rPr>
          <w:rFonts w:ascii="Calibri" w:eastAsia="Times New Roman" w:hAnsi="Calibri" w:cs="Calibri"/>
          <w:color w:val="000000" w:themeColor="text1"/>
          <w:sz w:val="24"/>
          <w:szCs w:val="24"/>
        </w:rPr>
        <w:t xml:space="preserve"> as final, official results,</w:t>
      </w:r>
      <w:r w:rsidR="00AF00A4" w:rsidRPr="006037E8">
        <w:rPr>
          <w:rFonts w:ascii="Calibri" w:eastAsia="Times New Roman" w:hAnsi="Calibri" w:cs="Calibri"/>
          <w:color w:val="000000" w:themeColor="text1"/>
          <w:sz w:val="24"/>
          <w:szCs w:val="24"/>
        </w:rPr>
        <w:t xml:space="preserve"> absent objective evidence that the election procedures were not followed or that some other impropriety existed calling the election into question</w:t>
      </w:r>
      <w:r w:rsidR="000D2851" w:rsidRPr="006037E8">
        <w:rPr>
          <w:rFonts w:ascii="Calibri" w:eastAsia="Times New Roman" w:hAnsi="Calibri" w:cs="Calibri"/>
          <w:color w:val="000000" w:themeColor="text1"/>
          <w:sz w:val="24"/>
          <w:szCs w:val="24"/>
        </w:rPr>
        <w:t>.</w:t>
      </w:r>
    </w:p>
    <w:p w:rsidR="003628A5" w:rsidRPr="006037E8" w:rsidRDefault="003628A5" w:rsidP="003628A5">
      <w:pPr>
        <w:spacing w:after="0" w:line="240" w:lineRule="auto"/>
        <w:ind w:firstLine="720"/>
        <w:rPr>
          <w:rFonts w:ascii="Times New Roman" w:eastAsia="Times New Roman" w:hAnsi="Times New Roman" w:cs="Times New Roman"/>
          <w:sz w:val="24"/>
          <w:szCs w:val="24"/>
        </w:rPr>
      </w:pPr>
    </w:p>
    <w:p w:rsidR="003628A5" w:rsidRPr="006037E8" w:rsidRDefault="003628A5" w:rsidP="003628A5">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Section 7. </w:t>
      </w:r>
      <w:r w:rsidR="007A594D" w:rsidRPr="006037E8">
        <w:rPr>
          <w:rFonts w:ascii="Times New Roman" w:eastAsia="Times New Roman" w:hAnsi="Times New Roman" w:cs="Times New Roman"/>
          <w:sz w:val="24"/>
          <w:szCs w:val="24"/>
        </w:rPr>
        <w:t xml:space="preserve"> </w:t>
      </w:r>
      <w:r w:rsidRPr="006037E8">
        <w:rPr>
          <w:rFonts w:ascii="Times New Roman" w:eastAsia="Times New Roman" w:hAnsi="Times New Roman" w:cs="Times New Roman"/>
          <w:sz w:val="24"/>
          <w:szCs w:val="24"/>
        </w:rPr>
        <w:t xml:space="preserve">USE OF CORPORATE FUNDS TO SUPPORT CANDIDATE. No corporation funds may be expended to support a candidate. </w:t>
      </w:r>
    </w:p>
    <w:p w:rsidR="003628A5" w:rsidRPr="006037E8" w:rsidRDefault="003628A5" w:rsidP="003628A5">
      <w:pPr>
        <w:spacing w:after="0" w:line="240" w:lineRule="auto"/>
        <w:ind w:firstLine="720"/>
        <w:rPr>
          <w:rFonts w:ascii="Times New Roman" w:eastAsia="Times New Roman" w:hAnsi="Times New Roman" w:cs="Times New Roman"/>
          <w:sz w:val="24"/>
          <w:szCs w:val="24"/>
        </w:rPr>
      </w:pPr>
    </w:p>
    <w:p w:rsidR="003628A5" w:rsidRPr="006037E8" w:rsidRDefault="003628A5" w:rsidP="00426245">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Section 8. </w:t>
      </w:r>
      <w:r w:rsidR="007A594D" w:rsidRPr="006037E8">
        <w:rPr>
          <w:rFonts w:ascii="Times New Roman" w:eastAsia="Times New Roman" w:hAnsi="Times New Roman" w:cs="Times New Roman"/>
          <w:sz w:val="24"/>
          <w:szCs w:val="24"/>
        </w:rPr>
        <w:t xml:space="preserve"> </w:t>
      </w:r>
      <w:r w:rsidRPr="006037E8">
        <w:rPr>
          <w:rFonts w:ascii="Times New Roman" w:eastAsia="Times New Roman" w:hAnsi="Times New Roman" w:cs="Times New Roman"/>
          <w:sz w:val="24"/>
          <w:szCs w:val="24"/>
        </w:rPr>
        <w:t xml:space="preserve">EVENTS CAUSING VACANCIES ON BOARD. A vacancy or vacancies on the Board of Trustees shall occur in the event of (a) the death or resignation of any trustee; (b) the removal of a trustee, with or without cause, by resolution of the board as noted below; (c) the declaration by resolution of the Board of Trustees of a vacancy in the office of a trustee who has been convicted of a felony, declared of unsound mind by a court order, or found by final order or judgement of any court to have breached a duty under California Nonprofit Public Benefit Corporation Law, Chapter 2, Article 3; (d) the increase of the authorized number of trustees; (e) the failure to solicit a candidate for a vacant trustee position; and (f) termination of employment with the Charter School for a board member who is an interested member. </w:t>
      </w:r>
    </w:p>
    <w:p w:rsidR="00426245" w:rsidRPr="006037E8" w:rsidRDefault="00426245" w:rsidP="00426245">
      <w:pPr>
        <w:spacing w:after="0" w:line="240" w:lineRule="auto"/>
        <w:ind w:firstLine="720"/>
        <w:rPr>
          <w:rFonts w:ascii="Times New Roman" w:eastAsia="Times New Roman" w:hAnsi="Times New Roman" w:cs="Times New Roman"/>
          <w:sz w:val="24"/>
          <w:szCs w:val="24"/>
        </w:rPr>
      </w:pPr>
    </w:p>
    <w:p w:rsidR="00CF6F7D" w:rsidRPr="006037E8" w:rsidRDefault="00CF6F7D" w:rsidP="00A50D8A">
      <w:pPr>
        <w:spacing w:after="0" w:line="240" w:lineRule="auto"/>
        <w:ind w:firstLine="720"/>
        <w:rPr>
          <w:rFonts w:ascii="Times New Roman" w:eastAsia="Times New Roman" w:hAnsi="Times New Roman" w:cs="Times New Roman"/>
          <w:sz w:val="24"/>
          <w:szCs w:val="24"/>
        </w:rPr>
      </w:pPr>
      <w:r w:rsidRPr="006037E8">
        <w:rPr>
          <w:rFonts w:ascii="Calibri" w:eastAsia="Times New Roman" w:hAnsi="Calibri" w:cs="Calibri"/>
          <w:sz w:val="24"/>
          <w:szCs w:val="24"/>
        </w:rPr>
        <w:t>Trustees may be removed, with or without cause, by the designators of the trustee, or by the vote of the majority of the entire Board of Trustees with the written consent of the designators of the trustee</w:t>
      </w:r>
      <w:r w:rsidRPr="006037E8">
        <w:rPr>
          <w:rFonts w:ascii="Times New Roman" w:eastAsia="Times New Roman" w:hAnsi="Times New Roman" w:cs="Times New Roman"/>
          <w:sz w:val="24"/>
          <w:szCs w:val="24"/>
        </w:rPr>
        <w:t xml:space="preserve"> </w:t>
      </w:r>
      <w:r w:rsidR="003628A5" w:rsidRPr="006037E8">
        <w:rPr>
          <w:rFonts w:ascii="Times New Roman" w:eastAsia="Times New Roman" w:hAnsi="Times New Roman" w:cs="Times New Roman"/>
          <w:sz w:val="24"/>
          <w:szCs w:val="24"/>
        </w:rPr>
        <w:t>at a special meeting called for that purpose, or at a regular meeting, provided that notice of that meeting and of the removal questions are given as provided in Section 14. Any vacancy caused by the removal of a trustee shall be filled as provided in Section 11.</w:t>
      </w:r>
    </w:p>
    <w:p w:rsidR="00A50D8A" w:rsidRPr="006037E8" w:rsidRDefault="00A50D8A" w:rsidP="00E642AE">
      <w:pPr>
        <w:spacing w:after="0" w:line="240" w:lineRule="auto"/>
        <w:ind w:firstLine="720"/>
        <w:rPr>
          <w:rFonts w:ascii="Times New Roman" w:eastAsia="Times New Roman" w:hAnsi="Times New Roman" w:cs="Times New Roman"/>
          <w:sz w:val="24"/>
          <w:szCs w:val="24"/>
        </w:rPr>
      </w:pPr>
    </w:p>
    <w:p w:rsidR="00DD1A9F" w:rsidRPr="006037E8" w:rsidRDefault="003628A5" w:rsidP="004E5975">
      <w:pPr>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Any trustee who does not attend three successive regular board meetings will automatically be removed from the board without board resolution unless (a) the </w:t>
      </w:r>
      <w:r w:rsidR="007F5E51" w:rsidRPr="006037E8">
        <w:rPr>
          <w:rFonts w:ascii="Times New Roman" w:eastAsia="Times New Roman" w:hAnsi="Times New Roman" w:cs="Times New Roman"/>
          <w:sz w:val="24"/>
          <w:szCs w:val="24"/>
        </w:rPr>
        <w:t>trustee</w:t>
      </w:r>
      <w:r w:rsidRPr="006037E8">
        <w:rPr>
          <w:rFonts w:ascii="Times New Roman" w:eastAsia="Times New Roman" w:hAnsi="Times New Roman" w:cs="Times New Roman"/>
          <w:sz w:val="24"/>
          <w:szCs w:val="24"/>
        </w:rPr>
        <w:t xml:space="preserve"> requests </w:t>
      </w:r>
      <w:r w:rsidRPr="006037E8">
        <w:rPr>
          <w:rFonts w:ascii="Times New Roman" w:eastAsia="Times New Roman" w:hAnsi="Times New Roman" w:cs="Times New Roman"/>
          <w:sz w:val="24"/>
          <w:szCs w:val="24"/>
        </w:rPr>
        <w:lastRenderedPageBreak/>
        <w:t xml:space="preserve">a leave of </w:t>
      </w:r>
      <w:r w:rsidR="00DD1A9F" w:rsidRPr="006037E8">
        <w:rPr>
          <w:rFonts w:ascii="Times New Roman" w:eastAsia="Times New Roman" w:hAnsi="Times New Roman" w:cs="Times New Roman"/>
          <w:sz w:val="24"/>
          <w:szCs w:val="24"/>
        </w:rPr>
        <w:t>absence for a limited period of time, and the leave is approved by the trustees at a regular or special meeting (if such leave is granted , the number of board members will be reduced by one in determining whether a quorum is or is not present), (b) the trustee suffers from an illness or disability that prevents him or her from attending meetings and the board by resolution of the majority of board members agrees that trustee who has missed three meetings may be reinstated.</w:t>
      </w:r>
    </w:p>
    <w:p w:rsidR="00DD1A9F" w:rsidRPr="006037E8" w:rsidRDefault="00DD1A9F" w:rsidP="00DD1A9F">
      <w:pPr>
        <w:spacing w:after="0" w:line="240" w:lineRule="auto"/>
        <w:ind w:firstLine="720"/>
        <w:rPr>
          <w:rFonts w:ascii="Times New Roman" w:eastAsia="Times New Roman" w:hAnsi="Times New Roman" w:cs="Times New Roman"/>
          <w:sz w:val="24"/>
          <w:szCs w:val="24"/>
        </w:rPr>
      </w:pPr>
    </w:p>
    <w:p w:rsidR="00DD1A9F" w:rsidRPr="006037E8" w:rsidRDefault="00DD1A9F" w:rsidP="00DD1A9F">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 Section 9. </w:t>
      </w:r>
      <w:r w:rsidR="007A594D" w:rsidRPr="006037E8">
        <w:rPr>
          <w:rFonts w:ascii="Times New Roman" w:eastAsia="Times New Roman" w:hAnsi="Times New Roman" w:cs="Times New Roman"/>
          <w:sz w:val="24"/>
          <w:szCs w:val="24"/>
        </w:rPr>
        <w:t xml:space="preserve"> </w:t>
      </w:r>
      <w:r w:rsidRPr="006037E8">
        <w:rPr>
          <w:rFonts w:ascii="Times New Roman" w:eastAsia="Times New Roman" w:hAnsi="Times New Roman" w:cs="Times New Roman"/>
          <w:sz w:val="24"/>
          <w:szCs w:val="24"/>
        </w:rPr>
        <w:t xml:space="preserve">RESIGNATION OF TRUSTEES. Except as provided below, any trustee may resign by giving written notice to the chairman of the board, if any, or to the vice chairman or the secretary of the board. The resignation shall be effective when the notice is given unless the notice specifies a later time for the resignation to become effective. </w:t>
      </w:r>
    </w:p>
    <w:p w:rsidR="00DD1A9F" w:rsidRPr="006037E8" w:rsidRDefault="00DD1A9F" w:rsidP="00DD1A9F">
      <w:pPr>
        <w:spacing w:after="0" w:line="240" w:lineRule="auto"/>
        <w:ind w:firstLine="720"/>
        <w:rPr>
          <w:rFonts w:ascii="Times New Roman" w:eastAsia="Times New Roman" w:hAnsi="Times New Roman" w:cs="Times New Roman"/>
          <w:sz w:val="24"/>
          <w:szCs w:val="24"/>
        </w:rPr>
      </w:pPr>
    </w:p>
    <w:p w:rsidR="00DD1A9F" w:rsidRPr="006037E8" w:rsidRDefault="00DD1A9F" w:rsidP="00DD1A9F">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Section 10. </w:t>
      </w:r>
      <w:r w:rsidR="007A594D" w:rsidRPr="006037E8">
        <w:rPr>
          <w:rFonts w:ascii="Times New Roman" w:eastAsia="Times New Roman" w:hAnsi="Times New Roman" w:cs="Times New Roman"/>
          <w:sz w:val="24"/>
          <w:szCs w:val="24"/>
        </w:rPr>
        <w:t xml:space="preserve"> </w:t>
      </w:r>
      <w:r w:rsidRPr="006037E8">
        <w:rPr>
          <w:rFonts w:ascii="Times New Roman" w:eastAsia="Times New Roman" w:hAnsi="Times New Roman" w:cs="Times New Roman"/>
          <w:sz w:val="24"/>
          <w:szCs w:val="24"/>
        </w:rPr>
        <w:t xml:space="preserve">TRUSTEE MAY NOT RESIGN IF NO DIRECTOR REMAINS. Except on notice to the California Attorney General, no trustee may resign if the corporation would be left without a duly elected trustee or trustees. </w:t>
      </w:r>
    </w:p>
    <w:p w:rsidR="00DD1A9F" w:rsidRPr="006037E8" w:rsidRDefault="00DD1A9F" w:rsidP="00DD1A9F">
      <w:pPr>
        <w:spacing w:after="0" w:line="240" w:lineRule="auto"/>
        <w:ind w:firstLine="720"/>
        <w:rPr>
          <w:rFonts w:ascii="Times New Roman" w:eastAsia="Times New Roman" w:hAnsi="Times New Roman" w:cs="Times New Roman"/>
          <w:sz w:val="24"/>
          <w:szCs w:val="24"/>
        </w:rPr>
      </w:pPr>
    </w:p>
    <w:p w:rsidR="00DD1A9F" w:rsidRPr="006037E8" w:rsidRDefault="00DD1A9F" w:rsidP="005D2AF5">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Section 11.</w:t>
      </w:r>
      <w:r w:rsidR="00753C26" w:rsidRPr="006037E8">
        <w:rPr>
          <w:rFonts w:ascii="Times New Roman" w:eastAsia="Times New Roman" w:hAnsi="Times New Roman" w:cs="Times New Roman"/>
          <w:sz w:val="24"/>
          <w:szCs w:val="24"/>
        </w:rPr>
        <w:t xml:space="preserve"> </w:t>
      </w:r>
      <w:r w:rsidRPr="006037E8">
        <w:rPr>
          <w:rFonts w:ascii="Times New Roman" w:eastAsia="Times New Roman" w:hAnsi="Times New Roman" w:cs="Times New Roman"/>
          <w:sz w:val="24"/>
          <w:szCs w:val="24"/>
        </w:rPr>
        <w:t>VACANCIES FILLED BY ALTERNATES OR SPECIAL ELECTION. A vacancy on the Board of Trustees shall be filled by the appropriate alternate as designated in the PCHS Charter and these bylaws. The alternate for any particular trustee position shall be designated as the next highest vote earner in the election in which the vacating trustee was most recently elected.</w:t>
      </w:r>
    </w:p>
    <w:p w:rsidR="005D2AF5" w:rsidRPr="006037E8" w:rsidRDefault="005D2AF5" w:rsidP="005D2AF5">
      <w:pPr>
        <w:spacing w:after="0" w:line="240" w:lineRule="auto"/>
        <w:ind w:firstLine="720"/>
        <w:rPr>
          <w:rFonts w:ascii="Times New Roman" w:eastAsia="Times New Roman" w:hAnsi="Times New Roman" w:cs="Times New Roman"/>
          <w:sz w:val="24"/>
          <w:szCs w:val="24"/>
        </w:rPr>
      </w:pPr>
    </w:p>
    <w:p w:rsidR="005D2AF5" w:rsidRPr="006037E8" w:rsidRDefault="005D2AF5" w:rsidP="005D2AF5">
      <w:pPr>
        <w:spacing w:after="0" w:line="240" w:lineRule="auto"/>
        <w:ind w:firstLine="720"/>
        <w:rPr>
          <w:rFonts w:ascii="Times New Roman" w:eastAsia="Times New Roman" w:hAnsi="Times New Roman" w:cs="Times New Roman"/>
          <w:sz w:val="24"/>
          <w:szCs w:val="24"/>
        </w:rPr>
      </w:pPr>
      <w:r w:rsidRPr="006037E8">
        <w:rPr>
          <w:sz w:val="24"/>
          <w:szCs w:val="24"/>
        </w:rPr>
        <w:t>In the event that the next highest vote earner is not available, the Election Committee will be tasked with</w:t>
      </w:r>
      <w:r w:rsidR="005F132E" w:rsidRPr="006037E8">
        <w:rPr>
          <w:sz w:val="24"/>
          <w:szCs w:val="24"/>
        </w:rPr>
        <w:t xml:space="preserve"> selecting </w:t>
      </w:r>
      <w:r w:rsidRPr="006037E8">
        <w:rPr>
          <w:sz w:val="24"/>
          <w:szCs w:val="24"/>
        </w:rPr>
        <w:t xml:space="preserve">a replacement by unanimous consent of the </w:t>
      </w:r>
      <w:r w:rsidR="005F132E" w:rsidRPr="006037E8">
        <w:rPr>
          <w:sz w:val="24"/>
          <w:szCs w:val="24"/>
        </w:rPr>
        <w:t xml:space="preserve">Elections </w:t>
      </w:r>
      <w:r w:rsidRPr="006037E8">
        <w:rPr>
          <w:sz w:val="24"/>
          <w:szCs w:val="24"/>
        </w:rPr>
        <w:t>committee within two weeks of the date the board seat was vacated.  The replacement must be from the same stakeholder group as the board member who</w:t>
      </w:r>
      <w:r w:rsidR="005F132E" w:rsidRPr="006037E8">
        <w:rPr>
          <w:sz w:val="24"/>
          <w:szCs w:val="24"/>
        </w:rPr>
        <w:t>se seat became vacated</w:t>
      </w:r>
      <w:r w:rsidRPr="006037E8">
        <w:rPr>
          <w:sz w:val="24"/>
          <w:szCs w:val="24"/>
        </w:rPr>
        <w:t xml:space="preserve">.  </w:t>
      </w:r>
    </w:p>
    <w:p w:rsidR="005D2AF5" w:rsidRPr="006037E8" w:rsidRDefault="005D2AF5" w:rsidP="00CD3369">
      <w:pPr>
        <w:spacing w:after="0" w:line="240" w:lineRule="auto"/>
        <w:ind w:firstLine="720"/>
        <w:rPr>
          <w:rFonts w:ascii="Times New Roman" w:eastAsia="Times New Roman" w:hAnsi="Times New Roman" w:cs="Times New Roman"/>
          <w:sz w:val="24"/>
          <w:szCs w:val="24"/>
        </w:rPr>
      </w:pPr>
    </w:p>
    <w:p w:rsidR="005D2AF5" w:rsidRPr="006037E8" w:rsidRDefault="00DD1A9F" w:rsidP="005D2AF5">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Should the designated alternate no longer be eligible or willing to serve, the vacancy shall be filled by an appropriate special stakeholder election, with the exception that if the remaining term of office of a vacant trustee position is six (6) months or less, the vacancy may either be filled or left vacant by approval of the Board of Trustees or, if the number of trustees then in office is less than a quorum, by (1) the unanimous consent of the trustees then in office, (2) the affirmative vote of a majority of the trustees then in office at a meeting held according to notice or waivers of notice complying with Corporations Code Section 5211, or (3) a sole remaining trustee.</w:t>
      </w:r>
      <w:r w:rsidR="005D2AF5" w:rsidRPr="006037E8">
        <w:rPr>
          <w:sz w:val="24"/>
          <w:szCs w:val="24"/>
        </w:rPr>
        <w:t xml:space="preserve"> </w:t>
      </w:r>
    </w:p>
    <w:p w:rsidR="009655ED" w:rsidRPr="006037E8" w:rsidRDefault="009655ED" w:rsidP="00CD3369">
      <w:pPr>
        <w:spacing w:after="0" w:line="240" w:lineRule="auto"/>
        <w:ind w:firstLine="720"/>
        <w:rPr>
          <w:rFonts w:ascii="Times New Roman" w:eastAsia="Times New Roman" w:hAnsi="Times New Roman" w:cs="Times New Roman"/>
          <w:sz w:val="24"/>
          <w:szCs w:val="24"/>
        </w:rPr>
      </w:pPr>
    </w:p>
    <w:p w:rsidR="00CD3369" w:rsidRPr="006037E8" w:rsidRDefault="00CD3369" w:rsidP="00CD3369">
      <w:pPr>
        <w:spacing w:after="0" w:line="240" w:lineRule="auto"/>
        <w:ind w:firstLine="720"/>
        <w:rPr>
          <w:rFonts w:ascii="Times New Roman" w:eastAsia="Times New Roman" w:hAnsi="Times New Roman" w:cs="Times New Roman"/>
          <w:sz w:val="24"/>
          <w:szCs w:val="24"/>
        </w:rPr>
      </w:pPr>
    </w:p>
    <w:p w:rsidR="007177BA" w:rsidRPr="006037E8" w:rsidRDefault="00DD1A9F" w:rsidP="009655ED">
      <w:pPr>
        <w:spacing w:after="0" w:line="240" w:lineRule="auto"/>
        <w:ind w:firstLine="720"/>
        <w:rPr>
          <w:rFonts w:ascii="Times New Roman" w:eastAsia="Times New Roman" w:hAnsi="Times New Roman" w:cs="Times New Roman"/>
          <w:sz w:val="24"/>
          <w:szCs w:val="24"/>
        </w:rPr>
      </w:pPr>
      <w:r w:rsidRPr="006037E8">
        <w:rPr>
          <w:rFonts w:ascii="Times New Roman" w:eastAsia="Times New Roman" w:hAnsi="Times New Roman" w:cs="Times New Roman"/>
          <w:sz w:val="24"/>
          <w:szCs w:val="24"/>
        </w:rPr>
        <w:t xml:space="preserve">Section 12. </w:t>
      </w:r>
      <w:r w:rsidR="007A594D" w:rsidRPr="006037E8">
        <w:rPr>
          <w:rFonts w:ascii="Times New Roman" w:eastAsia="Times New Roman" w:hAnsi="Times New Roman" w:cs="Times New Roman"/>
          <w:sz w:val="24"/>
          <w:szCs w:val="24"/>
        </w:rPr>
        <w:t xml:space="preserve"> </w:t>
      </w:r>
      <w:r w:rsidRPr="006037E8">
        <w:rPr>
          <w:rFonts w:ascii="Times New Roman" w:eastAsia="Times New Roman" w:hAnsi="Times New Roman" w:cs="Times New Roman"/>
          <w:sz w:val="24"/>
          <w:szCs w:val="24"/>
        </w:rPr>
        <w:t>NO VACANCY ON REDUCTION OF NUMBER OF TRUSTEES. Any reduction of the authorized number of trustees shall not result in any being removed before his or</w:t>
      </w:r>
      <w:r w:rsidR="007177BA" w:rsidRPr="006037E8">
        <w:rPr>
          <w:rFonts w:ascii="Times New Roman" w:eastAsia="Times New Roman" w:hAnsi="Times New Roman" w:cs="Times New Roman"/>
          <w:sz w:val="24"/>
          <w:szCs w:val="24"/>
        </w:rPr>
        <w:t xml:space="preserve"> her term of office expires.</w:t>
      </w:r>
    </w:p>
    <w:p w:rsidR="000D570D" w:rsidRPr="006037E8" w:rsidRDefault="000D570D" w:rsidP="00B27AFD">
      <w:pPr>
        <w:spacing w:after="0" w:line="240" w:lineRule="auto"/>
        <w:rPr>
          <w:rFonts w:ascii="Times New Roman" w:hAnsi="Times New Roman" w:cs="Times New Roman"/>
          <w:sz w:val="24"/>
          <w:szCs w:val="24"/>
        </w:rPr>
      </w:pPr>
    </w:p>
    <w:p w:rsidR="00E311B9" w:rsidRPr="006037E8" w:rsidRDefault="000D570D" w:rsidP="003D3154">
      <w:pPr>
        <w:spacing w:after="0" w:line="240" w:lineRule="auto"/>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13. </w:t>
      </w:r>
      <w:r w:rsidR="007A594D" w:rsidRPr="006037E8">
        <w:rPr>
          <w:rFonts w:ascii="Times New Roman" w:hAnsi="Times New Roman" w:cs="Times New Roman"/>
          <w:sz w:val="24"/>
          <w:szCs w:val="24"/>
        </w:rPr>
        <w:t xml:space="preserve"> </w:t>
      </w:r>
      <w:r w:rsidRPr="006037E8">
        <w:rPr>
          <w:rFonts w:ascii="Times New Roman" w:hAnsi="Times New Roman" w:cs="Times New Roman"/>
          <w:sz w:val="24"/>
          <w:szCs w:val="24"/>
        </w:rPr>
        <w:t xml:space="preserve">PLACE OF BOARD OF TRUSTEES MEETINGS. Meetings shall be held at the principal office of the corporation or at such other location as may be designated by the board within the boundaries of the territory over which the local agency has jurisdiction. All meetings of the Board of Trustees shall be called, held and conducted in accordance with the terms and </w:t>
      </w:r>
      <w:r w:rsidRPr="006037E8">
        <w:rPr>
          <w:rFonts w:ascii="Times New Roman" w:hAnsi="Times New Roman" w:cs="Times New Roman"/>
          <w:sz w:val="24"/>
          <w:szCs w:val="24"/>
        </w:rPr>
        <w:lastRenderedPageBreak/>
        <w:t xml:space="preserve">provisions of the Ralph M. Brown Act California Government Code Sections 54950, et seq. (the “Brown Act”), as said chapter may be modified by </w:t>
      </w:r>
      <w:r w:rsidR="00E311B9" w:rsidRPr="006037E8">
        <w:rPr>
          <w:rFonts w:ascii="Times New Roman" w:hAnsi="Times New Roman" w:cs="Times New Roman"/>
          <w:sz w:val="24"/>
          <w:szCs w:val="24"/>
        </w:rPr>
        <w:t xml:space="preserve">subsequent legislation. </w:t>
      </w:r>
    </w:p>
    <w:p w:rsidR="00E311B9" w:rsidRPr="006037E8" w:rsidRDefault="00E311B9" w:rsidP="00B27AFD">
      <w:pPr>
        <w:spacing w:after="0" w:line="240" w:lineRule="auto"/>
        <w:rPr>
          <w:rFonts w:ascii="Times New Roman" w:hAnsi="Times New Roman" w:cs="Times New Roman"/>
          <w:sz w:val="24"/>
          <w:szCs w:val="24"/>
        </w:rPr>
      </w:pPr>
    </w:p>
    <w:p w:rsidR="00E311B9" w:rsidRPr="006037E8" w:rsidRDefault="00E311B9" w:rsidP="00B27AFD">
      <w:pPr>
        <w:spacing w:after="0" w:line="240" w:lineRule="auto"/>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14. </w:t>
      </w:r>
      <w:r w:rsidR="007A594D" w:rsidRPr="006037E8">
        <w:rPr>
          <w:rFonts w:ascii="Times New Roman" w:hAnsi="Times New Roman" w:cs="Times New Roman"/>
          <w:sz w:val="24"/>
          <w:szCs w:val="24"/>
        </w:rPr>
        <w:t xml:space="preserve"> </w:t>
      </w:r>
      <w:r w:rsidRPr="006037E8">
        <w:rPr>
          <w:rFonts w:ascii="Times New Roman" w:hAnsi="Times New Roman" w:cs="Times New Roman"/>
          <w:sz w:val="24"/>
          <w:szCs w:val="24"/>
        </w:rPr>
        <w:t xml:space="preserve">MEETINGS; ANNUAL MEETINGS. All meetings of the board and its committees shall be called, noticed, and held in compliance with the provisions of the Brown Act. </w:t>
      </w:r>
    </w:p>
    <w:p w:rsidR="00E311B9" w:rsidRPr="006037E8" w:rsidRDefault="00E311B9" w:rsidP="00B27AFD">
      <w:pPr>
        <w:spacing w:after="0" w:line="240" w:lineRule="auto"/>
        <w:rPr>
          <w:rFonts w:ascii="Times New Roman" w:hAnsi="Times New Roman" w:cs="Times New Roman"/>
          <w:sz w:val="24"/>
          <w:szCs w:val="24"/>
        </w:rPr>
      </w:pPr>
    </w:p>
    <w:p w:rsidR="00E311B9" w:rsidRPr="006037E8" w:rsidRDefault="00E311B9" w:rsidP="007A594D">
      <w:pPr>
        <w:spacing w:after="0" w:line="240" w:lineRule="auto"/>
        <w:ind w:firstLine="720"/>
        <w:rPr>
          <w:rFonts w:ascii="Times New Roman" w:hAnsi="Times New Roman" w:cs="Times New Roman"/>
          <w:sz w:val="24"/>
          <w:szCs w:val="24"/>
        </w:rPr>
      </w:pPr>
      <w:r w:rsidRPr="006037E8">
        <w:rPr>
          <w:rFonts w:ascii="Times New Roman" w:hAnsi="Times New Roman" w:cs="Times New Roman"/>
          <w:sz w:val="24"/>
          <w:szCs w:val="24"/>
        </w:rPr>
        <w:t xml:space="preserve">The board shall meet annually for the purpose of organization, appointment of officers, and the transaction of such other business as may properly be brought before the meeting. This meeting shall be held at a time, date, and place as may be specified and noticed by the chairman of the board. </w:t>
      </w:r>
    </w:p>
    <w:p w:rsidR="00E311B9" w:rsidRPr="006037E8" w:rsidRDefault="00E311B9" w:rsidP="00B27AFD">
      <w:pPr>
        <w:spacing w:after="0" w:line="240" w:lineRule="auto"/>
        <w:rPr>
          <w:rFonts w:ascii="Times New Roman" w:hAnsi="Times New Roman" w:cs="Times New Roman"/>
          <w:sz w:val="24"/>
          <w:szCs w:val="24"/>
        </w:rPr>
      </w:pPr>
    </w:p>
    <w:p w:rsidR="00E311B9" w:rsidRPr="006037E8" w:rsidRDefault="00E311B9" w:rsidP="00B27AFD">
      <w:pPr>
        <w:spacing w:after="0" w:line="240" w:lineRule="auto"/>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15. </w:t>
      </w:r>
      <w:r w:rsidR="00B27AFD" w:rsidRPr="006037E8">
        <w:rPr>
          <w:rFonts w:ascii="Times New Roman" w:hAnsi="Times New Roman" w:cs="Times New Roman"/>
          <w:sz w:val="24"/>
          <w:szCs w:val="24"/>
        </w:rPr>
        <w:t xml:space="preserve"> </w:t>
      </w:r>
      <w:r w:rsidRPr="006037E8">
        <w:rPr>
          <w:rFonts w:ascii="Times New Roman" w:hAnsi="Times New Roman" w:cs="Times New Roman"/>
          <w:sz w:val="24"/>
          <w:szCs w:val="24"/>
        </w:rPr>
        <w:t>REGULAR MEETINGS. Unless cha</w:t>
      </w:r>
      <w:r w:rsidR="001D15F5" w:rsidRPr="006037E8">
        <w:rPr>
          <w:rFonts w:ascii="Times New Roman" w:hAnsi="Times New Roman" w:cs="Times New Roman"/>
          <w:sz w:val="24"/>
          <w:szCs w:val="24"/>
        </w:rPr>
        <w:t>n</w:t>
      </w:r>
      <w:r w:rsidRPr="006037E8">
        <w:rPr>
          <w:rFonts w:ascii="Times New Roman" w:hAnsi="Times New Roman" w:cs="Times New Roman"/>
          <w:sz w:val="24"/>
          <w:szCs w:val="24"/>
        </w:rPr>
        <w:t xml:space="preserve">ged and publicized with adequate notice, regular meetings of the board shall be held on the third Tuesday of every month, unless the third Tuesday of the month should fall on a legal holiday or unless a quorum (as defined in Article VII, Section 19) is unavailable, provided, however, that the board may, by resolution, hold its regular meeting on a different day. At least 72 hours before a regular meeting, the board, or its designee, shall post an agenda containing a brief general description of each item of business to be transacted or discussed at the meeting. </w:t>
      </w:r>
    </w:p>
    <w:p w:rsidR="00E311B9" w:rsidRPr="006037E8" w:rsidRDefault="00E311B9" w:rsidP="00B27AFD">
      <w:pPr>
        <w:spacing w:after="0" w:line="240" w:lineRule="auto"/>
        <w:rPr>
          <w:rFonts w:ascii="Times New Roman" w:hAnsi="Times New Roman" w:cs="Times New Roman"/>
          <w:sz w:val="24"/>
          <w:szCs w:val="24"/>
        </w:rPr>
      </w:pPr>
    </w:p>
    <w:p w:rsidR="000761CD" w:rsidRPr="006037E8" w:rsidRDefault="000761CD" w:rsidP="00B27AFD">
      <w:pPr>
        <w:spacing w:after="0" w:line="240" w:lineRule="auto"/>
        <w:ind w:firstLine="720"/>
        <w:rPr>
          <w:rFonts w:ascii="Times New Roman" w:hAnsi="Times New Roman" w:cs="Times New Roman"/>
          <w:sz w:val="24"/>
          <w:szCs w:val="24"/>
        </w:rPr>
      </w:pPr>
      <w:r w:rsidRPr="006037E8">
        <w:rPr>
          <w:rFonts w:ascii="Times New Roman" w:hAnsi="Times New Roman" w:cs="Times New Roman"/>
          <w:sz w:val="24"/>
          <w:szCs w:val="24"/>
        </w:rPr>
        <w:t>Section 16.</w:t>
      </w:r>
      <w:r w:rsidR="00E311B9" w:rsidRPr="006037E8">
        <w:rPr>
          <w:rFonts w:ascii="Times New Roman" w:hAnsi="Times New Roman" w:cs="Times New Roman"/>
          <w:sz w:val="24"/>
          <w:szCs w:val="24"/>
        </w:rPr>
        <w:t xml:space="preserve"> </w:t>
      </w:r>
      <w:r w:rsidR="00B27AFD" w:rsidRPr="006037E8">
        <w:rPr>
          <w:rFonts w:ascii="Times New Roman" w:hAnsi="Times New Roman" w:cs="Times New Roman"/>
          <w:sz w:val="24"/>
          <w:szCs w:val="24"/>
        </w:rPr>
        <w:t xml:space="preserve"> </w:t>
      </w:r>
      <w:r w:rsidR="00E311B9" w:rsidRPr="006037E8">
        <w:rPr>
          <w:rFonts w:ascii="Times New Roman" w:hAnsi="Times New Roman" w:cs="Times New Roman"/>
          <w:sz w:val="24"/>
          <w:szCs w:val="24"/>
        </w:rPr>
        <w:t>SPECIAL MEETINGS. Special meeti</w:t>
      </w:r>
      <w:r w:rsidRPr="006037E8">
        <w:rPr>
          <w:rFonts w:ascii="Times New Roman" w:hAnsi="Times New Roman" w:cs="Times New Roman"/>
          <w:sz w:val="24"/>
          <w:szCs w:val="24"/>
        </w:rPr>
        <w:t>ng</w:t>
      </w:r>
      <w:r w:rsidR="00E311B9" w:rsidRPr="006037E8">
        <w:rPr>
          <w:rFonts w:ascii="Times New Roman" w:hAnsi="Times New Roman" w:cs="Times New Roman"/>
          <w:sz w:val="24"/>
          <w:szCs w:val="24"/>
        </w:rPr>
        <w:t>s of the board for any purpose may</w:t>
      </w:r>
      <w:r w:rsidRPr="006037E8">
        <w:rPr>
          <w:rFonts w:ascii="Times New Roman" w:hAnsi="Times New Roman" w:cs="Times New Roman"/>
          <w:sz w:val="24"/>
          <w:szCs w:val="24"/>
        </w:rPr>
        <w:t xml:space="preserve"> be called at any time by the chairman of the board, the vice chairman, the president, the secretary, or a majority of the Board of Trustees. The party calling a special meeting shall determine the place, date, and time thereof. </w:t>
      </w:r>
    </w:p>
    <w:p w:rsidR="000761CD" w:rsidRPr="006037E8" w:rsidRDefault="000761CD" w:rsidP="00B27AFD">
      <w:pPr>
        <w:spacing w:after="0" w:line="240" w:lineRule="auto"/>
        <w:rPr>
          <w:rFonts w:ascii="Times New Roman" w:hAnsi="Times New Roman" w:cs="Times New Roman"/>
          <w:sz w:val="24"/>
          <w:szCs w:val="24"/>
        </w:rPr>
      </w:pPr>
    </w:p>
    <w:p w:rsidR="00004FC4" w:rsidRPr="006037E8" w:rsidRDefault="000761CD" w:rsidP="00B27AFD">
      <w:pPr>
        <w:spacing w:after="0" w:line="240" w:lineRule="auto"/>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17. </w:t>
      </w:r>
      <w:r w:rsidR="00B27AFD" w:rsidRPr="006037E8">
        <w:rPr>
          <w:rFonts w:ascii="Times New Roman" w:hAnsi="Times New Roman" w:cs="Times New Roman"/>
          <w:sz w:val="24"/>
          <w:szCs w:val="24"/>
        </w:rPr>
        <w:t xml:space="preserve"> </w:t>
      </w:r>
      <w:r w:rsidRPr="006037E8">
        <w:rPr>
          <w:rFonts w:ascii="Times New Roman" w:hAnsi="Times New Roman" w:cs="Times New Roman"/>
          <w:sz w:val="24"/>
          <w:szCs w:val="24"/>
        </w:rPr>
        <w:t>NOTICE O</w:t>
      </w:r>
      <w:r w:rsidR="00004FC4" w:rsidRPr="006037E8">
        <w:rPr>
          <w:rFonts w:ascii="Times New Roman" w:hAnsi="Times New Roman" w:cs="Times New Roman"/>
          <w:sz w:val="24"/>
          <w:szCs w:val="24"/>
        </w:rPr>
        <w:t xml:space="preserve">F SPECIAL MEETINGS. In accordance with the Brown Act, special meetings of the board may be held only after twenty-four (24) </w:t>
      </w:r>
      <w:r w:rsidR="00454E1D" w:rsidRPr="006037E8">
        <w:rPr>
          <w:rFonts w:ascii="Times New Roman" w:hAnsi="Times New Roman" w:cs="Times New Roman"/>
          <w:sz w:val="24"/>
          <w:szCs w:val="24"/>
        </w:rPr>
        <w:t>hours’ notice</w:t>
      </w:r>
      <w:r w:rsidR="00004FC4" w:rsidRPr="006037E8">
        <w:rPr>
          <w:rFonts w:ascii="Times New Roman" w:hAnsi="Times New Roman" w:cs="Times New Roman"/>
          <w:sz w:val="24"/>
          <w:szCs w:val="24"/>
        </w:rPr>
        <w:t xml:space="preserve"> is given to each board member and to the public through the posting of an agenda. Pursuant to the Brown Act, the board shall adhere to the following notice requirements for special meetings. </w:t>
      </w:r>
    </w:p>
    <w:p w:rsidR="00004FC4" w:rsidRPr="006037E8" w:rsidRDefault="00004FC4" w:rsidP="00B27AFD">
      <w:pPr>
        <w:spacing w:after="0" w:line="240" w:lineRule="auto"/>
        <w:rPr>
          <w:rFonts w:ascii="Times New Roman" w:hAnsi="Times New Roman" w:cs="Times New Roman"/>
          <w:sz w:val="24"/>
          <w:szCs w:val="24"/>
        </w:rPr>
      </w:pPr>
    </w:p>
    <w:p w:rsidR="00884722" w:rsidRPr="006037E8" w:rsidRDefault="00A962E6" w:rsidP="00884722">
      <w:pPr>
        <w:pStyle w:val="ListParagraph"/>
        <w:numPr>
          <w:ilvl w:val="0"/>
          <w:numId w:val="2"/>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 xml:space="preserve">Any such notice shall be addressed or delivered to each board member at the board member’s address or email as it is shown on the records of the corporation, or as may have been given to the corporation by the board member of purposes of notice, or, if an address is not shown on the corporation’s records or is not readily ascertainable, at the place at which the meetings of the board are regularly held. </w:t>
      </w:r>
    </w:p>
    <w:p w:rsidR="00884722" w:rsidRPr="006037E8" w:rsidRDefault="00884722" w:rsidP="00884722">
      <w:pPr>
        <w:spacing w:after="0" w:line="240" w:lineRule="auto"/>
        <w:rPr>
          <w:rFonts w:ascii="Times New Roman" w:hAnsi="Times New Roman" w:cs="Times New Roman"/>
          <w:sz w:val="24"/>
          <w:szCs w:val="24"/>
        </w:rPr>
      </w:pPr>
    </w:p>
    <w:p w:rsidR="00884722" w:rsidRPr="006037E8" w:rsidRDefault="00A962E6" w:rsidP="00884722">
      <w:pPr>
        <w:pStyle w:val="ListParagraph"/>
        <w:numPr>
          <w:ilvl w:val="0"/>
          <w:numId w:val="2"/>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 xml:space="preserve">Notice by mail shall be deemed received at </w:t>
      </w:r>
      <w:r w:rsidR="00D05836" w:rsidRPr="006037E8">
        <w:rPr>
          <w:rFonts w:ascii="Times New Roman" w:hAnsi="Times New Roman" w:cs="Times New Roman"/>
          <w:sz w:val="24"/>
          <w:szCs w:val="24"/>
        </w:rPr>
        <w:t>the</w:t>
      </w:r>
      <w:r w:rsidRPr="006037E8">
        <w:rPr>
          <w:rFonts w:ascii="Times New Roman" w:hAnsi="Times New Roman" w:cs="Times New Roman"/>
          <w:sz w:val="24"/>
          <w:szCs w:val="24"/>
        </w:rPr>
        <w:t xml:space="preserve"> time a properly addressed written notice is deposited in the United States mail, postage prepaid. Any other written notice shall be deemed received at the time it is personally delivered to the recipient or is delivered to a common carrier for transmission, or is actually transmitted by the person giving the notice by electronic means to the recipient. Oral notice shall be deemed received at the time it is communicated, in person or by telephone or wireless, to the recipient or to a person at </w:t>
      </w:r>
      <w:r w:rsidR="00AF00A4" w:rsidRPr="006037E8">
        <w:rPr>
          <w:rFonts w:ascii="Times New Roman" w:hAnsi="Times New Roman" w:cs="Times New Roman"/>
          <w:sz w:val="24"/>
          <w:szCs w:val="24"/>
        </w:rPr>
        <w:t>the</w:t>
      </w:r>
      <w:r w:rsidRPr="006037E8">
        <w:rPr>
          <w:rFonts w:ascii="Times New Roman" w:hAnsi="Times New Roman" w:cs="Times New Roman"/>
          <w:sz w:val="24"/>
          <w:szCs w:val="24"/>
        </w:rPr>
        <w:t xml:space="preserve"> office of the recipient whom the person giving the notice has reason to believe will promptly communicate it to the receiver. </w:t>
      </w:r>
    </w:p>
    <w:p w:rsidR="00884722" w:rsidRPr="006037E8" w:rsidRDefault="00884722" w:rsidP="00884722">
      <w:pPr>
        <w:pStyle w:val="ListParagraph"/>
        <w:rPr>
          <w:rFonts w:ascii="Times New Roman" w:hAnsi="Times New Roman" w:cs="Times New Roman"/>
          <w:sz w:val="24"/>
          <w:szCs w:val="24"/>
        </w:rPr>
      </w:pPr>
    </w:p>
    <w:p w:rsidR="00A962E6" w:rsidRPr="006037E8" w:rsidRDefault="00A962E6" w:rsidP="00884722">
      <w:p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 xml:space="preserve"> </w:t>
      </w:r>
    </w:p>
    <w:p w:rsidR="00A962E6" w:rsidRPr="006037E8" w:rsidRDefault="00A962E6" w:rsidP="00B27AFD">
      <w:pPr>
        <w:pStyle w:val="ListParagraph"/>
        <w:numPr>
          <w:ilvl w:val="0"/>
          <w:numId w:val="2"/>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lastRenderedPageBreak/>
        <w:t xml:space="preserve">The notice of special meeting shall state the time of the meeting, and the place if the place is other than the principal office of the corporation, and the general nature of the business proposed to be transacted at the meeting. No business, other than the business the general nature of which was set forth in the notice of the meeting, may be transacted at a special meeting. </w:t>
      </w:r>
    </w:p>
    <w:p w:rsidR="00A962E6" w:rsidRPr="006037E8" w:rsidRDefault="00A962E6" w:rsidP="00B27AFD">
      <w:pPr>
        <w:spacing w:after="0" w:line="240" w:lineRule="auto"/>
        <w:rPr>
          <w:rFonts w:ascii="Times New Roman" w:hAnsi="Times New Roman" w:cs="Times New Roman"/>
          <w:sz w:val="24"/>
          <w:szCs w:val="24"/>
        </w:rPr>
      </w:pPr>
    </w:p>
    <w:p w:rsidR="00A962E6" w:rsidRPr="006037E8" w:rsidRDefault="00A962E6" w:rsidP="00B27AFD">
      <w:pPr>
        <w:spacing w:after="0" w:line="240" w:lineRule="auto"/>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18. </w:t>
      </w:r>
      <w:r w:rsidR="00B27AFD" w:rsidRPr="006037E8">
        <w:rPr>
          <w:rFonts w:ascii="Times New Roman" w:hAnsi="Times New Roman" w:cs="Times New Roman"/>
          <w:sz w:val="24"/>
          <w:szCs w:val="24"/>
        </w:rPr>
        <w:t xml:space="preserve"> </w:t>
      </w:r>
      <w:r w:rsidRPr="006037E8">
        <w:rPr>
          <w:rFonts w:ascii="Times New Roman" w:hAnsi="Times New Roman" w:cs="Times New Roman"/>
          <w:sz w:val="24"/>
          <w:szCs w:val="24"/>
        </w:rPr>
        <w:t xml:space="preserve">TELECONFERENCE MEETINGS. Board members may participate in teleconference meetings so long as all of the following requirements in the Brown Act are complied with: </w:t>
      </w:r>
    </w:p>
    <w:p w:rsidR="00A962E6" w:rsidRPr="006037E8" w:rsidRDefault="00A962E6" w:rsidP="00B27AFD">
      <w:pPr>
        <w:spacing w:after="0" w:line="240" w:lineRule="auto"/>
        <w:rPr>
          <w:rFonts w:ascii="Times New Roman" w:hAnsi="Times New Roman" w:cs="Times New Roman"/>
          <w:sz w:val="24"/>
          <w:szCs w:val="24"/>
        </w:rPr>
      </w:pPr>
    </w:p>
    <w:p w:rsidR="00A962E6" w:rsidRPr="006037E8" w:rsidRDefault="00A962E6" w:rsidP="00B27AFD">
      <w:pPr>
        <w:pStyle w:val="ListParagraph"/>
        <w:numPr>
          <w:ilvl w:val="0"/>
          <w:numId w:val="3"/>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 xml:space="preserve">At </w:t>
      </w:r>
      <w:r w:rsidR="00684C1C" w:rsidRPr="006037E8">
        <w:rPr>
          <w:rFonts w:ascii="Times New Roman" w:hAnsi="Times New Roman" w:cs="Times New Roman"/>
          <w:sz w:val="24"/>
          <w:szCs w:val="24"/>
        </w:rPr>
        <w:t>a minimum</w:t>
      </w:r>
      <w:r w:rsidR="007947B4" w:rsidRPr="006037E8">
        <w:rPr>
          <w:rFonts w:ascii="Times New Roman" w:hAnsi="Times New Roman" w:cs="Times New Roman"/>
          <w:sz w:val="24"/>
          <w:szCs w:val="24"/>
        </w:rPr>
        <w:t xml:space="preserve">, a </w:t>
      </w:r>
      <w:r w:rsidR="00684C1C" w:rsidRPr="006037E8">
        <w:rPr>
          <w:rFonts w:ascii="Times New Roman" w:hAnsi="Times New Roman" w:cs="Times New Roman"/>
          <w:sz w:val="24"/>
          <w:szCs w:val="24"/>
        </w:rPr>
        <w:t xml:space="preserve">majority of the board members then in office shall participate in the teleconference meeting from locations within the boundaries of the </w:t>
      </w:r>
      <w:r w:rsidR="007A4AF6" w:rsidRPr="006037E8">
        <w:rPr>
          <w:rFonts w:ascii="Times New Roman" w:hAnsi="Times New Roman" w:cs="Times New Roman"/>
          <w:sz w:val="24"/>
          <w:szCs w:val="24"/>
        </w:rPr>
        <w:t>county</w:t>
      </w:r>
      <w:r w:rsidR="00684C1C" w:rsidRPr="006037E8">
        <w:rPr>
          <w:rFonts w:ascii="Times New Roman" w:hAnsi="Times New Roman" w:cs="Times New Roman"/>
          <w:sz w:val="24"/>
          <w:szCs w:val="24"/>
        </w:rPr>
        <w:t xml:space="preserve"> in which PCHS operates; </w:t>
      </w:r>
    </w:p>
    <w:p w:rsidR="00753C46" w:rsidRPr="006037E8" w:rsidRDefault="00753C46" w:rsidP="00753C46">
      <w:pPr>
        <w:spacing w:after="0" w:line="240" w:lineRule="auto"/>
        <w:rPr>
          <w:rFonts w:ascii="Times New Roman" w:hAnsi="Times New Roman" w:cs="Times New Roman"/>
          <w:sz w:val="24"/>
          <w:szCs w:val="24"/>
        </w:rPr>
      </w:pPr>
    </w:p>
    <w:p w:rsidR="00684C1C" w:rsidRPr="006037E8" w:rsidRDefault="00684C1C" w:rsidP="00B27AFD">
      <w:pPr>
        <w:pStyle w:val="ListParagraph"/>
        <w:numPr>
          <w:ilvl w:val="0"/>
          <w:numId w:val="3"/>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 xml:space="preserve">All votes taken during a teleconference meeting shall be by roll call; </w:t>
      </w:r>
    </w:p>
    <w:p w:rsidR="00753C46" w:rsidRPr="006037E8" w:rsidRDefault="00753C46" w:rsidP="00753C46">
      <w:pPr>
        <w:spacing w:after="0" w:line="240" w:lineRule="auto"/>
        <w:rPr>
          <w:rFonts w:ascii="Times New Roman" w:hAnsi="Times New Roman" w:cs="Times New Roman"/>
          <w:sz w:val="24"/>
          <w:szCs w:val="24"/>
        </w:rPr>
      </w:pPr>
    </w:p>
    <w:p w:rsidR="00684C1C" w:rsidRPr="006037E8" w:rsidRDefault="00684C1C" w:rsidP="00B27AFD">
      <w:pPr>
        <w:pStyle w:val="ListParagraph"/>
        <w:numPr>
          <w:ilvl w:val="0"/>
          <w:numId w:val="3"/>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 xml:space="preserve">If the board elects to use teleconferencing, it shall post agendas at all teleconference locations with each teleconference location being identified in the notice and agenda of the meeting; </w:t>
      </w:r>
    </w:p>
    <w:p w:rsidR="00753C46" w:rsidRPr="006037E8" w:rsidRDefault="00684C1C" w:rsidP="00B27AFD">
      <w:pPr>
        <w:pStyle w:val="ListParagraph"/>
        <w:numPr>
          <w:ilvl w:val="0"/>
          <w:numId w:val="3"/>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All locations where a member participates in a meeting via teleconference must be fully accessible to members of the public and shall be listed on the agenda.</w:t>
      </w:r>
      <w:r w:rsidR="00363512" w:rsidRPr="006037E8">
        <w:rPr>
          <w:rStyle w:val="FootnoteReference"/>
          <w:rFonts w:ascii="Times New Roman" w:hAnsi="Times New Roman" w:cs="Times New Roman"/>
          <w:sz w:val="24"/>
          <w:szCs w:val="24"/>
        </w:rPr>
        <w:footnoteReference w:id="1"/>
      </w:r>
    </w:p>
    <w:p w:rsidR="00684C1C" w:rsidRPr="006037E8" w:rsidRDefault="00684C1C" w:rsidP="00753C46">
      <w:p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 xml:space="preserve"> </w:t>
      </w:r>
    </w:p>
    <w:p w:rsidR="00753C46" w:rsidRPr="006037E8" w:rsidRDefault="00684C1C" w:rsidP="00B27AFD">
      <w:pPr>
        <w:pStyle w:val="ListParagraph"/>
        <w:numPr>
          <w:ilvl w:val="0"/>
          <w:numId w:val="3"/>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Members of the public must be able to hear what is said during the meeting and shall be provided with an opportunity to address the board directly at each teleconference location; and</w:t>
      </w:r>
    </w:p>
    <w:p w:rsidR="00684C1C" w:rsidRPr="006037E8" w:rsidRDefault="00684C1C" w:rsidP="00753C46">
      <w:p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 xml:space="preserve"> </w:t>
      </w:r>
    </w:p>
    <w:p w:rsidR="00684C1C" w:rsidRPr="006037E8" w:rsidRDefault="00684C1C" w:rsidP="00B27AFD">
      <w:pPr>
        <w:pStyle w:val="ListParagraph"/>
        <w:numPr>
          <w:ilvl w:val="0"/>
          <w:numId w:val="3"/>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 xml:space="preserve">The agenda shall indicate the members of the public attending the meeting conducted via teleconference need not give their name when entering the conference call. </w:t>
      </w:r>
      <w:r w:rsidR="00363512" w:rsidRPr="006037E8">
        <w:rPr>
          <w:rStyle w:val="FootnoteReference"/>
          <w:rFonts w:ascii="Times New Roman" w:hAnsi="Times New Roman" w:cs="Times New Roman"/>
          <w:sz w:val="24"/>
          <w:szCs w:val="24"/>
        </w:rPr>
        <w:footnoteReference w:id="2"/>
      </w:r>
    </w:p>
    <w:p w:rsidR="00684C1C" w:rsidRPr="006037E8" w:rsidRDefault="00684C1C" w:rsidP="00BC6535">
      <w:pPr>
        <w:spacing w:after="0" w:line="240" w:lineRule="auto"/>
        <w:rPr>
          <w:rFonts w:ascii="Times New Roman" w:hAnsi="Times New Roman" w:cs="Times New Roman"/>
          <w:sz w:val="24"/>
          <w:szCs w:val="24"/>
        </w:rPr>
      </w:pPr>
    </w:p>
    <w:p w:rsidR="00684C1C" w:rsidRPr="006037E8" w:rsidRDefault="00684C1C" w:rsidP="00B27AFD">
      <w:pPr>
        <w:spacing w:after="0" w:line="240" w:lineRule="auto"/>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19. </w:t>
      </w:r>
      <w:r w:rsidR="00B27AFD" w:rsidRPr="006037E8">
        <w:rPr>
          <w:rFonts w:ascii="Times New Roman" w:hAnsi="Times New Roman" w:cs="Times New Roman"/>
          <w:sz w:val="24"/>
          <w:szCs w:val="24"/>
        </w:rPr>
        <w:t xml:space="preserve"> </w:t>
      </w:r>
      <w:r w:rsidRPr="006037E8">
        <w:rPr>
          <w:rFonts w:ascii="Times New Roman" w:hAnsi="Times New Roman" w:cs="Times New Roman"/>
          <w:sz w:val="24"/>
          <w:szCs w:val="24"/>
        </w:rPr>
        <w:t>QUORUM</w:t>
      </w:r>
      <w:r w:rsidR="006C40F0" w:rsidRPr="006037E8">
        <w:rPr>
          <w:rFonts w:ascii="Times New Roman" w:hAnsi="Times New Roman" w:cs="Times New Roman"/>
          <w:sz w:val="24"/>
          <w:szCs w:val="24"/>
        </w:rPr>
        <w:t>.</w:t>
      </w:r>
      <w:r w:rsidRPr="006037E8">
        <w:rPr>
          <w:rFonts w:ascii="Times New Roman" w:hAnsi="Times New Roman" w:cs="Times New Roman"/>
          <w:sz w:val="24"/>
          <w:szCs w:val="24"/>
        </w:rPr>
        <w:t xml:space="preserve"> A majority of the voting directors then in office (not to include vacant director positions in the calculation) shall constitute a quorum. Any action taken by a majority of the directors present at a meeting du</w:t>
      </w:r>
      <w:r w:rsidR="00811852" w:rsidRPr="006037E8">
        <w:rPr>
          <w:rFonts w:ascii="Times New Roman" w:hAnsi="Times New Roman" w:cs="Times New Roman"/>
          <w:sz w:val="24"/>
          <w:szCs w:val="24"/>
        </w:rPr>
        <w:t>l</w:t>
      </w:r>
      <w:r w:rsidRPr="006037E8">
        <w:rPr>
          <w:rFonts w:ascii="Times New Roman" w:hAnsi="Times New Roman" w:cs="Times New Roman"/>
          <w:sz w:val="24"/>
          <w:szCs w:val="24"/>
        </w:rPr>
        <w:t>y held in which a quorum is present constitutes an act of the b</w:t>
      </w:r>
      <w:r w:rsidR="00752665" w:rsidRPr="006037E8">
        <w:rPr>
          <w:rFonts w:ascii="Times New Roman" w:hAnsi="Times New Roman" w:cs="Times New Roman"/>
          <w:sz w:val="24"/>
          <w:szCs w:val="24"/>
        </w:rPr>
        <w:t>o</w:t>
      </w:r>
      <w:r w:rsidRPr="006037E8">
        <w:rPr>
          <w:rFonts w:ascii="Times New Roman" w:hAnsi="Times New Roman" w:cs="Times New Roman"/>
          <w:sz w:val="24"/>
          <w:szCs w:val="24"/>
        </w:rPr>
        <w:t xml:space="preserve">ard. Should there be less than a majority </w:t>
      </w:r>
      <w:r w:rsidR="002E6950" w:rsidRPr="006037E8">
        <w:rPr>
          <w:rFonts w:ascii="Times New Roman" w:hAnsi="Times New Roman" w:cs="Times New Roman"/>
          <w:sz w:val="24"/>
          <w:szCs w:val="24"/>
        </w:rPr>
        <w:t xml:space="preserve">of the voting directors then in office present at the meeting, the meeting shall be adjourned. Voting directors may not vote by proxy. A meeting at which a quorum is initially present may continue to transact business, despite the withdrawal of some directors, if any action taken or decision made is approved by at least a majority of the required quorum. </w:t>
      </w:r>
      <w:r w:rsidRPr="006037E8">
        <w:rPr>
          <w:rFonts w:ascii="Times New Roman" w:hAnsi="Times New Roman" w:cs="Times New Roman"/>
          <w:sz w:val="24"/>
          <w:szCs w:val="24"/>
        </w:rPr>
        <w:t xml:space="preserve"> </w:t>
      </w:r>
    </w:p>
    <w:p w:rsidR="00E24708" w:rsidRPr="006037E8" w:rsidRDefault="00E24708" w:rsidP="00B27AFD">
      <w:pPr>
        <w:spacing w:after="0" w:line="240" w:lineRule="auto"/>
        <w:rPr>
          <w:rFonts w:ascii="Times New Roman" w:hAnsi="Times New Roman" w:cs="Times New Roman"/>
          <w:sz w:val="24"/>
          <w:szCs w:val="24"/>
        </w:rPr>
      </w:pPr>
    </w:p>
    <w:p w:rsidR="00AD0891" w:rsidRPr="006037E8" w:rsidRDefault="008F10C3" w:rsidP="00B27AFD">
      <w:pPr>
        <w:spacing w:after="0" w:line="240" w:lineRule="auto"/>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20. </w:t>
      </w:r>
      <w:r w:rsidR="00B27AFD" w:rsidRPr="006037E8">
        <w:rPr>
          <w:rFonts w:ascii="Times New Roman" w:hAnsi="Times New Roman" w:cs="Times New Roman"/>
          <w:sz w:val="24"/>
          <w:szCs w:val="24"/>
        </w:rPr>
        <w:t xml:space="preserve"> </w:t>
      </w:r>
      <w:r w:rsidRPr="006037E8">
        <w:rPr>
          <w:rFonts w:ascii="Times New Roman" w:hAnsi="Times New Roman" w:cs="Times New Roman"/>
          <w:sz w:val="24"/>
          <w:szCs w:val="24"/>
        </w:rPr>
        <w:t>ADJOURNM</w:t>
      </w:r>
      <w:r w:rsidR="00207893" w:rsidRPr="006037E8">
        <w:rPr>
          <w:rFonts w:ascii="Times New Roman" w:hAnsi="Times New Roman" w:cs="Times New Roman"/>
          <w:sz w:val="24"/>
          <w:szCs w:val="24"/>
        </w:rPr>
        <w:t>E</w:t>
      </w:r>
      <w:r w:rsidRPr="006037E8">
        <w:rPr>
          <w:rFonts w:ascii="Times New Roman" w:hAnsi="Times New Roman" w:cs="Times New Roman"/>
          <w:sz w:val="24"/>
          <w:szCs w:val="24"/>
        </w:rPr>
        <w:t xml:space="preserve">NT. A majority of the directors present, whether or not a quorum is present, may adjourn any board meeting to another time or place. If a meeting is adjourned for more than twenty-four (24) hours, notice of such adjournment to another time or </w:t>
      </w:r>
      <w:r w:rsidRPr="006037E8">
        <w:rPr>
          <w:rFonts w:ascii="Times New Roman" w:hAnsi="Times New Roman" w:cs="Times New Roman"/>
          <w:sz w:val="24"/>
          <w:szCs w:val="24"/>
        </w:rPr>
        <w:lastRenderedPageBreak/>
        <w:t xml:space="preserve">place shall be given, prior to the time </w:t>
      </w:r>
      <w:r w:rsidR="00AD0891" w:rsidRPr="006037E8">
        <w:rPr>
          <w:rFonts w:ascii="Times New Roman" w:hAnsi="Times New Roman" w:cs="Times New Roman"/>
          <w:sz w:val="24"/>
          <w:szCs w:val="24"/>
        </w:rPr>
        <w:t xml:space="preserve">schedule for the continuation of the meeting, to the directors who were not present at the time of the adjournment, and to the public in the manner prescribed by any applicable public open meeting law. </w:t>
      </w:r>
    </w:p>
    <w:p w:rsidR="00AD0891" w:rsidRPr="006037E8" w:rsidRDefault="00AD0891" w:rsidP="00B27AFD">
      <w:pPr>
        <w:spacing w:after="0" w:line="240" w:lineRule="auto"/>
        <w:rPr>
          <w:rFonts w:ascii="Times New Roman" w:hAnsi="Times New Roman" w:cs="Times New Roman"/>
          <w:sz w:val="24"/>
          <w:szCs w:val="24"/>
        </w:rPr>
      </w:pPr>
    </w:p>
    <w:p w:rsidR="00AD0891" w:rsidRPr="006037E8" w:rsidRDefault="00AD0891" w:rsidP="004636A4">
      <w:pPr>
        <w:spacing w:after="0" w:line="240" w:lineRule="auto"/>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21. </w:t>
      </w:r>
      <w:r w:rsidR="00B27AFD" w:rsidRPr="006037E8">
        <w:rPr>
          <w:rFonts w:ascii="Times New Roman" w:hAnsi="Times New Roman" w:cs="Times New Roman"/>
          <w:sz w:val="24"/>
          <w:szCs w:val="24"/>
        </w:rPr>
        <w:t xml:space="preserve"> </w:t>
      </w:r>
      <w:r w:rsidRPr="006037E8">
        <w:rPr>
          <w:rFonts w:ascii="Times New Roman" w:hAnsi="Times New Roman" w:cs="Times New Roman"/>
          <w:sz w:val="24"/>
          <w:szCs w:val="24"/>
        </w:rPr>
        <w:t>CLOSED SESSION MEETINGS. Closed session meetings of the board shall be pos</w:t>
      </w:r>
      <w:r w:rsidR="00F67884" w:rsidRPr="006037E8">
        <w:rPr>
          <w:rFonts w:ascii="Times New Roman" w:hAnsi="Times New Roman" w:cs="Times New Roman"/>
          <w:sz w:val="24"/>
          <w:szCs w:val="24"/>
        </w:rPr>
        <w:t>t</w:t>
      </w:r>
      <w:r w:rsidRPr="006037E8">
        <w:rPr>
          <w:rFonts w:ascii="Times New Roman" w:hAnsi="Times New Roman" w:cs="Times New Roman"/>
          <w:sz w:val="24"/>
          <w:szCs w:val="24"/>
        </w:rPr>
        <w:t xml:space="preserve">ed and run in compliance with the provisions of the Brown Act. Unless otherwise dictated by need and approved by the chairman of the board (or if the chairman of the board is absent, the vice chairman of the board) only members of the board may participate in the closed meetings. </w:t>
      </w:r>
    </w:p>
    <w:p w:rsidR="004636A4" w:rsidRPr="006037E8" w:rsidRDefault="004636A4" w:rsidP="004636A4">
      <w:pPr>
        <w:spacing w:after="0" w:line="240" w:lineRule="auto"/>
        <w:ind w:firstLine="720"/>
        <w:rPr>
          <w:rFonts w:ascii="Times New Roman" w:hAnsi="Times New Roman" w:cs="Times New Roman"/>
          <w:sz w:val="24"/>
          <w:szCs w:val="24"/>
        </w:rPr>
      </w:pPr>
    </w:p>
    <w:p w:rsidR="005C086E" w:rsidRPr="006037E8" w:rsidRDefault="00AD0891" w:rsidP="005C086E">
      <w:pPr>
        <w:rPr>
          <w:rFonts w:ascii="Times New Roman" w:eastAsia="Times New Roman" w:hAnsi="Times New Roman" w:cs="Times New Roman"/>
          <w:color w:val="000000" w:themeColor="text1"/>
          <w:sz w:val="24"/>
          <w:szCs w:val="24"/>
        </w:rPr>
      </w:pPr>
      <w:r w:rsidRPr="006037E8">
        <w:rPr>
          <w:rFonts w:ascii="Times New Roman" w:hAnsi="Times New Roman" w:cs="Times New Roman"/>
          <w:sz w:val="24"/>
          <w:szCs w:val="24"/>
        </w:rPr>
        <w:t xml:space="preserve">SECTION 22. </w:t>
      </w:r>
      <w:r w:rsidR="00B27AFD" w:rsidRPr="006037E8">
        <w:rPr>
          <w:rFonts w:ascii="Times New Roman" w:hAnsi="Times New Roman" w:cs="Times New Roman"/>
          <w:sz w:val="24"/>
          <w:szCs w:val="24"/>
        </w:rPr>
        <w:t xml:space="preserve"> </w:t>
      </w:r>
      <w:r w:rsidRPr="006037E8">
        <w:rPr>
          <w:rFonts w:ascii="Times New Roman" w:hAnsi="Times New Roman" w:cs="Times New Roman"/>
          <w:sz w:val="24"/>
          <w:szCs w:val="24"/>
        </w:rPr>
        <w:t xml:space="preserve">CREATION OF POWERS OF COMMITTEES. </w:t>
      </w:r>
      <w:r w:rsidR="005C086E" w:rsidRPr="006037E8">
        <w:rPr>
          <w:rFonts w:ascii="Calibri" w:eastAsia="Times New Roman" w:hAnsi="Calibri" w:cs="Calibri"/>
          <w:color w:val="000000" w:themeColor="text1"/>
          <w:sz w:val="24"/>
          <w:szCs w:val="24"/>
        </w:rPr>
        <w:t>The board may create one or more standing or ad hoc committees.</w:t>
      </w:r>
      <w:r w:rsidR="007A4AF6" w:rsidRPr="006037E8">
        <w:rPr>
          <w:rFonts w:ascii="Calibri" w:eastAsia="Times New Roman" w:hAnsi="Calibri" w:cs="Calibri"/>
          <w:color w:val="000000" w:themeColor="text1"/>
          <w:sz w:val="24"/>
          <w:szCs w:val="24"/>
        </w:rPr>
        <w:t xml:space="preserve">  </w:t>
      </w:r>
      <w:r w:rsidR="005C086E" w:rsidRPr="006037E8">
        <w:rPr>
          <w:rFonts w:ascii="Calibri" w:eastAsia="Times New Roman" w:hAnsi="Calibri" w:cs="Calibri"/>
          <w:color w:val="000000" w:themeColor="text1"/>
          <w:sz w:val="24"/>
          <w:szCs w:val="24"/>
        </w:rPr>
        <w:t>The board shall not have the discretion to disband the Budget and Finance Committee.</w:t>
      </w:r>
    </w:p>
    <w:p w:rsidR="00E91E01" w:rsidRPr="006037E8" w:rsidRDefault="002C744E" w:rsidP="00B27AFD">
      <w:pPr>
        <w:spacing w:after="0" w:line="240" w:lineRule="auto"/>
        <w:ind w:firstLine="720"/>
        <w:rPr>
          <w:rFonts w:ascii="Times New Roman" w:hAnsi="Times New Roman" w:cs="Times New Roman"/>
          <w:sz w:val="24"/>
          <w:szCs w:val="24"/>
        </w:rPr>
      </w:pPr>
      <w:r w:rsidRPr="006037E8">
        <w:rPr>
          <w:rFonts w:ascii="Times New Roman" w:hAnsi="Times New Roman" w:cs="Times New Roman"/>
          <w:sz w:val="24"/>
          <w:szCs w:val="24"/>
        </w:rPr>
        <w:t xml:space="preserve">Standing committees made up not solely of board </w:t>
      </w:r>
      <w:r w:rsidR="00454E1D" w:rsidRPr="006037E8">
        <w:rPr>
          <w:rFonts w:ascii="Times New Roman" w:hAnsi="Times New Roman" w:cs="Times New Roman"/>
          <w:sz w:val="24"/>
          <w:szCs w:val="24"/>
        </w:rPr>
        <w:t>members</w:t>
      </w:r>
      <w:r w:rsidRPr="006037E8">
        <w:rPr>
          <w:rFonts w:ascii="Times New Roman" w:hAnsi="Times New Roman" w:cs="Times New Roman"/>
          <w:sz w:val="24"/>
          <w:szCs w:val="24"/>
        </w:rPr>
        <w:t xml:space="preserve"> currently include the following: (1) the Budget and </w:t>
      </w:r>
      <w:r w:rsidR="00454E1D" w:rsidRPr="006037E8">
        <w:rPr>
          <w:rFonts w:ascii="Times New Roman" w:hAnsi="Times New Roman" w:cs="Times New Roman"/>
          <w:sz w:val="24"/>
          <w:szCs w:val="24"/>
        </w:rPr>
        <w:t>Finance</w:t>
      </w:r>
      <w:r w:rsidRPr="006037E8">
        <w:rPr>
          <w:rFonts w:ascii="Times New Roman" w:hAnsi="Times New Roman" w:cs="Times New Roman"/>
          <w:sz w:val="24"/>
          <w:szCs w:val="24"/>
        </w:rPr>
        <w:t xml:space="preserve"> Committee; the Academic Accountability Committee; (3) the Charter </w:t>
      </w:r>
      <w:r w:rsidR="00454E1D" w:rsidRPr="006037E8">
        <w:rPr>
          <w:rFonts w:ascii="Times New Roman" w:hAnsi="Times New Roman" w:cs="Times New Roman"/>
          <w:sz w:val="24"/>
          <w:szCs w:val="24"/>
        </w:rPr>
        <w:t>Committee</w:t>
      </w:r>
      <w:r w:rsidRPr="006037E8">
        <w:rPr>
          <w:rFonts w:ascii="Times New Roman" w:hAnsi="Times New Roman" w:cs="Times New Roman"/>
          <w:sz w:val="24"/>
          <w:szCs w:val="24"/>
        </w:rPr>
        <w:t>; and (4) the Elections Committee. Standing committees made up solely of board members current</w:t>
      </w:r>
      <w:r w:rsidR="002C7E6A" w:rsidRPr="006037E8">
        <w:rPr>
          <w:rFonts w:ascii="Times New Roman" w:hAnsi="Times New Roman" w:cs="Times New Roman"/>
          <w:sz w:val="24"/>
          <w:szCs w:val="24"/>
        </w:rPr>
        <w:t>ly</w:t>
      </w:r>
      <w:r w:rsidRPr="006037E8">
        <w:rPr>
          <w:rFonts w:ascii="Times New Roman" w:hAnsi="Times New Roman" w:cs="Times New Roman"/>
          <w:sz w:val="24"/>
          <w:szCs w:val="24"/>
        </w:rPr>
        <w:t xml:space="preserve"> include the following; (1) Audit; (2) Bargaining; (3) Evaluation; (4) Grade Appeals; </w:t>
      </w:r>
      <w:r w:rsidR="00E91E01" w:rsidRPr="006037E8">
        <w:rPr>
          <w:rFonts w:ascii="Times New Roman" w:hAnsi="Times New Roman" w:cs="Times New Roman"/>
          <w:sz w:val="24"/>
          <w:szCs w:val="24"/>
        </w:rPr>
        <w:t xml:space="preserve">and </w:t>
      </w:r>
      <w:r w:rsidRPr="006037E8">
        <w:rPr>
          <w:rFonts w:ascii="Times New Roman" w:hAnsi="Times New Roman" w:cs="Times New Roman"/>
          <w:sz w:val="24"/>
          <w:szCs w:val="24"/>
        </w:rPr>
        <w:t>(</w:t>
      </w:r>
      <w:r w:rsidR="00E91E01" w:rsidRPr="006037E8">
        <w:rPr>
          <w:rFonts w:ascii="Times New Roman" w:hAnsi="Times New Roman" w:cs="Times New Roman"/>
          <w:sz w:val="24"/>
          <w:szCs w:val="24"/>
        </w:rPr>
        <w:t xml:space="preserve">5) </w:t>
      </w:r>
      <w:r w:rsidRPr="006037E8">
        <w:rPr>
          <w:rFonts w:ascii="Times New Roman" w:hAnsi="Times New Roman" w:cs="Times New Roman"/>
          <w:sz w:val="24"/>
          <w:szCs w:val="24"/>
        </w:rPr>
        <w:t>Risk Management. A</w:t>
      </w:r>
      <w:r w:rsidR="00E91E01" w:rsidRPr="006037E8">
        <w:rPr>
          <w:rFonts w:ascii="Times New Roman" w:hAnsi="Times New Roman" w:cs="Times New Roman"/>
          <w:sz w:val="24"/>
          <w:szCs w:val="24"/>
        </w:rPr>
        <w:t xml:space="preserve"> </w:t>
      </w:r>
      <w:r w:rsidRPr="006037E8">
        <w:rPr>
          <w:rFonts w:ascii="Times New Roman" w:hAnsi="Times New Roman" w:cs="Times New Roman"/>
          <w:sz w:val="24"/>
          <w:szCs w:val="24"/>
        </w:rPr>
        <w:t xml:space="preserve">committee of the board that shall exercise the authority of the board shall consist of two or more directors. Unless otherwise changed by board approval, the only committee that is authorized to exercise the authority of the board is the Grade Appeals Committee. Authorized standing committees that do not exercise the authority of the board and are not made up solely of board </w:t>
      </w:r>
      <w:r w:rsidR="00454E1D" w:rsidRPr="006037E8">
        <w:rPr>
          <w:rFonts w:ascii="Times New Roman" w:hAnsi="Times New Roman" w:cs="Times New Roman"/>
          <w:sz w:val="24"/>
          <w:szCs w:val="24"/>
        </w:rPr>
        <w:t>members</w:t>
      </w:r>
      <w:r w:rsidRPr="006037E8">
        <w:rPr>
          <w:rFonts w:ascii="Times New Roman" w:hAnsi="Times New Roman" w:cs="Times New Roman"/>
          <w:sz w:val="24"/>
          <w:szCs w:val="24"/>
        </w:rPr>
        <w:t>, shall consist of individuals elected to committee membership according to the respective</w:t>
      </w:r>
      <w:r w:rsidR="00E91E01" w:rsidRPr="006037E8">
        <w:rPr>
          <w:rFonts w:ascii="Times New Roman" w:hAnsi="Times New Roman" w:cs="Times New Roman"/>
          <w:sz w:val="24"/>
          <w:szCs w:val="24"/>
        </w:rPr>
        <w:t xml:space="preserve"> committee’s bylaws. The goal is for teachers to have the right</w:t>
      </w:r>
      <w:r w:rsidR="009E411D" w:rsidRPr="006037E8">
        <w:rPr>
          <w:rFonts w:ascii="Times New Roman" w:hAnsi="Times New Roman" w:cs="Times New Roman"/>
          <w:sz w:val="24"/>
          <w:szCs w:val="24"/>
        </w:rPr>
        <w:t xml:space="preserve"> </w:t>
      </w:r>
      <w:r w:rsidR="00E91E01" w:rsidRPr="006037E8">
        <w:rPr>
          <w:rFonts w:ascii="Times New Roman" w:hAnsi="Times New Roman" w:cs="Times New Roman"/>
          <w:sz w:val="24"/>
          <w:szCs w:val="24"/>
        </w:rPr>
        <w:t xml:space="preserve">to comprise at least 50% of each such standing committee to the extent set forth in the Charter. Committees shall report to the board on a periodic basis. Subject to the approval of the board, and </w:t>
      </w:r>
      <w:r w:rsidR="00454E1D" w:rsidRPr="006037E8">
        <w:rPr>
          <w:rFonts w:ascii="Times New Roman" w:hAnsi="Times New Roman" w:cs="Times New Roman"/>
          <w:sz w:val="24"/>
          <w:szCs w:val="24"/>
        </w:rPr>
        <w:t>except</w:t>
      </w:r>
      <w:r w:rsidR="00E91E01" w:rsidRPr="006037E8">
        <w:rPr>
          <w:rFonts w:ascii="Times New Roman" w:hAnsi="Times New Roman" w:cs="Times New Roman"/>
          <w:sz w:val="24"/>
          <w:szCs w:val="24"/>
        </w:rPr>
        <w:t xml:space="preserve"> as otherwise set forth in the </w:t>
      </w:r>
      <w:r w:rsidR="00454E1D" w:rsidRPr="006037E8">
        <w:rPr>
          <w:rFonts w:ascii="Times New Roman" w:hAnsi="Times New Roman" w:cs="Times New Roman"/>
          <w:sz w:val="24"/>
          <w:szCs w:val="24"/>
        </w:rPr>
        <w:t>Charter</w:t>
      </w:r>
      <w:r w:rsidR="00E91E01" w:rsidRPr="006037E8">
        <w:rPr>
          <w:rFonts w:ascii="Times New Roman" w:hAnsi="Times New Roman" w:cs="Times New Roman"/>
          <w:sz w:val="24"/>
          <w:szCs w:val="24"/>
        </w:rPr>
        <w:t xml:space="preserve">, each standing committee shall establish its own bylaws to address, among other matters, purpose, committee membership, elections, meetings, and duties. No committee may: </w:t>
      </w:r>
    </w:p>
    <w:p w:rsidR="00E91E01" w:rsidRPr="006037E8" w:rsidRDefault="00E91E01" w:rsidP="00B27AFD">
      <w:pPr>
        <w:spacing w:after="0" w:line="240" w:lineRule="auto"/>
        <w:rPr>
          <w:rFonts w:ascii="Times New Roman" w:hAnsi="Times New Roman" w:cs="Times New Roman"/>
          <w:sz w:val="24"/>
          <w:szCs w:val="24"/>
        </w:rPr>
      </w:pPr>
    </w:p>
    <w:p w:rsidR="007A4AF6" w:rsidRPr="006037E8" w:rsidRDefault="00E91E01" w:rsidP="00B27AFD">
      <w:pPr>
        <w:pStyle w:val="ListParagraph"/>
        <w:numPr>
          <w:ilvl w:val="0"/>
          <w:numId w:val="4"/>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Take any final action on any matter that, under the California Nonprofit Public Benefit</w:t>
      </w:r>
      <w:r w:rsidR="004636A4" w:rsidRPr="006037E8">
        <w:rPr>
          <w:rFonts w:ascii="Times New Roman" w:hAnsi="Times New Roman" w:cs="Times New Roman"/>
          <w:sz w:val="24"/>
          <w:szCs w:val="24"/>
        </w:rPr>
        <w:t xml:space="preserve"> </w:t>
      </w:r>
      <w:r w:rsidRPr="006037E8">
        <w:rPr>
          <w:rFonts w:ascii="Times New Roman" w:hAnsi="Times New Roman" w:cs="Times New Roman"/>
          <w:sz w:val="24"/>
          <w:szCs w:val="24"/>
        </w:rPr>
        <w:t xml:space="preserve">Corporation Law, also requires approval of the board or </w:t>
      </w:r>
      <w:r w:rsidR="00454E1D" w:rsidRPr="006037E8">
        <w:rPr>
          <w:rFonts w:ascii="Times New Roman" w:hAnsi="Times New Roman" w:cs="Times New Roman"/>
          <w:sz w:val="24"/>
          <w:szCs w:val="24"/>
        </w:rPr>
        <w:t>approval</w:t>
      </w:r>
      <w:r w:rsidRPr="006037E8">
        <w:rPr>
          <w:rFonts w:ascii="Times New Roman" w:hAnsi="Times New Roman" w:cs="Times New Roman"/>
          <w:sz w:val="24"/>
          <w:szCs w:val="24"/>
        </w:rPr>
        <w:t xml:space="preserve"> of a </w:t>
      </w:r>
      <w:r w:rsidR="00454E1D" w:rsidRPr="006037E8">
        <w:rPr>
          <w:rFonts w:ascii="Times New Roman" w:hAnsi="Times New Roman" w:cs="Times New Roman"/>
          <w:sz w:val="24"/>
          <w:szCs w:val="24"/>
        </w:rPr>
        <w:t>majority</w:t>
      </w:r>
      <w:r w:rsidRPr="006037E8">
        <w:rPr>
          <w:rFonts w:ascii="Times New Roman" w:hAnsi="Times New Roman" w:cs="Times New Roman"/>
          <w:sz w:val="24"/>
          <w:szCs w:val="24"/>
        </w:rPr>
        <w:t xml:space="preserve"> of all directors; </w:t>
      </w:r>
    </w:p>
    <w:p w:rsidR="00E91E01" w:rsidRPr="006037E8" w:rsidRDefault="00E91E01" w:rsidP="00E642AE">
      <w:pPr>
        <w:pStyle w:val="ListParagraph"/>
        <w:spacing w:after="0" w:line="240" w:lineRule="auto"/>
        <w:rPr>
          <w:sz w:val="24"/>
          <w:szCs w:val="24"/>
        </w:rPr>
      </w:pPr>
    </w:p>
    <w:p w:rsidR="00E91E01" w:rsidRPr="006037E8" w:rsidRDefault="00E91E01" w:rsidP="00B27AFD">
      <w:pPr>
        <w:pStyle w:val="ListParagraph"/>
        <w:numPr>
          <w:ilvl w:val="0"/>
          <w:numId w:val="4"/>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 xml:space="preserve">Amend or repeal bylaws or adopt new bylaws; </w:t>
      </w:r>
    </w:p>
    <w:p w:rsidR="00753C46" w:rsidRPr="006037E8" w:rsidRDefault="00753C46" w:rsidP="00753C46">
      <w:pPr>
        <w:spacing w:after="0" w:line="240" w:lineRule="auto"/>
        <w:rPr>
          <w:rFonts w:ascii="Times New Roman" w:hAnsi="Times New Roman" w:cs="Times New Roman"/>
          <w:sz w:val="24"/>
          <w:szCs w:val="24"/>
        </w:rPr>
      </w:pPr>
    </w:p>
    <w:p w:rsidR="00753C46" w:rsidRPr="006037E8" w:rsidRDefault="00E91E01" w:rsidP="00B27AFD">
      <w:pPr>
        <w:pStyle w:val="ListParagraph"/>
        <w:numPr>
          <w:ilvl w:val="0"/>
          <w:numId w:val="4"/>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 xml:space="preserve">Amend or repeal any resolution of the Board of Trustees unless by its express terms </w:t>
      </w:r>
      <w:r w:rsidR="00454E1D" w:rsidRPr="006037E8">
        <w:rPr>
          <w:rFonts w:ascii="Times New Roman" w:hAnsi="Times New Roman" w:cs="Times New Roman"/>
          <w:sz w:val="24"/>
          <w:szCs w:val="24"/>
        </w:rPr>
        <w:t>such</w:t>
      </w:r>
      <w:r w:rsidRPr="006037E8">
        <w:rPr>
          <w:rFonts w:ascii="Times New Roman" w:hAnsi="Times New Roman" w:cs="Times New Roman"/>
          <w:sz w:val="24"/>
          <w:szCs w:val="24"/>
        </w:rPr>
        <w:t xml:space="preserve"> resolution is so </w:t>
      </w:r>
      <w:r w:rsidR="00454E1D" w:rsidRPr="006037E8">
        <w:rPr>
          <w:rFonts w:ascii="Times New Roman" w:hAnsi="Times New Roman" w:cs="Times New Roman"/>
          <w:sz w:val="24"/>
          <w:szCs w:val="24"/>
        </w:rPr>
        <w:t>amendable</w:t>
      </w:r>
      <w:r w:rsidRPr="006037E8">
        <w:rPr>
          <w:rFonts w:ascii="Times New Roman" w:hAnsi="Times New Roman" w:cs="Times New Roman"/>
          <w:sz w:val="24"/>
          <w:szCs w:val="24"/>
        </w:rPr>
        <w:t xml:space="preserve"> or subject to repeal;</w:t>
      </w:r>
    </w:p>
    <w:p w:rsidR="00E91E01" w:rsidRPr="006037E8" w:rsidRDefault="00E91E01" w:rsidP="00753C46">
      <w:p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 xml:space="preserve"> </w:t>
      </w:r>
    </w:p>
    <w:p w:rsidR="00E91E01" w:rsidRPr="006037E8" w:rsidRDefault="00E91E01" w:rsidP="00B27AFD">
      <w:pPr>
        <w:pStyle w:val="ListParagraph"/>
        <w:numPr>
          <w:ilvl w:val="0"/>
          <w:numId w:val="4"/>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 xml:space="preserve">Create any other committees of the Board of Trustees or appoint the </w:t>
      </w:r>
      <w:r w:rsidR="00454E1D" w:rsidRPr="006037E8">
        <w:rPr>
          <w:rFonts w:ascii="Times New Roman" w:hAnsi="Times New Roman" w:cs="Times New Roman"/>
          <w:sz w:val="24"/>
          <w:szCs w:val="24"/>
        </w:rPr>
        <w:t>members</w:t>
      </w:r>
      <w:r w:rsidRPr="006037E8">
        <w:rPr>
          <w:rFonts w:ascii="Times New Roman" w:hAnsi="Times New Roman" w:cs="Times New Roman"/>
          <w:sz w:val="24"/>
          <w:szCs w:val="24"/>
        </w:rPr>
        <w:t xml:space="preserve"> of committees of the board</w:t>
      </w:r>
      <w:r w:rsidR="007A4AF6" w:rsidRPr="006037E8">
        <w:rPr>
          <w:rFonts w:ascii="Times New Roman" w:hAnsi="Times New Roman" w:cs="Times New Roman"/>
          <w:sz w:val="24"/>
          <w:szCs w:val="24"/>
        </w:rPr>
        <w:t>.</w:t>
      </w:r>
      <w:r w:rsidRPr="006037E8">
        <w:rPr>
          <w:rFonts w:ascii="Times New Roman" w:hAnsi="Times New Roman" w:cs="Times New Roman"/>
          <w:sz w:val="24"/>
          <w:szCs w:val="24"/>
        </w:rPr>
        <w:t xml:space="preserve"> </w:t>
      </w:r>
    </w:p>
    <w:p w:rsidR="00944256" w:rsidRPr="006037E8" w:rsidRDefault="00944256" w:rsidP="00B27AFD">
      <w:pPr>
        <w:pStyle w:val="ListParagraph"/>
        <w:spacing w:after="0" w:line="240" w:lineRule="auto"/>
        <w:rPr>
          <w:rFonts w:ascii="Times New Roman" w:hAnsi="Times New Roman" w:cs="Times New Roman"/>
          <w:sz w:val="24"/>
          <w:szCs w:val="24"/>
        </w:rPr>
      </w:pPr>
    </w:p>
    <w:p w:rsidR="00944256" w:rsidRPr="006037E8" w:rsidRDefault="00944256" w:rsidP="00B27AFD">
      <w:pPr>
        <w:spacing w:after="0" w:line="240" w:lineRule="auto"/>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23. </w:t>
      </w:r>
      <w:r w:rsidR="00B27AFD" w:rsidRPr="006037E8">
        <w:rPr>
          <w:rFonts w:ascii="Times New Roman" w:hAnsi="Times New Roman" w:cs="Times New Roman"/>
          <w:sz w:val="24"/>
          <w:szCs w:val="24"/>
        </w:rPr>
        <w:t xml:space="preserve"> </w:t>
      </w:r>
      <w:r w:rsidRPr="006037E8">
        <w:rPr>
          <w:rFonts w:ascii="Times New Roman" w:hAnsi="Times New Roman" w:cs="Times New Roman"/>
          <w:sz w:val="24"/>
          <w:szCs w:val="24"/>
        </w:rPr>
        <w:t xml:space="preserve">MEETINGS AND ACTION </w:t>
      </w:r>
      <w:r w:rsidR="005B49BC" w:rsidRPr="006037E8">
        <w:rPr>
          <w:rFonts w:ascii="Times New Roman" w:hAnsi="Times New Roman" w:cs="Times New Roman"/>
          <w:sz w:val="24"/>
          <w:szCs w:val="24"/>
        </w:rPr>
        <w:t xml:space="preserve">OF </w:t>
      </w:r>
      <w:r w:rsidRPr="006037E8">
        <w:rPr>
          <w:rFonts w:ascii="Times New Roman" w:hAnsi="Times New Roman" w:cs="Times New Roman"/>
          <w:sz w:val="24"/>
          <w:szCs w:val="24"/>
        </w:rPr>
        <w:t xml:space="preserve">COMMITTEES. Meetings and actions of committees of the Board of Trustees shall be governed by, held, and taken under the provisions of these bylaws concerning meetings, other Board of Trustees actions, and the Brown Act, if applicable, except that the time for general meetings of such committees may be set either by </w:t>
      </w:r>
      <w:r w:rsidRPr="006037E8">
        <w:rPr>
          <w:rFonts w:ascii="Times New Roman" w:hAnsi="Times New Roman" w:cs="Times New Roman"/>
          <w:sz w:val="24"/>
          <w:szCs w:val="24"/>
        </w:rPr>
        <w:lastRenderedPageBreak/>
        <w:t>Board of Trustees resolution or, if non</w:t>
      </w:r>
      <w:r w:rsidR="006D319D" w:rsidRPr="006037E8">
        <w:rPr>
          <w:rFonts w:ascii="Times New Roman" w:hAnsi="Times New Roman" w:cs="Times New Roman"/>
          <w:sz w:val="24"/>
          <w:szCs w:val="24"/>
        </w:rPr>
        <w:t>e</w:t>
      </w:r>
      <w:r w:rsidRPr="006037E8">
        <w:rPr>
          <w:rFonts w:ascii="Times New Roman" w:hAnsi="Times New Roman" w:cs="Times New Roman"/>
          <w:sz w:val="24"/>
          <w:szCs w:val="24"/>
        </w:rPr>
        <w:t xml:space="preserve">, by </w:t>
      </w:r>
      <w:r w:rsidR="00454E1D" w:rsidRPr="006037E8">
        <w:rPr>
          <w:rFonts w:ascii="Times New Roman" w:hAnsi="Times New Roman" w:cs="Times New Roman"/>
          <w:sz w:val="24"/>
          <w:szCs w:val="24"/>
        </w:rPr>
        <w:t>resolution</w:t>
      </w:r>
      <w:r w:rsidRPr="006037E8">
        <w:rPr>
          <w:rFonts w:ascii="Times New Roman" w:hAnsi="Times New Roman" w:cs="Times New Roman"/>
          <w:sz w:val="24"/>
          <w:szCs w:val="24"/>
        </w:rPr>
        <w:t xml:space="preserve"> of the committee. Minutes of each meeting shall be kept and shall be filed with the corporate records. The </w:t>
      </w:r>
      <w:r w:rsidR="00454E1D" w:rsidRPr="006037E8">
        <w:rPr>
          <w:rFonts w:ascii="Times New Roman" w:hAnsi="Times New Roman" w:cs="Times New Roman"/>
          <w:sz w:val="24"/>
          <w:szCs w:val="24"/>
        </w:rPr>
        <w:t>Board</w:t>
      </w:r>
      <w:r w:rsidRPr="006037E8">
        <w:rPr>
          <w:rFonts w:ascii="Times New Roman" w:hAnsi="Times New Roman" w:cs="Times New Roman"/>
          <w:sz w:val="24"/>
          <w:szCs w:val="24"/>
        </w:rPr>
        <w:t xml:space="preserve"> of </w:t>
      </w:r>
      <w:r w:rsidR="00454E1D" w:rsidRPr="006037E8">
        <w:rPr>
          <w:rFonts w:ascii="Times New Roman" w:hAnsi="Times New Roman" w:cs="Times New Roman"/>
          <w:sz w:val="24"/>
          <w:szCs w:val="24"/>
        </w:rPr>
        <w:t>Trustees</w:t>
      </w:r>
      <w:r w:rsidRPr="006037E8">
        <w:rPr>
          <w:rFonts w:ascii="Times New Roman" w:hAnsi="Times New Roman" w:cs="Times New Roman"/>
          <w:sz w:val="24"/>
          <w:szCs w:val="24"/>
        </w:rPr>
        <w:t xml:space="preserve"> may adopt rules for the governance of any committee as long as the rules are consistent with these bylaws. If the Board of Trustees has not </w:t>
      </w:r>
      <w:r w:rsidR="00454E1D" w:rsidRPr="006037E8">
        <w:rPr>
          <w:rFonts w:ascii="Times New Roman" w:hAnsi="Times New Roman" w:cs="Times New Roman"/>
          <w:sz w:val="24"/>
          <w:szCs w:val="24"/>
        </w:rPr>
        <w:t>adopted</w:t>
      </w:r>
      <w:r w:rsidRPr="006037E8">
        <w:rPr>
          <w:rFonts w:ascii="Times New Roman" w:hAnsi="Times New Roman" w:cs="Times New Roman"/>
          <w:sz w:val="24"/>
          <w:szCs w:val="24"/>
        </w:rPr>
        <w:t xml:space="preserve"> rules, the committee may do so. </w:t>
      </w:r>
    </w:p>
    <w:p w:rsidR="00944256" w:rsidRPr="006037E8" w:rsidRDefault="00944256" w:rsidP="00B27AFD">
      <w:pPr>
        <w:spacing w:after="0" w:line="240" w:lineRule="auto"/>
        <w:rPr>
          <w:rFonts w:ascii="Times New Roman" w:hAnsi="Times New Roman" w:cs="Times New Roman"/>
          <w:sz w:val="24"/>
          <w:szCs w:val="24"/>
        </w:rPr>
      </w:pPr>
    </w:p>
    <w:p w:rsidR="00944256" w:rsidRPr="006037E8" w:rsidRDefault="00B27AFD" w:rsidP="00B27AFD">
      <w:pPr>
        <w:spacing w:after="0" w:line="240" w:lineRule="auto"/>
        <w:ind w:firstLine="720"/>
        <w:rPr>
          <w:rFonts w:ascii="Times New Roman" w:hAnsi="Times New Roman" w:cs="Times New Roman"/>
          <w:sz w:val="24"/>
          <w:szCs w:val="24"/>
        </w:rPr>
      </w:pPr>
      <w:r w:rsidRPr="006037E8">
        <w:rPr>
          <w:rFonts w:ascii="Times New Roman" w:hAnsi="Times New Roman" w:cs="Times New Roman"/>
          <w:sz w:val="24"/>
          <w:szCs w:val="24"/>
        </w:rPr>
        <w:t>Section 24.  NON-</w:t>
      </w:r>
      <w:r w:rsidR="00944256" w:rsidRPr="006037E8">
        <w:rPr>
          <w:rFonts w:ascii="Times New Roman" w:hAnsi="Times New Roman" w:cs="Times New Roman"/>
          <w:sz w:val="24"/>
          <w:szCs w:val="24"/>
        </w:rPr>
        <w:t xml:space="preserve">LIABILITY OF TRUSTEES. No trustee shall be personally liable for the debts, liabilities, or other obligations of this corporation. </w:t>
      </w:r>
    </w:p>
    <w:p w:rsidR="00944256" w:rsidRPr="006037E8" w:rsidRDefault="00944256" w:rsidP="00B27AFD">
      <w:pPr>
        <w:spacing w:after="0" w:line="240" w:lineRule="auto"/>
        <w:rPr>
          <w:rFonts w:ascii="Times New Roman" w:hAnsi="Times New Roman" w:cs="Times New Roman"/>
          <w:sz w:val="24"/>
          <w:szCs w:val="24"/>
        </w:rPr>
      </w:pPr>
    </w:p>
    <w:p w:rsidR="00974629" w:rsidRPr="006037E8" w:rsidRDefault="00B27AFD" w:rsidP="009356CE">
      <w:pPr>
        <w:spacing w:after="0" w:line="240" w:lineRule="auto"/>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25.  </w:t>
      </w:r>
      <w:r w:rsidR="00944256" w:rsidRPr="006037E8">
        <w:rPr>
          <w:rFonts w:ascii="Times New Roman" w:hAnsi="Times New Roman" w:cs="Times New Roman"/>
          <w:sz w:val="24"/>
          <w:szCs w:val="24"/>
        </w:rPr>
        <w:t>COMP</w:t>
      </w:r>
      <w:r w:rsidR="004636A4" w:rsidRPr="006037E8">
        <w:rPr>
          <w:rFonts w:ascii="Times New Roman" w:hAnsi="Times New Roman" w:cs="Times New Roman"/>
          <w:sz w:val="24"/>
          <w:szCs w:val="24"/>
        </w:rPr>
        <w:t>L</w:t>
      </w:r>
      <w:r w:rsidR="009535AD" w:rsidRPr="006037E8">
        <w:rPr>
          <w:rFonts w:ascii="Times New Roman" w:hAnsi="Times New Roman" w:cs="Times New Roman"/>
          <w:sz w:val="24"/>
          <w:szCs w:val="24"/>
        </w:rPr>
        <w:t>IA</w:t>
      </w:r>
      <w:r w:rsidR="00944256" w:rsidRPr="006037E8">
        <w:rPr>
          <w:rFonts w:ascii="Times New Roman" w:hAnsi="Times New Roman" w:cs="Times New Roman"/>
          <w:sz w:val="24"/>
          <w:szCs w:val="24"/>
        </w:rPr>
        <w:t>NCE WITH L</w:t>
      </w:r>
      <w:r w:rsidR="00974629" w:rsidRPr="006037E8">
        <w:rPr>
          <w:rFonts w:ascii="Times New Roman" w:hAnsi="Times New Roman" w:cs="Times New Roman"/>
          <w:sz w:val="24"/>
          <w:szCs w:val="24"/>
        </w:rPr>
        <w:t>A</w:t>
      </w:r>
      <w:r w:rsidR="00944256" w:rsidRPr="006037E8">
        <w:rPr>
          <w:rFonts w:ascii="Times New Roman" w:hAnsi="Times New Roman" w:cs="Times New Roman"/>
          <w:sz w:val="24"/>
          <w:szCs w:val="24"/>
        </w:rPr>
        <w:t xml:space="preserve">WS GOVERNING STUDENT RECORDS. The Charter School and the </w:t>
      </w:r>
      <w:r w:rsidR="00454E1D" w:rsidRPr="006037E8">
        <w:rPr>
          <w:rFonts w:ascii="Times New Roman" w:hAnsi="Times New Roman" w:cs="Times New Roman"/>
          <w:sz w:val="24"/>
          <w:szCs w:val="24"/>
        </w:rPr>
        <w:t>Board</w:t>
      </w:r>
      <w:r w:rsidR="00944256" w:rsidRPr="006037E8">
        <w:rPr>
          <w:rFonts w:ascii="Times New Roman" w:hAnsi="Times New Roman" w:cs="Times New Roman"/>
          <w:sz w:val="24"/>
          <w:szCs w:val="24"/>
        </w:rPr>
        <w:t xml:space="preserve"> of Trustees shall comply with all applicable provisions of the Family Education Rights Privacy Act (“FERPA”) as set forth in Title 20 of the United States Code Section 1232g and attendant </w:t>
      </w:r>
      <w:r w:rsidR="00454E1D" w:rsidRPr="006037E8">
        <w:rPr>
          <w:rFonts w:ascii="Times New Roman" w:hAnsi="Times New Roman" w:cs="Times New Roman"/>
          <w:sz w:val="24"/>
          <w:szCs w:val="24"/>
        </w:rPr>
        <w:t>regulations</w:t>
      </w:r>
      <w:r w:rsidR="00944256" w:rsidRPr="006037E8">
        <w:rPr>
          <w:rFonts w:ascii="Times New Roman" w:hAnsi="Times New Roman" w:cs="Times New Roman"/>
          <w:sz w:val="24"/>
          <w:szCs w:val="24"/>
        </w:rPr>
        <w:t xml:space="preserve"> as they may be amended from time to time.</w:t>
      </w:r>
    </w:p>
    <w:p w:rsidR="00974629" w:rsidRPr="006037E8" w:rsidRDefault="00974629" w:rsidP="00B27AFD">
      <w:pPr>
        <w:spacing w:after="0" w:line="240" w:lineRule="auto"/>
        <w:jc w:val="center"/>
        <w:rPr>
          <w:rFonts w:ascii="Times New Roman" w:hAnsi="Times New Roman" w:cs="Times New Roman"/>
          <w:b/>
          <w:sz w:val="24"/>
          <w:szCs w:val="24"/>
        </w:rPr>
      </w:pPr>
    </w:p>
    <w:p w:rsidR="009356CE" w:rsidRPr="006037E8" w:rsidRDefault="009356CE" w:rsidP="00B27AFD">
      <w:pPr>
        <w:spacing w:after="0" w:line="240" w:lineRule="auto"/>
        <w:jc w:val="center"/>
        <w:rPr>
          <w:rFonts w:ascii="Times New Roman" w:hAnsi="Times New Roman" w:cs="Times New Roman"/>
          <w:b/>
          <w:sz w:val="24"/>
          <w:szCs w:val="24"/>
        </w:rPr>
      </w:pPr>
    </w:p>
    <w:p w:rsidR="00944256" w:rsidRPr="006037E8" w:rsidRDefault="00944256" w:rsidP="00B27AFD">
      <w:pPr>
        <w:spacing w:after="0" w:line="240" w:lineRule="auto"/>
        <w:jc w:val="center"/>
        <w:rPr>
          <w:rFonts w:ascii="Times New Roman" w:hAnsi="Times New Roman" w:cs="Times New Roman"/>
          <w:b/>
          <w:sz w:val="24"/>
          <w:szCs w:val="24"/>
        </w:rPr>
      </w:pPr>
      <w:r w:rsidRPr="006037E8">
        <w:rPr>
          <w:rFonts w:ascii="Times New Roman" w:hAnsi="Times New Roman" w:cs="Times New Roman"/>
          <w:b/>
          <w:sz w:val="24"/>
          <w:szCs w:val="24"/>
        </w:rPr>
        <w:t>ARTICLE VIII</w:t>
      </w:r>
    </w:p>
    <w:p w:rsidR="00944256" w:rsidRPr="006037E8" w:rsidRDefault="00944256" w:rsidP="00B27AFD">
      <w:pPr>
        <w:spacing w:after="0" w:line="240" w:lineRule="auto"/>
        <w:jc w:val="center"/>
        <w:rPr>
          <w:rFonts w:ascii="Times New Roman" w:hAnsi="Times New Roman" w:cs="Times New Roman"/>
          <w:b/>
          <w:sz w:val="24"/>
          <w:szCs w:val="24"/>
        </w:rPr>
      </w:pPr>
      <w:r w:rsidRPr="006037E8">
        <w:rPr>
          <w:rFonts w:ascii="Times New Roman" w:hAnsi="Times New Roman" w:cs="Times New Roman"/>
          <w:b/>
          <w:sz w:val="24"/>
          <w:szCs w:val="24"/>
        </w:rPr>
        <w:t>OFFICERS OF THE CORPORATION</w:t>
      </w:r>
    </w:p>
    <w:p w:rsidR="00944256" w:rsidRPr="006037E8" w:rsidRDefault="00944256" w:rsidP="00B27AFD">
      <w:pPr>
        <w:spacing w:after="0" w:line="240" w:lineRule="auto"/>
        <w:rPr>
          <w:rFonts w:ascii="Times New Roman" w:hAnsi="Times New Roman" w:cs="Times New Roman"/>
          <w:sz w:val="24"/>
          <w:szCs w:val="24"/>
        </w:rPr>
      </w:pPr>
    </w:p>
    <w:p w:rsidR="00454E1D" w:rsidRPr="006037E8" w:rsidRDefault="00944256" w:rsidP="00B27AFD">
      <w:pPr>
        <w:spacing w:after="0" w:line="240" w:lineRule="auto"/>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1. </w:t>
      </w:r>
      <w:r w:rsidR="00B27AFD" w:rsidRPr="006037E8">
        <w:rPr>
          <w:rFonts w:ascii="Times New Roman" w:hAnsi="Times New Roman" w:cs="Times New Roman"/>
          <w:sz w:val="24"/>
          <w:szCs w:val="24"/>
        </w:rPr>
        <w:t xml:space="preserve"> </w:t>
      </w:r>
      <w:r w:rsidRPr="006037E8">
        <w:rPr>
          <w:rFonts w:ascii="Times New Roman" w:hAnsi="Times New Roman" w:cs="Times New Roman"/>
          <w:sz w:val="24"/>
          <w:szCs w:val="24"/>
        </w:rPr>
        <w:t>OFFICES HELD. The officers of this corporation shall be a chairperson of the board, a vice-chairperson of the board, a president, a secretary, and a chief financial officer. The Charter School’s president shall be known as the “Executive Director/Principal</w:t>
      </w:r>
      <w:r w:rsidR="00454E1D" w:rsidRPr="006037E8">
        <w:rPr>
          <w:rFonts w:ascii="Times New Roman" w:hAnsi="Times New Roman" w:cs="Times New Roman"/>
          <w:sz w:val="24"/>
          <w:szCs w:val="24"/>
        </w:rPr>
        <w:t xml:space="preserve">.” All references in these bylaws to the “president” shall apply to the Executive Director/Principal. The officers, in addition to the corporate duties set forth in this Article VIII, shall also have administrative duties set forth in any applicable contract for employment or job description. </w:t>
      </w:r>
    </w:p>
    <w:p w:rsidR="00454E1D" w:rsidRPr="006037E8" w:rsidRDefault="00454E1D" w:rsidP="00B27AFD">
      <w:pPr>
        <w:spacing w:after="0" w:line="240" w:lineRule="auto"/>
        <w:rPr>
          <w:rFonts w:ascii="Times New Roman" w:hAnsi="Times New Roman" w:cs="Times New Roman"/>
          <w:sz w:val="24"/>
          <w:szCs w:val="24"/>
        </w:rPr>
      </w:pPr>
    </w:p>
    <w:p w:rsidR="00454E1D" w:rsidRPr="006037E8" w:rsidRDefault="00454E1D" w:rsidP="00B27AFD">
      <w:pPr>
        <w:spacing w:after="0" w:line="240" w:lineRule="auto"/>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2. </w:t>
      </w:r>
      <w:r w:rsidR="00B27AFD" w:rsidRPr="006037E8">
        <w:rPr>
          <w:rFonts w:ascii="Times New Roman" w:hAnsi="Times New Roman" w:cs="Times New Roman"/>
          <w:sz w:val="24"/>
          <w:szCs w:val="24"/>
        </w:rPr>
        <w:t xml:space="preserve"> </w:t>
      </w:r>
      <w:r w:rsidRPr="006037E8">
        <w:rPr>
          <w:rFonts w:ascii="Times New Roman" w:hAnsi="Times New Roman" w:cs="Times New Roman"/>
          <w:sz w:val="24"/>
          <w:szCs w:val="24"/>
        </w:rPr>
        <w:t>DUPLI</w:t>
      </w:r>
      <w:r w:rsidR="00721502" w:rsidRPr="006037E8">
        <w:rPr>
          <w:rFonts w:ascii="Times New Roman" w:hAnsi="Times New Roman" w:cs="Times New Roman"/>
          <w:sz w:val="24"/>
          <w:szCs w:val="24"/>
        </w:rPr>
        <w:t>C</w:t>
      </w:r>
      <w:r w:rsidRPr="006037E8">
        <w:rPr>
          <w:rFonts w:ascii="Times New Roman" w:hAnsi="Times New Roman" w:cs="Times New Roman"/>
          <w:sz w:val="24"/>
          <w:szCs w:val="24"/>
        </w:rPr>
        <w:t xml:space="preserve">ATION OF OFFICE HOLDERS. No person may hold more than one office except that the Secretary may also be the chairperson or vice-chairperson of the board. </w:t>
      </w:r>
    </w:p>
    <w:p w:rsidR="00454E1D" w:rsidRPr="006037E8" w:rsidRDefault="00454E1D" w:rsidP="00B27AFD">
      <w:pPr>
        <w:spacing w:after="0" w:line="240" w:lineRule="auto"/>
        <w:rPr>
          <w:rFonts w:ascii="Times New Roman" w:hAnsi="Times New Roman" w:cs="Times New Roman"/>
          <w:sz w:val="24"/>
          <w:szCs w:val="24"/>
        </w:rPr>
      </w:pPr>
    </w:p>
    <w:p w:rsidR="00E24708" w:rsidRPr="006037E8" w:rsidRDefault="00454E1D" w:rsidP="00721502">
      <w:pPr>
        <w:spacing w:after="0" w:line="240" w:lineRule="auto"/>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3. </w:t>
      </w:r>
      <w:r w:rsidR="00B27AFD" w:rsidRPr="006037E8">
        <w:rPr>
          <w:rFonts w:ascii="Times New Roman" w:hAnsi="Times New Roman" w:cs="Times New Roman"/>
          <w:sz w:val="24"/>
          <w:szCs w:val="24"/>
        </w:rPr>
        <w:t xml:space="preserve"> </w:t>
      </w:r>
      <w:r w:rsidRPr="006037E8">
        <w:rPr>
          <w:rFonts w:ascii="Times New Roman" w:hAnsi="Times New Roman" w:cs="Times New Roman"/>
          <w:sz w:val="24"/>
          <w:szCs w:val="24"/>
        </w:rPr>
        <w:t>ELECTION OF O</w:t>
      </w:r>
      <w:r w:rsidR="00B27AFD" w:rsidRPr="006037E8">
        <w:rPr>
          <w:rFonts w:ascii="Times New Roman" w:hAnsi="Times New Roman" w:cs="Times New Roman"/>
          <w:sz w:val="24"/>
          <w:szCs w:val="24"/>
        </w:rPr>
        <w:t>FFICERS</w:t>
      </w:r>
      <w:r w:rsidRPr="006037E8">
        <w:rPr>
          <w:rFonts w:ascii="Times New Roman" w:hAnsi="Times New Roman" w:cs="Times New Roman"/>
          <w:sz w:val="24"/>
          <w:szCs w:val="24"/>
        </w:rPr>
        <w:t xml:space="preserve">. The officers of this corporation shall be chosen annually by the Board of Trustees and shall serve at the pleasure of the board, subject to the rights and </w:t>
      </w:r>
      <w:r w:rsidR="00246F75" w:rsidRPr="006037E8">
        <w:rPr>
          <w:rFonts w:ascii="Times New Roman" w:hAnsi="Times New Roman" w:cs="Times New Roman"/>
          <w:sz w:val="24"/>
          <w:szCs w:val="24"/>
        </w:rPr>
        <w:t>duties</w:t>
      </w:r>
      <w:r w:rsidRPr="006037E8">
        <w:rPr>
          <w:rFonts w:ascii="Times New Roman" w:hAnsi="Times New Roman" w:cs="Times New Roman"/>
          <w:sz w:val="24"/>
          <w:szCs w:val="24"/>
        </w:rPr>
        <w:t xml:space="preserve"> of any officer under any employment contract. Officers’ terms may be staggered to provide continuity of leadership, although generally the chairperson, vice-chairperson, and secretary shall serve one year terms, subject to re-appointment. </w:t>
      </w:r>
    </w:p>
    <w:p w:rsidR="00E24708" w:rsidRPr="006037E8" w:rsidRDefault="00E24708" w:rsidP="0095696B">
      <w:pPr>
        <w:spacing w:after="0" w:line="240" w:lineRule="auto"/>
        <w:jc w:val="both"/>
        <w:rPr>
          <w:rFonts w:ascii="Times New Roman" w:hAnsi="Times New Roman" w:cs="Times New Roman"/>
          <w:sz w:val="24"/>
          <w:szCs w:val="24"/>
        </w:rPr>
      </w:pPr>
    </w:p>
    <w:p w:rsidR="00454E1D" w:rsidRPr="006037E8" w:rsidRDefault="00454E1D" w:rsidP="002B2329">
      <w:pPr>
        <w:ind w:firstLine="720"/>
        <w:rPr>
          <w:rFonts w:ascii="Times New Roman" w:hAnsi="Times New Roman" w:cs="Times New Roman"/>
          <w:sz w:val="24"/>
          <w:szCs w:val="24"/>
        </w:rPr>
      </w:pPr>
      <w:r w:rsidRPr="006037E8">
        <w:rPr>
          <w:rFonts w:ascii="Times New Roman" w:hAnsi="Times New Roman" w:cs="Times New Roman"/>
          <w:sz w:val="24"/>
          <w:szCs w:val="24"/>
        </w:rPr>
        <w:t>Section 4.  APPOINTMENT OF OTHER OFFICERS. The Board of Trustees may appoint and authorize the chairperson of the board, the president, or another officer to appoint any other officers that the corporation may require, subject to approval of the board at its next meeting, unless such authority has been delegated to the president, in which cas</w:t>
      </w:r>
      <w:r w:rsidR="003B048F" w:rsidRPr="006037E8">
        <w:rPr>
          <w:rFonts w:ascii="Times New Roman" w:hAnsi="Times New Roman" w:cs="Times New Roman"/>
          <w:sz w:val="24"/>
          <w:szCs w:val="24"/>
        </w:rPr>
        <w:t>e</w:t>
      </w:r>
      <w:r w:rsidRPr="006037E8">
        <w:rPr>
          <w:rFonts w:ascii="Times New Roman" w:hAnsi="Times New Roman" w:cs="Times New Roman"/>
          <w:sz w:val="24"/>
          <w:szCs w:val="24"/>
        </w:rPr>
        <w:t xml:space="preserve"> the appointment shall be reported to the board at its next meeting. Each appointed officer shall have the title and authority, hold office for the period, and perform the duties specified in the bylaws or established by the board. </w:t>
      </w:r>
    </w:p>
    <w:p w:rsidR="00454E1D" w:rsidRPr="006037E8" w:rsidRDefault="00454E1D" w:rsidP="002B2329">
      <w:pPr>
        <w:ind w:firstLine="720"/>
        <w:rPr>
          <w:rFonts w:ascii="Times New Roman" w:hAnsi="Times New Roman" w:cs="Times New Roman"/>
          <w:sz w:val="24"/>
          <w:szCs w:val="24"/>
        </w:rPr>
      </w:pPr>
      <w:r w:rsidRPr="006037E8">
        <w:rPr>
          <w:rFonts w:ascii="Times New Roman" w:hAnsi="Times New Roman" w:cs="Times New Roman"/>
          <w:sz w:val="24"/>
          <w:szCs w:val="24"/>
        </w:rPr>
        <w:t>Section 5.  REMOVAL OF OFFICERS. Subject to any applicable contracts, collective bargaining requirements or other legal requirements, without prejudice to the rights of any officer under an employment contract, the Board of Trustees may remove any officer with</w:t>
      </w:r>
      <w:r w:rsidR="00A31DD1" w:rsidRPr="006037E8">
        <w:rPr>
          <w:rFonts w:ascii="Times New Roman" w:hAnsi="Times New Roman" w:cs="Times New Roman"/>
          <w:sz w:val="24"/>
          <w:szCs w:val="24"/>
        </w:rPr>
        <w:t xml:space="preserve"> or with</w:t>
      </w:r>
      <w:r w:rsidRPr="006037E8">
        <w:rPr>
          <w:rFonts w:ascii="Times New Roman" w:hAnsi="Times New Roman" w:cs="Times New Roman"/>
          <w:sz w:val="24"/>
          <w:szCs w:val="24"/>
        </w:rPr>
        <w:t xml:space="preserve">out cause. An officer who was not chosen by the </w:t>
      </w:r>
      <w:r w:rsidR="00A31DD1" w:rsidRPr="006037E8">
        <w:rPr>
          <w:rFonts w:ascii="Times New Roman" w:hAnsi="Times New Roman" w:cs="Times New Roman"/>
          <w:sz w:val="24"/>
          <w:szCs w:val="24"/>
        </w:rPr>
        <w:t>B</w:t>
      </w:r>
      <w:r w:rsidRPr="006037E8">
        <w:rPr>
          <w:rFonts w:ascii="Times New Roman" w:hAnsi="Times New Roman" w:cs="Times New Roman"/>
          <w:sz w:val="24"/>
          <w:szCs w:val="24"/>
        </w:rPr>
        <w:t>oard of Trustees may be removed by any other officer on whom the Board of Trustees confers the p</w:t>
      </w:r>
      <w:r w:rsidR="003B048F" w:rsidRPr="006037E8">
        <w:rPr>
          <w:rFonts w:ascii="Times New Roman" w:hAnsi="Times New Roman" w:cs="Times New Roman"/>
          <w:sz w:val="24"/>
          <w:szCs w:val="24"/>
        </w:rPr>
        <w:t>ower</w:t>
      </w:r>
      <w:r w:rsidRPr="006037E8">
        <w:rPr>
          <w:rFonts w:ascii="Times New Roman" w:hAnsi="Times New Roman" w:cs="Times New Roman"/>
          <w:sz w:val="24"/>
          <w:szCs w:val="24"/>
        </w:rPr>
        <w:t xml:space="preserve"> of removal. </w:t>
      </w:r>
    </w:p>
    <w:p w:rsidR="00454E1D" w:rsidRPr="006037E8" w:rsidRDefault="00454E1D" w:rsidP="002B2329">
      <w:pPr>
        <w:ind w:firstLine="720"/>
        <w:rPr>
          <w:rFonts w:ascii="Times New Roman" w:hAnsi="Times New Roman" w:cs="Times New Roman"/>
          <w:sz w:val="24"/>
          <w:szCs w:val="24"/>
        </w:rPr>
      </w:pPr>
      <w:r w:rsidRPr="006037E8">
        <w:rPr>
          <w:rFonts w:ascii="Times New Roman" w:hAnsi="Times New Roman" w:cs="Times New Roman"/>
          <w:sz w:val="24"/>
          <w:szCs w:val="24"/>
        </w:rPr>
        <w:lastRenderedPageBreak/>
        <w:t xml:space="preserve">Section 6.  RESIGNATION OF OFFICERS. Any officer may resign at any time by giving written notice to the board. The resignation shall take effect on the date the notice is received or at any later time specified in the notice. Unless otherwise specified in the notice, the resignation need not be accepted to be effective. Any resignation shall be without prejudice to any rights of the corporation under any contract to which the officer is a party. </w:t>
      </w:r>
    </w:p>
    <w:p w:rsidR="00454E1D" w:rsidRPr="006037E8" w:rsidRDefault="00454E1D" w:rsidP="002B2329">
      <w:pPr>
        <w:ind w:firstLine="720"/>
        <w:rPr>
          <w:rFonts w:ascii="Times New Roman" w:hAnsi="Times New Roman" w:cs="Times New Roman"/>
          <w:sz w:val="24"/>
          <w:szCs w:val="24"/>
        </w:rPr>
      </w:pPr>
      <w:r w:rsidRPr="006037E8">
        <w:rPr>
          <w:rFonts w:ascii="Times New Roman" w:hAnsi="Times New Roman" w:cs="Times New Roman"/>
          <w:sz w:val="24"/>
          <w:szCs w:val="24"/>
        </w:rPr>
        <w:t>Section 7.  VACANCIES IN OFFICE.  A vacancy in any office because of death, resignation, removal, disqualification, or any other case shall be filled in the manner prescribed in these bylaws for normal appointment to that office, provided, however, that vacancies need not be filled on an annual basis.</w:t>
      </w:r>
    </w:p>
    <w:p w:rsidR="00454E1D" w:rsidRPr="006037E8" w:rsidRDefault="00454E1D" w:rsidP="003A4422">
      <w:pPr>
        <w:ind w:firstLine="720"/>
        <w:rPr>
          <w:rFonts w:ascii="Times New Roman" w:hAnsi="Times New Roman" w:cs="Times New Roman"/>
          <w:sz w:val="24"/>
          <w:szCs w:val="24"/>
        </w:rPr>
      </w:pPr>
      <w:r w:rsidRPr="006037E8">
        <w:rPr>
          <w:rFonts w:ascii="Times New Roman" w:hAnsi="Times New Roman" w:cs="Times New Roman"/>
          <w:sz w:val="24"/>
          <w:szCs w:val="24"/>
        </w:rPr>
        <w:t>Section 8.  CHAIRPERSON OF THE BOARD. The chairperson of the Board of Trustees shall preside at Board of Trustees meetings and shall exercise and perform such other powers and duties as the Board of Trustees m</w:t>
      </w:r>
      <w:r w:rsidR="005B49BC" w:rsidRPr="006037E8">
        <w:rPr>
          <w:rFonts w:ascii="Times New Roman" w:hAnsi="Times New Roman" w:cs="Times New Roman"/>
          <w:sz w:val="24"/>
          <w:szCs w:val="24"/>
        </w:rPr>
        <w:t>a</w:t>
      </w:r>
      <w:r w:rsidRPr="006037E8">
        <w:rPr>
          <w:rFonts w:ascii="Times New Roman" w:hAnsi="Times New Roman" w:cs="Times New Roman"/>
          <w:sz w:val="24"/>
          <w:szCs w:val="24"/>
        </w:rPr>
        <w:t xml:space="preserve">y assign from time to time. </w:t>
      </w:r>
    </w:p>
    <w:p w:rsidR="00454E1D" w:rsidRPr="006037E8" w:rsidRDefault="00454E1D" w:rsidP="001661CA">
      <w:pPr>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9.  VICE-CHAIRPERSON OF THE BOARD. </w:t>
      </w:r>
      <w:r w:rsidR="001661CA" w:rsidRPr="006037E8">
        <w:rPr>
          <w:rFonts w:ascii="Times New Roman" w:hAnsi="Times New Roman" w:cs="Times New Roman"/>
          <w:sz w:val="24"/>
          <w:szCs w:val="24"/>
        </w:rPr>
        <w:t>In</w:t>
      </w:r>
      <w:r w:rsidRPr="006037E8">
        <w:rPr>
          <w:rFonts w:ascii="Times New Roman" w:hAnsi="Times New Roman" w:cs="Times New Roman"/>
          <w:sz w:val="24"/>
          <w:szCs w:val="24"/>
        </w:rPr>
        <w:t xml:space="preserve"> the absence of the chairperson, the vice-chairperson shall preside at Board of Trustees meetings and shall exercise and perform such other powers and duties as the board of Trustees may assign from time to time. </w:t>
      </w:r>
    </w:p>
    <w:p w:rsidR="00454E1D" w:rsidRPr="006037E8" w:rsidRDefault="00B27AFD" w:rsidP="001661CA">
      <w:pPr>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10.  </w:t>
      </w:r>
      <w:r w:rsidR="00454E1D" w:rsidRPr="006037E8">
        <w:rPr>
          <w:rFonts w:ascii="Times New Roman" w:hAnsi="Times New Roman" w:cs="Times New Roman"/>
          <w:sz w:val="24"/>
          <w:szCs w:val="24"/>
        </w:rPr>
        <w:t>PR</w:t>
      </w:r>
      <w:r w:rsidR="00DB3C8C" w:rsidRPr="006037E8">
        <w:rPr>
          <w:rFonts w:ascii="Times New Roman" w:hAnsi="Times New Roman" w:cs="Times New Roman"/>
          <w:sz w:val="24"/>
          <w:szCs w:val="24"/>
        </w:rPr>
        <w:t>ES</w:t>
      </w:r>
      <w:r w:rsidR="00454E1D" w:rsidRPr="006037E8">
        <w:rPr>
          <w:rFonts w:ascii="Times New Roman" w:hAnsi="Times New Roman" w:cs="Times New Roman"/>
          <w:sz w:val="24"/>
          <w:szCs w:val="24"/>
        </w:rPr>
        <w:t xml:space="preserve">IDENT. The chief officer of the Charter School shall be the president, also known as the Executive Director/Principal. Subject to such supervisory powers as the Board of Trustees may give to the chairperson of the board, if any, and subject to the control of the board, and subject to the president’s contract of employment, the president shall be the general manager of the corporation and shall supervise, direct, and control the corporation’s activates, affairs, and officers (other </w:t>
      </w:r>
      <w:r w:rsidR="00E911C0" w:rsidRPr="006037E8">
        <w:rPr>
          <w:rFonts w:ascii="Times New Roman" w:hAnsi="Times New Roman" w:cs="Times New Roman"/>
          <w:sz w:val="24"/>
          <w:szCs w:val="24"/>
        </w:rPr>
        <w:t>than</w:t>
      </w:r>
      <w:r w:rsidR="00454E1D" w:rsidRPr="006037E8">
        <w:rPr>
          <w:rFonts w:ascii="Times New Roman" w:hAnsi="Times New Roman" w:cs="Times New Roman"/>
          <w:sz w:val="24"/>
          <w:szCs w:val="24"/>
        </w:rPr>
        <w:t xml:space="preserve"> the chairperson, vice-chairperson, and secretary</w:t>
      </w:r>
      <w:r w:rsidR="00E70B70" w:rsidRPr="006037E8">
        <w:rPr>
          <w:rFonts w:ascii="Times New Roman" w:hAnsi="Times New Roman" w:cs="Times New Roman"/>
          <w:sz w:val="24"/>
          <w:szCs w:val="24"/>
        </w:rPr>
        <w:t xml:space="preserve">) </w:t>
      </w:r>
      <w:r w:rsidR="00454E1D" w:rsidRPr="006037E8">
        <w:rPr>
          <w:rFonts w:ascii="Times New Roman" w:hAnsi="Times New Roman" w:cs="Times New Roman"/>
          <w:sz w:val="24"/>
          <w:szCs w:val="24"/>
        </w:rPr>
        <w:t xml:space="preserve">as fully described in any applicable employment contract agreement, or job specification. The president shall have such other powers and duties as the Board of Trustees or the bylaws may require. </w:t>
      </w:r>
    </w:p>
    <w:p w:rsidR="00454E1D" w:rsidRPr="006037E8" w:rsidRDefault="00454E1D" w:rsidP="001661CA">
      <w:pPr>
        <w:ind w:firstLine="720"/>
        <w:rPr>
          <w:rFonts w:ascii="Times New Roman" w:hAnsi="Times New Roman" w:cs="Times New Roman"/>
          <w:sz w:val="24"/>
          <w:szCs w:val="24"/>
        </w:rPr>
      </w:pPr>
      <w:r w:rsidRPr="006037E8">
        <w:rPr>
          <w:rFonts w:ascii="Times New Roman" w:hAnsi="Times New Roman" w:cs="Times New Roman"/>
          <w:sz w:val="24"/>
          <w:szCs w:val="24"/>
        </w:rPr>
        <w:t>Section 11.  VICE-PRESIDENTS. The vice-president is also known as the Academic Principal. Subject to the vice-president’s contract of employment, if the president is absent or disable</w:t>
      </w:r>
      <w:r w:rsidR="0018537E" w:rsidRPr="006037E8">
        <w:rPr>
          <w:rFonts w:ascii="Times New Roman" w:hAnsi="Times New Roman" w:cs="Times New Roman"/>
          <w:sz w:val="24"/>
          <w:szCs w:val="24"/>
        </w:rPr>
        <w:t>d</w:t>
      </w:r>
      <w:r w:rsidRPr="006037E8">
        <w:rPr>
          <w:rFonts w:ascii="Times New Roman" w:hAnsi="Times New Roman" w:cs="Times New Roman"/>
          <w:sz w:val="24"/>
          <w:szCs w:val="24"/>
        </w:rPr>
        <w:t xml:space="preserve">, the Academic Principal or such other vice president as may be designated by the board, shall perform all duties of the president. When so acting, the vice-president shall have all powers of and be subject to all restrictions on the president. The vice-presidents shall have such other powers and perform such other duties as the Board of Trustees or the bylaws may require. </w:t>
      </w:r>
    </w:p>
    <w:p w:rsidR="00454E1D" w:rsidRPr="006037E8" w:rsidRDefault="00454E1D" w:rsidP="001661CA">
      <w:pPr>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12.  SECRETARY. The secretary shall keep or cause to be kept, at the corporation’s principal office or such other place as the Board of Trustees may direct, a book of minutes of all meeting proceedings, and actions of the board, and committees of the board. The minutes of meetings shall include the time and place that the meeting was held; whether the meeting was annual, regular, special, or emergency and, if special or emergency, how authorized; the notice given; and the names of persons present at the Board of Trustees and committee meetings. </w:t>
      </w:r>
    </w:p>
    <w:p w:rsidR="00454E1D" w:rsidRPr="006037E8" w:rsidRDefault="00454E1D" w:rsidP="001661CA">
      <w:pPr>
        <w:ind w:firstLine="720"/>
        <w:rPr>
          <w:rFonts w:ascii="Times New Roman" w:hAnsi="Times New Roman" w:cs="Times New Roman"/>
          <w:sz w:val="24"/>
          <w:szCs w:val="24"/>
        </w:rPr>
      </w:pPr>
      <w:r w:rsidRPr="006037E8">
        <w:rPr>
          <w:rFonts w:ascii="Times New Roman" w:hAnsi="Times New Roman" w:cs="Times New Roman"/>
          <w:sz w:val="24"/>
          <w:szCs w:val="24"/>
        </w:rPr>
        <w:t xml:space="preserve">The secretary shall keep or cause to be kept, at the principal California office, a copy of the articles of incorporation and bylaws, as amended to date. </w:t>
      </w:r>
    </w:p>
    <w:p w:rsidR="00454E1D" w:rsidRPr="006037E8" w:rsidRDefault="00454E1D" w:rsidP="001661CA">
      <w:pPr>
        <w:ind w:firstLine="720"/>
        <w:rPr>
          <w:rFonts w:ascii="Times New Roman" w:hAnsi="Times New Roman" w:cs="Times New Roman"/>
          <w:sz w:val="24"/>
          <w:szCs w:val="24"/>
        </w:rPr>
      </w:pPr>
      <w:r w:rsidRPr="006037E8">
        <w:rPr>
          <w:rFonts w:ascii="Times New Roman" w:hAnsi="Times New Roman" w:cs="Times New Roman"/>
          <w:sz w:val="24"/>
          <w:szCs w:val="24"/>
        </w:rPr>
        <w:lastRenderedPageBreak/>
        <w:t>The secretary shall give, or ca</w:t>
      </w:r>
      <w:r w:rsidR="002C0DC0" w:rsidRPr="006037E8">
        <w:rPr>
          <w:rFonts w:ascii="Times New Roman" w:hAnsi="Times New Roman" w:cs="Times New Roman"/>
          <w:sz w:val="24"/>
          <w:szCs w:val="24"/>
        </w:rPr>
        <w:t>u</w:t>
      </w:r>
      <w:r w:rsidRPr="006037E8">
        <w:rPr>
          <w:rFonts w:ascii="Times New Roman" w:hAnsi="Times New Roman" w:cs="Times New Roman"/>
          <w:sz w:val="24"/>
          <w:szCs w:val="24"/>
        </w:rPr>
        <w:t xml:space="preserve">se to be given, notice of all meetings of the Board of Trustees and of committees of the Board of Trustees, that these bylaws require to be given. The secretary shall keep the corporate seal, if any, in safe custody and shall have such other powers and perform such other duties as the Board of Trustees or bylaws may require. </w:t>
      </w:r>
    </w:p>
    <w:p w:rsidR="00454E1D" w:rsidRPr="006037E8" w:rsidRDefault="00454E1D" w:rsidP="001661CA">
      <w:pPr>
        <w:ind w:firstLine="720"/>
        <w:rPr>
          <w:rFonts w:ascii="Times New Roman" w:hAnsi="Times New Roman" w:cs="Times New Roman"/>
          <w:sz w:val="24"/>
          <w:szCs w:val="24"/>
        </w:rPr>
      </w:pPr>
      <w:r w:rsidRPr="006037E8">
        <w:rPr>
          <w:rFonts w:ascii="Times New Roman" w:hAnsi="Times New Roman" w:cs="Times New Roman"/>
          <w:sz w:val="24"/>
          <w:szCs w:val="24"/>
        </w:rPr>
        <w:t>Section 13.  CHIEF FINA</w:t>
      </w:r>
      <w:r w:rsidR="00532C66" w:rsidRPr="006037E8">
        <w:rPr>
          <w:rFonts w:ascii="Times New Roman" w:hAnsi="Times New Roman" w:cs="Times New Roman"/>
          <w:sz w:val="24"/>
          <w:szCs w:val="24"/>
        </w:rPr>
        <w:t>N</w:t>
      </w:r>
      <w:r w:rsidRPr="006037E8">
        <w:rPr>
          <w:rFonts w:ascii="Times New Roman" w:hAnsi="Times New Roman" w:cs="Times New Roman"/>
          <w:sz w:val="24"/>
          <w:szCs w:val="24"/>
        </w:rPr>
        <w:t>CIAL OFFICER. Subject to the chief financial officer’s contract of employment, the chief financial officer, known also as the Chief Business Officer, shall keep and maintain, or ca</w:t>
      </w:r>
      <w:r w:rsidR="001A0E89" w:rsidRPr="006037E8">
        <w:rPr>
          <w:rFonts w:ascii="Times New Roman" w:hAnsi="Times New Roman" w:cs="Times New Roman"/>
          <w:sz w:val="24"/>
          <w:szCs w:val="24"/>
        </w:rPr>
        <w:t>u</w:t>
      </w:r>
      <w:r w:rsidRPr="006037E8">
        <w:rPr>
          <w:rFonts w:ascii="Times New Roman" w:hAnsi="Times New Roman" w:cs="Times New Roman"/>
          <w:sz w:val="24"/>
          <w:szCs w:val="24"/>
        </w:rPr>
        <w:t>se to be kept and maintained, adequate and correct books and accounts of the corporation’s properties and truncations. The chief financial officer shall send or ca</w:t>
      </w:r>
      <w:r w:rsidR="009353A3" w:rsidRPr="006037E8">
        <w:rPr>
          <w:rFonts w:ascii="Times New Roman" w:hAnsi="Times New Roman" w:cs="Times New Roman"/>
          <w:sz w:val="24"/>
          <w:szCs w:val="24"/>
        </w:rPr>
        <w:t>u</w:t>
      </w:r>
      <w:r w:rsidRPr="006037E8">
        <w:rPr>
          <w:rFonts w:ascii="Times New Roman" w:hAnsi="Times New Roman" w:cs="Times New Roman"/>
          <w:sz w:val="24"/>
          <w:szCs w:val="24"/>
        </w:rPr>
        <w:t xml:space="preserve">se to be given to the board members such financial statements and reports as are required to be given by law, by these bylaws, or by the board. The books of account shall be open to inspection by any director at all reasonable times. </w:t>
      </w:r>
    </w:p>
    <w:p w:rsidR="00454E1D" w:rsidRPr="006037E8" w:rsidRDefault="00454E1D" w:rsidP="001661CA">
      <w:pPr>
        <w:ind w:firstLine="720"/>
        <w:rPr>
          <w:rFonts w:ascii="Times New Roman" w:hAnsi="Times New Roman" w:cs="Times New Roman"/>
          <w:sz w:val="24"/>
          <w:szCs w:val="24"/>
        </w:rPr>
      </w:pPr>
      <w:r w:rsidRPr="006037E8">
        <w:rPr>
          <w:rFonts w:ascii="Times New Roman" w:hAnsi="Times New Roman" w:cs="Times New Roman"/>
          <w:sz w:val="24"/>
          <w:szCs w:val="24"/>
        </w:rPr>
        <w:t>The chief financial officer shall (a) deposit, or cause to be deposited, all money and other valuables in the name and to the credit of the corporation with such depositories as the Board of Trustees many designate; (b) disburse the corporation’s funds as the Board of Trustees may order; (c) render to the president, chairperson of the board, and the board, when requested, and account of all transactions as chief financial officer and of the financial condition of the corporation; and (d) have such other powers and perform such other duties as the board, contract, job specification, or the bylaws may require.</w:t>
      </w:r>
    </w:p>
    <w:p w:rsidR="00454E1D" w:rsidRPr="006037E8" w:rsidRDefault="00454E1D" w:rsidP="00454E1D">
      <w:pPr>
        <w:ind w:firstLine="720"/>
        <w:rPr>
          <w:rFonts w:ascii="Times New Roman" w:hAnsi="Times New Roman" w:cs="Times New Roman"/>
          <w:sz w:val="24"/>
          <w:szCs w:val="24"/>
        </w:rPr>
      </w:pPr>
      <w:r w:rsidRPr="006037E8">
        <w:rPr>
          <w:rFonts w:ascii="Times New Roman" w:hAnsi="Times New Roman" w:cs="Times New Roman"/>
          <w:sz w:val="24"/>
          <w:szCs w:val="24"/>
        </w:rPr>
        <w:t xml:space="preserve">If required by the board, the chief financial officer shall give the corporation a bond in the amount and with the surety or sureties specified by the Board of Trustees for faithful performance of the duties of the office and for restoration to the corporation of all of its books, papers, vouchers, money, and other property of every kind in the possession or under the control of the chief financial officer on his or her death, resignation, retirement, or removal from office. </w:t>
      </w:r>
    </w:p>
    <w:p w:rsidR="00454E1D" w:rsidRPr="006037E8" w:rsidRDefault="00454E1D" w:rsidP="00454E1D">
      <w:pPr>
        <w:rPr>
          <w:rFonts w:ascii="Times New Roman" w:hAnsi="Times New Roman" w:cs="Times New Roman"/>
          <w:sz w:val="24"/>
          <w:szCs w:val="24"/>
        </w:rPr>
      </w:pPr>
    </w:p>
    <w:p w:rsidR="009356CE" w:rsidRPr="006037E8" w:rsidRDefault="009356CE" w:rsidP="004E640F">
      <w:pPr>
        <w:spacing w:after="0"/>
        <w:jc w:val="center"/>
        <w:rPr>
          <w:rFonts w:ascii="Times New Roman" w:hAnsi="Times New Roman" w:cs="Times New Roman"/>
          <w:b/>
          <w:sz w:val="24"/>
          <w:szCs w:val="24"/>
        </w:rPr>
      </w:pPr>
    </w:p>
    <w:p w:rsidR="00454E1D" w:rsidRPr="006037E8" w:rsidRDefault="00454E1D" w:rsidP="004E640F">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ARTICLE IX</w:t>
      </w:r>
    </w:p>
    <w:p w:rsidR="00454E1D" w:rsidRPr="006037E8" w:rsidRDefault="00454E1D" w:rsidP="004E640F">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CONTRACTS WITH NON-TRUSTEE DESIGNATED EMPLOYEES</w:t>
      </w:r>
    </w:p>
    <w:p w:rsidR="00454E1D" w:rsidRPr="006037E8" w:rsidRDefault="00454E1D" w:rsidP="00454E1D">
      <w:pPr>
        <w:rPr>
          <w:rFonts w:ascii="Times New Roman" w:hAnsi="Times New Roman" w:cs="Times New Roman"/>
          <w:sz w:val="24"/>
          <w:szCs w:val="24"/>
        </w:rPr>
      </w:pPr>
    </w:p>
    <w:p w:rsidR="00454E1D" w:rsidRPr="006037E8" w:rsidRDefault="00454E1D" w:rsidP="00454E1D">
      <w:pPr>
        <w:ind w:firstLine="720"/>
        <w:rPr>
          <w:rFonts w:ascii="Times New Roman" w:hAnsi="Times New Roman" w:cs="Times New Roman"/>
          <w:sz w:val="24"/>
          <w:szCs w:val="24"/>
        </w:rPr>
      </w:pPr>
      <w:r w:rsidRPr="006037E8">
        <w:rPr>
          <w:rFonts w:ascii="Times New Roman" w:hAnsi="Times New Roman" w:cs="Times New Roman"/>
          <w:sz w:val="24"/>
          <w:szCs w:val="24"/>
        </w:rPr>
        <w:t>The corporation shall not enter into a contract or transaction in which a non-trustee designated employee (e.g., officers and other key decision-making employees) directly or indirectly has a material financial interest</w:t>
      </w:r>
      <w:r w:rsidRPr="006037E8">
        <w:rPr>
          <w:rFonts w:ascii="Times New Roman" w:hAnsi="Times New Roman" w:cs="Times New Roman"/>
          <w:strike/>
          <w:sz w:val="24"/>
          <w:szCs w:val="24"/>
        </w:rPr>
        <w:t xml:space="preserve">. </w:t>
      </w:r>
    </w:p>
    <w:p w:rsidR="00454E1D" w:rsidRPr="006037E8" w:rsidRDefault="00454E1D" w:rsidP="00454E1D">
      <w:pPr>
        <w:jc w:val="center"/>
        <w:rPr>
          <w:rFonts w:ascii="Times New Roman" w:hAnsi="Times New Roman" w:cs="Times New Roman"/>
          <w:b/>
          <w:sz w:val="24"/>
          <w:szCs w:val="24"/>
        </w:rPr>
      </w:pPr>
    </w:p>
    <w:p w:rsidR="00454E1D" w:rsidRPr="006037E8" w:rsidRDefault="00454E1D" w:rsidP="004E640F">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ARTICLE X</w:t>
      </w:r>
    </w:p>
    <w:p w:rsidR="00454E1D" w:rsidRPr="006037E8" w:rsidRDefault="00454E1D" w:rsidP="001661CA">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LOANS TO TRUSTEES AND OFFICERS</w:t>
      </w:r>
    </w:p>
    <w:p w:rsidR="001661CA" w:rsidRPr="006037E8" w:rsidRDefault="001661CA" w:rsidP="001661CA">
      <w:pPr>
        <w:spacing w:after="0"/>
        <w:jc w:val="center"/>
        <w:rPr>
          <w:rFonts w:ascii="Times New Roman" w:hAnsi="Times New Roman" w:cs="Times New Roman"/>
          <w:b/>
          <w:sz w:val="24"/>
          <w:szCs w:val="24"/>
        </w:rPr>
      </w:pPr>
    </w:p>
    <w:p w:rsidR="00454E1D" w:rsidRPr="006037E8" w:rsidRDefault="00454E1D" w:rsidP="00454E1D">
      <w:pPr>
        <w:ind w:firstLine="720"/>
        <w:rPr>
          <w:rFonts w:ascii="Times New Roman" w:hAnsi="Times New Roman" w:cs="Times New Roman"/>
          <w:sz w:val="24"/>
          <w:szCs w:val="24"/>
        </w:rPr>
      </w:pPr>
      <w:r w:rsidRPr="006037E8">
        <w:rPr>
          <w:rFonts w:ascii="Times New Roman" w:hAnsi="Times New Roman" w:cs="Times New Roman"/>
          <w:sz w:val="24"/>
          <w:szCs w:val="24"/>
        </w:rPr>
        <w:t xml:space="preserve">This corporation shall not lend any money or property to or guarantee the obligation of any trustee or officer without the approval of the California Attorney General; provided, however, that the corporation may advance money to a director or officer of the corporation for </w:t>
      </w:r>
      <w:r w:rsidRPr="006037E8">
        <w:rPr>
          <w:rFonts w:ascii="Times New Roman" w:hAnsi="Times New Roman" w:cs="Times New Roman"/>
          <w:sz w:val="24"/>
          <w:szCs w:val="24"/>
        </w:rPr>
        <w:lastRenderedPageBreak/>
        <w:t>expenses reasonabl</w:t>
      </w:r>
      <w:r w:rsidR="001E65DD" w:rsidRPr="006037E8">
        <w:rPr>
          <w:rFonts w:ascii="Times New Roman" w:hAnsi="Times New Roman" w:cs="Times New Roman"/>
          <w:sz w:val="24"/>
          <w:szCs w:val="24"/>
        </w:rPr>
        <w:t>y</w:t>
      </w:r>
      <w:r w:rsidRPr="006037E8">
        <w:rPr>
          <w:rFonts w:ascii="Times New Roman" w:hAnsi="Times New Roman" w:cs="Times New Roman"/>
          <w:sz w:val="24"/>
          <w:szCs w:val="24"/>
        </w:rPr>
        <w:t xml:space="preserve"> anticipated to be incurred in the performance of his or her duties if that director or officer would be entitled to reimbursement for such expenses of the corporation. </w:t>
      </w:r>
    </w:p>
    <w:p w:rsidR="00454E1D" w:rsidRPr="006037E8" w:rsidRDefault="00454E1D" w:rsidP="00454E1D">
      <w:pPr>
        <w:rPr>
          <w:rFonts w:ascii="Times New Roman" w:hAnsi="Times New Roman" w:cs="Times New Roman"/>
          <w:sz w:val="24"/>
          <w:szCs w:val="24"/>
        </w:rPr>
      </w:pPr>
    </w:p>
    <w:p w:rsidR="009356CE" w:rsidRPr="006037E8" w:rsidRDefault="009356CE" w:rsidP="004E640F">
      <w:pPr>
        <w:spacing w:after="0" w:line="240" w:lineRule="auto"/>
        <w:jc w:val="center"/>
        <w:rPr>
          <w:rFonts w:ascii="Times New Roman" w:hAnsi="Times New Roman" w:cs="Times New Roman"/>
          <w:b/>
          <w:sz w:val="24"/>
          <w:szCs w:val="24"/>
        </w:rPr>
      </w:pPr>
    </w:p>
    <w:p w:rsidR="00454E1D" w:rsidRPr="006037E8" w:rsidRDefault="00454E1D" w:rsidP="004E640F">
      <w:pPr>
        <w:spacing w:after="0" w:line="240" w:lineRule="auto"/>
        <w:jc w:val="center"/>
        <w:rPr>
          <w:rFonts w:ascii="Times New Roman" w:hAnsi="Times New Roman" w:cs="Times New Roman"/>
          <w:b/>
          <w:sz w:val="24"/>
          <w:szCs w:val="24"/>
        </w:rPr>
      </w:pPr>
      <w:r w:rsidRPr="006037E8">
        <w:rPr>
          <w:rFonts w:ascii="Times New Roman" w:hAnsi="Times New Roman" w:cs="Times New Roman"/>
          <w:b/>
          <w:sz w:val="24"/>
          <w:szCs w:val="24"/>
        </w:rPr>
        <w:t>ARTICLE XI</w:t>
      </w:r>
    </w:p>
    <w:p w:rsidR="00454E1D" w:rsidRPr="006037E8" w:rsidRDefault="00454E1D" w:rsidP="004E640F">
      <w:pPr>
        <w:spacing w:after="0" w:line="240" w:lineRule="auto"/>
        <w:jc w:val="center"/>
        <w:rPr>
          <w:rFonts w:ascii="Times New Roman" w:hAnsi="Times New Roman" w:cs="Times New Roman"/>
          <w:b/>
          <w:sz w:val="24"/>
          <w:szCs w:val="24"/>
        </w:rPr>
      </w:pPr>
      <w:r w:rsidRPr="006037E8">
        <w:rPr>
          <w:rFonts w:ascii="Times New Roman" w:hAnsi="Times New Roman" w:cs="Times New Roman"/>
          <w:b/>
          <w:sz w:val="24"/>
          <w:szCs w:val="24"/>
        </w:rPr>
        <w:t>INDEMNIFICATION</w:t>
      </w:r>
    </w:p>
    <w:p w:rsidR="00454E1D" w:rsidRPr="006037E8" w:rsidRDefault="00454E1D" w:rsidP="00454E1D">
      <w:pPr>
        <w:rPr>
          <w:rFonts w:ascii="Times New Roman" w:hAnsi="Times New Roman" w:cs="Times New Roman"/>
          <w:sz w:val="24"/>
          <w:szCs w:val="24"/>
        </w:rPr>
      </w:pPr>
    </w:p>
    <w:p w:rsidR="00454E1D" w:rsidRPr="006037E8" w:rsidRDefault="00454E1D" w:rsidP="001661CA">
      <w:pPr>
        <w:ind w:firstLine="720"/>
        <w:rPr>
          <w:rFonts w:ascii="Times New Roman" w:hAnsi="Times New Roman" w:cs="Times New Roman"/>
          <w:sz w:val="24"/>
          <w:szCs w:val="24"/>
        </w:rPr>
      </w:pPr>
      <w:r w:rsidRPr="006037E8">
        <w:rPr>
          <w:rFonts w:ascii="Times New Roman" w:hAnsi="Times New Roman" w:cs="Times New Roman"/>
          <w:sz w:val="24"/>
          <w:szCs w:val="24"/>
        </w:rPr>
        <w:t xml:space="preserve">To the fullest extent permitted by law, this corporation shall indemnify its trustees, officers, employees, and other persons described in Corporations Code Section 5238(a), including persons formerly occupying any such positions, against all expenses, judgements, fines, settlements, and other amounts actually and reasonably incurred by them in connection with any “proceeding,” as that term is used in that section, and including an action by or in the right of the corporation by reason of the fact that the person is or was a person described in that section. “Expenses,” as used in this bylaw, shall have the same meaning as in that section of the Corporations Code. </w:t>
      </w:r>
    </w:p>
    <w:p w:rsidR="00454E1D" w:rsidRPr="006037E8" w:rsidRDefault="00454E1D" w:rsidP="00454E1D">
      <w:pPr>
        <w:ind w:firstLine="720"/>
        <w:rPr>
          <w:rFonts w:ascii="Times New Roman" w:hAnsi="Times New Roman" w:cs="Times New Roman"/>
          <w:sz w:val="24"/>
          <w:szCs w:val="24"/>
        </w:rPr>
      </w:pPr>
      <w:r w:rsidRPr="006037E8">
        <w:rPr>
          <w:rFonts w:ascii="Times New Roman" w:hAnsi="Times New Roman" w:cs="Times New Roman"/>
          <w:sz w:val="24"/>
          <w:szCs w:val="24"/>
        </w:rPr>
        <w:t xml:space="preserve">On written request to the Board of Trustees by any person seeking indemnification under Corporations Code section 5238 (b) or section 5238 (c) the Board of Trustees shall promptly decide under Corporations Code Sections 5238 (b) or Section 5238 (c) has been met and, if so, the Board of Trustees shall authorize indemnification. </w:t>
      </w:r>
    </w:p>
    <w:p w:rsidR="001661CA" w:rsidRPr="006037E8" w:rsidRDefault="001661CA" w:rsidP="004E640F">
      <w:pPr>
        <w:spacing w:after="0"/>
        <w:jc w:val="center"/>
        <w:rPr>
          <w:rFonts w:ascii="Times New Roman" w:hAnsi="Times New Roman" w:cs="Times New Roman"/>
          <w:b/>
          <w:sz w:val="24"/>
          <w:szCs w:val="24"/>
        </w:rPr>
      </w:pPr>
    </w:p>
    <w:p w:rsidR="006A48D8" w:rsidRPr="006037E8" w:rsidRDefault="006A48D8" w:rsidP="004E640F">
      <w:pPr>
        <w:spacing w:after="0"/>
        <w:jc w:val="center"/>
        <w:rPr>
          <w:rFonts w:ascii="Times New Roman" w:hAnsi="Times New Roman" w:cs="Times New Roman"/>
          <w:b/>
          <w:sz w:val="24"/>
          <w:szCs w:val="24"/>
        </w:rPr>
      </w:pPr>
    </w:p>
    <w:p w:rsidR="00454E1D" w:rsidRPr="006037E8" w:rsidRDefault="00454E1D" w:rsidP="004E640F">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ART</w:t>
      </w:r>
      <w:r w:rsidR="001661CA" w:rsidRPr="006037E8">
        <w:rPr>
          <w:rFonts w:ascii="Times New Roman" w:hAnsi="Times New Roman" w:cs="Times New Roman"/>
          <w:b/>
          <w:sz w:val="24"/>
          <w:szCs w:val="24"/>
        </w:rPr>
        <w:t>ICL</w:t>
      </w:r>
      <w:r w:rsidRPr="006037E8">
        <w:rPr>
          <w:rFonts w:ascii="Times New Roman" w:hAnsi="Times New Roman" w:cs="Times New Roman"/>
          <w:b/>
          <w:sz w:val="24"/>
          <w:szCs w:val="24"/>
        </w:rPr>
        <w:t>E XII</w:t>
      </w:r>
    </w:p>
    <w:p w:rsidR="00454E1D" w:rsidRPr="006037E8" w:rsidRDefault="00454E1D" w:rsidP="004E640F">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INSURANCE</w:t>
      </w:r>
    </w:p>
    <w:p w:rsidR="00454E1D" w:rsidRPr="006037E8" w:rsidRDefault="00454E1D" w:rsidP="00454E1D">
      <w:pPr>
        <w:rPr>
          <w:rFonts w:ascii="Times New Roman" w:hAnsi="Times New Roman" w:cs="Times New Roman"/>
          <w:sz w:val="24"/>
          <w:szCs w:val="24"/>
        </w:rPr>
      </w:pPr>
    </w:p>
    <w:p w:rsidR="00454E1D" w:rsidRPr="006037E8" w:rsidRDefault="00454E1D" w:rsidP="001661CA">
      <w:pPr>
        <w:ind w:firstLine="720"/>
        <w:rPr>
          <w:rFonts w:ascii="Times New Roman" w:hAnsi="Times New Roman" w:cs="Times New Roman"/>
          <w:sz w:val="24"/>
          <w:szCs w:val="24"/>
        </w:rPr>
      </w:pPr>
      <w:r w:rsidRPr="006037E8">
        <w:rPr>
          <w:rFonts w:ascii="Times New Roman" w:hAnsi="Times New Roman" w:cs="Times New Roman"/>
          <w:sz w:val="24"/>
          <w:szCs w:val="24"/>
        </w:rPr>
        <w:t xml:space="preserve">This corporation shall have the right to purchase and maintain insurance to the full extent permitted by law on behalf of its officers, trustees, employees, and other agents, to cover any liability asserted against or incurred by an officer, director, employee, or agent in such capacity or arising from the officer’s, trustee’s, employee’s or agent’s status as such. </w:t>
      </w:r>
    </w:p>
    <w:p w:rsidR="001661CA" w:rsidRPr="006037E8" w:rsidRDefault="001661CA" w:rsidP="001661CA">
      <w:pPr>
        <w:ind w:firstLine="720"/>
        <w:rPr>
          <w:rFonts w:ascii="Times New Roman" w:hAnsi="Times New Roman" w:cs="Times New Roman"/>
          <w:sz w:val="24"/>
          <w:szCs w:val="24"/>
        </w:rPr>
      </w:pPr>
    </w:p>
    <w:p w:rsidR="00454E1D" w:rsidRPr="006037E8" w:rsidRDefault="00454E1D" w:rsidP="004E640F">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ARTICLE XIII</w:t>
      </w:r>
    </w:p>
    <w:p w:rsidR="00454E1D" w:rsidRPr="006037E8" w:rsidRDefault="00454E1D" w:rsidP="004E640F">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MAINTENANCE OF CORPORATE RECORDS</w:t>
      </w:r>
    </w:p>
    <w:p w:rsidR="00454E1D" w:rsidRPr="006037E8" w:rsidRDefault="00454E1D" w:rsidP="00454E1D">
      <w:pPr>
        <w:rPr>
          <w:rFonts w:ascii="Times New Roman" w:hAnsi="Times New Roman" w:cs="Times New Roman"/>
          <w:sz w:val="24"/>
          <w:szCs w:val="24"/>
        </w:rPr>
      </w:pPr>
    </w:p>
    <w:p w:rsidR="00454E1D" w:rsidRPr="006037E8" w:rsidRDefault="00454E1D" w:rsidP="00805DB0">
      <w:pPr>
        <w:ind w:firstLine="360"/>
        <w:rPr>
          <w:rFonts w:ascii="Times New Roman" w:hAnsi="Times New Roman" w:cs="Times New Roman"/>
          <w:sz w:val="24"/>
          <w:szCs w:val="24"/>
        </w:rPr>
      </w:pPr>
      <w:r w:rsidRPr="006037E8">
        <w:rPr>
          <w:rFonts w:ascii="Times New Roman" w:hAnsi="Times New Roman" w:cs="Times New Roman"/>
          <w:sz w:val="24"/>
          <w:szCs w:val="24"/>
        </w:rPr>
        <w:t>This corporation shall keep:</w:t>
      </w:r>
    </w:p>
    <w:p w:rsidR="00454E1D" w:rsidRPr="006037E8" w:rsidRDefault="00454E1D" w:rsidP="00454E1D">
      <w:pPr>
        <w:pStyle w:val="ListParagraph"/>
        <w:numPr>
          <w:ilvl w:val="0"/>
          <w:numId w:val="5"/>
        </w:numPr>
        <w:spacing w:after="240" w:line="240" w:lineRule="auto"/>
        <w:rPr>
          <w:rFonts w:ascii="Times New Roman" w:hAnsi="Times New Roman" w:cs="Times New Roman"/>
          <w:sz w:val="24"/>
          <w:szCs w:val="24"/>
        </w:rPr>
      </w:pPr>
      <w:r w:rsidRPr="006037E8">
        <w:rPr>
          <w:rFonts w:ascii="Times New Roman" w:hAnsi="Times New Roman" w:cs="Times New Roman"/>
          <w:sz w:val="24"/>
          <w:szCs w:val="24"/>
        </w:rPr>
        <w:t>Adequate and correct books and records of account:</w:t>
      </w:r>
    </w:p>
    <w:p w:rsidR="00454E1D" w:rsidRPr="006037E8" w:rsidRDefault="00454E1D" w:rsidP="00454E1D">
      <w:pPr>
        <w:pStyle w:val="ListParagraph"/>
        <w:spacing w:after="240"/>
        <w:ind w:left="1080"/>
        <w:rPr>
          <w:rFonts w:ascii="Times New Roman" w:hAnsi="Times New Roman" w:cs="Times New Roman"/>
          <w:sz w:val="24"/>
          <w:szCs w:val="24"/>
        </w:rPr>
      </w:pPr>
    </w:p>
    <w:p w:rsidR="0076188D" w:rsidRPr="006037E8" w:rsidRDefault="00454E1D" w:rsidP="0076188D">
      <w:pPr>
        <w:pStyle w:val="ListParagraph"/>
        <w:numPr>
          <w:ilvl w:val="0"/>
          <w:numId w:val="5"/>
        </w:numPr>
        <w:spacing w:after="240" w:line="240" w:lineRule="auto"/>
        <w:rPr>
          <w:rFonts w:ascii="Times New Roman" w:hAnsi="Times New Roman" w:cs="Times New Roman"/>
          <w:sz w:val="24"/>
          <w:szCs w:val="24"/>
        </w:rPr>
      </w:pPr>
      <w:r w:rsidRPr="006037E8">
        <w:rPr>
          <w:rFonts w:ascii="Times New Roman" w:hAnsi="Times New Roman" w:cs="Times New Roman"/>
          <w:sz w:val="24"/>
          <w:szCs w:val="24"/>
        </w:rPr>
        <w:t>Written minutes of the proceedings of its board and committees o</w:t>
      </w:r>
      <w:r w:rsidR="0076188D" w:rsidRPr="006037E8">
        <w:rPr>
          <w:rFonts w:ascii="Times New Roman" w:hAnsi="Times New Roman" w:cs="Times New Roman"/>
          <w:sz w:val="24"/>
          <w:szCs w:val="24"/>
        </w:rPr>
        <w:t>f</w:t>
      </w:r>
      <w:r w:rsidRPr="006037E8">
        <w:rPr>
          <w:rFonts w:ascii="Times New Roman" w:hAnsi="Times New Roman" w:cs="Times New Roman"/>
          <w:sz w:val="24"/>
          <w:szCs w:val="24"/>
        </w:rPr>
        <w:t xml:space="preserve"> the board; an</w:t>
      </w:r>
    </w:p>
    <w:p w:rsidR="0076188D" w:rsidRPr="006037E8" w:rsidRDefault="0076188D" w:rsidP="0076188D">
      <w:pPr>
        <w:pStyle w:val="ListParagraph"/>
        <w:spacing w:after="240" w:line="240" w:lineRule="auto"/>
        <w:ind w:left="1080"/>
        <w:rPr>
          <w:rFonts w:ascii="Times New Roman" w:hAnsi="Times New Roman" w:cs="Times New Roman"/>
          <w:sz w:val="24"/>
          <w:szCs w:val="24"/>
        </w:rPr>
      </w:pPr>
    </w:p>
    <w:p w:rsidR="00454E1D" w:rsidRPr="006037E8" w:rsidRDefault="00454E1D" w:rsidP="00454E1D">
      <w:pPr>
        <w:pStyle w:val="ListParagraph"/>
        <w:numPr>
          <w:ilvl w:val="0"/>
          <w:numId w:val="5"/>
        </w:numPr>
        <w:spacing w:after="240" w:line="240" w:lineRule="auto"/>
        <w:rPr>
          <w:rFonts w:ascii="Times New Roman" w:hAnsi="Times New Roman" w:cs="Times New Roman"/>
          <w:sz w:val="24"/>
          <w:szCs w:val="24"/>
        </w:rPr>
      </w:pPr>
      <w:r w:rsidRPr="006037E8">
        <w:rPr>
          <w:rFonts w:ascii="Times New Roman" w:hAnsi="Times New Roman" w:cs="Times New Roman"/>
          <w:sz w:val="24"/>
          <w:szCs w:val="24"/>
        </w:rPr>
        <w:t>Such reports and records as required by law.</w:t>
      </w:r>
    </w:p>
    <w:p w:rsidR="00454E1D" w:rsidRPr="006037E8" w:rsidRDefault="00454E1D" w:rsidP="00454E1D">
      <w:pPr>
        <w:rPr>
          <w:rFonts w:ascii="Times New Roman" w:hAnsi="Times New Roman" w:cs="Times New Roman"/>
          <w:sz w:val="24"/>
          <w:szCs w:val="24"/>
        </w:rPr>
      </w:pPr>
    </w:p>
    <w:p w:rsidR="00454E1D" w:rsidRPr="006037E8" w:rsidRDefault="00454E1D" w:rsidP="004E640F">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ARTICLE XIV</w:t>
      </w:r>
    </w:p>
    <w:p w:rsidR="00454E1D" w:rsidRPr="006037E8" w:rsidRDefault="00454E1D" w:rsidP="004E640F">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INSPEC</w:t>
      </w:r>
      <w:r w:rsidR="001661CA" w:rsidRPr="006037E8">
        <w:rPr>
          <w:rFonts w:ascii="Times New Roman" w:hAnsi="Times New Roman" w:cs="Times New Roman"/>
          <w:b/>
          <w:sz w:val="24"/>
          <w:szCs w:val="24"/>
        </w:rPr>
        <w:t>TI</w:t>
      </w:r>
      <w:r w:rsidRPr="006037E8">
        <w:rPr>
          <w:rFonts w:ascii="Times New Roman" w:hAnsi="Times New Roman" w:cs="Times New Roman"/>
          <w:b/>
          <w:sz w:val="24"/>
          <w:szCs w:val="24"/>
        </w:rPr>
        <w:t>ON</w:t>
      </w:r>
    </w:p>
    <w:p w:rsidR="00454E1D" w:rsidRPr="006037E8" w:rsidRDefault="00454E1D" w:rsidP="004E640F">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RIGHTS</w:t>
      </w:r>
    </w:p>
    <w:p w:rsidR="00454E1D" w:rsidRPr="006037E8" w:rsidRDefault="00454E1D" w:rsidP="00454E1D">
      <w:pPr>
        <w:rPr>
          <w:rFonts w:ascii="Times New Roman" w:hAnsi="Times New Roman" w:cs="Times New Roman"/>
          <w:sz w:val="24"/>
          <w:szCs w:val="24"/>
        </w:rPr>
      </w:pPr>
    </w:p>
    <w:p w:rsidR="00454E1D" w:rsidRPr="006037E8" w:rsidRDefault="00454E1D" w:rsidP="001661CA">
      <w:pPr>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1.  TRUSTEES’ RIGHT TO INSPECT. Every trustee shall have the right at any reasonable time to inspect the corporation’s books, records, documents of every kind, physical properties, and the records of each subsidiary as permitted by California and federal law. The inspection may be made in person or by the trustee’s agent or attorney. The right of inspection includes the right to copy and make extracts of documents as permitted by California and federal law. This right to inspect may be circumscribed in instances where the right to inspect conflicts with California or federal law (e.g., restrictions on the release of confidential employee records or pupil education records, etc.) pertaining to access to books, records, and documents. </w:t>
      </w:r>
    </w:p>
    <w:p w:rsidR="00454E1D" w:rsidRPr="006037E8" w:rsidRDefault="00454E1D" w:rsidP="001661CA">
      <w:pPr>
        <w:ind w:firstLine="720"/>
        <w:rPr>
          <w:rFonts w:ascii="Times New Roman" w:hAnsi="Times New Roman" w:cs="Times New Roman"/>
          <w:sz w:val="24"/>
          <w:szCs w:val="24"/>
        </w:rPr>
      </w:pPr>
      <w:r w:rsidRPr="006037E8">
        <w:rPr>
          <w:rFonts w:ascii="Times New Roman" w:hAnsi="Times New Roman" w:cs="Times New Roman"/>
          <w:sz w:val="24"/>
          <w:szCs w:val="24"/>
        </w:rPr>
        <w:t>Section 2.  REQUESTS FOR PUBLIC RECORDS. This corporation shall comply with the requirements of the California Public Records Act. (See Government Code Section 6250 et seq.).</w:t>
      </w:r>
    </w:p>
    <w:p w:rsidR="00454E1D" w:rsidRPr="006037E8" w:rsidRDefault="00454E1D" w:rsidP="0055007B">
      <w:pPr>
        <w:ind w:firstLine="720"/>
        <w:rPr>
          <w:rFonts w:ascii="Times New Roman" w:hAnsi="Times New Roman" w:cs="Times New Roman"/>
          <w:sz w:val="24"/>
          <w:szCs w:val="24"/>
        </w:rPr>
      </w:pPr>
      <w:r w:rsidRPr="006037E8">
        <w:rPr>
          <w:rFonts w:ascii="Times New Roman" w:hAnsi="Times New Roman" w:cs="Times New Roman"/>
          <w:sz w:val="24"/>
          <w:szCs w:val="24"/>
        </w:rPr>
        <w:t xml:space="preserve">Section 3.  MAINTENANCE AND INSPECTION OF ARTICLES AND BYLAWS. This corporation shall keep at its principal California office the original or a copy of articles of incorporation and bylaws, as amended to the current date, which shall be open to inspection by any stakeholder at all reasonable times during office hours. If the corporation has no business office in California, the secretary shall, upon written request, furnish a copy of the articles of incorporation and bylaws, as amended to the current date. </w:t>
      </w:r>
    </w:p>
    <w:p w:rsidR="00454E1D" w:rsidRPr="006037E8" w:rsidRDefault="00454E1D" w:rsidP="004E640F">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ARTICLE XV</w:t>
      </w:r>
    </w:p>
    <w:p w:rsidR="00454E1D" w:rsidRPr="006037E8" w:rsidRDefault="00454E1D" w:rsidP="004E640F">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REQUIRED</w:t>
      </w:r>
    </w:p>
    <w:p w:rsidR="00454E1D" w:rsidRPr="006037E8" w:rsidRDefault="00454E1D" w:rsidP="004E640F">
      <w:pPr>
        <w:spacing w:after="0"/>
        <w:jc w:val="center"/>
        <w:rPr>
          <w:rFonts w:ascii="Times New Roman" w:hAnsi="Times New Roman" w:cs="Times New Roman"/>
          <w:b/>
          <w:sz w:val="24"/>
          <w:szCs w:val="24"/>
        </w:rPr>
      </w:pPr>
      <w:r w:rsidRPr="006037E8">
        <w:rPr>
          <w:rFonts w:ascii="Times New Roman" w:hAnsi="Times New Roman" w:cs="Times New Roman"/>
          <w:b/>
          <w:sz w:val="24"/>
          <w:szCs w:val="24"/>
        </w:rPr>
        <w:t>REPORTS</w:t>
      </w:r>
    </w:p>
    <w:p w:rsidR="00454E1D" w:rsidRPr="006037E8" w:rsidRDefault="00454E1D" w:rsidP="00454E1D">
      <w:pPr>
        <w:rPr>
          <w:rFonts w:ascii="Times New Roman" w:hAnsi="Times New Roman" w:cs="Times New Roman"/>
          <w:sz w:val="24"/>
          <w:szCs w:val="24"/>
        </w:rPr>
      </w:pPr>
    </w:p>
    <w:p w:rsidR="00454E1D" w:rsidRPr="006037E8" w:rsidRDefault="00454E1D" w:rsidP="001661CA">
      <w:pPr>
        <w:ind w:firstLine="360"/>
        <w:rPr>
          <w:rFonts w:ascii="Times New Roman" w:hAnsi="Times New Roman" w:cs="Times New Roman"/>
          <w:sz w:val="24"/>
          <w:szCs w:val="24"/>
        </w:rPr>
      </w:pPr>
      <w:r w:rsidRPr="006037E8">
        <w:rPr>
          <w:rFonts w:ascii="Times New Roman" w:hAnsi="Times New Roman" w:cs="Times New Roman"/>
          <w:sz w:val="24"/>
          <w:szCs w:val="24"/>
        </w:rPr>
        <w:t>Section 1.  ANNUAL REPORTS. The Board of Trustees shall cause an annual report to be sent to the board of Trustees within 120 days after the end of the corporation’s fiscal year. That report shall contain the following information, in appropriate detail:</w:t>
      </w:r>
    </w:p>
    <w:p w:rsidR="00454E1D" w:rsidRPr="006037E8" w:rsidRDefault="00454E1D" w:rsidP="00454E1D">
      <w:pPr>
        <w:pStyle w:val="ListParagraph"/>
        <w:numPr>
          <w:ilvl w:val="0"/>
          <w:numId w:val="6"/>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 xml:space="preserve">The assets and liabilities, including the </w:t>
      </w:r>
      <w:r w:rsidR="000C66F2" w:rsidRPr="006037E8">
        <w:rPr>
          <w:rFonts w:ascii="Times New Roman" w:hAnsi="Times New Roman" w:cs="Times New Roman"/>
          <w:sz w:val="24"/>
          <w:szCs w:val="24"/>
        </w:rPr>
        <w:t>t</w:t>
      </w:r>
      <w:r w:rsidRPr="006037E8">
        <w:rPr>
          <w:rFonts w:ascii="Times New Roman" w:hAnsi="Times New Roman" w:cs="Times New Roman"/>
          <w:sz w:val="24"/>
          <w:szCs w:val="24"/>
        </w:rPr>
        <w:t>rust funds, of the corporation a</w:t>
      </w:r>
      <w:r w:rsidR="004B343D" w:rsidRPr="006037E8">
        <w:rPr>
          <w:rFonts w:ascii="Times New Roman" w:hAnsi="Times New Roman" w:cs="Times New Roman"/>
          <w:sz w:val="24"/>
          <w:szCs w:val="24"/>
        </w:rPr>
        <w:t>t</w:t>
      </w:r>
      <w:r w:rsidRPr="006037E8">
        <w:rPr>
          <w:rFonts w:ascii="Times New Roman" w:hAnsi="Times New Roman" w:cs="Times New Roman"/>
          <w:sz w:val="24"/>
          <w:szCs w:val="24"/>
        </w:rPr>
        <w:t xml:space="preserve"> the end of the fiscal year;</w:t>
      </w:r>
    </w:p>
    <w:p w:rsidR="00454E1D" w:rsidRPr="006037E8" w:rsidRDefault="00454E1D" w:rsidP="00454E1D">
      <w:pPr>
        <w:pStyle w:val="ListParagraph"/>
        <w:rPr>
          <w:rFonts w:ascii="Times New Roman" w:hAnsi="Times New Roman" w:cs="Times New Roman"/>
          <w:sz w:val="24"/>
          <w:szCs w:val="24"/>
        </w:rPr>
      </w:pPr>
    </w:p>
    <w:p w:rsidR="00454E1D" w:rsidRPr="006037E8" w:rsidRDefault="00454E1D" w:rsidP="00454E1D">
      <w:pPr>
        <w:pStyle w:val="ListParagraph"/>
        <w:numPr>
          <w:ilvl w:val="0"/>
          <w:numId w:val="6"/>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The principal changes in assets and liabilities, including trust funds;</w:t>
      </w:r>
    </w:p>
    <w:p w:rsidR="001661CA" w:rsidRPr="006037E8" w:rsidRDefault="001661CA" w:rsidP="001661CA">
      <w:pPr>
        <w:spacing w:after="0" w:line="240" w:lineRule="auto"/>
        <w:rPr>
          <w:rFonts w:ascii="Times New Roman" w:hAnsi="Times New Roman" w:cs="Times New Roman"/>
          <w:sz w:val="24"/>
          <w:szCs w:val="24"/>
        </w:rPr>
      </w:pPr>
    </w:p>
    <w:p w:rsidR="00454E1D" w:rsidRPr="006037E8" w:rsidRDefault="00454E1D" w:rsidP="00454E1D">
      <w:pPr>
        <w:pStyle w:val="ListParagraph"/>
        <w:numPr>
          <w:ilvl w:val="0"/>
          <w:numId w:val="6"/>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The corporation’s revenue or receipts, both unrestricted and restricted to particular purposes;</w:t>
      </w:r>
    </w:p>
    <w:p w:rsidR="001661CA" w:rsidRPr="006037E8" w:rsidRDefault="001661CA" w:rsidP="001661CA">
      <w:pPr>
        <w:spacing w:after="0" w:line="240" w:lineRule="auto"/>
        <w:rPr>
          <w:rFonts w:ascii="Times New Roman" w:hAnsi="Times New Roman" w:cs="Times New Roman"/>
          <w:sz w:val="24"/>
          <w:szCs w:val="24"/>
        </w:rPr>
      </w:pPr>
    </w:p>
    <w:p w:rsidR="00454E1D" w:rsidRPr="006037E8" w:rsidRDefault="00454E1D" w:rsidP="00454E1D">
      <w:pPr>
        <w:pStyle w:val="ListParagraph"/>
        <w:numPr>
          <w:ilvl w:val="0"/>
          <w:numId w:val="6"/>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The corporation’s expenses or disbursements for both general and restricted purposes;</w:t>
      </w:r>
    </w:p>
    <w:p w:rsidR="00454E1D" w:rsidRPr="006037E8" w:rsidRDefault="00454E1D" w:rsidP="00454E1D">
      <w:pPr>
        <w:pStyle w:val="ListParagraph"/>
        <w:rPr>
          <w:rFonts w:ascii="Times New Roman" w:hAnsi="Times New Roman" w:cs="Times New Roman"/>
          <w:sz w:val="24"/>
          <w:szCs w:val="24"/>
        </w:rPr>
      </w:pPr>
    </w:p>
    <w:p w:rsidR="00454E1D" w:rsidRPr="006037E8" w:rsidRDefault="00454E1D" w:rsidP="00454E1D">
      <w:pPr>
        <w:pStyle w:val="ListParagraph"/>
        <w:numPr>
          <w:ilvl w:val="0"/>
          <w:numId w:val="6"/>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 xml:space="preserve">Any information required under these bylaws; and </w:t>
      </w:r>
    </w:p>
    <w:p w:rsidR="001661CA" w:rsidRPr="006037E8" w:rsidRDefault="001661CA" w:rsidP="001661CA">
      <w:pPr>
        <w:spacing w:after="0" w:line="240" w:lineRule="auto"/>
        <w:rPr>
          <w:rFonts w:ascii="Times New Roman" w:hAnsi="Times New Roman" w:cs="Times New Roman"/>
          <w:sz w:val="24"/>
          <w:szCs w:val="24"/>
        </w:rPr>
      </w:pPr>
    </w:p>
    <w:p w:rsidR="00454E1D" w:rsidRPr="006037E8" w:rsidRDefault="00454E1D" w:rsidP="00454E1D">
      <w:pPr>
        <w:pStyle w:val="ListParagraph"/>
        <w:numPr>
          <w:ilvl w:val="0"/>
          <w:numId w:val="6"/>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 xml:space="preserve">Any independent accountant’s report or, if none, the certificate of an authorized officer of the corporation that such statements were prepared without audit from the corporation’s books and records. </w:t>
      </w:r>
    </w:p>
    <w:p w:rsidR="00454E1D" w:rsidRPr="006037E8" w:rsidRDefault="00454E1D" w:rsidP="00454E1D">
      <w:pPr>
        <w:pStyle w:val="ListParagraph"/>
        <w:rPr>
          <w:rFonts w:ascii="Times New Roman" w:hAnsi="Times New Roman" w:cs="Times New Roman"/>
          <w:sz w:val="24"/>
          <w:szCs w:val="24"/>
        </w:rPr>
      </w:pPr>
    </w:p>
    <w:p w:rsidR="00454E1D" w:rsidRPr="006037E8" w:rsidRDefault="00454E1D" w:rsidP="001661CA">
      <w:pPr>
        <w:ind w:firstLine="360"/>
        <w:rPr>
          <w:rFonts w:ascii="Times New Roman" w:hAnsi="Times New Roman" w:cs="Times New Roman"/>
          <w:sz w:val="24"/>
          <w:szCs w:val="24"/>
        </w:rPr>
      </w:pPr>
      <w:r w:rsidRPr="006037E8">
        <w:rPr>
          <w:rFonts w:ascii="Times New Roman" w:hAnsi="Times New Roman" w:cs="Times New Roman"/>
          <w:sz w:val="24"/>
          <w:szCs w:val="24"/>
        </w:rPr>
        <w:t>Section 2.  ANNUAL STATEMENT OF CERTAIN TRANSACTIONS AND INDEMNIFICATIONS. As part of the annual report or as a separate document i</w:t>
      </w:r>
      <w:r w:rsidR="00C10D9D" w:rsidRPr="006037E8">
        <w:rPr>
          <w:rFonts w:ascii="Times New Roman" w:hAnsi="Times New Roman" w:cs="Times New Roman"/>
          <w:sz w:val="24"/>
          <w:szCs w:val="24"/>
        </w:rPr>
        <w:t>f</w:t>
      </w:r>
      <w:r w:rsidRPr="006037E8">
        <w:rPr>
          <w:rFonts w:ascii="Times New Roman" w:hAnsi="Times New Roman" w:cs="Times New Roman"/>
          <w:sz w:val="24"/>
          <w:szCs w:val="24"/>
        </w:rPr>
        <w:t xml:space="preserve"> no annual report is issued, the corporation shall, within 120 days after the end of the corporation’s fiscal year, annually prepare and furnish to each director a statement of any transaction or indemnification of the following kind:</w:t>
      </w:r>
    </w:p>
    <w:p w:rsidR="00454E1D" w:rsidRPr="006037E8" w:rsidRDefault="00454E1D" w:rsidP="00454E1D">
      <w:pPr>
        <w:pStyle w:val="ListParagraph"/>
        <w:numPr>
          <w:ilvl w:val="0"/>
          <w:numId w:val="7"/>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Any transaction (i) in which the corporation, or its parent or subsidiary, was a party, (ii) in which an “interested person” had a direct or indirect material financial interest. For this purpose, an “interest</w:t>
      </w:r>
      <w:r w:rsidR="00260C96" w:rsidRPr="006037E8">
        <w:rPr>
          <w:rFonts w:ascii="Times New Roman" w:hAnsi="Times New Roman" w:cs="Times New Roman"/>
          <w:sz w:val="24"/>
          <w:szCs w:val="24"/>
        </w:rPr>
        <w:t>ed</w:t>
      </w:r>
      <w:r w:rsidRPr="006037E8">
        <w:rPr>
          <w:rFonts w:ascii="Times New Roman" w:hAnsi="Times New Roman" w:cs="Times New Roman"/>
          <w:sz w:val="24"/>
          <w:szCs w:val="24"/>
        </w:rPr>
        <w:t xml:space="preserve"> person” is either:</w:t>
      </w:r>
    </w:p>
    <w:p w:rsidR="00454E1D" w:rsidRPr="006037E8" w:rsidRDefault="00454E1D" w:rsidP="00454E1D">
      <w:pPr>
        <w:pStyle w:val="ListParagraph"/>
        <w:rPr>
          <w:rFonts w:ascii="Times New Roman" w:hAnsi="Times New Roman" w:cs="Times New Roman"/>
          <w:sz w:val="24"/>
          <w:szCs w:val="24"/>
        </w:rPr>
      </w:pPr>
    </w:p>
    <w:p w:rsidR="00454E1D" w:rsidRPr="006037E8" w:rsidRDefault="00454E1D" w:rsidP="00454E1D">
      <w:pPr>
        <w:pStyle w:val="ListParagraph"/>
        <w:numPr>
          <w:ilvl w:val="0"/>
          <w:numId w:val="8"/>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Any trustee or officer or the corporation, its parent, or subsidiary (but mere common directorship shall not be considered such an interest); or</w:t>
      </w:r>
    </w:p>
    <w:p w:rsidR="00454E1D" w:rsidRPr="006037E8" w:rsidRDefault="00454E1D" w:rsidP="00454E1D">
      <w:pPr>
        <w:pStyle w:val="ListParagraph"/>
        <w:ind w:left="1440"/>
        <w:rPr>
          <w:rFonts w:ascii="Times New Roman" w:hAnsi="Times New Roman" w:cs="Times New Roman"/>
          <w:sz w:val="24"/>
          <w:szCs w:val="24"/>
        </w:rPr>
      </w:pPr>
    </w:p>
    <w:p w:rsidR="00454E1D" w:rsidRPr="006037E8" w:rsidRDefault="00454E1D" w:rsidP="00454E1D">
      <w:pPr>
        <w:pStyle w:val="ListParagraph"/>
        <w:numPr>
          <w:ilvl w:val="0"/>
          <w:numId w:val="8"/>
        </w:numPr>
        <w:spacing w:after="0" w:line="240" w:lineRule="auto"/>
        <w:rPr>
          <w:rFonts w:ascii="Times New Roman" w:hAnsi="Times New Roman" w:cs="Times New Roman"/>
          <w:sz w:val="24"/>
          <w:szCs w:val="24"/>
        </w:rPr>
      </w:pPr>
      <w:r w:rsidRPr="006037E8">
        <w:rPr>
          <w:rFonts w:ascii="Times New Roman" w:hAnsi="Times New Roman" w:cs="Times New Roman"/>
          <w:sz w:val="24"/>
          <w:szCs w:val="24"/>
        </w:rPr>
        <w:t>Any holder or more tha</w:t>
      </w:r>
      <w:r w:rsidR="00EB2A90" w:rsidRPr="006037E8">
        <w:rPr>
          <w:rFonts w:ascii="Times New Roman" w:hAnsi="Times New Roman" w:cs="Times New Roman"/>
          <w:sz w:val="24"/>
          <w:szCs w:val="24"/>
        </w:rPr>
        <w:t>n</w:t>
      </w:r>
      <w:r w:rsidRPr="006037E8">
        <w:rPr>
          <w:rFonts w:ascii="Times New Roman" w:hAnsi="Times New Roman" w:cs="Times New Roman"/>
          <w:sz w:val="24"/>
          <w:szCs w:val="24"/>
        </w:rPr>
        <w:t xml:space="preserve"> 10 percent of the voting power of the corporation, its parent or its subsidiary. The statement shall include a brief description of the transaction, the names of interest</w:t>
      </w:r>
      <w:r w:rsidR="00C45DD4" w:rsidRPr="006037E8">
        <w:rPr>
          <w:rFonts w:ascii="Times New Roman" w:hAnsi="Times New Roman" w:cs="Times New Roman"/>
          <w:sz w:val="24"/>
          <w:szCs w:val="24"/>
        </w:rPr>
        <w:t>ed</w:t>
      </w:r>
      <w:r w:rsidRPr="006037E8">
        <w:rPr>
          <w:rFonts w:ascii="Times New Roman" w:hAnsi="Times New Roman" w:cs="Times New Roman"/>
          <w:sz w:val="24"/>
          <w:szCs w:val="24"/>
        </w:rPr>
        <w:t xml:space="preserve"> persons involved, their relationship to the corporation, the nature of their interest, provided that if the transaction was with a partnership in which the interest person is a partner, only the interest of the partnership need be stated. </w:t>
      </w:r>
    </w:p>
    <w:p w:rsidR="00454E1D" w:rsidRPr="006037E8" w:rsidRDefault="00454E1D" w:rsidP="00454E1D">
      <w:pPr>
        <w:rPr>
          <w:rFonts w:ascii="Times New Roman" w:hAnsi="Times New Roman" w:cs="Times New Roman"/>
          <w:sz w:val="24"/>
          <w:szCs w:val="24"/>
        </w:rPr>
      </w:pPr>
    </w:p>
    <w:p w:rsidR="00454E1D" w:rsidRPr="006037E8" w:rsidRDefault="00454E1D" w:rsidP="004E640F">
      <w:pPr>
        <w:spacing w:after="0" w:line="240" w:lineRule="auto"/>
        <w:jc w:val="center"/>
        <w:rPr>
          <w:rFonts w:ascii="Times New Roman" w:hAnsi="Times New Roman" w:cs="Times New Roman"/>
          <w:b/>
          <w:sz w:val="24"/>
          <w:szCs w:val="24"/>
        </w:rPr>
      </w:pPr>
      <w:r w:rsidRPr="006037E8">
        <w:rPr>
          <w:rFonts w:ascii="Times New Roman" w:hAnsi="Times New Roman" w:cs="Times New Roman"/>
          <w:b/>
          <w:sz w:val="24"/>
          <w:szCs w:val="24"/>
        </w:rPr>
        <w:t>ARTICLE XVI</w:t>
      </w:r>
    </w:p>
    <w:p w:rsidR="00454E1D" w:rsidRPr="006037E8" w:rsidRDefault="00454E1D" w:rsidP="004E640F">
      <w:pPr>
        <w:spacing w:after="0" w:line="240" w:lineRule="auto"/>
        <w:jc w:val="center"/>
        <w:rPr>
          <w:rFonts w:ascii="Times New Roman" w:hAnsi="Times New Roman" w:cs="Times New Roman"/>
          <w:b/>
          <w:sz w:val="24"/>
          <w:szCs w:val="24"/>
        </w:rPr>
      </w:pPr>
      <w:r w:rsidRPr="006037E8">
        <w:rPr>
          <w:rFonts w:ascii="Times New Roman" w:hAnsi="Times New Roman" w:cs="Times New Roman"/>
          <w:b/>
          <w:sz w:val="24"/>
          <w:szCs w:val="24"/>
        </w:rPr>
        <w:t>AMENDMENT TO BYLAWS</w:t>
      </w:r>
    </w:p>
    <w:p w:rsidR="00454E1D" w:rsidRPr="006037E8" w:rsidRDefault="00454E1D" w:rsidP="00454E1D">
      <w:pPr>
        <w:rPr>
          <w:rFonts w:ascii="Times New Roman" w:hAnsi="Times New Roman" w:cs="Times New Roman"/>
          <w:sz w:val="24"/>
          <w:szCs w:val="24"/>
        </w:rPr>
      </w:pPr>
    </w:p>
    <w:p w:rsidR="00454E1D" w:rsidRPr="006037E8" w:rsidRDefault="00454E1D" w:rsidP="001661CA">
      <w:pPr>
        <w:ind w:firstLine="720"/>
        <w:rPr>
          <w:rFonts w:ascii="Times New Roman" w:hAnsi="Times New Roman" w:cs="Times New Roman"/>
          <w:sz w:val="24"/>
          <w:szCs w:val="24"/>
        </w:rPr>
      </w:pPr>
      <w:r w:rsidRPr="006037E8">
        <w:rPr>
          <w:rFonts w:ascii="Times New Roman" w:hAnsi="Times New Roman" w:cs="Times New Roman"/>
          <w:sz w:val="24"/>
          <w:szCs w:val="24"/>
        </w:rPr>
        <w:t>These bylaws may be amended by a majority vote of the Board of Trustees at a meeting in which a quorum is present. Bylaws may not be amended to include any provision that conflicts with law, the Articles of Incorporation, or the charter of the Palisades Charter High School.</w:t>
      </w:r>
    </w:p>
    <w:p w:rsidR="007706F3" w:rsidRPr="006037E8" w:rsidRDefault="007706F3" w:rsidP="00454E1D">
      <w:pPr>
        <w:jc w:val="center"/>
        <w:rPr>
          <w:rFonts w:ascii="Times New Roman" w:hAnsi="Times New Roman" w:cs="Times New Roman"/>
          <w:b/>
          <w:sz w:val="24"/>
          <w:szCs w:val="24"/>
        </w:rPr>
      </w:pPr>
    </w:p>
    <w:p w:rsidR="007706F3" w:rsidRPr="006037E8" w:rsidRDefault="007706F3" w:rsidP="00454E1D">
      <w:pPr>
        <w:jc w:val="center"/>
        <w:rPr>
          <w:rFonts w:ascii="Times New Roman" w:hAnsi="Times New Roman" w:cs="Times New Roman"/>
          <w:b/>
          <w:sz w:val="24"/>
          <w:szCs w:val="24"/>
        </w:rPr>
      </w:pPr>
    </w:p>
    <w:p w:rsidR="009356CE" w:rsidRPr="006037E8" w:rsidRDefault="009356CE" w:rsidP="00454E1D">
      <w:pPr>
        <w:jc w:val="center"/>
        <w:rPr>
          <w:rFonts w:ascii="Times New Roman" w:hAnsi="Times New Roman" w:cs="Times New Roman"/>
          <w:b/>
          <w:sz w:val="24"/>
          <w:szCs w:val="24"/>
        </w:rPr>
      </w:pPr>
    </w:p>
    <w:p w:rsidR="00454E1D" w:rsidRPr="006037E8" w:rsidRDefault="00454E1D" w:rsidP="00454E1D">
      <w:pPr>
        <w:jc w:val="center"/>
        <w:rPr>
          <w:rFonts w:ascii="Times New Roman" w:hAnsi="Times New Roman" w:cs="Times New Roman"/>
          <w:b/>
          <w:sz w:val="24"/>
          <w:szCs w:val="24"/>
        </w:rPr>
      </w:pPr>
      <w:r w:rsidRPr="006037E8">
        <w:rPr>
          <w:rFonts w:ascii="Times New Roman" w:hAnsi="Times New Roman" w:cs="Times New Roman"/>
          <w:b/>
          <w:sz w:val="24"/>
          <w:szCs w:val="24"/>
        </w:rPr>
        <w:t>CERTIFICATE OF SECRETARY</w:t>
      </w:r>
    </w:p>
    <w:p w:rsidR="00454E1D" w:rsidRPr="006037E8" w:rsidRDefault="00454E1D" w:rsidP="00454E1D">
      <w:pPr>
        <w:rPr>
          <w:rFonts w:ascii="Times New Roman" w:hAnsi="Times New Roman" w:cs="Times New Roman"/>
          <w:sz w:val="24"/>
          <w:szCs w:val="24"/>
        </w:rPr>
      </w:pPr>
      <w:r w:rsidRPr="006037E8">
        <w:rPr>
          <w:rFonts w:ascii="Times New Roman" w:hAnsi="Times New Roman" w:cs="Times New Roman"/>
          <w:sz w:val="24"/>
          <w:szCs w:val="24"/>
        </w:rPr>
        <w:tab/>
      </w:r>
    </w:p>
    <w:p w:rsidR="00454E1D" w:rsidRPr="006037E8" w:rsidRDefault="00454E1D" w:rsidP="00454E1D">
      <w:pPr>
        <w:rPr>
          <w:rFonts w:ascii="Times New Roman" w:hAnsi="Times New Roman" w:cs="Times New Roman"/>
          <w:sz w:val="24"/>
          <w:szCs w:val="24"/>
        </w:rPr>
      </w:pPr>
      <w:r w:rsidRPr="006037E8">
        <w:rPr>
          <w:rFonts w:ascii="Times New Roman" w:hAnsi="Times New Roman" w:cs="Times New Roman"/>
          <w:sz w:val="24"/>
          <w:szCs w:val="24"/>
        </w:rPr>
        <w:t xml:space="preserve">I certify that I am the duly elected and acting secretary of Palisades Charter High School, a California nonprofit public benefit corporation; that these bylaws, consisting of fifteen (15) pages, are the bylaws of this corporation as amended or modified since that date. </w:t>
      </w:r>
    </w:p>
    <w:p w:rsidR="00454E1D" w:rsidRPr="00886A21" w:rsidRDefault="00454E1D" w:rsidP="00454E1D">
      <w:pPr>
        <w:rPr>
          <w:rFonts w:ascii="Times New Roman" w:hAnsi="Times New Roman" w:cs="Times New Roman"/>
        </w:rPr>
      </w:pPr>
    </w:p>
    <w:p w:rsidR="00454E1D" w:rsidRDefault="00454E1D" w:rsidP="00454E1D">
      <w:pPr>
        <w:rPr>
          <w:rFonts w:ascii="Times New Roman" w:hAnsi="Times New Roman" w:cs="Times New Roman"/>
        </w:rPr>
      </w:pPr>
      <w:r w:rsidRPr="00886A21">
        <w:rPr>
          <w:rFonts w:ascii="Times New Roman" w:hAnsi="Times New Roman" w:cs="Times New Roman"/>
        </w:rPr>
        <w:t xml:space="preserve">Executed on </w:t>
      </w:r>
      <w:r w:rsidR="00CD3736" w:rsidRPr="00CD3736">
        <w:rPr>
          <w:rFonts w:ascii="Times New Roman" w:hAnsi="Times New Roman" w:cs="Times New Roman"/>
        </w:rPr>
        <w:t>October 16, 2019</w:t>
      </w:r>
      <w:r w:rsidRPr="00CD3736">
        <w:rPr>
          <w:rFonts w:ascii="Times New Roman" w:hAnsi="Times New Roman" w:cs="Times New Roman"/>
        </w:rPr>
        <w:t xml:space="preserve"> </w:t>
      </w:r>
      <w:r w:rsidRPr="00886A21">
        <w:rPr>
          <w:rFonts w:ascii="Times New Roman" w:hAnsi="Times New Roman" w:cs="Times New Roman"/>
        </w:rPr>
        <w:t xml:space="preserve">at Pacific Palisades, California. </w:t>
      </w:r>
    </w:p>
    <w:p w:rsidR="00CD3736" w:rsidRDefault="00CD3736" w:rsidP="00454E1D">
      <w:pPr>
        <w:rPr>
          <w:rFonts w:ascii="Times New Roman" w:hAnsi="Times New Roman" w:cs="Times New Roman"/>
        </w:rPr>
      </w:pPr>
    </w:p>
    <w:p w:rsidR="00CD3736" w:rsidRPr="00886A21" w:rsidRDefault="00CD3736" w:rsidP="00454E1D">
      <w:pPr>
        <w:rPr>
          <w:rFonts w:ascii="Times New Roman" w:hAnsi="Times New Roman" w:cs="Times New Roman"/>
        </w:rPr>
      </w:pPr>
    </w:p>
    <w:p w:rsidR="00E24708" w:rsidRPr="00886A21" w:rsidRDefault="00E24708" w:rsidP="0095696B">
      <w:pPr>
        <w:spacing w:after="0" w:line="240" w:lineRule="auto"/>
        <w:jc w:val="both"/>
        <w:rPr>
          <w:rFonts w:ascii="Times New Roman" w:hAnsi="Times New Roman" w:cs="Times New Roman"/>
        </w:rPr>
      </w:pPr>
    </w:p>
    <w:p w:rsidR="00E911C0" w:rsidRPr="00886A21" w:rsidRDefault="00E911C0" w:rsidP="0095696B">
      <w:pPr>
        <w:spacing w:after="0" w:line="240" w:lineRule="auto"/>
        <w:jc w:val="both"/>
        <w:rPr>
          <w:rFonts w:ascii="Times New Roman" w:hAnsi="Times New Roman" w:cs="Times New Roman"/>
        </w:rPr>
      </w:pPr>
      <w:r w:rsidRPr="00886A21">
        <w:rPr>
          <w:rFonts w:ascii="Times New Roman" w:hAnsi="Times New Roman" w:cs="Times New Roman"/>
        </w:rPr>
        <w:t>_____________________________________________________</w:t>
      </w:r>
      <w:r w:rsidR="00CD3736">
        <w:rPr>
          <w:rFonts w:ascii="Times New Roman" w:hAnsi="Times New Roman" w:cs="Times New Roman"/>
        </w:rPr>
        <w:t>_______</w:t>
      </w:r>
    </w:p>
    <w:sectPr w:rsidR="00E911C0" w:rsidRPr="00886A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7D" w:rsidRDefault="00FA377D" w:rsidP="007D5E6F">
      <w:pPr>
        <w:spacing w:after="0" w:line="240" w:lineRule="auto"/>
      </w:pPr>
      <w:r>
        <w:separator/>
      </w:r>
    </w:p>
  </w:endnote>
  <w:endnote w:type="continuationSeparator" w:id="0">
    <w:p w:rsidR="00FA377D" w:rsidRDefault="00FA377D" w:rsidP="007D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74632"/>
      <w:docPartObj>
        <w:docPartGallery w:val="Page Numbers (Bottom of Page)"/>
        <w:docPartUnique/>
      </w:docPartObj>
    </w:sdtPr>
    <w:sdtEndPr>
      <w:rPr>
        <w:rFonts w:ascii="Times New Roman" w:hAnsi="Times New Roman" w:cs="Times New Roman"/>
        <w:noProof/>
      </w:rPr>
    </w:sdtEndPr>
    <w:sdtContent>
      <w:p w:rsidR="004E640F" w:rsidRPr="004E640F" w:rsidRDefault="004E640F">
        <w:pPr>
          <w:pStyle w:val="Footer"/>
          <w:jc w:val="right"/>
          <w:rPr>
            <w:rFonts w:ascii="Times New Roman" w:hAnsi="Times New Roman" w:cs="Times New Roman"/>
          </w:rPr>
        </w:pPr>
        <w:r w:rsidRPr="004E640F">
          <w:rPr>
            <w:rFonts w:ascii="Times New Roman" w:hAnsi="Times New Roman" w:cs="Times New Roman"/>
          </w:rPr>
          <w:fldChar w:fldCharType="begin"/>
        </w:r>
        <w:r w:rsidRPr="004E640F">
          <w:rPr>
            <w:rFonts w:ascii="Times New Roman" w:hAnsi="Times New Roman" w:cs="Times New Roman"/>
          </w:rPr>
          <w:instrText xml:space="preserve"> PAGE   \* MERGEFORMAT </w:instrText>
        </w:r>
        <w:r w:rsidRPr="004E640F">
          <w:rPr>
            <w:rFonts w:ascii="Times New Roman" w:hAnsi="Times New Roman" w:cs="Times New Roman"/>
          </w:rPr>
          <w:fldChar w:fldCharType="separate"/>
        </w:r>
        <w:r w:rsidR="000B60C1">
          <w:rPr>
            <w:rFonts w:ascii="Times New Roman" w:hAnsi="Times New Roman" w:cs="Times New Roman"/>
            <w:noProof/>
          </w:rPr>
          <w:t>4</w:t>
        </w:r>
        <w:r w:rsidRPr="004E640F">
          <w:rPr>
            <w:rFonts w:ascii="Times New Roman" w:hAnsi="Times New Roman" w:cs="Times New Roman"/>
            <w:noProof/>
          </w:rPr>
          <w:fldChar w:fldCharType="end"/>
        </w:r>
      </w:p>
    </w:sdtContent>
  </w:sdt>
  <w:p w:rsidR="004E640F" w:rsidRDefault="004E6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7D" w:rsidRDefault="00FA377D" w:rsidP="007D5E6F">
      <w:pPr>
        <w:spacing w:after="0" w:line="240" w:lineRule="auto"/>
      </w:pPr>
      <w:r>
        <w:separator/>
      </w:r>
    </w:p>
  </w:footnote>
  <w:footnote w:type="continuationSeparator" w:id="0">
    <w:p w:rsidR="00FA377D" w:rsidRDefault="00FA377D" w:rsidP="007D5E6F">
      <w:pPr>
        <w:spacing w:after="0" w:line="240" w:lineRule="auto"/>
      </w:pPr>
      <w:r>
        <w:continuationSeparator/>
      </w:r>
    </w:p>
  </w:footnote>
  <w:footnote w:id="1">
    <w:p w:rsidR="00363512" w:rsidRDefault="00363512">
      <w:pPr>
        <w:pStyle w:val="FootnoteText"/>
      </w:pPr>
      <w:r>
        <w:rPr>
          <w:rStyle w:val="FootnoteReference"/>
        </w:rPr>
        <w:footnoteRef/>
      </w:r>
      <w:r>
        <w:t xml:space="preserve"> This means that directors who choose to utilize their homes or offices as teleconference locations must open these locations to the public and accommodate any members of the public who wish to attend the meeting at that location.</w:t>
      </w:r>
    </w:p>
  </w:footnote>
  <w:footnote w:id="2">
    <w:p w:rsidR="00363512" w:rsidRDefault="00363512">
      <w:pPr>
        <w:pStyle w:val="FootnoteText"/>
      </w:pPr>
      <w:r>
        <w:rPr>
          <w:rStyle w:val="FootnoteReference"/>
        </w:rPr>
        <w:footnoteRef/>
      </w:r>
      <w:r>
        <w:t xml:space="preserve"> The Brown Act prohibits requiring members of the public to provide their names as a condition of attendance at the meeting.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E0EC0"/>
    <w:multiLevelType w:val="hybridMultilevel"/>
    <w:tmpl w:val="DA383D9C"/>
    <w:lvl w:ilvl="0" w:tplc="4BF8F3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749D5"/>
    <w:multiLevelType w:val="hybridMultilevel"/>
    <w:tmpl w:val="5EFC77BC"/>
    <w:lvl w:ilvl="0" w:tplc="278207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6132D"/>
    <w:multiLevelType w:val="hybridMultilevel"/>
    <w:tmpl w:val="B5D2DEDC"/>
    <w:lvl w:ilvl="0" w:tplc="BA723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7348B"/>
    <w:multiLevelType w:val="hybridMultilevel"/>
    <w:tmpl w:val="403497F4"/>
    <w:lvl w:ilvl="0" w:tplc="349A7B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700A3"/>
    <w:multiLevelType w:val="hybridMultilevel"/>
    <w:tmpl w:val="9572CE7E"/>
    <w:lvl w:ilvl="0" w:tplc="35F8D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2E3145"/>
    <w:multiLevelType w:val="hybridMultilevel"/>
    <w:tmpl w:val="489276C6"/>
    <w:lvl w:ilvl="0" w:tplc="F29E3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F46058"/>
    <w:multiLevelType w:val="hybridMultilevel"/>
    <w:tmpl w:val="047EA17C"/>
    <w:lvl w:ilvl="0" w:tplc="79DC89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202198"/>
    <w:multiLevelType w:val="hybridMultilevel"/>
    <w:tmpl w:val="885496EA"/>
    <w:lvl w:ilvl="0" w:tplc="23B09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4A"/>
    <w:rsid w:val="00004FC4"/>
    <w:rsid w:val="000372BA"/>
    <w:rsid w:val="00042E5C"/>
    <w:rsid w:val="000761CD"/>
    <w:rsid w:val="000849B7"/>
    <w:rsid w:val="00086EA5"/>
    <w:rsid w:val="00096C50"/>
    <w:rsid w:val="000A098E"/>
    <w:rsid w:val="000A360A"/>
    <w:rsid w:val="000B60C1"/>
    <w:rsid w:val="000C66F2"/>
    <w:rsid w:val="000D2851"/>
    <w:rsid w:val="000D3777"/>
    <w:rsid w:val="000D570D"/>
    <w:rsid w:val="000F7E8C"/>
    <w:rsid w:val="00112BD6"/>
    <w:rsid w:val="001207EF"/>
    <w:rsid w:val="001307B4"/>
    <w:rsid w:val="00131D37"/>
    <w:rsid w:val="001353FF"/>
    <w:rsid w:val="00142F13"/>
    <w:rsid w:val="00152C4A"/>
    <w:rsid w:val="00155880"/>
    <w:rsid w:val="001661CA"/>
    <w:rsid w:val="00170A5D"/>
    <w:rsid w:val="00173719"/>
    <w:rsid w:val="0018537E"/>
    <w:rsid w:val="00192483"/>
    <w:rsid w:val="00197E62"/>
    <w:rsid w:val="001A0E89"/>
    <w:rsid w:val="001C1EDA"/>
    <w:rsid w:val="001C222D"/>
    <w:rsid w:val="001D15F5"/>
    <w:rsid w:val="001E65DD"/>
    <w:rsid w:val="00204537"/>
    <w:rsid w:val="00207893"/>
    <w:rsid w:val="002128FC"/>
    <w:rsid w:val="0024224A"/>
    <w:rsid w:val="00246F75"/>
    <w:rsid w:val="00260C96"/>
    <w:rsid w:val="002B2329"/>
    <w:rsid w:val="002C0DC0"/>
    <w:rsid w:val="002C2632"/>
    <w:rsid w:val="002C744E"/>
    <w:rsid w:val="002C7E6A"/>
    <w:rsid w:val="002D75D9"/>
    <w:rsid w:val="002E6950"/>
    <w:rsid w:val="003324C2"/>
    <w:rsid w:val="00333D5C"/>
    <w:rsid w:val="003628A5"/>
    <w:rsid w:val="00363512"/>
    <w:rsid w:val="00391BFE"/>
    <w:rsid w:val="00395089"/>
    <w:rsid w:val="003A4422"/>
    <w:rsid w:val="003B048F"/>
    <w:rsid w:val="003B270E"/>
    <w:rsid w:val="003D3154"/>
    <w:rsid w:val="003E4371"/>
    <w:rsid w:val="00426245"/>
    <w:rsid w:val="00454E1D"/>
    <w:rsid w:val="00456A63"/>
    <w:rsid w:val="00457546"/>
    <w:rsid w:val="00457EED"/>
    <w:rsid w:val="004636A4"/>
    <w:rsid w:val="004A0887"/>
    <w:rsid w:val="004B343D"/>
    <w:rsid w:val="004B62A0"/>
    <w:rsid w:val="004E3568"/>
    <w:rsid w:val="004E53F5"/>
    <w:rsid w:val="004E5975"/>
    <w:rsid w:val="004E640F"/>
    <w:rsid w:val="004F5AAE"/>
    <w:rsid w:val="00532C66"/>
    <w:rsid w:val="00535E4F"/>
    <w:rsid w:val="00541B1B"/>
    <w:rsid w:val="0055007B"/>
    <w:rsid w:val="0055230C"/>
    <w:rsid w:val="00591845"/>
    <w:rsid w:val="005B49BC"/>
    <w:rsid w:val="005B4CAA"/>
    <w:rsid w:val="005C086E"/>
    <w:rsid w:val="005C56A4"/>
    <w:rsid w:val="005C7949"/>
    <w:rsid w:val="005D21BA"/>
    <w:rsid w:val="005D2AF5"/>
    <w:rsid w:val="005D59CC"/>
    <w:rsid w:val="005F0F25"/>
    <w:rsid w:val="005F132E"/>
    <w:rsid w:val="00602C59"/>
    <w:rsid w:val="00603498"/>
    <w:rsid w:val="006037E8"/>
    <w:rsid w:val="0062109D"/>
    <w:rsid w:val="00622402"/>
    <w:rsid w:val="00642D38"/>
    <w:rsid w:val="00647BB1"/>
    <w:rsid w:val="00684C1C"/>
    <w:rsid w:val="00692D8A"/>
    <w:rsid w:val="006A48D8"/>
    <w:rsid w:val="006A60DF"/>
    <w:rsid w:val="006C40F0"/>
    <w:rsid w:val="006D319D"/>
    <w:rsid w:val="007177BA"/>
    <w:rsid w:val="00721502"/>
    <w:rsid w:val="007240EF"/>
    <w:rsid w:val="00734AE6"/>
    <w:rsid w:val="00752665"/>
    <w:rsid w:val="007529DF"/>
    <w:rsid w:val="00753C26"/>
    <w:rsid w:val="00753C46"/>
    <w:rsid w:val="007549FD"/>
    <w:rsid w:val="00755B19"/>
    <w:rsid w:val="0076188D"/>
    <w:rsid w:val="007706F3"/>
    <w:rsid w:val="007907DA"/>
    <w:rsid w:val="007947B4"/>
    <w:rsid w:val="007A4AF6"/>
    <w:rsid w:val="007A594D"/>
    <w:rsid w:val="007D5E6F"/>
    <w:rsid w:val="007F5E51"/>
    <w:rsid w:val="00805DB0"/>
    <w:rsid w:val="008076DF"/>
    <w:rsid w:val="00811852"/>
    <w:rsid w:val="00815021"/>
    <w:rsid w:val="00826643"/>
    <w:rsid w:val="008408E5"/>
    <w:rsid w:val="00884722"/>
    <w:rsid w:val="00886A21"/>
    <w:rsid w:val="008B2876"/>
    <w:rsid w:val="008B6D97"/>
    <w:rsid w:val="008C63FD"/>
    <w:rsid w:val="008E45B4"/>
    <w:rsid w:val="008E47D4"/>
    <w:rsid w:val="008F10C3"/>
    <w:rsid w:val="009353A3"/>
    <w:rsid w:val="009356CE"/>
    <w:rsid w:val="00944256"/>
    <w:rsid w:val="009535AD"/>
    <w:rsid w:val="0095696B"/>
    <w:rsid w:val="009655ED"/>
    <w:rsid w:val="00974629"/>
    <w:rsid w:val="00981A10"/>
    <w:rsid w:val="00982FA4"/>
    <w:rsid w:val="009D3E2A"/>
    <w:rsid w:val="009E411D"/>
    <w:rsid w:val="00A02677"/>
    <w:rsid w:val="00A31DD1"/>
    <w:rsid w:val="00A439F9"/>
    <w:rsid w:val="00A470D8"/>
    <w:rsid w:val="00A50D8A"/>
    <w:rsid w:val="00A962E6"/>
    <w:rsid w:val="00AD0891"/>
    <w:rsid w:val="00AF00A4"/>
    <w:rsid w:val="00AF6BA6"/>
    <w:rsid w:val="00B0416C"/>
    <w:rsid w:val="00B13A8A"/>
    <w:rsid w:val="00B27AFD"/>
    <w:rsid w:val="00B51B1B"/>
    <w:rsid w:val="00B526F6"/>
    <w:rsid w:val="00B57B6E"/>
    <w:rsid w:val="00B85C61"/>
    <w:rsid w:val="00B9260F"/>
    <w:rsid w:val="00BC6535"/>
    <w:rsid w:val="00C10D9D"/>
    <w:rsid w:val="00C45DD4"/>
    <w:rsid w:val="00CD3369"/>
    <w:rsid w:val="00CD3736"/>
    <w:rsid w:val="00CF251D"/>
    <w:rsid w:val="00CF6F7D"/>
    <w:rsid w:val="00D05836"/>
    <w:rsid w:val="00DB3C8C"/>
    <w:rsid w:val="00DC0432"/>
    <w:rsid w:val="00DD1A9F"/>
    <w:rsid w:val="00DF180D"/>
    <w:rsid w:val="00E24708"/>
    <w:rsid w:val="00E311B9"/>
    <w:rsid w:val="00E41EC2"/>
    <w:rsid w:val="00E642AE"/>
    <w:rsid w:val="00E70B70"/>
    <w:rsid w:val="00E911C0"/>
    <w:rsid w:val="00E91A9A"/>
    <w:rsid w:val="00E91E01"/>
    <w:rsid w:val="00EA05AD"/>
    <w:rsid w:val="00EA7FCE"/>
    <w:rsid w:val="00EB2A90"/>
    <w:rsid w:val="00ED0BCF"/>
    <w:rsid w:val="00ED0CC2"/>
    <w:rsid w:val="00F14A74"/>
    <w:rsid w:val="00F67036"/>
    <w:rsid w:val="00F67884"/>
    <w:rsid w:val="00F8385A"/>
    <w:rsid w:val="00FA377D"/>
    <w:rsid w:val="00FE3DEF"/>
    <w:rsid w:val="00FF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C9828-D787-49FC-A200-D3D02963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D38"/>
    <w:pPr>
      <w:ind w:left="720"/>
      <w:contextualSpacing/>
    </w:pPr>
  </w:style>
  <w:style w:type="paragraph" w:styleId="Header">
    <w:name w:val="header"/>
    <w:basedOn w:val="Normal"/>
    <w:link w:val="HeaderChar"/>
    <w:uiPriority w:val="99"/>
    <w:unhideWhenUsed/>
    <w:rsid w:val="007D5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E6F"/>
  </w:style>
  <w:style w:type="paragraph" w:styleId="Footer">
    <w:name w:val="footer"/>
    <w:basedOn w:val="Normal"/>
    <w:link w:val="FooterChar"/>
    <w:uiPriority w:val="99"/>
    <w:unhideWhenUsed/>
    <w:rsid w:val="007D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E6F"/>
  </w:style>
  <w:style w:type="paragraph" w:styleId="EndnoteText">
    <w:name w:val="endnote text"/>
    <w:basedOn w:val="Normal"/>
    <w:link w:val="EndnoteTextChar"/>
    <w:uiPriority w:val="99"/>
    <w:semiHidden/>
    <w:unhideWhenUsed/>
    <w:rsid w:val="007D5E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5E6F"/>
    <w:rPr>
      <w:sz w:val="20"/>
      <w:szCs w:val="20"/>
    </w:rPr>
  </w:style>
  <w:style w:type="character" w:styleId="EndnoteReference">
    <w:name w:val="endnote reference"/>
    <w:basedOn w:val="DefaultParagraphFont"/>
    <w:uiPriority w:val="99"/>
    <w:semiHidden/>
    <w:unhideWhenUsed/>
    <w:rsid w:val="007D5E6F"/>
    <w:rPr>
      <w:vertAlign w:val="superscript"/>
    </w:rPr>
  </w:style>
  <w:style w:type="paragraph" w:styleId="FootnoteText">
    <w:name w:val="footnote text"/>
    <w:basedOn w:val="Normal"/>
    <w:link w:val="FootnoteTextChar"/>
    <w:uiPriority w:val="99"/>
    <w:semiHidden/>
    <w:unhideWhenUsed/>
    <w:rsid w:val="007D5E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E6F"/>
    <w:rPr>
      <w:sz w:val="20"/>
      <w:szCs w:val="20"/>
    </w:rPr>
  </w:style>
  <w:style w:type="character" w:styleId="FootnoteReference">
    <w:name w:val="footnote reference"/>
    <w:basedOn w:val="DefaultParagraphFont"/>
    <w:uiPriority w:val="99"/>
    <w:semiHidden/>
    <w:unhideWhenUsed/>
    <w:rsid w:val="007D5E6F"/>
    <w:rPr>
      <w:vertAlign w:val="superscript"/>
    </w:rPr>
  </w:style>
  <w:style w:type="paragraph" w:styleId="Revision">
    <w:name w:val="Revision"/>
    <w:hidden/>
    <w:uiPriority w:val="99"/>
    <w:semiHidden/>
    <w:rsid w:val="003628A5"/>
    <w:pPr>
      <w:spacing w:after="0" w:line="240" w:lineRule="auto"/>
    </w:pPr>
  </w:style>
  <w:style w:type="paragraph" w:styleId="BalloonText">
    <w:name w:val="Balloon Text"/>
    <w:basedOn w:val="Normal"/>
    <w:link w:val="BalloonTextChar"/>
    <w:uiPriority w:val="99"/>
    <w:semiHidden/>
    <w:unhideWhenUsed/>
    <w:rsid w:val="00F670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70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811">
      <w:bodyDiv w:val="1"/>
      <w:marLeft w:val="0"/>
      <w:marRight w:val="0"/>
      <w:marTop w:val="0"/>
      <w:marBottom w:val="0"/>
      <w:divBdr>
        <w:top w:val="none" w:sz="0" w:space="0" w:color="auto"/>
        <w:left w:val="none" w:sz="0" w:space="0" w:color="auto"/>
        <w:bottom w:val="none" w:sz="0" w:space="0" w:color="auto"/>
        <w:right w:val="none" w:sz="0" w:space="0" w:color="auto"/>
      </w:divBdr>
    </w:div>
    <w:div w:id="320544081">
      <w:bodyDiv w:val="1"/>
      <w:marLeft w:val="0"/>
      <w:marRight w:val="0"/>
      <w:marTop w:val="0"/>
      <w:marBottom w:val="0"/>
      <w:divBdr>
        <w:top w:val="none" w:sz="0" w:space="0" w:color="auto"/>
        <w:left w:val="none" w:sz="0" w:space="0" w:color="auto"/>
        <w:bottom w:val="none" w:sz="0" w:space="0" w:color="auto"/>
        <w:right w:val="none" w:sz="0" w:space="0" w:color="auto"/>
      </w:divBdr>
    </w:div>
    <w:div w:id="426079666">
      <w:bodyDiv w:val="1"/>
      <w:marLeft w:val="0"/>
      <w:marRight w:val="0"/>
      <w:marTop w:val="0"/>
      <w:marBottom w:val="0"/>
      <w:divBdr>
        <w:top w:val="none" w:sz="0" w:space="0" w:color="auto"/>
        <w:left w:val="none" w:sz="0" w:space="0" w:color="auto"/>
        <w:bottom w:val="none" w:sz="0" w:space="0" w:color="auto"/>
        <w:right w:val="none" w:sz="0" w:space="0" w:color="auto"/>
      </w:divBdr>
    </w:div>
    <w:div w:id="568460732">
      <w:bodyDiv w:val="1"/>
      <w:marLeft w:val="0"/>
      <w:marRight w:val="0"/>
      <w:marTop w:val="0"/>
      <w:marBottom w:val="0"/>
      <w:divBdr>
        <w:top w:val="none" w:sz="0" w:space="0" w:color="auto"/>
        <w:left w:val="none" w:sz="0" w:space="0" w:color="auto"/>
        <w:bottom w:val="none" w:sz="0" w:space="0" w:color="auto"/>
        <w:right w:val="none" w:sz="0" w:space="0" w:color="auto"/>
      </w:divBdr>
    </w:div>
    <w:div w:id="610431117">
      <w:bodyDiv w:val="1"/>
      <w:marLeft w:val="0"/>
      <w:marRight w:val="0"/>
      <w:marTop w:val="0"/>
      <w:marBottom w:val="0"/>
      <w:divBdr>
        <w:top w:val="none" w:sz="0" w:space="0" w:color="auto"/>
        <w:left w:val="none" w:sz="0" w:space="0" w:color="auto"/>
        <w:bottom w:val="none" w:sz="0" w:space="0" w:color="auto"/>
        <w:right w:val="none" w:sz="0" w:space="0" w:color="auto"/>
      </w:divBdr>
    </w:div>
    <w:div w:id="621306614">
      <w:bodyDiv w:val="1"/>
      <w:marLeft w:val="0"/>
      <w:marRight w:val="0"/>
      <w:marTop w:val="0"/>
      <w:marBottom w:val="0"/>
      <w:divBdr>
        <w:top w:val="none" w:sz="0" w:space="0" w:color="auto"/>
        <w:left w:val="none" w:sz="0" w:space="0" w:color="auto"/>
        <w:bottom w:val="none" w:sz="0" w:space="0" w:color="auto"/>
        <w:right w:val="none" w:sz="0" w:space="0" w:color="auto"/>
      </w:divBdr>
    </w:div>
    <w:div w:id="894009019">
      <w:bodyDiv w:val="1"/>
      <w:marLeft w:val="0"/>
      <w:marRight w:val="0"/>
      <w:marTop w:val="0"/>
      <w:marBottom w:val="0"/>
      <w:divBdr>
        <w:top w:val="none" w:sz="0" w:space="0" w:color="auto"/>
        <w:left w:val="none" w:sz="0" w:space="0" w:color="auto"/>
        <w:bottom w:val="none" w:sz="0" w:space="0" w:color="auto"/>
        <w:right w:val="none" w:sz="0" w:space="0" w:color="auto"/>
      </w:divBdr>
    </w:div>
    <w:div w:id="907227727">
      <w:bodyDiv w:val="1"/>
      <w:marLeft w:val="0"/>
      <w:marRight w:val="0"/>
      <w:marTop w:val="0"/>
      <w:marBottom w:val="0"/>
      <w:divBdr>
        <w:top w:val="none" w:sz="0" w:space="0" w:color="auto"/>
        <w:left w:val="none" w:sz="0" w:space="0" w:color="auto"/>
        <w:bottom w:val="none" w:sz="0" w:space="0" w:color="auto"/>
        <w:right w:val="none" w:sz="0" w:space="0" w:color="auto"/>
      </w:divBdr>
    </w:div>
    <w:div w:id="986395430">
      <w:bodyDiv w:val="1"/>
      <w:marLeft w:val="0"/>
      <w:marRight w:val="0"/>
      <w:marTop w:val="0"/>
      <w:marBottom w:val="0"/>
      <w:divBdr>
        <w:top w:val="none" w:sz="0" w:space="0" w:color="auto"/>
        <w:left w:val="none" w:sz="0" w:space="0" w:color="auto"/>
        <w:bottom w:val="none" w:sz="0" w:space="0" w:color="auto"/>
        <w:right w:val="none" w:sz="0" w:space="0" w:color="auto"/>
      </w:divBdr>
    </w:div>
    <w:div w:id="1066418891">
      <w:bodyDiv w:val="1"/>
      <w:marLeft w:val="0"/>
      <w:marRight w:val="0"/>
      <w:marTop w:val="0"/>
      <w:marBottom w:val="0"/>
      <w:divBdr>
        <w:top w:val="none" w:sz="0" w:space="0" w:color="auto"/>
        <w:left w:val="none" w:sz="0" w:space="0" w:color="auto"/>
        <w:bottom w:val="none" w:sz="0" w:space="0" w:color="auto"/>
        <w:right w:val="none" w:sz="0" w:space="0" w:color="auto"/>
      </w:divBdr>
    </w:div>
    <w:div w:id="1071536958">
      <w:bodyDiv w:val="1"/>
      <w:marLeft w:val="0"/>
      <w:marRight w:val="0"/>
      <w:marTop w:val="0"/>
      <w:marBottom w:val="0"/>
      <w:divBdr>
        <w:top w:val="none" w:sz="0" w:space="0" w:color="auto"/>
        <w:left w:val="none" w:sz="0" w:space="0" w:color="auto"/>
        <w:bottom w:val="none" w:sz="0" w:space="0" w:color="auto"/>
        <w:right w:val="none" w:sz="0" w:space="0" w:color="auto"/>
      </w:divBdr>
    </w:div>
    <w:div w:id="1191071895">
      <w:bodyDiv w:val="1"/>
      <w:marLeft w:val="0"/>
      <w:marRight w:val="0"/>
      <w:marTop w:val="0"/>
      <w:marBottom w:val="0"/>
      <w:divBdr>
        <w:top w:val="none" w:sz="0" w:space="0" w:color="auto"/>
        <w:left w:val="none" w:sz="0" w:space="0" w:color="auto"/>
        <w:bottom w:val="none" w:sz="0" w:space="0" w:color="auto"/>
        <w:right w:val="none" w:sz="0" w:space="0" w:color="auto"/>
      </w:divBdr>
    </w:div>
    <w:div w:id="1384670039">
      <w:bodyDiv w:val="1"/>
      <w:marLeft w:val="0"/>
      <w:marRight w:val="0"/>
      <w:marTop w:val="0"/>
      <w:marBottom w:val="0"/>
      <w:divBdr>
        <w:top w:val="none" w:sz="0" w:space="0" w:color="auto"/>
        <w:left w:val="none" w:sz="0" w:space="0" w:color="auto"/>
        <w:bottom w:val="none" w:sz="0" w:space="0" w:color="auto"/>
        <w:right w:val="none" w:sz="0" w:space="0" w:color="auto"/>
      </w:divBdr>
    </w:div>
    <w:div w:id="1454247977">
      <w:bodyDiv w:val="1"/>
      <w:marLeft w:val="0"/>
      <w:marRight w:val="0"/>
      <w:marTop w:val="0"/>
      <w:marBottom w:val="0"/>
      <w:divBdr>
        <w:top w:val="none" w:sz="0" w:space="0" w:color="auto"/>
        <w:left w:val="none" w:sz="0" w:space="0" w:color="auto"/>
        <w:bottom w:val="none" w:sz="0" w:space="0" w:color="auto"/>
        <w:right w:val="none" w:sz="0" w:space="0" w:color="auto"/>
      </w:divBdr>
    </w:div>
    <w:div w:id="1557156369">
      <w:bodyDiv w:val="1"/>
      <w:marLeft w:val="0"/>
      <w:marRight w:val="0"/>
      <w:marTop w:val="0"/>
      <w:marBottom w:val="0"/>
      <w:divBdr>
        <w:top w:val="none" w:sz="0" w:space="0" w:color="auto"/>
        <w:left w:val="none" w:sz="0" w:space="0" w:color="auto"/>
        <w:bottom w:val="none" w:sz="0" w:space="0" w:color="auto"/>
        <w:right w:val="none" w:sz="0" w:space="0" w:color="auto"/>
      </w:divBdr>
    </w:div>
    <w:div w:id="1915116401">
      <w:bodyDiv w:val="1"/>
      <w:marLeft w:val="0"/>
      <w:marRight w:val="0"/>
      <w:marTop w:val="0"/>
      <w:marBottom w:val="0"/>
      <w:divBdr>
        <w:top w:val="none" w:sz="0" w:space="0" w:color="auto"/>
        <w:left w:val="none" w:sz="0" w:space="0" w:color="auto"/>
        <w:bottom w:val="none" w:sz="0" w:space="0" w:color="auto"/>
        <w:right w:val="none" w:sz="0" w:space="0" w:color="auto"/>
      </w:divBdr>
    </w:div>
    <w:div w:id="20547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D22A1-A658-415F-911C-FBC1B560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6194</Words>
  <Characters>35311</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Cox</dc:creator>
  <cp:keywords/>
  <dc:description/>
  <cp:lastModifiedBy>Karen Cox</cp:lastModifiedBy>
  <cp:revision>2</cp:revision>
  <cp:lastPrinted>2019-10-03T17:55:00Z</cp:lastPrinted>
  <dcterms:created xsi:type="dcterms:W3CDTF">2019-11-19T20:00:00Z</dcterms:created>
  <dcterms:modified xsi:type="dcterms:W3CDTF">2019-11-19T20:00:00Z</dcterms:modified>
</cp:coreProperties>
</file>