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5648B" w14:textId="3EF04DB7" w:rsidR="00CD32C3" w:rsidRPr="00C259B5" w:rsidRDefault="00CD32C3" w:rsidP="004B5E71">
      <w:pPr>
        <w:spacing w:after="0" w:line="240" w:lineRule="auto"/>
        <w:rPr>
          <w:rFonts w:ascii="Nirmala UI" w:hAnsi="Nirmala UI" w:cs="Nirmala UI"/>
          <w:sz w:val="20"/>
          <w:szCs w:val="20"/>
        </w:rPr>
      </w:pPr>
      <w:r w:rsidRPr="00C259B5">
        <w:rPr>
          <w:rFonts w:ascii="Nirmala UI" w:hAnsi="Nirmala UI" w:cs="Nirmala UI"/>
          <w:noProof/>
          <w:sz w:val="20"/>
          <w:szCs w:val="20"/>
        </w:rPr>
        <w:drawing>
          <wp:anchor distT="0" distB="0" distL="114300" distR="114300" simplePos="0" relativeHeight="251658240" behindDoc="1" locked="0" layoutInCell="1" allowOverlap="1" wp14:anchorId="65685D5D" wp14:editId="2A9C2854">
            <wp:simplePos x="0" y="0"/>
            <wp:positionH relativeFrom="margin">
              <wp:align>center</wp:align>
            </wp:positionH>
            <wp:positionV relativeFrom="paragraph">
              <wp:posOffset>18415</wp:posOffset>
            </wp:positionV>
            <wp:extent cx="4071620" cy="4229100"/>
            <wp:effectExtent l="0" t="0" r="0" b="0"/>
            <wp:wrapTight wrapText="bothSides">
              <wp:wrapPolygon edited="0">
                <wp:start x="9399" y="584"/>
                <wp:lineTo x="8287" y="876"/>
                <wp:lineTo x="5053" y="2043"/>
                <wp:lineTo x="4447" y="2724"/>
                <wp:lineTo x="3133" y="3795"/>
                <wp:lineTo x="1920" y="5449"/>
                <wp:lineTo x="1112" y="7005"/>
                <wp:lineTo x="707" y="8562"/>
                <wp:lineTo x="606" y="20919"/>
                <wp:lineTo x="20920" y="20919"/>
                <wp:lineTo x="20920" y="11676"/>
                <wp:lineTo x="20717" y="8562"/>
                <wp:lineTo x="20313" y="7005"/>
                <wp:lineTo x="19505" y="5449"/>
                <wp:lineTo x="18292" y="3892"/>
                <wp:lineTo x="16776" y="2530"/>
                <wp:lineTo x="16473" y="2043"/>
                <wp:lineTo x="13037" y="876"/>
                <wp:lineTo x="12026" y="584"/>
                <wp:lineTo x="9399" y="584"/>
              </wp:wrapPolygon>
            </wp:wrapTight>
            <wp:docPr id="4" name="Picture 4"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MLogo.window.jpg"/>
                    <pic:cNvPicPr/>
                  </pic:nvPicPr>
                  <pic:blipFill>
                    <a:blip r:embed="rId8">
                      <a:clrChange>
                        <a:clrFrom>
                          <a:srgbClr val="FFFFFF"/>
                        </a:clrFrom>
                        <a:clrTo>
                          <a:srgbClr val="FFFFFF">
                            <a:alpha val="0"/>
                          </a:srgbClr>
                        </a:clrTo>
                      </a:clrChange>
                    </a:blip>
                    <a:stretch>
                      <a:fillRect/>
                    </a:stretch>
                  </pic:blipFill>
                  <pic:spPr>
                    <a:xfrm>
                      <a:off x="0" y="0"/>
                      <a:ext cx="4071620" cy="4229100"/>
                    </a:xfrm>
                    <a:prstGeom prst="rect">
                      <a:avLst/>
                    </a:prstGeom>
                  </pic:spPr>
                </pic:pic>
              </a:graphicData>
            </a:graphic>
            <wp14:sizeRelH relativeFrom="margin">
              <wp14:pctWidth>0</wp14:pctWidth>
            </wp14:sizeRelH>
            <wp14:sizeRelV relativeFrom="margin">
              <wp14:pctHeight>0</wp14:pctHeight>
            </wp14:sizeRelV>
          </wp:anchor>
        </w:drawing>
      </w:r>
    </w:p>
    <w:p w14:paraId="7DAB7C5B" w14:textId="36CE9F14" w:rsidR="00CD32C3" w:rsidRPr="00C259B5" w:rsidRDefault="00CD32C3" w:rsidP="004B5E71">
      <w:pPr>
        <w:spacing w:after="0" w:line="240" w:lineRule="auto"/>
        <w:rPr>
          <w:rFonts w:ascii="Nirmala UI" w:hAnsi="Nirmala UI" w:cs="Nirmala UI"/>
          <w:sz w:val="20"/>
          <w:szCs w:val="20"/>
        </w:rPr>
      </w:pPr>
    </w:p>
    <w:p w14:paraId="2FB98B06" w14:textId="7C1726F7" w:rsidR="00CD32C3" w:rsidRPr="00C259B5" w:rsidRDefault="00CD32C3" w:rsidP="004B5E71">
      <w:pPr>
        <w:spacing w:after="0" w:line="240" w:lineRule="auto"/>
        <w:rPr>
          <w:rFonts w:ascii="Nirmala UI" w:hAnsi="Nirmala UI" w:cs="Nirmala UI"/>
          <w:sz w:val="20"/>
          <w:szCs w:val="20"/>
        </w:rPr>
      </w:pPr>
    </w:p>
    <w:p w14:paraId="1F3EBE01" w14:textId="305E54F9" w:rsidR="00CD32C3" w:rsidRPr="00C259B5" w:rsidRDefault="00CD32C3" w:rsidP="004B5E71">
      <w:pPr>
        <w:spacing w:after="0" w:line="240" w:lineRule="auto"/>
        <w:rPr>
          <w:rFonts w:ascii="Nirmala UI" w:hAnsi="Nirmala UI" w:cs="Nirmala UI"/>
          <w:sz w:val="20"/>
          <w:szCs w:val="20"/>
        </w:rPr>
      </w:pPr>
    </w:p>
    <w:p w14:paraId="764EAD7A" w14:textId="48E9EFB3" w:rsidR="00CD32C3" w:rsidRPr="00C259B5" w:rsidRDefault="00CD32C3" w:rsidP="004B5E71">
      <w:pPr>
        <w:spacing w:after="0" w:line="240" w:lineRule="auto"/>
        <w:rPr>
          <w:rFonts w:ascii="Nirmala UI" w:hAnsi="Nirmala UI" w:cs="Nirmala UI"/>
          <w:sz w:val="20"/>
          <w:szCs w:val="20"/>
        </w:rPr>
      </w:pPr>
    </w:p>
    <w:p w14:paraId="26A163F2" w14:textId="18840565" w:rsidR="00CD32C3" w:rsidRPr="00C259B5" w:rsidRDefault="00CD32C3" w:rsidP="004B5E71">
      <w:pPr>
        <w:spacing w:after="0" w:line="240" w:lineRule="auto"/>
        <w:rPr>
          <w:rFonts w:ascii="Nirmala UI" w:hAnsi="Nirmala UI" w:cs="Nirmala UI"/>
          <w:sz w:val="20"/>
          <w:szCs w:val="20"/>
        </w:rPr>
      </w:pPr>
    </w:p>
    <w:p w14:paraId="1BCFBC4D" w14:textId="6EA8F9F6" w:rsidR="00CD32C3" w:rsidRPr="00C259B5" w:rsidRDefault="00CD32C3" w:rsidP="004B5E71">
      <w:pPr>
        <w:spacing w:after="0" w:line="240" w:lineRule="auto"/>
        <w:rPr>
          <w:rFonts w:ascii="Nirmala UI" w:hAnsi="Nirmala UI" w:cs="Nirmala UI"/>
          <w:sz w:val="20"/>
          <w:szCs w:val="20"/>
        </w:rPr>
      </w:pPr>
    </w:p>
    <w:p w14:paraId="03EF31CE" w14:textId="0A5670A0" w:rsidR="00CD32C3" w:rsidRPr="00C259B5" w:rsidRDefault="00CD32C3" w:rsidP="004B5E71">
      <w:pPr>
        <w:spacing w:after="0" w:line="240" w:lineRule="auto"/>
        <w:rPr>
          <w:rFonts w:ascii="Nirmala UI" w:hAnsi="Nirmala UI" w:cs="Nirmala UI"/>
          <w:sz w:val="20"/>
          <w:szCs w:val="20"/>
        </w:rPr>
      </w:pPr>
    </w:p>
    <w:p w14:paraId="312B53DC" w14:textId="3081D64A" w:rsidR="00CD32C3" w:rsidRPr="00C259B5" w:rsidRDefault="00CD32C3" w:rsidP="004B5E71">
      <w:pPr>
        <w:spacing w:after="0" w:line="240" w:lineRule="auto"/>
        <w:rPr>
          <w:rFonts w:ascii="Nirmala UI" w:hAnsi="Nirmala UI" w:cs="Nirmala UI"/>
          <w:sz w:val="20"/>
          <w:szCs w:val="20"/>
        </w:rPr>
      </w:pPr>
    </w:p>
    <w:p w14:paraId="4D1FF700" w14:textId="3C6A88A5" w:rsidR="00CD32C3" w:rsidRPr="00C259B5" w:rsidRDefault="00CD32C3" w:rsidP="004B5E71">
      <w:pPr>
        <w:spacing w:after="0" w:line="240" w:lineRule="auto"/>
        <w:rPr>
          <w:rFonts w:ascii="Nirmala UI" w:hAnsi="Nirmala UI" w:cs="Nirmala UI"/>
          <w:sz w:val="20"/>
          <w:szCs w:val="20"/>
        </w:rPr>
      </w:pPr>
    </w:p>
    <w:p w14:paraId="5E08E5AD" w14:textId="165FFF7B" w:rsidR="00CD32C3" w:rsidRPr="00C259B5" w:rsidRDefault="00CD32C3" w:rsidP="004B5E71">
      <w:pPr>
        <w:spacing w:after="0" w:line="240" w:lineRule="auto"/>
        <w:rPr>
          <w:rFonts w:ascii="Nirmala UI" w:hAnsi="Nirmala UI" w:cs="Nirmala UI"/>
          <w:sz w:val="20"/>
          <w:szCs w:val="20"/>
        </w:rPr>
      </w:pPr>
    </w:p>
    <w:p w14:paraId="7BD8DF28" w14:textId="49F5FAB1" w:rsidR="00CD32C3" w:rsidRPr="00C259B5" w:rsidRDefault="00CD32C3" w:rsidP="004B5E71">
      <w:pPr>
        <w:spacing w:after="0" w:line="240" w:lineRule="auto"/>
        <w:rPr>
          <w:rFonts w:ascii="Nirmala UI" w:hAnsi="Nirmala UI" w:cs="Nirmala UI"/>
          <w:sz w:val="20"/>
          <w:szCs w:val="20"/>
        </w:rPr>
      </w:pPr>
    </w:p>
    <w:p w14:paraId="7C9F2732" w14:textId="00AFB3A3" w:rsidR="00CD32C3" w:rsidRPr="00C259B5" w:rsidRDefault="00CD32C3" w:rsidP="004B5E71">
      <w:pPr>
        <w:spacing w:after="0" w:line="240" w:lineRule="auto"/>
        <w:rPr>
          <w:rFonts w:ascii="Nirmala UI" w:hAnsi="Nirmala UI" w:cs="Nirmala UI"/>
          <w:sz w:val="20"/>
          <w:szCs w:val="20"/>
        </w:rPr>
      </w:pPr>
    </w:p>
    <w:p w14:paraId="6F8B1B1A" w14:textId="469B98B3" w:rsidR="00CD32C3" w:rsidRPr="00C259B5" w:rsidRDefault="00CD32C3" w:rsidP="004B5E71">
      <w:pPr>
        <w:spacing w:after="0" w:line="240" w:lineRule="auto"/>
        <w:rPr>
          <w:rFonts w:ascii="Nirmala UI" w:hAnsi="Nirmala UI" w:cs="Nirmala UI"/>
          <w:sz w:val="20"/>
          <w:szCs w:val="20"/>
        </w:rPr>
      </w:pPr>
    </w:p>
    <w:p w14:paraId="5A3DF1C1" w14:textId="15705414" w:rsidR="00CD32C3" w:rsidRPr="00C259B5" w:rsidRDefault="00CD32C3" w:rsidP="004B5E71">
      <w:pPr>
        <w:spacing w:after="0" w:line="240" w:lineRule="auto"/>
        <w:rPr>
          <w:rFonts w:ascii="Nirmala UI" w:hAnsi="Nirmala UI" w:cs="Nirmala UI"/>
          <w:sz w:val="20"/>
          <w:szCs w:val="20"/>
        </w:rPr>
      </w:pPr>
    </w:p>
    <w:p w14:paraId="11564A60" w14:textId="7B4B43A9" w:rsidR="00CD32C3" w:rsidRPr="00C259B5" w:rsidRDefault="00CD32C3" w:rsidP="004B5E71">
      <w:pPr>
        <w:spacing w:after="0" w:line="240" w:lineRule="auto"/>
        <w:rPr>
          <w:rFonts w:ascii="Nirmala UI" w:hAnsi="Nirmala UI" w:cs="Nirmala UI"/>
          <w:sz w:val="20"/>
          <w:szCs w:val="20"/>
        </w:rPr>
      </w:pPr>
    </w:p>
    <w:p w14:paraId="116FA654" w14:textId="034CA8C8" w:rsidR="00CD32C3" w:rsidRPr="00C259B5" w:rsidRDefault="00CD32C3" w:rsidP="004B5E71">
      <w:pPr>
        <w:spacing w:after="0" w:line="240" w:lineRule="auto"/>
        <w:rPr>
          <w:rFonts w:ascii="Nirmala UI" w:hAnsi="Nirmala UI" w:cs="Nirmala UI"/>
          <w:sz w:val="20"/>
          <w:szCs w:val="20"/>
        </w:rPr>
      </w:pPr>
    </w:p>
    <w:p w14:paraId="2EF39FFA" w14:textId="534D10D0" w:rsidR="00CD32C3" w:rsidRPr="00C259B5" w:rsidRDefault="00CD32C3" w:rsidP="007C0EBB">
      <w:pPr>
        <w:spacing w:after="0" w:line="240" w:lineRule="auto"/>
        <w:rPr>
          <w:rFonts w:ascii="Nirmala UI" w:hAnsi="Nirmala UI" w:cs="Nirmala UI"/>
          <w:sz w:val="20"/>
          <w:szCs w:val="20"/>
        </w:rPr>
      </w:pPr>
    </w:p>
    <w:p w14:paraId="4E8AE7FC" w14:textId="41F28204" w:rsidR="00CD32C3" w:rsidRPr="00C259B5" w:rsidRDefault="00CD32C3" w:rsidP="007C0EBB">
      <w:pPr>
        <w:spacing w:after="0" w:line="240" w:lineRule="auto"/>
        <w:rPr>
          <w:rFonts w:ascii="Nirmala UI" w:hAnsi="Nirmala UI" w:cs="Nirmala UI"/>
          <w:sz w:val="20"/>
          <w:szCs w:val="20"/>
        </w:rPr>
      </w:pPr>
    </w:p>
    <w:p w14:paraId="0F72BAA2" w14:textId="3F6E90E6" w:rsidR="00CD32C3" w:rsidRPr="00C259B5" w:rsidRDefault="00CD32C3" w:rsidP="007C0EBB">
      <w:pPr>
        <w:spacing w:after="0" w:line="240" w:lineRule="auto"/>
        <w:rPr>
          <w:rFonts w:ascii="Nirmala UI" w:hAnsi="Nirmala UI" w:cs="Nirmala UI"/>
          <w:sz w:val="20"/>
          <w:szCs w:val="20"/>
        </w:rPr>
      </w:pPr>
    </w:p>
    <w:p w14:paraId="0FB99C4D" w14:textId="5EADFA28" w:rsidR="00CD32C3" w:rsidRPr="00C259B5" w:rsidRDefault="00CD32C3" w:rsidP="007C0EBB">
      <w:pPr>
        <w:spacing w:after="0" w:line="240" w:lineRule="auto"/>
        <w:rPr>
          <w:rFonts w:ascii="Nirmala UI" w:hAnsi="Nirmala UI" w:cs="Nirmala UI"/>
          <w:sz w:val="20"/>
          <w:szCs w:val="20"/>
        </w:rPr>
      </w:pPr>
    </w:p>
    <w:p w14:paraId="5362B59C" w14:textId="0CDDFCCA" w:rsidR="00CD32C3" w:rsidRPr="00C259B5" w:rsidRDefault="00CD32C3" w:rsidP="007C0EBB">
      <w:pPr>
        <w:spacing w:after="0" w:line="240" w:lineRule="auto"/>
        <w:rPr>
          <w:rFonts w:ascii="Nirmala UI" w:hAnsi="Nirmala UI" w:cs="Nirmala UI"/>
          <w:sz w:val="20"/>
          <w:szCs w:val="20"/>
        </w:rPr>
      </w:pPr>
    </w:p>
    <w:p w14:paraId="3B378010" w14:textId="5B38C5DF" w:rsidR="00CD32C3" w:rsidRPr="00C259B5" w:rsidRDefault="00CD32C3" w:rsidP="007C0EBB">
      <w:pPr>
        <w:spacing w:after="0" w:line="240" w:lineRule="auto"/>
        <w:rPr>
          <w:rFonts w:ascii="Nirmala UI" w:hAnsi="Nirmala UI" w:cs="Nirmala UI"/>
          <w:sz w:val="20"/>
          <w:szCs w:val="20"/>
        </w:rPr>
      </w:pPr>
    </w:p>
    <w:p w14:paraId="2C0BD09B" w14:textId="008924BF" w:rsidR="00CD32C3" w:rsidRPr="00C259B5" w:rsidRDefault="00CD32C3" w:rsidP="007C0EBB">
      <w:pPr>
        <w:spacing w:after="0" w:line="240" w:lineRule="auto"/>
        <w:rPr>
          <w:rFonts w:ascii="Nirmala UI" w:hAnsi="Nirmala UI" w:cs="Nirmala UI"/>
          <w:sz w:val="20"/>
          <w:szCs w:val="20"/>
        </w:rPr>
      </w:pPr>
    </w:p>
    <w:p w14:paraId="28535674" w14:textId="20287A48" w:rsidR="004D5065" w:rsidRPr="00C259B5" w:rsidRDefault="004D5065" w:rsidP="007C0EBB">
      <w:pPr>
        <w:spacing w:after="0" w:line="240" w:lineRule="auto"/>
        <w:rPr>
          <w:rFonts w:ascii="Nirmala UI" w:hAnsi="Nirmala UI" w:cs="Nirmala UI"/>
          <w:sz w:val="20"/>
          <w:szCs w:val="20"/>
        </w:rPr>
      </w:pPr>
    </w:p>
    <w:p w14:paraId="4BE7EED7" w14:textId="1BC285A9" w:rsidR="004D5065" w:rsidRPr="00C259B5" w:rsidRDefault="004D5065" w:rsidP="007C0EBB">
      <w:pPr>
        <w:spacing w:after="0" w:line="240" w:lineRule="auto"/>
        <w:rPr>
          <w:rFonts w:ascii="Nirmala UI" w:hAnsi="Nirmala UI" w:cs="Nirmala UI"/>
          <w:sz w:val="20"/>
          <w:szCs w:val="20"/>
        </w:rPr>
      </w:pPr>
    </w:p>
    <w:p w14:paraId="108E7492" w14:textId="77777777" w:rsidR="004D5065" w:rsidRPr="00C259B5" w:rsidRDefault="004D5065" w:rsidP="007C0EBB">
      <w:pPr>
        <w:spacing w:after="0" w:line="240" w:lineRule="auto"/>
        <w:rPr>
          <w:rFonts w:ascii="Nirmala UI" w:hAnsi="Nirmala UI" w:cs="Nirmala UI"/>
          <w:sz w:val="20"/>
          <w:szCs w:val="20"/>
        </w:rPr>
      </w:pPr>
    </w:p>
    <w:p w14:paraId="02C22D69" w14:textId="6E54D26F" w:rsidR="00CD32C3" w:rsidRPr="00C259B5" w:rsidRDefault="00CD32C3" w:rsidP="007C0EBB">
      <w:pPr>
        <w:spacing w:after="0" w:line="240" w:lineRule="auto"/>
        <w:rPr>
          <w:rFonts w:ascii="Nirmala UI" w:hAnsi="Nirmala UI" w:cs="Nirmala UI"/>
          <w:sz w:val="20"/>
          <w:szCs w:val="20"/>
        </w:rPr>
      </w:pPr>
    </w:p>
    <w:p w14:paraId="4719DC7E" w14:textId="702F4198" w:rsidR="00CD32C3" w:rsidRPr="00C259B5" w:rsidRDefault="003C5A99" w:rsidP="003C5A99">
      <w:pPr>
        <w:spacing w:after="0" w:line="240" w:lineRule="auto"/>
        <w:jc w:val="center"/>
        <w:rPr>
          <w:rFonts w:ascii="Nirmala UI" w:hAnsi="Nirmala UI" w:cs="Nirmala UI"/>
          <w:sz w:val="20"/>
          <w:szCs w:val="20"/>
        </w:rPr>
      </w:pPr>
      <w:r w:rsidRPr="003C5A99">
        <w:rPr>
          <w:rFonts w:ascii="Nirmala UI" w:eastAsia="Book Antiqua" w:hAnsi="Nirmala UI" w:cs="Nirmala UI"/>
          <w:b/>
          <w:bCs/>
          <w:position w:val="3"/>
          <w:sz w:val="72"/>
          <w:szCs w:val="72"/>
        </w:rPr>
        <w:t>Financial Policies and Procedures Manual</w:t>
      </w:r>
    </w:p>
    <w:p w14:paraId="3C108FC5" w14:textId="77777777" w:rsidR="00EF7335" w:rsidRPr="00C259B5" w:rsidRDefault="00EF7335" w:rsidP="007C0EBB">
      <w:pPr>
        <w:spacing w:after="0" w:line="240" w:lineRule="auto"/>
        <w:rPr>
          <w:rFonts w:ascii="Nirmala UI" w:hAnsi="Nirmala UI" w:cs="Nirmala UI"/>
          <w:sz w:val="20"/>
          <w:szCs w:val="20"/>
        </w:rPr>
      </w:pPr>
    </w:p>
    <w:p w14:paraId="5376BC42" w14:textId="77777777" w:rsidR="00EF7335" w:rsidRPr="00C259B5" w:rsidRDefault="00EF7335" w:rsidP="007C0EBB">
      <w:pPr>
        <w:spacing w:after="0" w:line="240" w:lineRule="auto"/>
        <w:rPr>
          <w:rFonts w:ascii="Nirmala UI" w:hAnsi="Nirmala UI" w:cs="Nirmala UI"/>
          <w:sz w:val="20"/>
          <w:szCs w:val="20"/>
        </w:rPr>
      </w:pPr>
    </w:p>
    <w:p w14:paraId="2C25133B" w14:textId="77777777" w:rsidR="00EF7335" w:rsidRPr="00C259B5" w:rsidRDefault="00EF7335" w:rsidP="007C0EBB">
      <w:pPr>
        <w:spacing w:after="0" w:line="240" w:lineRule="auto"/>
        <w:rPr>
          <w:rFonts w:ascii="Nirmala UI" w:hAnsi="Nirmala UI" w:cs="Nirmala UI"/>
          <w:sz w:val="20"/>
          <w:szCs w:val="20"/>
        </w:rPr>
      </w:pPr>
    </w:p>
    <w:p w14:paraId="108C4AEA" w14:textId="699DF5EB" w:rsidR="00EF7335" w:rsidRPr="005C003D" w:rsidRDefault="005C003D" w:rsidP="007C0EBB">
      <w:pPr>
        <w:spacing w:after="0" w:line="240" w:lineRule="auto"/>
        <w:ind w:left="1440" w:right="2060"/>
        <w:jc w:val="center"/>
        <w:rPr>
          <w:rFonts w:ascii="Nirmala UI" w:eastAsia="Book Antiqua" w:hAnsi="Nirmala UI" w:cs="Nirmala UI"/>
          <w:b/>
          <w:bCs/>
          <w:i/>
          <w:sz w:val="36"/>
          <w:szCs w:val="36"/>
        </w:rPr>
      </w:pPr>
      <w:r>
        <w:rPr>
          <w:rFonts w:ascii="Nirmala UI" w:eastAsia="Book Antiqua" w:hAnsi="Nirmala UI" w:cs="Nirmala UI"/>
          <w:b/>
          <w:bCs/>
          <w:i/>
          <w:sz w:val="36"/>
          <w:szCs w:val="36"/>
        </w:rPr>
        <w:t xml:space="preserve">Updated: </w:t>
      </w:r>
      <w:r w:rsidR="009D0FD2">
        <w:rPr>
          <w:rFonts w:ascii="Nirmala UI" w:eastAsia="Book Antiqua" w:hAnsi="Nirmala UI" w:cs="Nirmala UI"/>
          <w:b/>
          <w:bCs/>
          <w:i/>
          <w:sz w:val="36"/>
          <w:szCs w:val="36"/>
        </w:rPr>
        <w:t>July</w:t>
      </w:r>
      <w:r>
        <w:rPr>
          <w:rFonts w:ascii="Nirmala UI" w:eastAsia="Book Antiqua" w:hAnsi="Nirmala UI" w:cs="Nirmala UI"/>
          <w:b/>
          <w:bCs/>
          <w:i/>
          <w:sz w:val="36"/>
          <w:szCs w:val="36"/>
        </w:rPr>
        <w:t xml:space="preserve"> </w:t>
      </w:r>
      <w:r w:rsidR="00CD32C3" w:rsidRPr="00C259B5">
        <w:rPr>
          <w:rFonts w:ascii="Nirmala UI" w:eastAsia="Book Antiqua" w:hAnsi="Nirmala UI" w:cs="Nirmala UI"/>
          <w:b/>
          <w:bCs/>
          <w:i/>
          <w:sz w:val="36"/>
          <w:szCs w:val="36"/>
        </w:rPr>
        <w:t>202</w:t>
      </w:r>
      <w:r w:rsidR="009D0FD2">
        <w:rPr>
          <w:rFonts w:ascii="Nirmala UI" w:eastAsia="Book Antiqua" w:hAnsi="Nirmala UI" w:cs="Nirmala UI"/>
          <w:b/>
          <w:bCs/>
          <w:i/>
          <w:sz w:val="36"/>
          <w:szCs w:val="36"/>
        </w:rPr>
        <w:t>2</w:t>
      </w:r>
    </w:p>
    <w:p w14:paraId="3018BF52" w14:textId="77777777" w:rsidR="007C0EBB" w:rsidRDefault="007C0EBB" w:rsidP="007C0EBB">
      <w:pPr>
        <w:spacing w:after="0" w:line="240" w:lineRule="auto"/>
        <w:ind w:left="114" w:right="112"/>
        <w:jc w:val="both"/>
        <w:rPr>
          <w:rFonts w:ascii="Nirmala UI" w:eastAsia="Book Antiqua" w:hAnsi="Nirmala UI" w:cs="Nirmala UI"/>
        </w:rPr>
      </w:pPr>
    </w:p>
    <w:p w14:paraId="3FEA8814" w14:textId="59E13771" w:rsidR="00EF7335" w:rsidRPr="00C259B5" w:rsidRDefault="00EF7335" w:rsidP="007C0EBB">
      <w:pPr>
        <w:spacing w:after="0" w:line="240" w:lineRule="auto"/>
        <w:ind w:left="114" w:right="112"/>
        <w:jc w:val="both"/>
        <w:rPr>
          <w:rFonts w:ascii="Nirmala UI" w:hAnsi="Nirmala UI" w:cs="Nirmala UI"/>
        </w:rPr>
        <w:sectPr w:rsidR="00EF7335" w:rsidRPr="00C259B5" w:rsidSect="007C0EBB">
          <w:headerReference w:type="even" r:id="rId9"/>
          <w:footerReference w:type="first" r:id="rId10"/>
          <w:pgSz w:w="12240" w:h="15840"/>
          <w:pgMar w:top="1560" w:right="1080" w:bottom="1440" w:left="1080" w:header="720" w:footer="724" w:gutter="0"/>
          <w:lnNumType w:countBy="1" w:restart="continuous"/>
          <w:pgNumType w:start="0"/>
          <w:cols w:space="720"/>
          <w:titlePg/>
          <w:docGrid w:linePitch="299"/>
        </w:sectPr>
      </w:pP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document</w:t>
      </w:r>
      <w:r w:rsidRPr="00C259B5">
        <w:rPr>
          <w:rFonts w:ascii="Nirmala UI" w:eastAsia="Book Antiqua" w:hAnsi="Nirmala UI" w:cs="Nirmala UI"/>
          <w:spacing w:val="-11"/>
        </w:rPr>
        <w:t xml:space="preserve"> </w:t>
      </w:r>
      <w:r w:rsidRPr="00C259B5">
        <w:rPr>
          <w:rFonts w:ascii="Nirmala UI" w:eastAsia="Book Antiqua" w:hAnsi="Nirmala UI" w:cs="Nirmala UI"/>
        </w:rPr>
        <w:t>will describe</w:t>
      </w:r>
      <w:r w:rsidRPr="00C259B5">
        <w:rPr>
          <w:rFonts w:ascii="Nirmala UI" w:eastAsia="Book Antiqua" w:hAnsi="Nirmala UI" w:cs="Nirmala UI"/>
          <w:spacing w:val="-9"/>
        </w:rPr>
        <w:t xml:space="preserve"> </w:t>
      </w:r>
      <w:r w:rsidRPr="00C259B5">
        <w:rPr>
          <w:rFonts w:ascii="Nirmala UI" w:eastAsia="Book Antiqua" w:hAnsi="Nirmala UI" w:cs="Nirmala UI"/>
        </w:rPr>
        <w:t>the 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accounting </w:t>
      </w:r>
      <w:r w:rsidRPr="00C259B5">
        <w:rPr>
          <w:rFonts w:ascii="Nirmala UI" w:eastAsia="Book Antiqua" w:hAnsi="Nirmala UI" w:cs="Nirmala UI"/>
          <w:w w:val="99"/>
        </w:rPr>
        <w:t xml:space="preserve">and </w:t>
      </w:r>
      <w:r w:rsidRPr="00C259B5">
        <w:rPr>
          <w:rFonts w:ascii="Nirmala UI" w:eastAsia="Book Antiqua" w:hAnsi="Nirmala UI" w:cs="Nirmala UI"/>
        </w:rPr>
        <w:t>administrative</w:t>
      </w:r>
      <w:r w:rsidRPr="00C259B5">
        <w:rPr>
          <w:rFonts w:ascii="Nirmala UI" w:eastAsia="Book Antiqua" w:hAnsi="Nirmala UI" w:cs="Nirmala UI"/>
          <w:spacing w:val="-16"/>
        </w:rPr>
        <w:t xml:space="preserve"> </w:t>
      </w:r>
      <w:r w:rsidRPr="00C259B5">
        <w:rPr>
          <w:rFonts w:ascii="Nirmala UI" w:eastAsia="Book Antiqua" w:hAnsi="Nirmala UI" w:cs="Nirmala UI"/>
        </w:rPr>
        <w:t>functions</w:t>
      </w:r>
      <w:r w:rsidRPr="00C259B5">
        <w:rPr>
          <w:rFonts w:ascii="Nirmala UI" w:eastAsia="Book Antiqua" w:hAnsi="Nirmala UI" w:cs="Nirmala UI"/>
          <w:spacing w:val="-10"/>
        </w:rPr>
        <w:t xml:space="preserve"> </w:t>
      </w:r>
      <w:r w:rsidRPr="00C259B5">
        <w:rPr>
          <w:rFonts w:ascii="Nirmala UI" w:eastAsia="Book Antiqua" w:hAnsi="Nirmala UI" w:cs="Nirmala UI"/>
        </w:rPr>
        <w:t>conducted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w:t>
      </w:r>
      <w:r w:rsidR="00CD32C3" w:rsidRPr="00C259B5">
        <w:rPr>
          <w:rFonts w:ascii="Nirmala UI" w:eastAsia="Book Antiqua" w:hAnsi="Nirmala UI" w:cs="Nirmala UI"/>
        </w:rPr>
        <w:t>Pullman Community Montessori</w:t>
      </w:r>
      <w:r w:rsidRPr="00C259B5">
        <w:rPr>
          <w:rFonts w:ascii="Nirmala UI" w:eastAsia="Book Antiqua" w:hAnsi="Nirmala UI" w:cs="Nirmala UI"/>
        </w:rPr>
        <w:t>. Management may</w:t>
      </w:r>
      <w:r w:rsidRPr="00C259B5">
        <w:rPr>
          <w:rFonts w:ascii="Nirmala UI" w:eastAsia="Book Antiqua" w:hAnsi="Nirmala UI" w:cs="Nirmala UI"/>
          <w:spacing w:val="-5"/>
        </w:rPr>
        <w:t xml:space="preserve"> </w:t>
      </w:r>
      <w:r w:rsidRPr="00C259B5">
        <w:rPr>
          <w:rFonts w:ascii="Nirmala UI" w:eastAsia="Book Antiqua" w:hAnsi="Nirmala UI" w:cs="Nirmala UI"/>
          <w:w w:val="99"/>
        </w:rPr>
        <w:t xml:space="preserve">amend </w:t>
      </w:r>
      <w:r w:rsidRPr="00C259B5">
        <w:rPr>
          <w:rFonts w:ascii="Nirmala UI" w:eastAsia="Book Antiqua" w:hAnsi="Nirmala UI" w:cs="Nirmala UI"/>
        </w:rPr>
        <w:t>this</w:t>
      </w:r>
      <w:r w:rsidRPr="00C259B5">
        <w:rPr>
          <w:rFonts w:ascii="Nirmala UI" w:eastAsia="Book Antiqua" w:hAnsi="Nirmala UI" w:cs="Nirmala UI"/>
          <w:spacing w:val="-3"/>
        </w:rPr>
        <w:t xml:space="preserve"> </w:t>
      </w:r>
      <w:r w:rsidRPr="00C259B5">
        <w:rPr>
          <w:rFonts w:ascii="Nirmala UI" w:eastAsia="Book Antiqua" w:hAnsi="Nirmala UI" w:cs="Nirmala UI"/>
        </w:rPr>
        <w:t>manual</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needed</w:t>
      </w:r>
      <w:r w:rsidR="009274DD" w:rsidRPr="00C259B5">
        <w:rPr>
          <w:rFonts w:ascii="Nirmala UI" w:eastAsia="Book Antiqua" w:hAnsi="Nirmala UI" w:cs="Nirmala UI"/>
        </w:rPr>
        <w:t xml:space="preserve"> to align with </w:t>
      </w:r>
      <w:r w:rsidR="00704BBA" w:rsidRPr="00C259B5">
        <w:rPr>
          <w:rFonts w:ascii="Nirmala UI" w:eastAsia="Book Antiqua" w:hAnsi="Nirmala UI" w:cs="Nirmala UI"/>
        </w:rPr>
        <w:t>PCM</w:t>
      </w:r>
      <w:r w:rsidR="009274DD" w:rsidRPr="00C259B5">
        <w:rPr>
          <w:rFonts w:ascii="Nirmala UI" w:eastAsia="Book Antiqua" w:hAnsi="Nirmala UI" w:cs="Nirmala UI"/>
        </w:rPr>
        <w:t xml:space="preserve"> </w:t>
      </w:r>
      <w:r w:rsidR="00FE36C9">
        <w:rPr>
          <w:rFonts w:ascii="Nirmala UI" w:eastAsia="Book Antiqua" w:hAnsi="Nirmala UI" w:cs="Nirmala UI"/>
        </w:rPr>
        <w:t>School</w:t>
      </w:r>
      <w:r w:rsidR="009274DD" w:rsidRPr="00C259B5">
        <w:rPr>
          <w:rFonts w:ascii="Nirmala UI" w:eastAsia="Book Antiqua" w:hAnsi="Nirmala UI" w:cs="Nirmala UI"/>
        </w:rPr>
        <w:t xml:space="preserve"> Accounting Manual for Washington State</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to review</w:t>
      </w:r>
      <w:r w:rsidRPr="00C259B5">
        <w:rPr>
          <w:rFonts w:ascii="Nirmala UI" w:eastAsia="Book Antiqua" w:hAnsi="Nirmala UI" w:cs="Nirmala UI"/>
          <w:spacing w:val="-7"/>
        </w:rPr>
        <w:t xml:space="preserve"> </w:t>
      </w:r>
      <w:r w:rsidRPr="00C259B5">
        <w:rPr>
          <w:rFonts w:ascii="Nirmala UI" w:eastAsia="Book Antiqua" w:hAnsi="Nirmala UI" w:cs="Nirmala UI"/>
        </w:rPr>
        <w:t>the manual</w:t>
      </w:r>
      <w:r w:rsidRPr="00C259B5">
        <w:rPr>
          <w:rFonts w:ascii="Nirmala UI" w:eastAsia="Book Antiqua" w:hAnsi="Nirmala UI" w:cs="Nirmala UI"/>
          <w:spacing w:val="-8"/>
        </w:rPr>
        <w:t xml:space="preserve"> </w:t>
      </w:r>
      <w:r w:rsidRPr="00C259B5">
        <w:rPr>
          <w:rFonts w:ascii="Nirmala UI" w:eastAsia="Book Antiqua" w:hAnsi="Nirmala UI" w:cs="Nirmala UI"/>
        </w:rPr>
        <w:t>every year.</w:t>
      </w:r>
      <w:r w:rsidR="00FF0223" w:rsidRPr="00C259B5">
        <w:rPr>
          <w:rFonts w:ascii="Nirmala UI" w:eastAsia="Book Antiqua" w:hAnsi="Nirmala UI" w:cs="Nirmala UI"/>
        </w:rPr>
        <w:t xml:space="preserve">  </w:t>
      </w:r>
      <w:r w:rsidR="00FF0223" w:rsidRPr="00C259B5">
        <w:rPr>
          <w:rFonts w:ascii="Nirmala UI" w:hAnsi="Nirmala UI" w:cs="Nirmala UI"/>
        </w:rPr>
        <w:t xml:space="preserve">PCM will meet the Commission’s Financial Performance Framework standards throughout the life of the charter contract. These policies may be updated by the BOT to ensure PCM policies and procedure ensure PCM meets this goal. </w:t>
      </w:r>
    </w:p>
    <w:bookmarkStart w:id="0" w:name="_INTRODUCTION" w:displacedByCustomXml="next"/>
    <w:bookmarkEnd w:id="0" w:displacedByCustomXml="next"/>
    <w:bookmarkStart w:id="1" w:name="_Toc100663721" w:displacedByCustomXml="next"/>
    <w:sdt>
      <w:sdtPr>
        <w:rPr>
          <w:rFonts w:asciiTheme="minorHAnsi" w:eastAsiaTheme="minorHAnsi" w:hAnsiTheme="minorHAnsi" w:cstheme="minorBidi"/>
          <w:color w:val="auto"/>
          <w:sz w:val="22"/>
          <w:szCs w:val="22"/>
        </w:rPr>
        <w:id w:val="-2048604013"/>
        <w:docPartObj>
          <w:docPartGallery w:val="Table of Contents"/>
          <w:docPartUnique/>
        </w:docPartObj>
      </w:sdtPr>
      <w:sdtEndPr>
        <w:rPr>
          <w:b/>
          <w:bCs/>
          <w:noProof/>
        </w:rPr>
      </w:sdtEndPr>
      <w:sdtContent>
        <w:p w14:paraId="7EEDD111" w14:textId="1070657E" w:rsidR="002B06A1" w:rsidRDefault="002B06A1">
          <w:pPr>
            <w:pStyle w:val="TOCHeading"/>
          </w:pPr>
          <w:r>
            <w:t>Contents</w:t>
          </w:r>
        </w:p>
        <w:p w14:paraId="5F4F5CE4" w14:textId="6E14EEB5" w:rsidR="00DF733E" w:rsidRDefault="002B06A1">
          <w:pPr>
            <w:pStyle w:val="TOC2"/>
            <w:rPr>
              <w:rFonts w:eastAsiaTheme="minorEastAsia"/>
              <w:noProof/>
              <w:lang w:val="en-CA" w:eastAsia="en-CA"/>
            </w:rPr>
          </w:pPr>
          <w:r w:rsidRPr="00DF733E">
            <w:fldChar w:fldCharType="begin"/>
          </w:r>
          <w:r>
            <w:instrText xml:space="preserve"> TOC \o "1-3" \h \z \u </w:instrText>
          </w:r>
          <w:r w:rsidRPr="00DF733E">
            <w:fldChar w:fldCharType="separate"/>
          </w:r>
          <w:hyperlink w:anchor="_Toc106011454" w:history="1">
            <w:r w:rsidR="00DF733E" w:rsidRPr="009F4700">
              <w:rPr>
                <w:rStyle w:val="Hyperlink"/>
                <w:rFonts w:ascii="Nirmala UI" w:hAnsi="Nirmala UI" w:cs="Nirmala UI"/>
                <w:b/>
                <w:bCs/>
                <w:noProof/>
                <w:spacing w:val="1"/>
                <w:w w:val="102"/>
              </w:rPr>
              <w:t>I</w:t>
            </w:r>
            <w:r w:rsidR="00DF733E" w:rsidRPr="009F4700">
              <w:rPr>
                <w:rStyle w:val="Hyperlink"/>
                <w:rFonts w:ascii="Nirmala UI" w:hAnsi="Nirmala UI" w:cs="Nirmala UI"/>
                <w:b/>
                <w:bCs/>
                <w:noProof/>
                <w:w w:val="102"/>
              </w:rPr>
              <w:t>N</w:t>
            </w:r>
            <w:r w:rsidR="00DF733E" w:rsidRPr="009F4700">
              <w:rPr>
                <w:rStyle w:val="Hyperlink"/>
                <w:rFonts w:ascii="Nirmala UI" w:hAnsi="Nirmala UI" w:cs="Nirmala UI"/>
                <w:b/>
                <w:bCs/>
                <w:noProof/>
                <w:spacing w:val="2"/>
                <w:w w:val="102"/>
              </w:rPr>
              <w:t>TR</w:t>
            </w:r>
            <w:r w:rsidR="00DF733E" w:rsidRPr="009F4700">
              <w:rPr>
                <w:rStyle w:val="Hyperlink"/>
                <w:rFonts w:ascii="Nirmala UI" w:hAnsi="Nirmala UI" w:cs="Nirmala UI"/>
                <w:b/>
                <w:bCs/>
                <w:noProof/>
                <w:w w:val="102"/>
              </w:rPr>
              <w:t>ODU</w:t>
            </w:r>
            <w:r w:rsidR="00DF733E" w:rsidRPr="009F4700">
              <w:rPr>
                <w:rStyle w:val="Hyperlink"/>
                <w:rFonts w:ascii="Nirmala UI" w:hAnsi="Nirmala UI" w:cs="Nirmala UI"/>
                <w:b/>
                <w:bCs/>
                <w:noProof/>
                <w:spacing w:val="2"/>
                <w:w w:val="102"/>
              </w:rPr>
              <w:t>CT</w:t>
            </w:r>
            <w:r w:rsidR="00DF733E" w:rsidRPr="009F4700">
              <w:rPr>
                <w:rStyle w:val="Hyperlink"/>
                <w:rFonts w:ascii="Nirmala UI" w:hAnsi="Nirmala UI" w:cs="Nirmala UI"/>
                <w:b/>
                <w:bCs/>
                <w:noProof/>
                <w:spacing w:val="1"/>
                <w:w w:val="102"/>
              </w:rPr>
              <w:t>I</w:t>
            </w:r>
            <w:r w:rsidR="00DF733E" w:rsidRPr="009F4700">
              <w:rPr>
                <w:rStyle w:val="Hyperlink"/>
                <w:rFonts w:ascii="Nirmala UI" w:hAnsi="Nirmala UI" w:cs="Nirmala UI"/>
                <w:b/>
                <w:bCs/>
                <w:noProof/>
                <w:w w:val="102"/>
              </w:rPr>
              <w:t>ON</w:t>
            </w:r>
            <w:r w:rsidR="00DF733E">
              <w:rPr>
                <w:noProof/>
                <w:webHidden/>
              </w:rPr>
              <w:tab/>
            </w:r>
            <w:r w:rsidR="00DF733E">
              <w:rPr>
                <w:noProof/>
                <w:webHidden/>
              </w:rPr>
              <w:fldChar w:fldCharType="begin"/>
            </w:r>
            <w:r w:rsidR="00DF733E">
              <w:rPr>
                <w:noProof/>
                <w:webHidden/>
              </w:rPr>
              <w:instrText xml:space="preserve"> PAGEREF _Toc106011454 \h </w:instrText>
            </w:r>
            <w:r w:rsidR="00DF733E">
              <w:rPr>
                <w:noProof/>
                <w:webHidden/>
              </w:rPr>
            </w:r>
            <w:r w:rsidR="00DF733E">
              <w:rPr>
                <w:noProof/>
                <w:webHidden/>
              </w:rPr>
              <w:fldChar w:fldCharType="separate"/>
            </w:r>
            <w:r w:rsidR="00DF733E">
              <w:rPr>
                <w:noProof/>
                <w:webHidden/>
              </w:rPr>
              <w:t>3</w:t>
            </w:r>
            <w:r w:rsidR="00DF733E">
              <w:rPr>
                <w:noProof/>
                <w:webHidden/>
              </w:rPr>
              <w:fldChar w:fldCharType="end"/>
            </w:r>
          </w:hyperlink>
        </w:p>
        <w:p w14:paraId="02AB9097" w14:textId="78E51812" w:rsidR="00DF733E" w:rsidRDefault="00000000">
          <w:pPr>
            <w:pStyle w:val="TOC3"/>
            <w:tabs>
              <w:tab w:val="right" w:leader="dot" w:pos="10070"/>
            </w:tabs>
            <w:rPr>
              <w:rFonts w:eastAsiaTheme="minorEastAsia"/>
              <w:noProof/>
              <w:lang w:val="en-CA" w:eastAsia="en-CA"/>
            </w:rPr>
          </w:pPr>
          <w:hyperlink w:anchor="_Toc106011455" w:history="1">
            <w:r w:rsidR="00DF733E" w:rsidRPr="009F4700">
              <w:rPr>
                <w:rStyle w:val="Hyperlink"/>
                <w:rFonts w:ascii="Nirmala UI" w:hAnsi="Nirmala UI" w:cs="Nirmala UI"/>
                <w:b/>
                <w:bCs/>
                <w:noProof/>
              </w:rPr>
              <w:t>Financial</w:t>
            </w:r>
            <w:r w:rsidR="00DF733E" w:rsidRPr="009F4700">
              <w:rPr>
                <w:rStyle w:val="Hyperlink"/>
                <w:rFonts w:ascii="Nirmala UI" w:hAnsi="Nirmala UI" w:cs="Nirmala UI"/>
                <w:b/>
                <w:bCs/>
                <w:noProof/>
                <w:spacing w:val="-12"/>
              </w:rPr>
              <w:t xml:space="preserve"> </w:t>
            </w:r>
            <w:r w:rsidR="00DF733E" w:rsidRPr="009F4700">
              <w:rPr>
                <w:rStyle w:val="Hyperlink"/>
                <w:rFonts w:ascii="Nirmala UI" w:hAnsi="Nirmala UI" w:cs="Nirmala UI"/>
                <w:b/>
                <w:bCs/>
                <w:noProof/>
              </w:rPr>
              <w:t>Policies</w:t>
            </w:r>
            <w:r w:rsidR="00DF733E">
              <w:rPr>
                <w:noProof/>
                <w:webHidden/>
              </w:rPr>
              <w:tab/>
            </w:r>
            <w:r w:rsidR="00DF733E">
              <w:rPr>
                <w:noProof/>
                <w:webHidden/>
              </w:rPr>
              <w:fldChar w:fldCharType="begin"/>
            </w:r>
            <w:r w:rsidR="00DF733E">
              <w:rPr>
                <w:noProof/>
                <w:webHidden/>
              </w:rPr>
              <w:instrText xml:space="preserve"> PAGEREF _Toc106011455 \h </w:instrText>
            </w:r>
            <w:r w:rsidR="00DF733E">
              <w:rPr>
                <w:noProof/>
                <w:webHidden/>
              </w:rPr>
            </w:r>
            <w:r w:rsidR="00DF733E">
              <w:rPr>
                <w:noProof/>
                <w:webHidden/>
              </w:rPr>
              <w:fldChar w:fldCharType="separate"/>
            </w:r>
            <w:r w:rsidR="00DF733E">
              <w:rPr>
                <w:noProof/>
                <w:webHidden/>
              </w:rPr>
              <w:t>3</w:t>
            </w:r>
            <w:r w:rsidR="00DF733E">
              <w:rPr>
                <w:noProof/>
                <w:webHidden/>
              </w:rPr>
              <w:fldChar w:fldCharType="end"/>
            </w:r>
          </w:hyperlink>
        </w:p>
        <w:p w14:paraId="0AD6AAB4" w14:textId="3345E01A" w:rsidR="00DF733E" w:rsidRDefault="00000000">
          <w:pPr>
            <w:pStyle w:val="TOC3"/>
            <w:tabs>
              <w:tab w:val="right" w:leader="dot" w:pos="10070"/>
            </w:tabs>
            <w:rPr>
              <w:rFonts w:eastAsiaTheme="minorEastAsia"/>
              <w:noProof/>
              <w:lang w:val="en-CA" w:eastAsia="en-CA"/>
            </w:rPr>
          </w:pPr>
          <w:hyperlink w:anchor="_Toc106011456" w:history="1">
            <w:r w:rsidR="00DF733E" w:rsidRPr="009F4700">
              <w:rPr>
                <w:rStyle w:val="Hyperlink"/>
                <w:rFonts w:ascii="Nirmala UI" w:hAnsi="Nirmala UI" w:cs="Nirmala UI"/>
                <w:b/>
                <w:bCs/>
                <w:noProof/>
              </w:rPr>
              <w:t>Financial</w:t>
            </w:r>
            <w:r w:rsidR="00DF733E" w:rsidRPr="009F4700">
              <w:rPr>
                <w:rStyle w:val="Hyperlink"/>
                <w:rFonts w:ascii="Nirmala UI" w:hAnsi="Nirmala UI" w:cs="Nirmala UI"/>
                <w:b/>
                <w:bCs/>
                <w:noProof/>
                <w:spacing w:val="-12"/>
              </w:rPr>
              <w:t xml:space="preserve"> </w:t>
            </w:r>
            <w:r w:rsidR="00DF733E" w:rsidRPr="009F4700">
              <w:rPr>
                <w:rStyle w:val="Hyperlink"/>
                <w:rFonts w:ascii="Nirmala UI" w:hAnsi="Nirmala UI" w:cs="Nirmala UI"/>
                <w:b/>
                <w:bCs/>
                <w:noProof/>
              </w:rPr>
              <w:t>Leadership</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spacing w:val="2"/>
              </w:rPr>
              <w:t>M</w:t>
            </w:r>
            <w:r w:rsidR="00DF733E" w:rsidRPr="009F4700">
              <w:rPr>
                <w:rStyle w:val="Hyperlink"/>
                <w:rFonts w:ascii="Nirmala UI" w:hAnsi="Nirmala UI" w:cs="Nirmala UI"/>
                <w:b/>
                <w:bCs/>
                <w:noProof/>
              </w:rPr>
              <w:t>anagement</w:t>
            </w:r>
            <w:r w:rsidR="00DF733E">
              <w:rPr>
                <w:noProof/>
                <w:webHidden/>
              </w:rPr>
              <w:tab/>
            </w:r>
            <w:r w:rsidR="00DF733E">
              <w:rPr>
                <w:noProof/>
                <w:webHidden/>
              </w:rPr>
              <w:fldChar w:fldCharType="begin"/>
            </w:r>
            <w:r w:rsidR="00DF733E">
              <w:rPr>
                <w:noProof/>
                <w:webHidden/>
              </w:rPr>
              <w:instrText xml:space="preserve"> PAGEREF _Toc106011456 \h </w:instrText>
            </w:r>
            <w:r w:rsidR="00DF733E">
              <w:rPr>
                <w:noProof/>
                <w:webHidden/>
              </w:rPr>
            </w:r>
            <w:r w:rsidR="00DF733E">
              <w:rPr>
                <w:noProof/>
                <w:webHidden/>
              </w:rPr>
              <w:fldChar w:fldCharType="separate"/>
            </w:r>
            <w:r w:rsidR="00DF733E">
              <w:rPr>
                <w:noProof/>
                <w:webHidden/>
              </w:rPr>
              <w:t>3</w:t>
            </w:r>
            <w:r w:rsidR="00DF733E">
              <w:rPr>
                <w:noProof/>
                <w:webHidden/>
              </w:rPr>
              <w:fldChar w:fldCharType="end"/>
            </w:r>
          </w:hyperlink>
        </w:p>
        <w:p w14:paraId="685F778F" w14:textId="6C7813A7" w:rsidR="00DF733E" w:rsidRDefault="00000000">
          <w:pPr>
            <w:pStyle w:val="TOC1"/>
            <w:tabs>
              <w:tab w:val="right" w:leader="dot" w:pos="10070"/>
            </w:tabs>
            <w:rPr>
              <w:rFonts w:eastAsiaTheme="minorEastAsia"/>
              <w:noProof/>
              <w:lang w:val="en-CA" w:eastAsia="en-CA"/>
            </w:rPr>
          </w:pPr>
          <w:hyperlink w:anchor="_Toc106011457" w:history="1">
            <w:r w:rsidR="00DF733E" w:rsidRPr="009F4700">
              <w:rPr>
                <w:rStyle w:val="Hyperlink"/>
                <w:rFonts w:ascii="Nirmala UI" w:hAnsi="Nirmala UI" w:cs="Nirmala UI"/>
                <w:b/>
                <w:bCs/>
                <w:noProof/>
                <w:spacing w:val="2"/>
              </w:rPr>
              <w:t>I</w:t>
            </w:r>
            <w:r w:rsidR="00DF733E" w:rsidRPr="009F4700">
              <w:rPr>
                <w:rStyle w:val="Hyperlink"/>
                <w:rFonts w:ascii="Nirmala UI" w:hAnsi="Nirmala UI" w:cs="Nirmala UI"/>
                <w:b/>
                <w:bCs/>
                <w:noProof/>
              </w:rPr>
              <w:t>NT</w:t>
            </w:r>
            <w:r w:rsidR="00DF733E" w:rsidRPr="009F4700">
              <w:rPr>
                <w:rStyle w:val="Hyperlink"/>
                <w:rFonts w:ascii="Nirmala UI" w:hAnsi="Nirmala UI" w:cs="Nirmala UI"/>
                <w:b/>
                <w:bCs/>
                <w:noProof/>
                <w:spacing w:val="2"/>
              </w:rPr>
              <w:t>E</w:t>
            </w:r>
            <w:r w:rsidR="00DF733E" w:rsidRPr="009F4700">
              <w:rPr>
                <w:rStyle w:val="Hyperlink"/>
                <w:rFonts w:ascii="Nirmala UI" w:hAnsi="Nirmala UI" w:cs="Nirmala UI"/>
                <w:b/>
                <w:bCs/>
                <w:noProof/>
              </w:rPr>
              <w:t>RNAL</w:t>
            </w:r>
            <w:r w:rsidR="00DF733E" w:rsidRPr="009F4700">
              <w:rPr>
                <w:rStyle w:val="Hyperlink"/>
                <w:rFonts w:ascii="Nirmala UI" w:hAnsi="Nirmala UI" w:cs="Nirmala UI"/>
                <w:b/>
                <w:bCs/>
                <w:noProof/>
                <w:spacing w:val="23"/>
              </w:rPr>
              <w:t xml:space="preserve"> </w:t>
            </w:r>
            <w:r w:rsidR="00DF733E" w:rsidRPr="009F4700">
              <w:rPr>
                <w:rStyle w:val="Hyperlink"/>
                <w:rFonts w:ascii="Nirmala UI" w:hAnsi="Nirmala UI" w:cs="Nirmala UI"/>
                <w:b/>
                <w:bCs/>
                <w:noProof/>
              </w:rPr>
              <w:t>CONTROL</w:t>
            </w:r>
            <w:r w:rsidR="00DF733E" w:rsidRPr="009F4700">
              <w:rPr>
                <w:rStyle w:val="Hyperlink"/>
                <w:rFonts w:ascii="Nirmala UI" w:hAnsi="Nirmala UI" w:cs="Nirmala UI"/>
                <w:b/>
                <w:bCs/>
                <w:noProof/>
                <w:spacing w:val="22"/>
              </w:rPr>
              <w:t xml:space="preserve"> </w:t>
            </w:r>
            <w:r w:rsidR="00DF733E" w:rsidRPr="009F4700">
              <w:rPr>
                <w:rStyle w:val="Hyperlink"/>
                <w:rFonts w:ascii="Nirmala UI" w:hAnsi="Nirmala UI" w:cs="Nirmala UI"/>
                <w:b/>
                <w:bCs/>
                <w:noProof/>
                <w:spacing w:val="2"/>
                <w:w w:val="101"/>
              </w:rPr>
              <w:t>S</w:t>
            </w:r>
            <w:r w:rsidR="00DF733E" w:rsidRPr="009F4700">
              <w:rPr>
                <w:rStyle w:val="Hyperlink"/>
                <w:rFonts w:ascii="Nirmala UI" w:hAnsi="Nirmala UI" w:cs="Nirmala UI"/>
                <w:b/>
                <w:bCs/>
                <w:noProof/>
                <w:w w:val="101"/>
              </w:rPr>
              <w:t>TRUCTURE</w:t>
            </w:r>
            <w:r w:rsidR="00DF733E">
              <w:rPr>
                <w:noProof/>
                <w:webHidden/>
              </w:rPr>
              <w:tab/>
            </w:r>
            <w:r w:rsidR="00DF733E">
              <w:rPr>
                <w:noProof/>
                <w:webHidden/>
              </w:rPr>
              <w:fldChar w:fldCharType="begin"/>
            </w:r>
            <w:r w:rsidR="00DF733E">
              <w:rPr>
                <w:noProof/>
                <w:webHidden/>
              </w:rPr>
              <w:instrText xml:space="preserve"> PAGEREF _Toc106011457 \h </w:instrText>
            </w:r>
            <w:r w:rsidR="00DF733E">
              <w:rPr>
                <w:noProof/>
                <w:webHidden/>
              </w:rPr>
            </w:r>
            <w:r w:rsidR="00DF733E">
              <w:rPr>
                <w:noProof/>
                <w:webHidden/>
              </w:rPr>
              <w:fldChar w:fldCharType="separate"/>
            </w:r>
            <w:r w:rsidR="00DF733E">
              <w:rPr>
                <w:noProof/>
                <w:webHidden/>
              </w:rPr>
              <w:t>5</w:t>
            </w:r>
            <w:r w:rsidR="00DF733E">
              <w:rPr>
                <w:noProof/>
                <w:webHidden/>
              </w:rPr>
              <w:fldChar w:fldCharType="end"/>
            </w:r>
          </w:hyperlink>
        </w:p>
        <w:p w14:paraId="317A9450" w14:textId="1C9692C4" w:rsidR="00DF733E" w:rsidRDefault="00000000">
          <w:pPr>
            <w:pStyle w:val="TOC3"/>
            <w:tabs>
              <w:tab w:val="right" w:leader="dot" w:pos="10070"/>
            </w:tabs>
            <w:rPr>
              <w:rFonts w:eastAsiaTheme="minorEastAsia"/>
              <w:noProof/>
              <w:lang w:val="en-CA" w:eastAsia="en-CA"/>
            </w:rPr>
          </w:pPr>
          <w:hyperlink w:anchor="_Toc106011458" w:history="1">
            <w:r w:rsidR="00DF733E" w:rsidRPr="009F4700">
              <w:rPr>
                <w:rStyle w:val="Hyperlink"/>
                <w:rFonts w:ascii="Nirmala UI" w:hAnsi="Nirmala UI" w:cs="Nirmala UI"/>
                <w:b/>
                <w:bCs/>
                <w:noProof/>
              </w:rPr>
              <w:t>Background</w:t>
            </w:r>
            <w:r w:rsidR="00DF733E">
              <w:rPr>
                <w:noProof/>
                <w:webHidden/>
              </w:rPr>
              <w:tab/>
            </w:r>
            <w:r w:rsidR="00DF733E">
              <w:rPr>
                <w:noProof/>
                <w:webHidden/>
              </w:rPr>
              <w:fldChar w:fldCharType="begin"/>
            </w:r>
            <w:r w:rsidR="00DF733E">
              <w:rPr>
                <w:noProof/>
                <w:webHidden/>
              </w:rPr>
              <w:instrText xml:space="preserve"> PAGEREF _Toc106011458 \h </w:instrText>
            </w:r>
            <w:r w:rsidR="00DF733E">
              <w:rPr>
                <w:noProof/>
                <w:webHidden/>
              </w:rPr>
            </w:r>
            <w:r w:rsidR="00DF733E">
              <w:rPr>
                <w:noProof/>
                <w:webHidden/>
              </w:rPr>
              <w:fldChar w:fldCharType="separate"/>
            </w:r>
            <w:r w:rsidR="00DF733E">
              <w:rPr>
                <w:noProof/>
                <w:webHidden/>
              </w:rPr>
              <w:t>5</w:t>
            </w:r>
            <w:r w:rsidR="00DF733E">
              <w:rPr>
                <w:noProof/>
                <w:webHidden/>
              </w:rPr>
              <w:fldChar w:fldCharType="end"/>
            </w:r>
          </w:hyperlink>
        </w:p>
        <w:p w14:paraId="469896C8" w14:textId="231555CC" w:rsidR="00DF733E" w:rsidRDefault="00000000">
          <w:pPr>
            <w:pStyle w:val="TOC3"/>
            <w:tabs>
              <w:tab w:val="right" w:leader="dot" w:pos="10070"/>
            </w:tabs>
            <w:rPr>
              <w:rFonts w:eastAsiaTheme="minorEastAsia"/>
              <w:noProof/>
              <w:lang w:val="en-CA" w:eastAsia="en-CA"/>
            </w:rPr>
          </w:pPr>
          <w:hyperlink w:anchor="_Toc106011459" w:history="1">
            <w:r w:rsidR="00DF733E" w:rsidRPr="009F4700">
              <w:rPr>
                <w:rStyle w:val="Hyperlink"/>
                <w:rFonts w:ascii="Nirmala UI" w:hAnsi="Nirmala UI" w:cs="Nirmala UI"/>
                <w:b/>
                <w:bCs/>
                <w:noProof/>
              </w:rPr>
              <w:t>1.</w:t>
            </w:r>
            <w:r w:rsidR="00DF733E" w:rsidRPr="009F4700">
              <w:rPr>
                <w:rStyle w:val="Hyperlink"/>
                <w:rFonts w:ascii="Nirmala UI" w:hAnsi="Nirmala UI" w:cs="Nirmala UI"/>
                <w:b/>
                <w:bCs/>
                <w:noProof/>
                <w:spacing w:val="68"/>
              </w:rPr>
              <w:t xml:space="preserve"> </w:t>
            </w:r>
            <w:r w:rsidR="00DF733E" w:rsidRPr="009F4700">
              <w:rPr>
                <w:rStyle w:val="Hyperlink"/>
                <w:rFonts w:ascii="Nirmala UI" w:hAnsi="Nirmala UI" w:cs="Nirmala UI"/>
                <w:b/>
                <w:bCs/>
                <w:noProof/>
              </w:rPr>
              <w:t>Internal</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Control</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Environment</w:t>
            </w:r>
            <w:r w:rsidR="00DF733E">
              <w:rPr>
                <w:noProof/>
                <w:webHidden/>
              </w:rPr>
              <w:tab/>
            </w:r>
            <w:r w:rsidR="00DF733E">
              <w:rPr>
                <w:noProof/>
                <w:webHidden/>
              </w:rPr>
              <w:fldChar w:fldCharType="begin"/>
            </w:r>
            <w:r w:rsidR="00DF733E">
              <w:rPr>
                <w:noProof/>
                <w:webHidden/>
              </w:rPr>
              <w:instrText xml:space="preserve"> PAGEREF _Toc106011459 \h </w:instrText>
            </w:r>
            <w:r w:rsidR="00DF733E">
              <w:rPr>
                <w:noProof/>
                <w:webHidden/>
              </w:rPr>
            </w:r>
            <w:r w:rsidR="00DF733E">
              <w:rPr>
                <w:noProof/>
                <w:webHidden/>
              </w:rPr>
              <w:fldChar w:fldCharType="separate"/>
            </w:r>
            <w:r w:rsidR="00DF733E">
              <w:rPr>
                <w:noProof/>
                <w:webHidden/>
              </w:rPr>
              <w:t>5</w:t>
            </w:r>
            <w:r w:rsidR="00DF733E">
              <w:rPr>
                <w:noProof/>
                <w:webHidden/>
              </w:rPr>
              <w:fldChar w:fldCharType="end"/>
            </w:r>
          </w:hyperlink>
        </w:p>
        <w:p w14:paraId="66DD48B3" w14:textId="1CEA2717" w:rsidR="00DF733E" w:rsidRDefault="00000000">
          <w:pPr>
            <w:pStyle w:val="TOC3"/>
            <w:tabs>
              <w:tab w:val="right" w:leader="dot" w:pos="10070"/>
            </w:tabs>
            <w:rPr>
              <w:rFonts w:eastAsiaTheme="minorEastAsia"/>
              <w:noProof/>
              <w:lang w:val="en-CA" w:eastAsia="en-CA"/>
            </w:rPr>
          </w:pPr>
          <w:hyperlink w:anchor="_Toc106011460" w:history="1">
            <w:r w:rsidR="00DF733E" w:rsidRPr="009F4700">
              <w:rPr>
                <w:rStyle w:val="Hyperlink"/>
                <w:rFonts w:ascii="Nirmala UI" w:hAnsi="Nirmala UI" w:cs="Nirmala UI"/>
                <w:b/>
                <w:bCs/>
                <w:noProof/>
              </w:rPr>
              <w:t>2.</w:t>
            </w:r>
            <w:r w:rsidR="00DF733E" w:rsidRPr="009F4700">
              <w:rPr>
                <w:rStyle w:val="Hyperlink"/>
                <w:rFonts w:ascii="Nirmala UI" w:hAnsi="Nirmala UI" w:cs="Nirmala UI"/>
                <w:b/>
                <w:bCs/>
                <w:noProof/>
                <w:spacing w:val="68"/>
              </w:rPr>
              <w:t xml:space="preserve"> </w:t>
            </w:r>
            <w:r w:rsidR="00DF733E" w:rsidRPr="009F4700">
              <w:rPr>
                <w:rStyle w:val="Hyperlink"/>
                <w:rFonts w:ascii="Nirmala UI" w:hAnsi="Nirmala UI" w:cs="Nirmala UI"/>
                <w:b/>
                <w:bCs/>
                <w:noProof/>
              </w:rPr>
              <w:t>Accounting</w:t>
            </w:r>
            <w:r w:rsidR="00DF733E" w:rsidRPr="009F4700">
              <w:rPr>
                <w:rStyle w:val="Hyperlink"/>
                <w:rFonts w:ascii="Nirmala UI" w:hAnsi="Nirmala UI" w:cs="Nirmala UI"/>
                <w:b/>
                <w:bCs/>
                <w:noProof/>
                <w:spacing w:val="-15"/>
              </w:rPr>
              <w:t xml:space="preserve"> </w:t>
            </w:r>
            <w:r w:rsidR="00DF733E" w:rsidRPr="009F4700">
              <w:rPr>
                <w:rStyle w:val="Hyperlink"/>
                <w:rFonts w:ascii="Nirmala UI" w:hAnsi="Nirmala UI" w:cs="Nirmala UI"/>
                <w:b/>
                <w:bCs/>
                <w:noProof/>
              </w:rPr>
              <w:t>System</w:t>
            </w:r>
            <w:r w:rsidR="00DF733E">
              <w:rPr>
                <w:noProof/>
                <w:webHidden/>
              </w:rPr>
              <w:tab/>
            </w:r>
            <w:r w:rsidR="00DF733E">
              <w:rPr>
                <w:noProof/>
                <w:webHidden/>
              </w:rPr>
              <w:fldChar w:fldCharType="begin"/>
            </w:r>
            <w:r w:rsidR="00DF733E">
              <w:rPr>
                <w:noProof/>
                <w:webHidden/>
              </w:rPr>
              <w:instrText xml:space="preserve"> PAGEREF _Toc106011460 \h </w:instrText>
            </w:r>
            <w:r w:rsidR="00DF733E">
              <w:rPr>
                <w:noProof/>
                <w:webHidden/>
              </w:rPr>
            </w:r>
            <w:r w:rsidR="00DF733E">
              <w:rPr>
                <w:noProof/>
                <w:webHidden/>
              </w:rPr>
              <w:fldChar w:fldCharType="separate"/>
            </w:r>
            <w:r w:rsidR="00DF733E">
              <w:rPr>
                <w:noProof/>
                <w:webHidden/>
              </w:rPr>
              <w:t>5</w:t>
            </w:r>
            <w:r w:rsidR="00DF733E">
              <w:rPr>
                <w:noProof/>
                <w:webHidden/>
              </w:rPr>
              <w:fldChar w:fldCharType="end"/>
            </w:r>
          </w:hyperlink>
        </w:p>
        <w:p w14:paraId="523AF742" w14:textId="5C972B5A" w:rsidR="00DF733E" w:rsidRDefault="00000000">
          <w:pPr>
            <w:pStyle w:val="TOC3"/>
            <w:tabs>
              <w:tab w:val="right" w:leader="dot" w:pos="10070"/>
            </w:tabs>
            <w:rPr>
              <w:rFonts w:eastAsiaTheme="minorEastAsia"/>
              <w:noProof/>
              <w:lang w:val="en-CA" w:eastAsia="en-CA"/>
            </w:rPr>
          </w:pPr>
          <w:hyperlink w:anchor="_Toc106011461" w:history="1">
            <w:r w:rsidR="00DF733E" w:rsidRPr="009F4700">
              <w:rPr>
                <w:rStyle w:val="Hyperlink"/>
                <w:rFonts w:ascii="Nirmala UI" w:hAnsi="Nirmala UI" w:cs="Nirmala UI"/>
                <w:b/>
                <w:bCs/>
                <w:noProof/>
              </w:rPr>
              <w:t>5.</w:t>
            </w:r>
            <w:r w:rsidR="00DF733E" w:rsidRPr="009F4700">
              <w:rPr>
                <w:rStyle w:val="Hyperlink"/>
                <w:rFonts w:ascii="Nirmala UI" w:hAnsi="Nirmala UI" w:cs="Nirmala UI"/>
                <w:b/>
                <w:bCs/>
                <w:noProof/>
                <w:spacing w:val="68"/>
              </w:rPr>
              <w:t xml:space="preserve"> </w:t>
            </w:r>
            <w:r w:rsidR="00DF733E" w:rsidRPr="009F4700">
              <w:rPr>
                <w:rStyle w:val="Hyperlink"/>
                <w:rFonts w:ascii="Nirmala UI" w:hAnsi="Nirmala UI" w:cs="Nirmala UI"/>
                <w:b/>
                <w:bCs/>
                <w:noProof/>
              </w:rPr>
              <w:t>Internal</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Control</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Procedures</w:t>
            </w:r>
            <w:r w:rsidR="00DF733E">
              <w:rPr>
                <w:noProof/>
                <w:webHidden/>
              </w:rPr>
              <w:tab/>
            </w:r>
            <w:r w:rsidR="00DF733E">
              <w:rPr>
                <w:noProof/>
                <w:webHidden/>
              </w:rPr>
              <w:fldChar w:fldCharType="begin"/>
            </w:r>
            <w:r w:rsidR="00DF733E">
              <w:rPr>
                <w:noProof/>
                <w:webHidden/>
              </w:rPr>
              <w:instrText xml:space="preserve"> PAGEREF _Toc106011461 \h </w:instrText>
            </w:r>
            <w:r w:rsidR="00DF733E">
              <w:rPr>
                <w:noProof/>
                <w:webHidden/>
              </w:rPr>
            </w:r>
            <w:r w:rsidR="00DF733E">
              <w:rPr>
                <w:noProof/>
                <w:webHidden/>
              </w:rPr>
              <w:fldChar w:fldCharType="separate"/>
            </w:r>
            <w:r w:rsidR="00DF733E">
              <w:rPr>
                <w:noProof/>
                <w:webHidden/>
              </w:rPr>
              <w:t>5</w:t>
            </w:r>
            <w:r w:rsidR="00DF733E">
              <w:rPr>
                <w:noProof/>
                <w:webHidden/>
              </w:rPr>
              <w:fldChar w:fldCharType="end"/>
            </w:r>
          </w:hyperlink>
        </w:p>
        <w:p w14:paraId="3B2C7EF6" w14:textId="6421235B" w:rsidR="00DF733E" w:rsidRDefault="00000000">
          <w:pPr>
            <w:pStyle w:val="TOC3"/>
            <w:tabs>
              <w:tab w:val="right" w:leader="dot" w:pos="10070"/>
            </w:tabs>
            <w:rPr>
              <w:rFonts w:eastAsiaTheme="minorEastAsia"/>
              <w:noProof/>
              <w:lang w:val="en-CA" w:eastAsia="en-CA"/>
            </w:rPr>
          </w:pPr>
          <w:hyperlink w:anchor="_Toc106011462" w:history="1">
            <w:r w:rsidR="00DF733E" w:rsidRPr="009F4700">
              <w:rPr>
                <w:rStyle w:val="Hyperlink"/>
                <w:rFonts w:ascii="Nirmala UI" w:hAnsi="Nirmala UI" w:cs="Nirmala UI"/>
                <w:b/>
                <w:bCs/>
                <w:noProof/>
              </w:rPr>
              <w:t>The</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rPr>
              <w:t>Accounting</w:t>
            </w:r>
            <w:r w:rsidR="00DF733E" w:rsidRPr="009F4700">
              <w:rPr>
                <w:rStyle w:val="Hyperlink"/>
                <w:rFonts w:ascii="Nirmala UI" w:hAnsi="Nirmala UI" w:cs="Nirmala UI"/>
                <w:b/>
                <w:bCs/>
                <w:noProof/>
                <w:spacing w:val="-15"/>
              </w:rPr>
              <w:t xml:space="preserve"> </w:t>
            </w:r>
            <w:r w:rsidR="00DF733E" w:rsidRPr="009F4700">
              <w:rPr>
                <w:rStyle w:val="Hyperlink"/>
                <w:rFonts w:ascii="Nirmala UI" w:hAnsi="Nirmala UI" w:cs="Nirmala UI"/>
                <w:b/>
                <w:bCs/>
                <w:noProof/>
              </w:rPr>
              <w:t>Cycle</w:t>
            </w:r>
            <w:r w:rsidR="00DF733E">
              <w:rPr>
                <w:noProof/>
                <w:webHidden/>
              </w:rPr>
              <w:tab/>
            </w:r>
            <w:r w:rsidR="00DF733E">
              <w:rPr>
                <w:noProof/>
                <w:webHidden/>
              </w:rPr>
              <w:fldChar w:fldCharType="begin"/>
            </w:r>
            <w:r w:rsidR="00DF733E">
              <w:rPr>
                <w:noProof/>
                <w:webHidden/>
              </w:rPr>
              <w:instrText xml:space="preserve"> PAGEREF _Toc106011462 \h </w:instrText>
            </w:r>
            <w:r w:rsidR="00DF733E">
              <w:rPr>
                <w:noProof/>
                <w:webHidden/>
              </w:rPr>
            </w:r>
            <w:r w:rsidR="00DF733E">
              <w:rPr>
                <w:noProof/>
                <w:webHidden/>
              </w:rPr>
              <w:fldChar w:fldCharType="separate"/>
            </w:r>
            <w:r w:rsidR="00DF733E">
              <w:rPr>
                <w:noProof/>
                <w:webHidden/>
              </w:rPr>
              <w:t>7</w:t>
            </w:r>
            <w:r w:rsidR="00DF733E">
              <w:rPr>
                <w:noProof/>
                <w:webHidden/>
              </w:rPr>
              <w:fldChar w:fldCharType="end"/>
            </w:r>
          </w:hyperlink>
        </w:p>
        <w:p w14:paraId="350F70FE" w14:textId="642B07D9" w:rsidR="00DF733E" w:rsidRDefault="00000000">
          <w:pPr>
            <w:pStyle w:val="TOC1"/>
            <w:tabs>
              <w:tab w:val="right" w:leader="dot" w:pos="10070"/>
            </w:tabs>
            <w:rPr>
              <w:rFonts w:eastAsiaTheme="minorEastAsia"/>
              <w:noProof/>
              <w:lang w:val="en-CA" w:eastAsia="en-CA"/>
            </w:rPr>
          </w:pPr>
          <w:hyperlink w:anchor="_Toc106011463" w:history="1">
            <w:r w:rsidR="00DF733E" w:rsidRPr="009F4700">
              <w:rPr>
                <w:rStyle w:val="Hyperlink"/>
                <w:rFonts w:ascii="Nirmala UI" w:hAnsi="Nirmala UI" w:cs="Nirmala UI"/>
                <w:b/>
                <w:bCs/>
                <w:noProof/>
                <w:spacing w:val="2"/>
              </w:rPr>
              <w:t>S</w:t>
            </w:r>
            <w:r w:rsidR="00DF733E" w:rsidRPr="009F4700">
              <w:rPr>
                <w:rStyle w:val="Hyperlink"/>
                <w:rFonts w:ascii="Nirmala UI" w:hAnsi="Nirmala UI" w:cs="Nirmala UI"/>
                <w:b/>
                <w:bCs/>
                <w:noProof/>
              </w:rPr>
              <w:t>U</w:t>
            </w:r>
            <w:r w:rsidR="00DF733E" w:rsidRPr="009F4700">
              <w:rPr>
                <w:rStyle w:val="Hyperlink"/>
                <w:rFonts w:ascii="Nirmala UI" w:hAnsi="Nirmala UI" w:cs="Nirmala UI"/>
                <w:b/>
                <w:bCs/>
                <w:noProof/>
                <w:spacing w:val="4"/>
              </w:rPr>
              <w:t>MM</w:t>
            </w:r>
            <w:r w:rsidR="00DF733E" w:rsidRPr="009F4700">
              <w:rPr>
                <w:rStyle w:val="Hyperlink"/>
                <w:rFonts w:ascii="Nirmala UI" w:hAnsi="Nirmala UI" w:cs="Nirmala UI"/>
                <w:b/>
                <w:bCs/>
                <w:noProof/>
              </w:rPr>
              <w:t>ARY</w:t>
            </w:r>
            <w:r w:rsidR="00DF733E" w:rsidRPr="009F4700">
              <w:rPr>
                <w:rStyle w:val="Hyperlink"/>
                <w:rFonts w:ascii="Nirmala UI" w:hAnsi="Nirmala UI" w:cs="Nirmala UI"/>
                <w:b/>
                <w:bCs/>
                <w:noProof/>
                <w:spacing w:val="23"/>
              </w:rPr>
              <w:t xml:space="preserve"> </w:t>
            </w:r>
            <w:r w:rsidR="00DF733E" w:rsidRPr="009F4700">
              <w:rPr>
                <w:rStyle w:val="Hyperlink"/>
                <w:rFonts w:ascii="Nirmala UI" w:hAnsi="Nirmala UI" w:cs="Nirmala UI"/>
                <w:b/>
                <w:bCs/>
                <w:noProof/>
              </w:rPr>
              <w:t>OF</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ACCOUNT</w:t>
            </w:r>
            <w:r w:rsidR="00DF733E" w:rsidRPr="009F4700">
              <w:rPr>
                <w:rStyle w:val="Hyperlink"/>
                <w:rFonts w:ascii="Nirmala UI" w:hAnsi="Nirmala UI" w:cs="Nirmala UI"/>
                <w:b/>
                <w:bCs/>
                <w:noProof/>
                <w:spacing w:val="23"/>
              </w:rPr>
              <w:t xml:space="preserve"> </w:t>
            </w:r>
            <w:r w:rsidR="00DF733E" w:rsidRPr="009F4700">
              <w:rPr>
                <w:rStyle w:val="Hyperlink"/>
                <w:rFonts w:ascii="Nirmala UI" w:hAnsi="Nirmala UI" w:cs="Nirmala UI"/>
                <w:b/>
                <w:bCs/>
                <w:noProof/>
                <w:spacing w:val="2"/>
                <w:w w:val="101"/>
              </w:rPr>
              <w:t>S</w:t>
            </w:r>
            <w:r w:rsidR="00DF733E" w:rsidRPr="009F4700">
              <w:rPr>
                <w:rStyle w:val="Hyperlink"/>
                <w:rFonts w:ascii="Nirmala UI" w:hAnsi="Nirmala UI" w:cs="Nirmala UI"/>
                <w:b/>
                <w:bCs/>
                <w:noProof/>
                <w:w w:val="101"/>
              </w:rPr>
              <w:t>TRUCTURE</w:t>
            </w:r>
            <w:r w:rsidR="00DF733E">
              <w:rPr>
                <w:noProof/>
                <w:webHidden/>
              </w:rPr>
              <w:tab/>
            </w:r>
            <w:r w:rsidR="00DF733E">
              <w:rPr>
                <w:noProof/>
                <w:webHidden/>
              </w:rPr>
              <w:fldChar w:fldCharType="begin"/>
            </w:r>
            <w:r w:rsidR="00DF733E">
              <w:rPr>
                <w:noProof/>
                <w:webHidden/>
              </w:rPr>
              <w:instrText xml:space="preserve"> PAGEREF _Toc106011463 \h </w:instrText>
            </w:r>
            <w:r w:rsidR="00DF733E">
              <w:rPr>
                <w:noProof/>
                <w:webHidden/>
              </w:rPr>
            </w:r>
            <w:r w:rsidR="00DF733E">
              <w:rPr>
                <w:noProof/>
                <w:webHidden/>
              </w:rPr>
              <w:fldChar w:fldCharType="separate"/>
            </w:r>
            <w:r w:rsidR="00DF733E">
              <w:rPr>
                <w:noProof/>
                <w:webHidden/>
              </w:rPr>
              <w:t>12</w:t>
            </w:r>
            <w:r w:rsidR="00DF733E">
              <w:rPr>
                <w:noProof/>
                <w:webHidden/>
              </w:rPr>
              <w:fldChar w:fldCharType="end"/>
            </w:r>
          </w:hyperlink>
        </w:p>
        <w:p w14:paraId="2C6EA102" w14:textId="02835911" w:rsidR="00DF733E" w:rsidRDefault="00000000">
          <w:pPr>
            <w:pStyle w:val="TOC3"/>
            <w:tabs>
              <w:tab w:val="right" w:leader="dot" w:pos="10070"/>
            </w:tabs>
            <w:rPr>
              <w:rFonts w:eastAsiaTheme="minorEastAsia"/>
              <w:noProof/>
              <w:lang w:val="en-CA" w:eastAsia="en-CA"/>
            </w:rPr>
          </w:pPr>
          <w:hyperlink w:anchor="_Toc106011464" w:history="1">
            <w:r w:rsidR="00DF733E" w:rsidRPr="009F4700">
              <w:rPr>
                <w:rStyle w:val="Hyperlink"/>
                <w:rFonts w:ascii="Nirmala UI" w:hAnsi="Nirmala UI" w:cs="Nirmala UI"/>
                <w:b/>
                <w:bCs/>
                <w:noProof/>
              </w:rPr>
              <w:t>Assets</w:t>
            </w:r>
            <w:r w:rsidR="00DF733E">
              <w:rPr>
                <w:noProof/>
                <w:webHidden/>
              </w:rPr>
              <w:tab/>
            </w:r>
            <w:r w:rsidR="00DF733E">
              <w:rPr>
                <w:noProof/>
                <w:webHidden/>
              </w:rPr>
              <w:fldChar w:fldCharType="begin"/>
            </w:r>
            <w:r w:rsidR="00DF733E">
              <w:rPr>
                <w:noProof/>
                <w:webHidden/>
              </w:rPr>
              <w:instrText xml:space="preserve"> PAGEREF _Toc106011464 \h </w:instrText>
            </w:r>
            <w:r w:rsidR="00DF733E">
              <w:rPr>
                <w:noProof/>
                <w:webHidden/>
              </w:rPr>
            </w:r>
            <w:r w:rsidR="00DF733E">
              <w:rPr>
                <w:noProof/>
                <w:webHidden/>
              </w:rPr>
              <w:fldChar w:fldCharType="separate"/>
            </w:r>
            <w:r w:rsidR="00DF733E">
              <w:rPr>
                <w:noProof/>
                <w:webHidden/>
              </w:rPr>
              <w:t>12</w:t>
            </w:r>
            <w:r w:rsidR="00DF733E">
              <w:rPr>
                <w:noProof/>
                <w:webHidden/>
              </w:rPr>
              <w:fldChar w:fldCharType="end"/>
            </w:r>
          </w:hyperlink>
        </w:p>
        <w:p w14:paraId="2B239050" w14:textId="2EEF508A" w:rsidR="00DF733E" w:rsidRDefault="00000000">
          <w:pPr>
            <w:pStyle w:val="TOC3"/>
            <w:tabs>
              <w:tab w:val="right" w:leader="dot" w:pos="10070"/>
            </w:tabs>
            <w:rPr>
              <w:rFonts w:eastAsiaTheme="minorEastAsia"/>
              <w:noProof/>
              <w:lang w:val="en-CA" w:eastAsia="en-CA"/>
            </w:rPr>
          </w:pPr>
          <w:hyperlink w:anchor="_Toc106011465" w:history="1">
            <w:r w:rsidR="00DF733E" w:rsidRPr="009F4700">
              <w:rPr>
                <w:rStyle w:val="Hyperlink"/>
                <w:rFonts w:ascii="Nirmala UI" w:hAnsi="Nirmala UI" w:cs="Nirmala UI"/>
                <w:b/>
                <w:bCs/>
                <w:noProof/>
              </w:rPr>
              <w:t>Liabilities</w:t>
            </w:r>
            <w:r w:rsidR="00DF733E">
              <w:rPr>
                <w:noProof/>
                <w:webHidden/>
              </w:rPr>
              <w:tab/>
            </w:r>
            <w:r w:rsidR="00DF733E">
              <w:rPr>
                <w:noProof/>
                <w:webHidden/>
              </w:rPr>
              <w:fldChar w:fldCharType="begin"/>
            </w:r>
            <w:r w:rsidR="00DF733E">
              <w:rPr>
                <w:noProof/>
                <w:webHidden/>
              </w:rPr>
              <w:instrText xml:space="preserve"> PAGEREF _Toc106011465 \h </w:instrText>
            </w:r>
            <w:r w:rsidR="00DF733E">
              <w:rPr>
                <w:noProof/>
                <w:webHidden/>
              </w:rPr>
            </w:r>
            <w:r w:rsidR="00DF733E">
              <w:rPr>
                <w:noProof/>
                <w:webHidden/>
              </w:rPr>
              <w:fldChar w:fldCharType="separate"/>
            </w:r>
            <w:r w:rsidR="00DF733E">
              <w:rPr>
                <w:noProof/>
                <w:webHidden/>
              </w:rPr>
              <w:t>12</w:t>
            </w:r>
            <w:r w:rsidR="00DF733E">
              <w:rPr>
                <w:noProof/>
                <w:webHidden/>
              </w:rPr>
              <w:fldChar w:fldCharType="end"/>
            </w:r>
          </w:hyperlink>
        </w:p>
        <w:p w14:paraId="0E640496" w14:textId="0FD33283" w:rsidR="00DF733E" w:rsidRDefault="00000000">
          <w:pPr>
            <w:pStyle w:val="TOC3"/>
            <w:tabs>
              <w:tab w:val="right" w:leader="dot" w:pos="10070"/>
            </w:tabs>
            <w:rPr>
              <w:rFonts w:eastAsiaTheme="minorEastAsia"/>
              <w:noProof/>
              <w:lang w:val="en-CA" w:eastAsia="en-CA"/>
            </w:rPr>
          </w:pPr>
          <w:hyperlink w:anchor="_Toc106011466" w:history="1">
            <w:r w:rsidR="00DF733E" w:rsidRPr="009F4700">
              <w:rPr>
                <w:rStyle w:val="Hyperlink"/>
                <w:rFonts w:ascii="Nirmala UI" w:hAnsi="Nirmala UI" w:cs="Nirmala UI"/>
                <w:b/>
                <w:bCs/>
                <w:noProof/>
              </w:rPr>
              <w:t>Revenue</w:t>
            </w:r>
            <w:r w:rsidR="00DF733E">
              <w:rPr>
                <w:noProof/>
                <w:webHidden/>
              </w:rPr>
              <w:tab/>
            </w:r>
            <w:r w:rsidR="00DF733E">
              <w:rPr>
                <w:noProof/>
                <w:webHidden/>
              </w:rPr>
              <w:fldChar w:fldCharType="begin"/>
            </w:r>
            <w:r w:rsidR="00DF733E">
              <w:rPr>
                <w:noProof/>
                <w:webHidden/>
              </w:rPr>
              <w:instrText xml:space="preserve"> PAGEREF _Toc106011466 \h </w:instrText>
            </w:r>
            <w:r w:rsidR="00DF733E">
              <w:rPr>
                <w:noProof/>
                <w:webHidden/>
              </w:rPr>
            </w:r>
            <w:r w:rsidR="00DF733E">
              <w:rPr>
                <w:noProof/>
                <w:webHidden/>
              </w:rPr>
              <w:fldChar w:fldCharType="separate"/>
            </w:r>
            <w:r w:rsidR="00DF733E">
              <w:rPr>
                <w:noProof/>
                <w:webHidden/>
              </w:rPr>
              <w:t>13</w:t>
            </w:r>
            <w:r w:rsidR="00DF733E">
              <w:rPr>
                <w:noProof/>
                <w:webHidden/>
              </w:rPr>
              <w:fldChar w:fldCharType="end"/>
            </w:r>
          </w:hyperlink>
        </w:p>
        <w:p w14:paraId="2E10B8D3" w14:textId="73552F5A" w:rsidR="00DF733E" w:rsidRDefault="00000000">
          <w:pPr>
            <w:pStyle w:val="TOC3"/>
            <w:tabs>
              <w:tab w:val="right" w:leader="dot" w:pos="10070"/>
            </w:tabs>
            <w:rPr>
              <w:rFonts w:eastAsiaTheme="minorEastAsia"/>
              <w:noProof/>
              <w:lang w:val="en-CA" w:eastAsia="en-CA"/>
            </w:rPr>
          </w:pPr>
          <w:hyperlink w:anchor="_Toc106011467" w:history="1">
            <w:r w:rsidR="00DF733E" w:rsidRPr="009F4700">
              <w:rPr>
                <w:rStyle w:val="Hyperlink"/>
                <w:rFonts w:ascii="Nirmala UI" w:hAnsi="Nirmala UI" w:cs="Nirmala UI"/>
                <w:b/>
                <w:bCs/>
                <w:noProof/>
              </w:rPr>
              <w:t>Expenses</w:t>
            </w:r>
            <w:r w:rsidR="00DF733E">
              <w:rPr>
                <w:noProof/>
                <w:webHidden/>
              </w:rPr>
              <w:tab/>
            </w:r>
            <w:r w:rsidR="00DF733E">
              <w:rPr>
                <w:noProof/>
                <w:webHidden/>
              </w:rPr>
              <w:fldChar w:fldCharType="begin"/>
            </w:r>
            <w:r w:rsidR="00DF733E">
              <w:rPr>
                <w:noProof/>
                <w:webHidden/>
              </w:rPr>
              <w:instrText xml:space="preserve"> PAGEREF _Toc106011467 \h </w:instrText>
            </w:r>
            <w:r w:rsidR="00DF733E">
              <w:rPr>
                <w:noProof/>
                <w:webHidden/>
              </w:rPr>
            </w:r>
            <w:r w:rsidR="00DF733E">
              <w:rPr>
                <w:noProof/>
                <w:webHidden/>
              </w:rPr>
              <w:fldChar w:fldCharType="separate"/>
            </w:r>
            <w:r w:rsidR="00DF733E">
              <w:rPr>
                <w:noProof/>
                <w:webHidden/>
              </w:rPr>
              <w:t>13</w:t>
            </w:r>
            <w:r w:rsidR="00DF733E">
              <w:rPr>
                <w:noProof/>
                <w:webHidden/>
              </w:rPr>
              <w:fldChar w:fldCharType="end"/>
            </w:r>
          </w:hyperlink>
        </w:p>
        <w:p w14:paraId="528F3152" w14:textId="41B0B85C" w:rsidR="00DF733E" w:rsidRDefault="00000000">
          <w:pPr>
            <w:pStyle w:val="TOC1"/>
            <w:tabs>
              <w:tab w:val="right" w:leader="dot" w:pos="10070"/>
            </w:tabs>
            <w:rPr>
              <w:rFonts w:eastAsiaTheme="minorEastAsia"/>
              <w:noProof/>
              <w:lang w:val="en-CA" w:eastAsia="en-CA"/>
            </w:rPr>
          </w:pPr>
          <w:hyperlink w:anchor="_Toc106011468" w:history="1">
            <w:r w:rsidR="00DF733E" w:rsidRPr="009F4700">
              <w:rPr>
                <w:rStyle w:val="Hyperlink"/>
                <w:rFonts w:ascii="Nirmala UI" w:hAnsi="Nirmala UI" w:cs="Nirmala UI"/>
                <w:b/>
                <w:bCs/>
                <w:noProof/>
              </w:rPr>
              <w:t>PROCESSING CASH RECEIPTS AND REVENUE</w:t>
            </w:r>
            <w:r w:rsidR="00DF733E">
              <w:rPr>
                <w:noProof/>
                <w:webHidden/>
              </w:rPr>
              <w:tab/>
            </w:r>
            <w:r w:rsidR="00DF733E">
              <w:rPr>
                <w:noProof/>
                <w:webHidden/>
              </w:rPr>
              <w:fldChar w:fldCharType="begin"/>
            </w:r>
            <w:r w:rsidR="00DF733E">
              <w:rPr>
                <w:noProof/>
                <w:webHidden/>
              </w:rPr>
              <w:instrText xml:space="preserve"> PAGEREF _Toc106011468 \h </w:instrText>
            </w:r>
            <w:r w:rsidR="00DF733E">
              <w:rPr>
                <w:noProof/>
                <w:webHidden/>
              </w:rPr>
            </w:r>
            <w:r w:rsidR="00DF733E">
              <w:rPr>
                <w:noProof/>
                <w:webHidden/>
              </w:rPr>
              <w:fldChar w:fldCharType="separate"/>
            </w:r>
            <w:r w:rsidR="00DF733E">
              <w:rPr>
                <w:noProof/>
                <w:webHidden/>
              </w:rPr>
              <w:t>15</w:t>
            </w:r>
            <w:r w:rsidR="00DF733E">
              <w:rPr>
                <w:noProof/>
                <w:webHidden/>
              </w:rPr>
              <w:fldChar w:fldCharType="end"/>
            </w:r>
          </w:hyperlink>
        </w:p>
        <w:p w14:paraId="5A63F93E" w14:textId="39372278" w:rsidR="00DF733E" w:rsidRDefault="00000000">
          <w:pPr>
            <w:pStyle w:val="TOC3"/>
            <w:tabs>
              <w:tab w:val="right" w:leader="dot" w:pos="10070"/>
            </w:tabs>
            <w:rPr>
              <w:rFonts w:eastAsiaTheme="minorEastAsia"/>
              <w:noProof/>
              <w:lang w:val="en-CA" w:eastAsia="en-CA"/>
            </w:rPr>
          </w:pPr>
          <w:hyperlink w:anchor="_Toc106011469" w:history="1">
            <w:r w:rsidR="00DF733E" w:rsidRPr="009F4700">
              <w:rPr>
                <w:rStyle w:val="Hyperlink"/>
                <w:rFonts w:ascii="Nirmala UI" w:hAnsi="Nirmala UI" w:cs="Nirmala UI"/>
                <w:b/>
                <w:bCs/>
                <w:noProof/>
              </w:rPr>
              <w:t>Background</w:t>
            </w:r>
            <w:r w:rsidR="00DF733E">
              <w:rPr>
                <w:noProof/>
                <w:webHidden/>
              </w:rPr>
              <w:tab/>
            </w:r>
            <w:r w:rsidR="00DF733E">
              <w:rPr>
                <w:noProof/>
                <w:webHidden/>
              </w:rPr>
              <w:fldChar w:fldCharType="begin"/>
            </w:r>
            <w:r w:rsidR="00DF733E">
              <w:rPr>
                <w:noProof/>
                <w:webHidden/>
              </w:rPr>
              <w:instrText xml:space="preserve"> PAGEREF _Toc106011469 \h </w:instrText>
            </w:r>
            <w:r w:rsidR="00DF733E">
              <w:rPr>
                <w:noProof/>
                <w:webHidden/>
              </w:rPr>
            </w:r>
            <w:r w:rsidR="00DF733E">
              <w:rPr>
                <w:noProof/>
                <w:webHidden/>
              </w:rPr>
              <w:fldChar w:fldCharType="separate"/>
            </w:r>
            <w:r w:rsidR="00DF733E">
              <w:rPr>
                <w:noProof/>
                <w:webHidden/>
              </w:rPr>
              <w:t>15</w:t>
            </w:r>
            <w:r w:rsidR="00DF733E">
              <w:rPr>
                <w:noProof/>
                <w:webHidden/>
              </w:rPr>
              <w:fldChar w:fldCharType="end"/>
            </w:r>
          </w:hyperlink>
        </w:p>
        <w:p w14:paraId="485DB34A" w14:textId="46B71A06" w:rsidR="00DF733E" w:rsidRDefault="00000000">
          <w:pPr>
            <w:pStyle w:val="TOC3"/>
            <w:tabs>
              <w:tab w:val="right" w:leader="dot" w:pos="10070"/>
            </w:tabs>
            <w:rPr>
              <w:rFonts w:eastAsiaTheme="minorEastAsia"/>
              <w:noProof/>
              <w:lang w:val="en-CA" w:eastAsia="en-CA"/>
            </w:rPr>
          </w:pPr>
          <w:hyperlink w:anchor="_Toc106011470" w:history="1">
            <w:r w:rsidR="00DF733E" w:rsidRPr="009F4700">
              <w:rPr>
                <w:rStyle w:val="Hyperlink"/>
                <w:rFonts w:ascii="Nirmala UI" w:hAnsi="Nirmala UI" w:cs="Nirmala UI"/>
                <w:b/>
                <w:bCs/>
                <w:noProof/>
              </w:rPr>
              <w:t>Processing</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rPr>
              <w:t>Recording</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Cash</w:t>
            </w:r>
            <w:r w:rsidR="00DF733E" w:rsidRPr="009F4700">
              <w:rPr>
                <w:rStyle w:val="Hyperlink"/>
                <w:rFonts w:ascii="Nirmala UI" w:hAnsi="Nirmala UI" w:cs="Nirmala UI"/>
                <w:b/>
                <w:bCs/>
                <w:noProof/>
                <w:spacing w:val="-5"/>
              </w:rPr>
              <w:t xml:space="preserve"> </w:t>
            </w:r>
            <w:r w:rsidR="00DF733E" w:rsidRPr="009F4700">
              <w:rPr>
                <w:rStyle w:val="Hyperlink"/>
                <w:rFonts w:ascii="Nirmala UI" w:hAnsi="Nirmala UI" w:cs="Nirmala UI"/>
                <w:b/>
                <w:bCs/>
                <w:noProof/>
              </w:rPr>
              <w:t>Receipts</w:t>
            </w:r>
            <w:r w:rsidR="00DF733E">
              <w:rPr>
                <w:noProof/>
                <w:webHidden/>
              </w:rPr>
              <w:tab/>
            </w:r>
            <w:r w:rsidR="00DF733E">
              <w:rPr>
                <w:noProof/>
                <w:webHidden/>
              </w:rPr>
              <w:fldChar w:fldCharType="begin"/>
            </w:r>
            <w:r w:rsidR="00DF733E">
              <w:rPr>
                <w:noProof/>
                <w:webHidden/>
              </w:rPr>
              <w:instrText xml:space="preserve"> PAGEREF _Toc106011470 \h </w:instrText>
            </w:r>
            <w:r w:rsidR="00DF733E">
              <w:rPr>
                <w:noProof/>
                <w:webHidden/>
              </w:rPr>
            </w:r>
            <w:r w:rsidR="00DF733E">
              <w:rPr>
                <w:noProof/>
                <w:webHidden/>
              </w:rPr>
              <w:fldChar w:fldCharType="separate"/>
            </w:r>
            <w:r w:rsidR="00DF733E">
              <w:rPr>
                <w:noProof/>
                <w:webHidden/>
              </w:rPr>
              <w:t>15</w:t>
            </w:r>
            <w:r w:rsidR="00DF733E">
              <w:rPr>
                <w:noProof/>
                <w:webHidden/>
              </w:rPr>
              <w:fldChar w:fldCharType="end"/>
            </w:r>
          </w:hyperlink>
        </w:p>
        <w:p w14:paraId="4DB3E9B6" w14:textId="364D84DE" w:rsidR="00DF733E" w:rsidRDefault="00000000">
          <w:pPr>
            <w:pStyle w:val="TOC3"/>
            <w:tabs>
              <w:tab w:val="right" w:leader="dot" w:pos="10070"/>
            </w:tabs>
            <w:rPr>
              <w:rFonts w:eastAsiaTheme="minorEastAsia"/>
              <w:noProof/>
              <w:lang w:val="en-CA" w:eastAsia="en-CA"/>
            </w:rPr>
          </w:pPr>
          <w:hyperlink w:anchor="_Toc106011471" w:history="1">
            <w:r w:rsidR="00DF733E" w:rsidRPr="009F4700">
              <w:rPr>
                <w:rStyle w:val="Hyperlink"/>
                <w:rFonts w:ascii="Nirmala UI" w:hAnsi="Nirmala UI" w:cs="Nirmala UI"/>
                <w:b/>
                <w:bCs/>
                <w:noProof/>
              </w:rPr>
              <w:t>Processing</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rPr>
              <w:t>Recording</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Revenue</w:t>
            </w:r>
            <w:r w:rsidR="00DF733E">
              <w:rPr>
                <w:noProof/>
                <w:webHidden/>
              </w:rPr>
              <w:tab/>
            </w:r>
            <w:r w:rsidR="00DF733E">
              <w:rPr>
                <w:noProof/>
                <w:webHidden/>
              </w:rPr>
              <w:fldChar w:fldCharType="begin"/>
            </w:r>
            <w:r w:rsidR="00DF733E">
              <w:rPr>
                <w:noProof/>
                <w:webHidden/>
              </w:rPr>
              <w:instrText xml:space="preserve"> PAGEREF _Toc106011471 \h </w:instrText>
            </w:r>
            <w:r w:rsidR="00DF733E">
              <w:rPr>
                <w:noProof/>
                <w:webHidden/>
              </w:rPr>
            </w:r>
            <w:r w:rsidR="00DF733E">
              <w:rPr>
                <w:noProof/>
                <w:webHidden/>
              </w:rPr>
              <w:fldChar w:fldCharType="separate"/>
            </w:r>
            <w:r w:rsidR="00DF733E">
              <w:rPr>
                <w:noProof/>
                <w:webHidden/>
              </w:rPr>
              <w:t>16</w:t>
            </w:r>
            <w:r w:rsidR="00DF733E">
              <w:rPr>
                <w:noProof/>
                <w:webHidden/>
              </w:rPr>
              <w:fldChar w:fldCharType="end"/>
            </w:r>
          </w:hyperlink>
        </w:p>
        <w:p w14:paraId="0A19BE11" w14:textId="39062B26" w:rsidR="00DF733E" w:rsidRDefault="00000000">
          <w:pPr>
            <w:pStyle w:val="TOC3"/>
            <w:tabs>
              <w:tab w:val="right" w:leader="dot" w:pos="10070"/>
            </w:tabs>
            <w:rPr>
              <w:rFonts w:eastAsiaTheme="minorEastAsia"/>
              <w:noProof/>
              <w:lang w:val="en-CA" w:eastAsia="en-CA"/>
            </w:rPr>
          </w:pPr>
          <w:hyperlink w:anchor="_Toc106011472" w:history="1">
            <w:r w:rsidR="00DF733E" w:rsidRPr="009F4700">
              <w:rPr>
                <w:rStyle w:val="Hyperlink"/>
                <w:rFonts w:ascii="Nirmala UI" w:hAnsi="Nirmala UI" w:cs="Nirmala UI"/>
                <w:b/>
                <w:bCs/>
                <w:noProof/>
              </w:rPr>
              <w:t>Accounts</w:t>
            </w:r>
            <w:r w:rsidR="00DF733E" w:rsidRPr="009F4700">
              <w:rPr>
                <w:rStyle w:val="Hyperlink"/>
                <w:rFonts w:ascii="Nirmala UI" w:hAnsi="Nirmala UI" w:cs="Nirmala UI"/>
                <w:b/>
                <w:bCs/>
                <w:noProof/>
                <w:spacing w:val="-12"/>
              </w:rPr>
              <w:t xml:space="preserve"> </w:t>
            </w:r>
            <w:r w:rsidR="00DF733E" w:rsidRPr="009F4700">
              <w:rPr>
                <w:rStyle w:val="Hyperlink"/>
                <w:rFonts w:ascii="Nirmala UI" w:hAnsi="Nirmala UI" w:cs="Nirmala UI"/>
                <w:b/>
                <w:bCs/>
                <w:noProof/>
              </w:rPr>
              <w:t>Receivable</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Aging</w:t>
            </w:r>
            <w:r w:rsidR="00DF733E">
              <w:rPr>
                <w:noProof/>
                <w:webHidden/>
              </w:rPr>
              <w:tab/>
            </w:r>
            <w:r w:rsidR="00DF733E">
              <w:rPr>
                <w:noProof/>
                <w:webHidden/>
              </w:rPr>
              <w:fldChar w:fldCharType="begin"/>
            </w:r>
            <w:r w:rsidR="00DF733E">
              <w:rPr>
                <w:noProof/>
                <w:webHidden/>
              </w:rPr>
              <w:instrText xml:space="preserve"> PAGEREF _Toc106011472 \h </w:instrText>
            </w:r>
            <w:r w:rsidR="00DF733E">
              <w:rPr>
                <w:noProof/>
                <w:webHidden/>
              </w:rPr>
            </w:r>
            <w:r w:rsidR="00DF733E">
              <w:rPr>
                <w:noProof/>
                <w:webHidden/>
              </w:rPr>
              <w:fldChar w:fldCharType="separate"/>
            </w:r>
            <w:r w:rsidR="00DF733E">
              <w:rPr>
                <w:noProof/>
                <w:webHidden/>
              </w:rPr>
              <w:t>19</w:t>
            </w:r>
            <w:r w:rsidR="00DF733E">
              <w:rPr>
                <w:noProof/>
                <w:webHidden/>
              </w:rPr>
              <w:fldChar w:fldCharType="end"/>
            </w:r>
          </w:hyperlink>
        </w:p>
        <w:p w14:paraId="189D4894" w14:textId="00318A63" w:rsidR="00DF733E" w:rsidRDefault="00000000">
          <w:pPr>
            <w:pStyle w:val="TOC1"/>
            <w:tabs>
              <w:tab w:val="right" w:leader="dot" w:pos="10070"/>
            </w:tabs>
            <w:rPr>
              <w:rFonts w:eastAsiaTheme="minorEastAsia"/>
              <w:noProof/>
              <w:lang w:val="en-CA" w:eastAsia="en-CA"/>
            </w:rPr>
          </w:pPr>
          <w:hyperlink w:anchor="_Toc106011473" w:history="1">
            <w:r w:rsidR="00DF733E" w:rsidRPr="009F4700">
              <w:rPr>
                <w:rStyle w:val="Hyperlink"/>
                <w:rFonts w:ascii="Nirmala UI" w:hAnsi="Nirmala UI" w:cs="Nirmala UI"/>
                <w:b/>
                <w:bCs/>
                <w:noProof/>
              </w:rPr>
              <w:t>PROCESSING PURCHASES</w:t>
            </w:r>
            <w:r w:rsidR="00DF733E">
              <w:rPr>
                <w:noProof/>
                <w:webHidden/>
              </w:rPr>
              <w:tab/>
            </w:r>
            <w:r w:rsidR="00DF733E">
              <w:rPr>
                <w:noProof/>
                <w:webHidden/>
              </w:rPr>
              <w:fldChar w:fldCharType="begin"/>
            </w:r>
            <w:r w:rsidR="00DF733E">
              <w:rPr>
                <w:noProof/>
                <w:webHidden/>
              </w:rPr>
              <w:instrText xml:space="preserve"> PAGEREF _Toc106011473 \h </w:instrText>
            </w:r>
            <w:r w:rsidR="00DF733E">
              <w:rPr>
                <w:noProof/>
                <w:webHidden/>
              </w:rPr>
            </w:r>
            <w:r w:rsidR="00DF733E">
              <w:rPr>
                <w:noProof/>
                <w:webHidden/>
              </w:rPr>
              <w:fldChar w:fldCharType="separate"/>
            </w:r>
            <w:r w:rsidR="00DF733E">
              <w:rPr>
                <w:noProof/>
                <w:webHidden/>
              </w:rPr>
              <w:t>20</w:t>
            </w:r>
            <w:r w:rsidR="00DF733E">
              <w:rPr>
                <w:noProof/>
                <w:webHidden/>
              </w:rPr>
              <w:fldChar w:fldCharType="end"/>
            </w:r>
          </w:hyperlink>
        </w:p>
        <w:p w14:paraId="64F6044B" w14:textId="7CAB4F11" w:rsidR="00DF733E" w:rsidRDefault="00000000">
          <w:pPr>
            <w:pStyle w:val="TOC3"/>
            <w:tabs>
              <w:tab w:val="right" w:leader="dot" w:pos="10070"/>
            </w:tabs>
            <w:rPr>
              <w:rFonts w:eastAsiaTheme="minorEastAsia"/>
              <w:noProof/>
              <w:lang w:val="en-CA" w:eastAsia="en-CA"/>
            </w:rPr>
          </w:pPr>
          <w:hyperlink w:anchor="_Toc106011474" w:history="1">
            <w:r w:rsidR="00DF733E" w:rsidRPr="009F4700">
              <w:rPr>
                <w:rStyle w:val="Hyperlink"/>
                <w:rFonts w:ascii="Nirmala UI" w:hAnsi="Nirmala UI" w:cs="Nirmala UI"/>
                <w:b/>
                <w:bCs/>
                <w:noProof/>
              </w:rPr>
              <w:t>Background</w:t>
            </w:r>
            <w:r w:rsidR="00DF733E">
              <w:rPr>
                <w:noProof/>
                <w:webHidden/>
              </w:rPr>
              <w:tab/>
            </w:r>
            <w:r w:rsidR="00DF733E">
              <w:rPr>
                <w:noProof/>
                <w:webHidden/>
              </w:rPr>
              <w:fldChar w:fldCharType="begin"/>
            </w:r>
            <w:r w:rsidR="00DF733E">
              <w:rPr>
                <w:noProof/>
                <w:webHidden/>
              </w:rPr>
              <w:instrText xml:space="preserve"> PAGEREF _Toc106011474 \h </w:instrText>
            </w:r>
            <w:r w:rsidR="00DF733E">
              <w:rPr>
                <w:noProof/>
                <w:webHidden/>
              </w:rPr>
            </w:r>
            <w:r w:rsidR="00DF733E">
              <w:rPr>
                <w:noProof/>
                <w:webHidden/>
              </w:rPr>
              <w:fldChar w:fldCharType="separate"/>
            </w:r>
            <w:r w:rsidR="00DF733E">
              <w:rPr>
                <w:noProof/>
                <w:webHidden/>
              </w:rPr>
              <w:t>20</w:t>
            </w:r>
            <w:r w:rsidR="00DF733E">
              <w:rPr>
                <w:noProof/>
                <w:webHidden/>
              </w:rPr>
              <w:fldChar w:fldCharType="end"/>
            </w:r>
          </w:hyperlink>
        </w:p>
        <w:p w14:paraId="4D0FA9BB" w14:textId="212B5135" w:rsidR="00DF733E" w:rsidRDefault="00000000">
          <w:pPr>
            <w:pStyle w:val="TOC3"/>
            <w:tabs>
              <w:tab w:val="right" w:leader="dot" w:pos="10070"/>
            </w:tabs>
            <w:rPr>
              <w:rFonts w:eastAsiaTheme="minorEastAsia"/>
              <w:noProof/>
              <w:lang w:val="en-CA" w:eastAsia="en-CA"/>
            </w:rPr>
          </w:pPr>
          <w:hyperlink w:anchor="_Toc106011475" w:history="1">
            <w:r w:rsidR="00DF733E" w:rsidRPr="009F4700">
              <w:rPr>
                <w:rStyle w:val="Hyperlink"/>
                <w:rFonts w:ascii="Nirmala UI" w:hAnsi="Nirmala UI" w:cs="Nirmala UI"/>
                <w:b/>
                <w:bCs/>
                <w:noProof/>
              </w:rPr>
              <w:t>Purchase Approval</w:t>
            </w:r>
            <w:r w:rsidR="00DF733E">
              <w:rPr>
                <w:noProof/>
                <w:webHidden/>
              </w:rPr>
              <w:tab/>
            </w:r>
            <w:r w:rsidR="00DF733E">
              <w:rPr>
                <w:noProof/>
                <w:webHidden/>
              </w:rPr>
              <w:fldChar w:fldCharType="begin"/>
            </w:r>
            <w:r w:rsidR="00DF733E">
              <w:rPr>
                <w:noProof/>
                <w:webHidden/>
              </w:rPr>
              <w:instrText xml:space="preserve"> PAGEREF _Toc106011475 \h </w:instrText>
            </w:r>
            <w:r w:rsidR="00DF733E">
              <w:rPr>
                <w:noProof/>
                <w:webHidden/>
              </w:rPr>
            </w:r>
            <w:r w:rsidR="00DF733E">
              <w:rPr>
                <w:noProof/>
                <w:webHidden/>
              </w:rPr>
              <w:fldChar w:fldCharType="separate"/>
            </w:r>
            <w:r w:rsidR="00DF733E">
              <w:rPr>
                <w:noProof/>
                <w:webHidden/>
              </w:rPr>
              <w:t>24</w:t>
            </w:r>
            <w:r w:rsidR="00DF733E">
              <w:rPr>
                <w:noProof/>
                <w:webHidden/>
              </w:rPr>
              <w:fldChar w:fldCharType="end"/>
            </w:r>
          </w:hyperlink>
        </w:p>
        <w:p w14:paraId="6CEF47C4" w14:textId="37170720" w:rsidR="00DF733E" w:rsidRDefault="00000000">
          <w:pPr>
            <w:pStyle w:val="TOC3"/>
            <w:tabs>
              <w:tab w:val="right" w:leader="dot" w:pos="10070"/>
            </w:tabs>
            <w:rPr>
              <w:rFonts w:eastAsiaTheme="minorEastAsia"/>
              <w:noProof/>
              <w:lang w:val="en-CA" w:eastAsia="en-CA"/>
            </w:rPr>
          </w:pPr>
          <w:hyperlink w:anchor="_Toc106011476" w:history="1">
            <w:r w:rsidR="00DF733E" w:rsidRPr="009F4700">
              <w:rPr>
                <w:rStyle w:val="Hyperlink"/>
                <w:rFonts w:ascii="Nirmala UI" w:hAnsi="Nirmala UI" w:cs="Nirmala UI"/>
                <w:b/>
                <w:bCs/>
                <w:noProof/>
              </w:rPr>
              <w:t>Issuance</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spacing w:val="2"/>
              </w:rPr>
              <w:t>M</w:t>
            </w:r>
            <w:r w:rsidR="00DF733E" w:rsidRPr="009F4700">
              <w:rPr>
                <w:rStyle w:val="Hyperlink"/>
                <w:rFonts w:ascii="Nirmala UI" w:hAnsi="Nirmala UI" w:cs="Nirmala UI"/>
                <w:b/>
                <w:bCs/>
                <w:noProof/>
              </w:rPr>
              <w:t>onitoring</w:t>
            </w:r>
            <w:r w:rsidR="00DF733E" w:rsidRPr="009F4700">
              <w:rPr>
                <w:rStyle w:val="Hyperlink"/>
                <w:rFonts w:ascii="Nirmala UI" w:hAnsi="Nirmala UI" w:cs="Nirmala UI"/>
                <w:b/>
                <w:bCs/>
                <w:noProof/>
                <w:spacing w:val="-15"/>
              </w:rPr>
              <w:t xml:space="preserve"> </w:t>
            </w:r>
            <w:r w:rsidR="00DF733E" w:rsidRPr="009F4700">
              <w:rPr>
                <w:rStyle w:val="Hyperlink"/>
                <w:rFonts w:ascii="Nirmala UI" w:hAnsi="Nirmala UI" w:cs="Nirmala UI"/>
                <w:b/>
                <w:bCs/>
                <w:noProof/>
              </w:rPr>
              <w:t>of</w:t>
            </w:r>
            <w:r w:rsidR="00DF733E" w:rsidRPr="009F4700">
              <w:rPr>
                <w:rStyle w:val="Hyperlink"/>
                <w:rFonts w:ascii="Nirmala UI" w:hAnsi="Nirmala UI" w:cs="Nirmala UI"/>
                <w:b/>
                <w:bCs/>
                <w:noProof/>
                <w:spacing w:val="-3"/>
              </w:rPr>
              <w:t xml:space="preserve"> </w:t>
            </w:r>
            <w:r w:rsidR="00DF733E" w:rsidRPr="009F4700">
              <w:rPr>
                <w:rStyle w:val="Hyperlink"/>
                <w:rFonts w:ascii="Nirmala UI" w:hAnsi="Nirmala UI" w:cs="Nirmala UI"/>
                <w:b/>
                <w:bCs/>
                <w:noProof/>
              </w:rPr>
              <w:t>Purchase</w:t>
            </w:r>
            <w:r w:rsidR="00DF733E" w:rsidRPr="009F4700">
              <w:rPr>
                <w:rStyle w:val="Hyperlink"/>
                <w:rFonts w:ascii="Nirmala UI" w:hAnsi="Nirmala UI" w:cs="Nirmala UI"/>
                <w:b/>
                <w:bCs/>
                <w:noProof/>
                <w:spacing w:val="-11"/>
              </w:rPr>
              <w:t xml:space="preserve"> </w:t>
            </w:r>
            <w:r w:rsidR="00DF733E" w:rsidRPr="009F4700">
              <w:rPr>
                <w:rStyle w:val="Hyperlink"/>
                <w:rFonts w:ascii="Nirmala UI" w:hAnsi="Nirmala UI" w:cs="Nirmala UI"/>
                <w:b/>
                <w:bCs/>
                <w:noProof/>
              </w:rPr>
              <w:t>Orders</w:t>
            </w:r>
            <w:r w:rsidR="00DF733E">
              <w:rPr>
                <w:noProof/>
                <w:webHidden/>
              </w:rPr>
              <w:tab/>
            </w:r>
            <w:r w:rsidR="00DF733E">
              <w:rPr>
                <w:noProof/>
                <w:webHidden/>
              </w:rPr>
              <w:fldChar w:fldCharType="begin"/>
            </w:r>
            <w:r w:rsidR="00DF733E">
              <w:rPr>
                <w:noProof/>
                <w:webHidden/>
              </w:rPr>
              <w:instrText xml:space="preserve"> PAGEREF _Toc106011476 \h </w:instrText>
            </w:r>
            <w:r w:rsidR="00DF733E">
              <w:rPr>
                <w:noProof/>
                <w:webHidden/>
              </w:rPr>
            </w:r>
            <w:r w:rsidR="00DF733E">
              <w:rPr>
                <w:noProof/>
                <w:webHidden/>
              </w:rPr>
              <w:fldChar w:fldCharType="separate"/>
            </w:r>
            <w:r w:rsidR="00DF733E">
              <w:rPr>
                <w:noProof/>
                <w:webHidden/>
              </w:rPr>
              <w:t>24</w:t>
            </w:r>
            <w:r w:rsidR="00DF733E">
              <w:rPr>
                <w:noProof/>
                <w:webHidden/>
              </w:rPr>
              <w:fldChar w:fldCharType="end"/>
            </w:r>
          </w:hyperlink>
        </w:p>
        <w:p w14:paraId="32A12C6E" w14:textId="063FEC7D" w:rsidR="00DF733E" w:rsidRDefault="00000000">
          <w:pPr>
            <w:pStyle w:val="TOC3"/>
            <w:tabs>
              <w:tab w:val="right" w:leader="dot" w:pos="10070"/>
            </w:tabs>
            <w:rPr>
              <w:rFonts w:eastAsiaTheme="minorEastAsia"/>
              <w:noProof/>
              <w:lang w:val="en-CA" w:eastAsia="en-CA"/>
            </w:rPr>
          </w:pPr>
          <w:hyperlink w:anchor="_Toc106011477" w:history="1">
            <w:r w:rsidR="00DF733E" w:rsidRPr="009F4700">
              <w:rPr>
                <w:rStyle w:val="Hyperlink"/>
                <w:rFonts w:ascii="Nirmala UI" w:hAnsi="Nirmala UI" w:cs="Nirmala UI"/>
                <w:b/>
                <w:bCs/>
                <w:noProof/>
              </w:rPr>
              <w:t>Receipt</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of</w:t>
            </w:r>
            <w:r w:rsidR="00DF733E" w:rsidRPr="009F4700">
              <w:rPr>
                <w:rStyle w:val="Hyperlink"/>
                <w:rFonts w:ascii="Nirmala UI" w:hAnsi="Nirmala UI" w:cs="Nirmala UI"/>
                <w:b/>
                <w:bCs/>
                <w:noProof/>
                <w:spacing w:val="-3"/>
              </w:rPr>
              <w:t xml:space="preserve"> </w:t>
            </w:r>
            <w:r w:rsidR="00DF733E" w:rsidRPr="009F4700">
              <w:rPr>
                <w:rStyle w:val="Hyperlink"/>
                <w:rFonts w:ascii="Nirmala UI" w:hAnsi="Nirmala UI" w:cs="Nirmala UI"/>
                <w:b/>
                <w:bCs/>
                <w:noProof/>
              </w:rPr>
              <w:t>Goods</w:t>
            </w:r>
            <w:r w:rsidR="00DF733E">
              <w:rPr>
                <w:noProof/>
                <w:webHidden/>
              </w:rPr>
              <w:tab/>
            </w:r>
            <w:r w:rsidR="00DF733E">
              <w:rPr>
                <w:noProof/>
                <w:webHidden/>
              </w:rPr>
              <w:fldChar w:fldCharType="begin"/>
            </w:r>
            <w:r w:rsidR="00DF733E">
              <w:rPr>
                <w:noProof/>
                <w:webHidden/>
              </w:rPr>
              <w:instrText xml:space="preserve"> PAGEREF _Toc106011477 \h </w:instrText>
            </w:r>
            <w:r w:rsidR="00DF733E">
              <w:rPr>
                <w:noProof/>
                <w:webHidden/>
              </w:rPr>
            </w:r>
            <w:r w:rsidR="00DF733E">
              <w:rPr>
                <w:noProof/>
                <w:webHidden/>
              </w:rPr>
              <w:fldChar w:fldCharType="separate"/>
            </w:r>
            <w:r w:rsidR="00DF733E">
              <w:rPr>
                <w:noProof/>
                <w:webHidden/>
              </w:rPr>
              <w:t>25</w:t>
            </w:r>
            <w:r w:rsidR="00DF733E">
              <w:rPr>
                <w:noProof/>
                <w:webHidden/>
              </w:rPr>
              <w:fldChar w:fldCharType="end"/>
            </w:r>
          </w:hyperlink>
        </w:p>
        <w:p w14:paraId="6C32461C" w14:textId="16E56579" w:rsidR="00DF733E" w:rsidRDefault="00000000">
          <w:pPr>
            <w:pStyle w:val="TOC3"/>
            <w:tabs>
              <w:tab w:val="right" w:leader="dot" w:pos="10070"/>
            </w:tabs>
            <w:rPr>
              <w:rFonts w:eastAsiaTheme="minorEastAsia"/>
              <w:noProof/>
              <w:lang w:val="en-CA" w:eastAsia="en-CA"/>
            </w:rPr>
          </w:pPr>
          <w:hyperlink w:anchor="_Toc106011478" w:history="1">
            <w:r w:rsidR="00DF733E" w:rsidRPr="009F4700">
              <w:rPr>
                <w:rStyle w:val="Hyperlink"/>
                <w:rFonts w:ascii="Nirmala UI" w:hAnsi="Nirmala UI" w:cs="Nirmala UI"/>
                <w:b/>
                <w:bCs/>
                <w:noProof/>
              </w:rPr>
              <w:t>Reimbursable</w:t>
            </w:r>
            <w:r w:rsidR="00DF733E" w:rsidRPr="009F4700">
              <w:rPr>
                <w:rStyle w:val="Hyperlink"/>
                <w:rFonts w:ascii="Nirmala UI" w:hAnsi="Nirmala UI" w:cs="Nirmala UI"/>
                <w:b/>
                <w:bCs/>
                <w:noProof/>
                <w:spacing w:val="-17"/>
              </w:rPr>
              <w:t xml:space="preserve"> </w:t>
            </w:r>
            <w:r w:rsidR="00DF733E" w:rsidRPr="009F4700">
              <w:rPr>
                <w:rStyle w:val="Hyperlink"/>
                <w:rFonts w:ascii="Nirmala UI" w:hAnsi="Nirmala UI" w:cs="Nirmala UI"/>
                <w:b/>
                <w:bCs/>
                <w:noProof/>
              </w:rPr>
              <w:t>Expenses</w:t>
            </w:r>
            <w:r w:rsidR="00DF733E">
              <w:rPr>
                <w:noProof/>
                <w:webHidden/>
              </w:rPr>
              <w:tab/>
            </w:r>
            <w:r w:rsidR="00DF733E">
              <w:rPr>
                <w:noProof/>
                <w:webHidden/>
              </w:rPr>
              <w:fldChar w:fldCharType="begin"/>
            </w:r>
            <w:r w:rsidR="00DF733E">
              <w:rPr>
                <w:noProof/>
                <w:webHidden/>
              </w:rPr>
              <w:instrText xml:space="preserve"> PAGEREF _Toc106011478 \h </w:instrText>
            </w:r>
            <w:r w:rsidR="00DF733E">
              <w:rPr>
                <w:noProof/>
                <w:webHidden/>
              </w:rPr>
            </w:r>
            <w:r w:rsidR="00DF733E">
              <w:rPr>
                <w:noProof/>
                <w:webHidden/>
              </w:rPr>
              <w:fldChar w:fldCharType="separate"/>
            </w:r>
            <w:r w:rsidR="00DF733E">
              <w:rPr>
                <w:noProof/>
                <w:webHidden/>
              </w:rPr>
              <w:t>25</w:t>
            </w:r>
            <w:r w:rsidR="00DF733E">
              <w:rPr>
                <w:noProof/>
                <w:webHidden/>
              </w:rPr>
              <w:fldChar w:fldCharType="end"/>
            </w:r>
          </w:hyperlink>
        </w:p>
        <w:p w14:paraId="5FB88B51" w14:textId="3BEAA063" w:rsidR="00DF733E" w:rsidRDefault="00000000">
          <w:pPr>
            <w:pStyle w:val="TOC3"/>
            <w:tabs>
              <w:tab w:val="right" w:leader="dot" w:pos="10070"/>
            </w:tabs>
            <w:rPr>
              <w:rFonts w:eastAsiaTheme="minorEastAsia"/>
              <w:noProof/>
              <w:lang w:val="en-CA" w:eastAsia="en-CA"/>
            </w:rPr>
          </w:pPr>
          <w:hyperlink w:anchor="_Toc106011479" w:history="1">
            <w:r w:rsidR="00DF733E" w:rsidRPr="009F4700">
              <w:rPr>
                <w:rStyle w:val="Hyperlink"/>
                <w:rFonts w:ascii="Nirmala UI" w:hAnsi="Nirmala UI" w:cs="Nirmala UI"/>
                <w:b/>
                <w:bCs/>
                <w:noProof/>
              </w:rPr>
              <w:t>Credit</w:t>
            </w:r>
            <w:r w:rsidR="00DF733E" w:rsidRPr="009F4700">
              <w:rPr>
                <w:rStyle w:val="Hyperlink"/>
                <w:rFonts w:ascii="Nirmala UI" w:hAnsi="Nirmala UI" w:cs="Nirmala UI"/>
                <w:b/>
                <w:bCs/>
                <w:noProof/>
                <w:spacing w:val="-8"/>
              </w:rPr>
              <w:t xml:space="preserve"> </w:t>
            </w:r>
            <w:r w:rsidR="00DF733E" w:rsidRPr="009F4700">
              <w:rPr>
                <w:rStyle w:val="Hyperlink"/>
                <w:rFonts w:ascii="Nirmala UI" w:hAnsi="Nirmala UI" w:cs="Nirmala UI"/>
                <w:b/>
                <w:bCs/>
                <w:noProof/>
              </w:rPr>
              <w:t>Card</w:t>
            </w:r>
            <w:r w:rsidR="00DF733E" w:rsidRPr="009F4700">
              <w:rPr>
                <w:rStyle w:val="Hyperlink"/>
                <w:rFonts w:ascii="Nirmala UI" w:hAnsi="Nirmala UI" w:cs="Nirmala UI"/>
                <w:b/>
                <w:bCs/>
                <w:noProof/>
                <w:spacing w:val="-5"/>
              </w:rPr>
              <w:t xml:space="preserve"> </w:t>
            </w:r>
            <w:r w:rsidR="00DF733E" w:rsidRPr="009F4700">
              <w:rPr>
                <w:rStyle w:val="Hyperlink"/>
                <w:rFonts w:ascii="Nirmala UI" w:hAnsi="Nirmala UI" w:cs="Nirmala UI"/>
                <w:b/>
                <w:bCs/>
                <w:noProof/>
              </w:rPr>
              <w:t>Purchases</w:t>
            </w:r>
            <w:r w:rsidR="00DF733E">
              <w:rPr>
                <w:noProof/>
                <w:webHidden/>
              </w:rPr>
              <w:tab/>
            </w:r>
            <w:r w:rsidR="00DF733E">
              <w:rPr>
                <w:noProof/>
                <w:webHidden/>
              </w:rPr>
              <w:fldChar w:fldCharType="begin"/>
            </w:r>
            <w:r w:rsidR="00DF733E">
              <w:rPr>
                <w:noProof/>
                <w:webHidden/>
              </w:rPr>
              <w:instrText xml:space="preserve"> PAGEREF _Toc106011479 \h </w:instrText>
            </w:r>
            <w:r w:rsidR="00DF733E">
              <w:rPr>
                <w:noProof/>
                <w:webHidden/>
              </w:rPr>
            </w:r>
            <w:r w:rsidR="00DF733E">
              <w:rPr>
                <w:noProof/>
                <w:webHidden/>
              </w:rPr>
              <w:fldChar w:fldCharType="separate"/>
            </w:r>
            <w:r w:rsidR="00DF733E">
              <w:rPr>
                <w:noProof/>
                <w:webHidden/>
              </w:rPr>
              <w:t>26</w:t>
            </w:r>
            <w:r w:rsidR="00DF733E">
              <w:rPr>
                <w:noProof/>
                <w:webHidden/>
              </w:rPr>
              <w:fldChar w:fldCharType="end"/>
            </w:r>
          </w:hyperlink>
        </w:p>
        <w:p w14:paraId="45C5990A" w14:textId="43C1EF12" w:rsidR="00DF733E" w:rsidRDefault="00000000">
          <w:pPr>
            <w:pStyle w:val="TOC1"/>
            <w:tabs>
              <w:tab w:val="right" w:leader="dot" w:pos="10070"/>
            </w:tabs>
            <w:rPr>
              <w:rFonts w:eastAsiaTheme="minorEastAsia"/>
              <w:noProof/>
              <w:lang w:val="en-CA" w:eastAsia="en-CA"/>
            </w:rPr>
          </w:pPr>
          <w:hyperlink w:anchor="_Toc106011480" w:history="1">
            <w:r w:rsidR="00DF733E" w:rsidRPr="009F4700">
              <w:rPr>
                <w:rStyle w:val="Hyperlink"/>
                <w:rFonts w:ascii="Nirmala UI" w:hAnsi="Nirmala UI" w:cs="Nirmala UI"/>
                <w:b/>
                <w:bCs/>
                <w:noProof/>
                <w:spacing w:val="2"/>
              </w:rPr>
              <w:t>P</w:t>
            </w:r>
            <w:r w:rsidR="00DF733E" w:rsidRPr="009F4700">
              <w:rPr>
                <w:rStyle w:val="Hyperlink"/>
                <w:rFonts w:ascii="Nirmala UI" w:hAnsi="Nirmala UI" w:cs="Nirmala UI"/>
                <w:b/>
                <w:bCs/>
                <w:noProof/>
              </w:rPr>
              <w:t>ROC</w:t>
            </w:r>
            <w:r w:rsidR="00DF733E" w:rsidRPr="009F4700">
              <w:rPr>
                <w:rStyle w:val="Hyperlink"/>
                <w:rFonts w:ascii="Nirmala UI" w:hAnsi="Nirmala UI" w:cs="Nirmala UI"/>
                <w:b/>
                <w:bCs/>
                <w:noProof/>
                <w:spacing w:val="2"/>
              </w:rPr>
              <w:t>ESSI</w:t>
            </w:r>
            <w:r w:rsidR="00DF733E" w:rsidRPr="009F4700">
              <w:rPr>
                <w:rStyle w:val="Hyperlink"/>
                <w:rFonts w:ascii="Nirmala UI" w:hAnsi="Nirmala UI" w:cs="Nirmala UI"/>
                <w:b/>
                <w:bCs/>
                <w:noProof/>
              </w:rPr>
              <w:t>NG</w:t>
            </w:r>
            <w:r w:rsidR="00DF733E" w:rsidRPr="009F4700">
              <w:rPr>
                <w:rStyle w:val="Hyperlink"/>
                <w:rFonts w:ascii="Nirmala UI" w:hAnsi="Nirmala UI" w:cs="Nirmala UI"/>
                <w:b/>
                <w:bCs/>
                <w:noProof/>
                <w:spacing w:val="28"/>
              </w:rPr>
              <w:t xml:space="preserve"> </w:t>
            </w:r>
            <w:r w:rsidR="00DF733E" w:rsidRPr="009F4700">
              <w:rPr>
                <w:rStyle w:val="Hyperlink"/>
                <w:rFonts w:ascii="Nirmala UI" w:hAnsi="Nirmala UI" w:cs="Nirmala UI"/>
                <w:b/>
                <w:bCs/>
                <w:noProof/>
              </w:rPr>
              <w:t>CA</w:t>
            </w:r>
            <w:r w:rsidR="00DF733E" w:rsidRPr="009F4700">
              <w:rPr>
                <w:rStyle w:val="Hyperlink"/>
                <w:rFonts w:ascii="Nirmala UI" w:hAnsi="Nirmala UI" w:cs="Nirmala UI"/>
                <w:b/>
                <w:bCs/>
                <w:noProof/>
                <w:spacing w:val="2"/>
              </w:rPr>
              <w:t>S</w:t>
            </w:r>
            <w:r w:rsidR="00DF733E" w:rsidRPr="009F4700">
              <w:rPr>
                <w:rStyle w:val="Hyperlink"/>
                <w:rFonts w:ascii="Nirmala UI" w:hAnsi="Nirmala UI" w:cs="Nirmala UI"/>
                <w:b/>
                <w:bCs/>
                <w:noProof/>
              </w:rPr>
              <w:t>H</w:t>
            </w:r>
            <w:r w:rsidR="00DF733E" w:rsidRPr="009F4700">
              <w:rPr>
                <w:rStyle w:val="Hyperlink"/>
                <w:rFonts w:ascii="Nirmala UI" w:hAnsi="Nirmala UI" w:cs="Nirmala UI"/>
                <w:b/>
                <w:bCs/>
                <w:noProof/>
                <w:spacing w:val="16"/>
              </w:rPr>
              <w:t xml:space="preserve"> </w:t>
            </w:r>
            <w:r w:rsidR="00DF733E" w:rsidRPr="009F4700">
              <w:rPr>
                <w:rStyle w:val="Hyperlink"/>
                <w:rFonts w:ascii="Nirmala UI" w:hAnsi="Nirmala UI" w:cs="Nirmala UI"/>
                <w:b/>
                <w:bCs/>
                <w:noProof/>
                <w:w w:val="101"/>
              </w:rPr>
              <w:t>D</w:t>
            </w:r>
            <w:r w:rsidR="00DF733E" w:rsidRPr="009F4700">
              <w:rPr>
                <w:rStyle w:val="Hyperlink"/>
                <w:rFonts w:ascii="Nirmala UI" w:hAnsi="Nirmala UI" w:cs="Nirmala UI"/>
                <w:b/>
                <w:bCs/>
                <w:noProof/>
                <w:spacing w:val="2"/>
                <w:w w:val="101"/>
              </w:rPr>
              <w:t>IS</w:t>
            </w:r>
            <w:r w:rsidR="00DF733E" w:rsidRPr="009F4700">
              <w:rPr>
                <w:rStyle w:val="Hyperlink"/>
                <w:rFonts w:ascii="Nirmala UI" w:hAnsi="Nirmala UI" w:cs="Nirmala UI"/>
                <w:b/>
                <w:bCs/>
                <w:noProof/>
                <w:w w:val="101"/>
              </w:rPr>
              <w:t>BUR</w:t>
            </w:r>
            <w:r w:rsidR="00DF733E" w:rsidRPr="009F4700">
              <w:rPr>
                <w:rStyle w:val="Hyperlink"/>
                <w:rFonts w:ascii="Nirmala UI" w:hAnsi="Nirmala UI" w:cs="Nirmala UI"/>
                <w:b/>
                <w:bCs/>
                <w:noProof/>
                <w:spacing w:val="2"/>
                <w:w w:val="101"/>
              </w:rPr>
              <w:t>SE</w:t>
            </w:r>
            <w:r w:rsidR="00DF733E" w:rsidRPr="009F4700">
              <w:rPr>
                <w:rStyle w:val="Hyperlink"/>
                <w:rFonts w:ascii="Nirmala UI" w:hAnsi="Nirmala UI" w:cs="Nirmala UI"/>
                <w:b/>
                <w:bCs/>
                <w:noProof/>
                <w:spacing w:val="4"/>
                <w:w w:val="101"/>
              </w:rPr>
              <w:t>M</w:t>
            </w:r>
            <w:r w:rsidR="00DF733E" w:rsidRPr="009F4700">
              <w:rPr>
                <w:rStyle w:val="Hyperlink"/>
                <w:rFonts w:ascii="Nirmala UI" w:hAnsi="Nirmala UI" w:cs="Nirmala UI"/>
                <w:b/>
                <w:bCs/>
                <w:noProof/>
                <w:spacing w:val="2"/>
                <w:w w:val="101"/>
              </w:rPr>
              <w:t>E</w:t>
            </w:r>
            <w:r w:rsidR="00DF733E" w:rsidRPr="009F4700">
              <w:rPr>
                <w:rStyle w:val="Hyperlink"/>
                <w:rFonts w:ascii="Nirmala UI" w:hAnsi="Nirmala UI" w:cs="Nirmala UI"/>
                <w:b/>
                <w:bCs/>
                <w:noProof/>
                <w:w w:val="101"/>
              </w:rPr>
              <w:t>NTS</w:t>
            </w:r>
            <w:r w:rsidR="00DF733E">
              <w:rPr>
                <w:noProof/>
                <w:webHidden/>
              </w:rPr>
              <w:tab/>
            </w:r>
            <w:r w:rsidR="00DF733E">
              <w:rPr>
                <w:noProof/>
                <w:webHidden/>
              </w:rPr>
              <w:fldChar w:fldCharType="begin"/>
            </w:r>
            <w:r w:rsidR="00DF733E">
              <w:rPr>
                <w:noProof/>
                <w:webHidden/>
              </w:rPr>
              <w:instrText xml:space="preserve"> PAGEREF _Toc106011480 \h </w:instrText>
            </w:r>
            <w:r w:rsidR="00DF733E">
              <w:rPr>
                <w:noProof/>
                <w:webHidden/>
              </w:rPr>
            </w:r>
            <w:r w:rsidR="00DF733E">
              <w:rPr>
                <w:noProof/>
                <w:webHidden/>
              </w:rPr>
              <w:fldChar w:fldCharType="separate"/>
            </w:r>
            <w:r w:rsidR="00DF733E">
              <w:rPr>
                <w:noProof/>
                <w:webHidden/>
              </w:rPr>
              <w:t>27</w:t>
            </w:r>
            <w:r w:rsidR="00DF733E">
              <w:rPr>
                <w:noProof/>
                <w:webHidden/>
              </w:rPr>
              <w:fldChar w:fldCharType="end"/>
            </w:r>
          </w:hyperlink>
        </w:p>
        <w:p w14:paraId="488CDCB7" w14:textId="7CC69095" w:rsidR="00DF733E" w:rsidRDefault="00000000">
          <w:pPr>
            <w:pStyle w:val="TOC3"/>
            <w:tabs>
              <w:tab w:val="right" w:leader="dot" w:pos="10070"/>
            </w:tabs>
            <w:rPr>
              <w:rFonts w:eastAsiaTheme="minorEastAsia"/>
              <w:noProof/>
              <w:lang w:val="en-CA" w:eastAsia="en-CA"/>
            </w:rPr>
          </w:pPr>
          <w:hyperlink w:anchor="_Toc106011481" w:history="1">
            <w:r w:rsidR="00DF733E" w:rsidRPr="009F4700">
              <w:rPr>
                <w:rStyle w:val="Hyperlink"/>
                <w:rFonts w:ascii="Nirmala UI" w:hAnsi="Nirmala UI" w:cs="Nirmala UI"/>
                <w:b/>
                <w:bCs/>
                <w:noProof/>
              </w:rPr>
              <w:t>Processing</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Invoices</w:t>
            </w:r>
            <w:r w:rsidR="00DF733E">
              <w:rPr>
                <w:noProof/>
                <w:webHidden/>
              </w:rPr>
              <w:tab/>
            </w:r>
            <w:r w:rsidR="00DF733E">
              <w:rPr>
                <w:noProof/>
                <w:webHidden/>
              </w:rPr>
              <w:fldChar w:fldCharType="begin"/>
            </w:r>
            <w:r w:rsidR="00DF733E">
              <w:rPr>
                <w:noProof/>
                <w:webHidden/>
              </w:rPr>
              <w:instrText xml:space="preserve"> PAGEREF _Toc106011481 \h </w:instrText>
            </w:r>
            <w:r w:rsidR="00DF733E">
              <w:rPr>
                <w:noProof/>
                <w:webHidden/>
              </w:rPr>
            </w:r>
            <w:r w:rsidR="00DF733E">
              <w:rPr>
                <w:noProof/>
                <w:webHidden/>
              </w:rPr>
              <w:fldChar w:fldCharType="separate"/>
            </w:r>
            <w:r w:rsidR="00DF733E">
              <w:rPr>
                <w:noProof/>
                <w:webHidden/>
              </w:rPr>
              <w:t>27</w:t>
            </w:r>
            <w:r w:rsidR="00DF733E">
              <w:rPr>
                <w:noProof/>
                <w:webHidden/>
              </w:rPr>
              <w:fldChar w:fldCharType="end"/>
            </w:r>
          </w:hyperlink>
        </w:p>
        <w:p w14:paraId="5EFC2847" w14:textId="20C43D00" w:rsidR="00DF733E" w:rsidRDefault="00000000">
          <w:pPr>
            <w:pStyle w:val="TOC3"/>
            <w:tabs>
              <w:tab w:val="right" w:leader="dot" w:pos="10070"/>
            </w:tabs>
            <w:rPr>
              <w:rFonts w:eastAsiaTheme="minorEastAsia"/>
              <w:noProof/>
              <w:lang w:val="en-CA" w:eastAsia="en-CA"/>
            </w:rPr>
          </w:pPr>
          <w:hyperlink w:anchor="_Toc106011482" w:history="1">
            <w:r w:rsidR="00DF733E" w:rsidRPr="009F4700">
              <w:rPr>
                <w:rStyle w:val="Hyperlink"/>
                <w:rFonts w:ascii="Nirmala UI" w:hAnsi="Nirmala UI" w:cs="Nirmala UI"/>
                <w:b/>
                <w:bCs/>
                <w:noProof/>
              </w:rPr>
              <w:t>Online/Phone/Fax/EFT</w:t>
            </w:r>
            <w:r w:rsidR="00DF733E" w:rsidRPr="009F4700">
              <w:rPr>
                <w:rStyle w:val="Hyperlink"/>
                <w:rFonts w:ascii="Nirmala UI" w:hAnsi="Nirmala UI" w:cs="Nirmala UI"/>
                <w:b/>
                <w:bCs/>
                <w:noProof/>
                <w:spacing w:val="-28"/>
              </w:rPr>
              <w:t xml:space="preserve"> </w:t>
            </w:r>
            <w:r w:rsidR="00DF733E" w:rsidRPr="009F4700">
              <w:rPr>
                <w:rStyle w:val="Hyperlink"/>
                <w:rFonts w:ascii="Nirmala UI" w:hAnsi="Nirmala UI" w:cs="Nirmala UI"/>
                <w:b/>
                <w:bCs/>
                <w:noProof/>
              </w:rPr>
              <w:t>Payments</w:t>
            </w:r>
            <w:r w:rsidR="00DF733E">
              <w:rPr>
                <w:noProof/>
                <w:webHidden/>
              </w:rPr>
              <w:tab/>
            </w:r>
            <w:r w:rsidR="00DF733E">
              <w:rPr>
                <w:noProof/>
                <w:webHidden/>
              </w:rPr>
              <w:fldChar w:fldCharType="begin"/>
            </w:r>
            <w:r w:rsidR="00DF733E">
              <w:rPr>
                <w:noProof/>
                <w:webHidden/>
              </w:rPr>
              <w:instrText xml:space="preserve"> PAGEREF _Toc106011482 \h </w:instrText>
            </w:r>
            <w:r w:rsidR="00DF733E">
              <w:rPr>
                <w:noProof/>
                <w:webHidden/>
              </w:rPr>
            </w:r>
            <w:r w:rsidR="00DF733E">
              <w:rPr>
                <w:noProof/>
                <w:webHidden/>
              </w:rPr>
              <w:fldChar w:fldCharType="separate"/>
            </w:r>
            <w:r w:rsidR="00DF733E">
              <w:rPr>
                <w:noProof/>
                <w:webHidden/>
              </w:rPr>
              <w:t>28</w:t>
            </w:r>
            <w:r w:rsidR="00DF733E">
              <w:rPr>
                <w:noProof/>
                <w:webHidden/>
              </w:rPr>
              <w:fldChar w:fldCharType="end"/>
            </w:r>
          </w:hyperlink>
        </w:p>
        <w:p w14:paraId="0AA216CB" w14:textId="3800DEB7" w:rsidR="00DF733E" w:rsidRDefault="00000000">
          <w:pPr>
            <w:pStyle w:val="TOC3"/>
            <w:tabs>
              <w:tab w:val="right" w:leader="dot" w:pos="10070"/>
            </w:tabs>
            <w:rPr>
              <w:rFonts w:eastAsiaTheme="minorEastAsia"/>
              <w:noProof/>
              <w:lang w:val="en-CA" w:eastAsia="en-CA"/>
            </w:rPr>
          </w:pPr>
          <w:hyperlink w:anchor="_Toc106011483" w:history="1">
            <w:r w:rsidR="00DF733E" w:rsidRPr="009F4700">
              <w:rPr>
                <w:rStyle w:val="Hyperlink"/>
                <w:rFonts w:ascii="Nirmala UI" w:hAnsi="Nirmala UI" w:cs="Nirmala UI"/>
                <w:b/>
                <w:bCs/>
                <w:noProof/>
              </w:rPr>
              <w:t>Recurring</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Expenses</w:t>
            </w:r>
            <w:r w:rsidR="00DF733E">
              <w:rPr>
                <w:noProof/>
                <w:webHidden/>
              </w:rPr>
              <w:tab/>
            </w:r>
            <w:r w:rsidR="00DF733E">
              <w:rPr>
                <w:noProof/>
                <w:webHidden/>
              </w:rPr>
              <w:fldChar w:fldCharType="begin"/>
            </w:r>
            <w:r w:rsidR="00DF733E">
              <w:rPr>
                <w:noProof/>
                <w:webHidden/>
              </w:rPr>
              <w:instrText xml:space="preserve"> PAGEREF _Toc106011483 \h </w:instrText>
            </w:r>
            <w:r w:rsidR="00DF733E">
              <w:rPr>
                <w:noProof/>
                <w:webHidden/>
              </w:rPr>
            </w:r>
            <w:r w:rsidR="00DF733E">
              <w:rPr>
                <w:noProof/>
                <w:webHidden/>
              </w:rPr>
              <w:fldChar w:fldCharType="separate"/>
            </w:r>
            <w:r w:rsidR="00DF733E">
              <w:rPr>
                <w:noProof/>
                <w:webHidden/>
              </w:rPr>
              <w:t>28</w:t>
            </w:r>
            <w:r w:rsidR="00DF733E">
              <w:rPr>
                <w:noProof/>
                <w:webHidden/>
              </w:rPr>
              <w:fldChar w:fldCharType="end"/>
            </w:r>
          </w:hyperlink>
        </w:p>
        <w:p w14:paraId="07512BE9" w14:textId="164A5491" w:rsidR="00DF733E" w:rsidRDefault="00000000">
          <w:pPr>
            <w:pStyle w:val="TOC3"/>
            <w:tabs>
              <w:tab w:val="right" w:leader="dot" w:pos="10070"/>
            </w:tabs>
            <w:rPr>
              <w:rFonts w:eastAsiaTheme="minorEastAsia"/>
              <w:noProof/>
              <w:lang w:val="en-CA" w:eastAsia="en-CA"/>
            </w:rPr>
          </w:pPr>
          <w:hyperlink w:anchor="_Toc106011484" w:history="1">
            <w:r w:rsidR="00DF733E" w:rsidRPr="009F4700">
              <w:rPr>
                <w:rStyle w:val="Hyperlink"/>
                <w:rFonts w:ascii="Nirmala UI" w:hAnsi="Nirmala UI" w:cs="Nirmala UI"/>
                <w:b/>
                <w:bCs/>
                <w:noProof/>
              </w:rPr>
              <w:t>De Minimis</w:t>
            </w:r>
            <w:r w:rsidR="00DF733E">
              <w:rPr>
                <w:noProof/>
                <w:webHidden/>
              </w:rPr>
              <w:tab/>
            </w:r>
            <w:r w:rsidR="00DF733E">
              <w:rPr>
                <w:noProof/>
                <w:webHidden/>
              </w:rPr>
              <w:fldChar w:fldCharType="begin"/>
            </w:r>
            <w:r w:rsidR="00DF733E">
              <w:rPr>
                <w:noProof/>
                <w:webHidden/>
              </w:rPr>
              <w:instrText xml:space="preserve"> PAGEREF _Toc106011484 \h </w:instrText>
            </w:r>
            <w:r w:rsidR="00DF733E">
              <w:rPr>
                <w:noProof/>
                <w:webHidden/>
              </w:rPr>
            </w:r>
            <w:r w:rsidR="00DF733E">
              <w:rPr>
                <w:noProof/>
                <w:webHidden/>
              </w:rPr>
              <w:fldChar w:fldCharType="separate"/>
            </w:r>
            <w:r w:rsidR="00DF733E">
              <w:rPr>
                <w:noProof/>
                <w:webHidden/>
              </w:rPr>
              <w:t>29</w:t>
            </w:r>
            <w:r w:rsidR="00DF733E">
              <w:rPr>
                <w:noProof/>
                <w:webHidden/>
              </w:rPr>
              <w:fldChar w:fldCharType="end"/>
            </w:r>
          </w:hyperlink>
        </w:p>
        <w:p w14:paraId="500E4C08" w14:textId="4F20A252" w:rsidR="00DF733E" w:rsidRDefault="00000000">
          <w:pPr>
            <w:pStyle w:val="TOC3"/>
            <w:tabs>
              <w:tab w:val="right" w:leader="dot" w:pos="10070"/>
            </w:tabs>
            <w:rPr>
              <w:rFonts w:eastAsiaTheme="minorEastAsia"/>
              <w:noProof/>
              <w:lang w:val="en-CA" w:eastAsia="en-CA"/>
            </w:rPr>
          </w:pPr>
          <w:hyperlink w:anchor="_Toc106011485" w:history="1">
            <w:r w:rsidR="00DF733E" w:rsidRPr="009F4700">
              <w:rPr>
                <w:rStyle w:val="Hyperlink"/>
                <w:rFonts w:ascii="Nirmala UI" w:hAnsi="Nirmala UI" w:cs="Nirmala UI"/>
                <w:b/>
                <w:bCs/>
                <w:noProof/>
              </w:rPr>
              <w:t>Accounts</w:t>
            </w:r>
            <w:r w:rsidR="00DF733E" w:rsidRPr="009F4700">
              <w:rPr>
                <w:rStyle w:val="Hyperlink"/>
                <w:rFonts w:ascii="Nirmala UI" w:hAnsi="Nirmala UI" w:cs="Nirmala UI"/>
                <w:b/>
                <w:bCs/>
                <w:noProof/>
                <w:spacing w:val="-12"/>
              </w:rPr>
              <w:t xml:space="preserve"> </w:t>
            </w:r>
            <w:r w:rsidR="00DF733E" w:rsidRPr="009F4700">
              <w:rPr>
                <w:rStyle w:val="Hyperlink"/>
                <w:rFonts w:ascii="Nirmala UI" w:hAnsi="Nirmala UI" w:cs="Nirmala UI"/>
                <w:b/>
                <w:bCs/>
                <w:noProof/>
              </w:rPr>
              <w:t>Payable</w:t>
            </w:r>
            <w:r w:rsidR="00DF733E" w:rsidRPr="009F4700">
              <w:rPr>
                <w:rStyle w:val="Hyperlink"/>
                <w:rFonts w:ascii="Nirmala UI" w:hAnsi="Nirmala UI" w:cs="Nirmala UI"/>
                <w:b/>
                <w:bCs/>
                <w:noProof/>
                <w:spacing w:val="-9"/>
              </w:rPr>
              <w:t xml:space="preserve"> </w:t>
            </w:r>
            <w:r w:rsidR="00DF733E" w:rsidRPr="009F4700">
              <w:rPr>
                <w:rStyle w:val="Hyperlink"/>
                <w:rFonts w:ascii="Nirmala UI" w:hAnsi="Nirmala UI" w:cs="Nirmala UI"/>
                <w:b/>
                <w:bCs/>
                <w:noProof/>
              </w:rPr>
              <w:t>Aging</w:t>
            </w:r>
            <w:r w:rsidR="00DF733E">
              <w:rPr>
                <w:noProof/>
                <w:webHidden/>
              </w:rPr>
              <w:tab/>
            </w:r>
            <w:r w:rsidR="00DF733E">
              <w:rPr>
                <w:noProof/>
                <w:webHidden/>
              </w:rPr>
              <w:fldChar w:fldCharType="begin"/>
            </w:r>
            <w:r w:rsidR="00DF733E">
              <w:rPr>
                <w:noProof/>
                <w:webHidden/>
              </w:rPr>
              <w:instrText xml:space="preserve"> PAGEREF _Toc106011485 \h </w:instrText>
            </w:r>
            <w:r w:rsidR="00DF733E">
              <w:rPr>
                <w:noProof/>
                <w:webHidden/>
              </w:rPr>
            </w:r>
            <w:r w:rsidR="00DF733E">
              <w:rPr>
                <w:noProof/>
                <w:webHidden/>
              </w:rPr>
              <w:fldChar w:fldCharType="separate"/>
            </w:r>
            <w:r w:rsidR="00DF733E">
              <w:rPr>
                <w:noProof/>
                <w:webHidden/>
              </w:rPr>
              <w:t>29</w:t>
            </w:r>
            <w:r w:rsidR="00DF733E">
              <w:rPr>
                <w:noProof/>
                <w:webHidden/>
              </w:rPr>
              <w:fldChar w:fldCharType="end"/>
            </w:r>
          </w:hyperlink>
        </w:p>
        <w:p w14:paraId="4F87A632" w14:textId="180163B5" w:rsidR="00DF733E" w:rsidRDefault="00000000">
          <w:pPr>
            <w:pStyle w:val="TOC3"/>
            <w:tabs>
              <w:tab w:val="right" w:leader="dot" w:pos="10070"/>
            </w:tabs>
            <w:rPr>
              <w:rFonts w:eastAsiaTheme="minorEastAsia"/>
              <w:noProof/>
              <w:lang w:val="en-CA" w:eastAsia="en-CA"/>
            </w:rPr>
          </w:pPr>
          <w:hyperlink w:anchor="_Toc106011486" w:history="1">
            <w:r w:rsidR="00DF733E" w:rsidRPr="009F4700">
              <w:rPr>
                <w:rStyle w:val="Hyperlink"/>
                <w:rFonts w:ascii="Nirmala UI" w:hAnsi="Nirmala UI" w:cs="Nirmala UI"/>
                <w:b/>
                <w:bCs/>
                <w:noProof/>
              </w:rPr>
              <w:t>Petty</w:t>
            </w:r>
            <w:r w:rsidR="00DF733E" w:rsidRPr="009F4700">
              <w:rPr>
                <w:rStyle w:val="Hyperlink"/>
                <w:rFonts w:ascii="Nirmala UI" w:hAnsi="Nirmala UI" w:cs="Nirmala UI"/>
                <w:b/>
                <w:bCs/>
                <w:noProof/>
                <w:spacing w:val="-7"/>
              </w:rPr>
              <w:t xml:space="preserve"> </w:t>
            </w:r>
            <w:r w:rsidR="00DF733E" w:rsidRPr="009F4700">
              <w:rPr>
                <w:rStyle w:val="Hyperlink"/>
                <w:rFonts w:ascii="Nirmala UI" w:hAnsi="Nirmala UI" w:cs="Nirmala UI"/>
                <w:b/>
                <w:bCs/>
                <w:noProof/>
              </w:rPr>
              <w:t>Cash</w:t>
            </w:r>
            <w:r w:rsidR="00DF733E" w:rsidRPr="009F4700">
              <w:rPr>
                <w:rStyle w:val="Hyperlink"/>
                <w:rFonts w:ascii="Nirmala UI" w:hAnsi="Nirmala UI" w:cs="Nirmala UI"/>
                <w:b/>
                <w:bCs/>
                <w:noProof/>
                <w:spacing w:val="-5"/>
              </w:rPr>
              <w:t xml:space="preserve"> </w:t>
            </w:r>
            <w:r w:rsidR="00DF733E" w:rsidRPr="009F4700">
              <w:rPr>
                <w:rStyle w:val="Hyperlink"/>
                <w:rFonts w:ascii="Nirmala UI" w:hAnsi="Nirmala UI" w:cs="Nirmala UI"/>
                <w:b/>
                <w:bCs/>
                <w:noProof/>
              </w:rPr>
              <w:t>Account</w:t>
            </w:r>
            <w:r w:rsidR="00DF733E">
              <w:rPr>
                <w:noProof/>
                <w:webHidden/>
              </w:rPr>
              <w:tab/>
            </w:r>
            <w:r w:rsidR="00DF733E">
              <w:rPr>
                <w:noProof/>
                <w:webHidden/>
              </w:rPr>
              <w:fldChar w:fldCharType="begin"/>
            </w:r>
            <w:r w:rsidR="00DF733E">
              <w:rPr>
                <w:noProof/>
                <w:webHidden/>
              </w:rPr>
              <w:instrText xml:space="preserve"> PAGEREF _Toc106011486 \h </w:instrText>
            </w:r>
            <w:r w:rsidR="00DF733E">
              <w:rPr>
                <w:noProof/>
                <w:webHidden/>
              </w:rPr>
            </w:r>
            <w:r w:rsidR="00DF733E">
              <w:rPr>
                <w:noProof/>
                <w:webHidden/>
              </w:rPr>
              <w:fldChar w:fldCharType="separate"/>
            </w:r>
            <w:r w:rsidR="00DF733E">
              <w:rPr>
                <w:noProof/>
                <w:webHidden/>
              </w:rPr>
              <w:t>29</w:t>
            </w:r>
            <w:r w:rsidR="00DF733E">
              <w:rPr>
                <w:noProof/>
                <w:webHidden/>
              </w:rPr>
              <w:fldChar w:fldCharType="end"/>
            </w:r>
          </w:hyperlink>
        </w:p>
        <w:p w14:paraId="21FFBD75" w14:textId="68505E73" w:rsidR="00DF733E" w:rsidRDefault="00000000">
          <w:pPr>
            <w:pStyle w:val="TOC3"/>
            <w:tabs>
              <w:tab w:val="right" w:leader="dot" w:pos="10070"/>
            </w:tabs>
            <w:rPr>
              <w:rFonts w:eastAsiaTheme="minorEastAsia"/>
              <w:noProof/>
              <w:lang w:val="en-CA" w:eastAsia="en-CA"/>
            </w:rPr>
          </w:pPr>
          <w:hyperlink w:anchor="_Toc106011487" w:history="1">
            <w:r w:rsidR="00DF733E" w:rsidRPr="009F4700">
              <w:rPr>
                <w:rStyle w:val="Hyperlink"/>
                <w:rFonts w:ascii="Nirmala UI" w:hAnsi="Nirmala UI" w:cs="Nirmala UI"/>
                <w:b/>
                <w:bCs/>
                <w:noProof/>
              </w:rPr>
              <w:t>Insurance</w:t>
            </w:r>
            <w:r w:rsidR="00DF733E" w:rsidRPr="009F4700">
              <w:rPr>
                <w:rStyle w:val="Hyperlink"/>
                <w:rFonts w:ascii="Nirmala UI" w:hAnsi="Nirmala UI" w:cs="Nirmala UI"/>
                <w:b/>
                <w:bCs/>
                <w:noProof/>
                <w:spacing w:val="-12"/>
              </w:rPr>
              <w:t xml:space="preserve"> </w:t>
            </w:r>
            <w:r w:rsidR="00DF733E" w:rsidRPr="009F4700">
              <w:rPr>
                <w:rStyle w:val="Hyperlink"/>
                <w:rFonts w:ascii="Nirmala UI" w:hAnsi="Nirmala UI" w:cs="Nirmala UI"/>
                <w:b/>
                <w:bCs/>
                <w:noProof/>
              </w:rPr>
              <w:t>Coverage</w:t>
            </w:r>
            <w:r w:rsidR="00DF733E">
              <w:rPr>
                <w:noProof/>
                <w:webHidden/>
              </w:rPr>
              <w:tab/>
            </w:r>
            <w:r w:rsidR="00DF733E">
              <w:rPr>
                <w:noProof/>
                <w:webHidden/>
              </w:rPr>
              <w:fldChar w:fldCharType="begin"/>
            </w:r>
            <w:r w:rsidR="00DF733E">
              <w:rPr>
                <w:noProof/>
                <w:webHidden/>
              </w:rPr>
              <w:instrText xml:space="preserve"> PAGEREF _Toc106011487 \h </w:instrText>
            </w:r>
            <w:r w:rsidR="00DF733E">
              <w:rPr>
                <w:noProof/>
                <w:webHidden/>
              </w:rPr>
            </w:r>
            <w:r w:rsidR="00DF733E">
              <w:rPr>
                <w:noProof/>
                <w:webHidden/>
              </w:rPr>
              <w:fldChar w:fldCharType="separate"/>
            </w:r>
            <w:r w:rsidR="00DF733E">
              <w:rPr>
                <w:noProof/>
                <w:webHidden/>
              </w:rPr>
              <w:t>29</w:t>
            </w:r>
            <w:r w:rsidR="00DF733E">
              <w:rPr>
                <w:noProof/>
                <w:webHidden/>
              </w:rPr>
              <w:fldChar w:fldCharType="end"/>
            </w:r>
          </w:hyperlink>
        </w:p>
        <w:p w14:paraId="6B13FD8E" w14:textId="61329AE0" w:rsidR="00DF733E" w:rsidRDefault="00000000">
          <w:pPr>
            <w:pStyle w:val="TOC3"/>
            <w:tabs>
              <w:tab w:val="right" w:leader="dot" w:pos="10070"/>
            </w:tabs>
            <w:rPr>
              <w:rFonts w:eastAsiaTheme="minorEastAsia"/>
              <w:noProof/>
              <w:lang w:val="en-CA" w:eastAsia="en-CA"/>
            </w:rPr>
          </w:pPr>
          <w:hyperlink w:anchor="_Toc106011488" w:history="1">
            <w:r w:rsidR="00DF733E" w:rsidRPr="009F4700">
              <w:rPr>
                <w:rStyle w:val="Hyperlink"/>
                <w:rFonts w:ascii="Nirmala UI" w:hAnsi="Nirmala UI" w:cs="Nirmala UI"/>
                <w:b/>
                <w:bCs/>
                <w:noProof/>
              </w:rPr>
              <w:t>Political</w:t>
            </w:r>
            <w:r w:rsidR="00DF733E" w:rsidRPr="009F4700">
              <w:rPr>
                <w:rStyle w:val="Hyperlink"/>
                <w:rFonts w:ascii="Nirmala UI" w:hAnsi="Nirmala UI" w:cs="Nirmala UI"/>
                <w:b/>
                <w:bCs/>
                <w:noProof/>
                <w:spacing w:val="-11"/>
              </w:rPr>
              <w:t xml:space="preserve"> </w:t>
            </w:r>
            <w:r w:rsidR="00DF733E" w:rsidRPr="009F4700">
              <w:rPr>
                <w:rStyle w:val="Hyperlink"/>
                <w:rFonts w:ascii="Nirmala UI" w:hAnsi="Nirmala UI" w:cs="Nirmala UI"/>
                <w:b/>
                <w:bCs/>
                <w:noProof/>
              </w:rPr>
              <w:t>Contributions</w:t>
            </w:r>
            <w:r w:rsidR="00DF733E">
              <w:rPr>
                <w:noProof/>
                <w:webHidden/>
              </w:rPr>
              <w:tab/>
            </w:r>
            <w:r w:rsidR="00DF733E">
              <w:rPr>
                <w:noProof/>
                <w:webHidden/>
              </w:rPr>
              <w:fldChar w:fldCharType="begin"/>
            </w:r>
            <w:r w:rsidR="00DF733E">
              <w:rPr>
                <w:noProof/>
                <w:webHidden/>
              </w:rPr>
              <w:instrText xml:space="preserve"> PAGEREF _Toc106011488 \h </w:instrText>
            </w:r>
            <w:r w:rsidR="00DF733E">
              <w:rPr>
                <w:noProof/>
                <w:webHidden/>
              </w:rPr>
            </w:r>
            <w:r w:rsidR="00DF733E">
              <w:rPr>
                <w:noProof/>
                <w:webHidden/>
              </w:rPr>
              <w:fldChar w:fldCharType="separate"/>
            </w:r>
            <w:r w:rsidR="00DF733E">
              <w:rPr>
                <w:noProof/>
                <w:webHidden/>
              </w:rPr>
              <w:t>29</w:t>
            </w:r>
            <w:r w:rsidR="00DF733E">
              <w:rPr>
                <w:noProof/>
                <w:webHidden/>
              </w:rPr>
              <w:fldChar w:fldCharType="end"/>
            </w:r>
          </w:hyperlink>
        </w:p>
        <w:p w14:paraId="78F3186F" w14:textId="5B49E50B" w:rsidR="00DF733E" w:rsidRDefault="00000000">
          <w:pPr>
            <w:pStyle w:val="TOC1"/>
            <w:tabs>
              <w:tab w:val="right" w:leader="dot" w:pos="10070"/>
            </w:tabs>
            <w:rPr>
              <w:rFonts w:eastAsiaTheme="minorEastAsia"/>
              <w:noProof/>
              <w:lang w:val="en-CA" w:eastAsia="en-CA"/>
            </w:rPr>
          </w:pPr>
          <w:hyperlink w:anchor="_Toc106011489" w:history="1">
            <w:r w:rsidR="00DF733E" w:rsidRPr="009F4700">
              <w:rPr>
                <w:rStyle w:val="Hyperlink"/>
                <w:rFonts w:ascii="Nirmala UI" w:hAnsi="Nirmala UI" w:cs="Nirmala UI"/>
                <w:b/>
                <w:bCs/>
                <w:noProof/>
              </w:rPr>
              <w:t>MANAGEMENT OF CASH</w:t>
            </w:r>
            <w:r w:rsidR="00DF733E">
              <w:rPr>
                <w:noProof/>
                <w:webHidden/>
              </w:rPr>
              <w:tab/>
            </w:r>
            <w:r w:rsidR="00DF733E">
              <w:rPr>
                <w:noProof/>
                <w:webHidden/>
              </w:rPr>
              <w:fldChar w:fldCharType="begin"/>
            </w:r>
            <w:r w:rsidR="00DF733E">
              <w:rPr>
                <w:noProof/>
                <w:webHidden/>
              </w:rPr>
              <w:instrText xml:space="preserve"> PAGEREF _Toc106011489 \h </w:instrText>
            </w:r>
            <w:r w:rsidR="00DF733E">
              <w:rPr>
                <w:noProof/>
                <w:webHidden/>
              </w:rPr>
            </w:r>
            <w:r w:rsidR="00DF733E">
              <w:rPr>
                <w:noProof/>
                <w:webHidden/>
              </w:rPr>
              <w:fldChar w:fldCharType="separate"/>
            </w:r>
            <w:r w:rsidR="00DF733E">
              <w:rPr>
                <w:noProof/>
                <w:webHidden/>
              </w:rPr>
              <w:t>31</w:t>
            </w:r>
            <w:r w:rsidR="00DF733E">
              <w:rPr>
                <w:noProof/>
                <w:webHidden/>
              </w:rPr>
              <w:fldChar w:fldCharType="end"/>
            </w:r>
          </w:hyperlink>
        </w:p>
        <w:p w14:paraId="20FD513D" w14:textId="03847723" w:rsidR="00DF733E" w:rsidRDefault="00000000">
          <w:pPr>
            <w:pStyle w:val="TOC3"/>
            <w:tabs>
              <w:tab w:val="right" w:leader="dot" w:pos="10070"/>
            </w:tabs>
            <w:rPr>
              <w:rFonts w:eastAsiaTheme="minorEastAsia"/>
              <w:noProof/>
              <w:lang w:val="en-CA" w:eastAsia="en-CA"/>
            </w:rPr>
          </w:pPr>
          <w:hyperlink w:anchor="_Toc106011490" w:history="1">
            <w:r w:rsidR="00DF733E" w:rsidRPr="009F4700">
              <w:rPr>
                <w:rStyle w:val="Hyperlink"/>
                <w:rFonts w:ascii="Nirmala UI" w:hAnsi="Nirmala UI" w:cs="Nirmala UI"/>
                <w:b/>
                <w:bCs/>
                <w:noProof/>
              </w:rPr>
              <w:t>Accounts</w:t>
            </w:r>
            <w:r w:rsidR="00DF733E">
              <w:rPr>
                <w:noProof/>
                <w:webHidden/>
              </w:rPr>
              <w:tab/>
            </w:r>
            <w:r w:rsidR="00DF733E">
              <w:rPr>
                <w:noProof/>
                <w:webHidden/>
              </w:rPr>
              <w:fldChar w:fldCharType="begin"/>
            </w:r>
            <w:r w:rsidR="00DF733E">
              <w:rPr>
                <w:noProof/>
                <w:webHidden/>
              </w:rPr>
              <w:instrText xml:space="preserve"> PAGEREF _Toc106011490 \h </w:instrText>
            </w:r>
            <w:r w:rsidR="00DF733E">
              <w:rPr>
                <w:noProof/>
                <w:webHidden/>
              </w:rPr>
            </w:r>
            <w:r w:rsidR="00DF733E">
              <w:rPr>
                <w:noProof/>
                <w:webHidden/>
              </w:rPr>
              <w:fldChar w:fldCharType="separate"/>
            </w:r>
            <w:r w:rsidR="00DF733E">
              <w:rPr>
                <w:noProof/>
                <w:webHidden/>
              </w:rPr>
              <w:t>31</w:t>
            </w:r>
            <w:r w:rsidR="00DF733E">
              <w:rPr>
                <w:noProof/>
                <w:webHidden/>
              </w:rPr>
              <w:fldChar w:fldCharType="end"/>
            </w:r>
          </w:hyperlink>
        </w:p>
        <w:p w14:paraId="31224ED4" w14:textId="26945DAA" w:rsidR="00DF733E" w:rsidRDefault="00000000">
          <w:pPr>
            <w:pStyle w:val="TOC3"/>
            <w:tabs>
              <w:tab w:val="right" w:leader="dot" w:pos="10070"/>
            </w:tabs>
            <w:rPr>
              <w:rFonts w:eastAsiaTheme="minorEastAsia"/>
              <w:noProof/>
              <w:lang w:val="en-CA" w:eastAsia="en-CA"/>
            </w:rPr>
          </w:pPr>
          <w:hyperlink w:anchor="_Toc106011491" w:history="1">
            <w:r w:rsidR="00DF733E" w:rsidRPr="009F4700">
              <w:rPr>
                <w:rStyle w:val="Hyperlink"/>
                <w:rFonts w:ascii="Nirmala UI" w:hAnsi="Nirmala UI" w:cs="Nirmala UI"/>
                <w:b/>
                <w:bCs/>
                <w:noProof/>
              </w:rPr>
              <w:t>Bank</w:t>
            </w:r>
            <w:r w:rsidR="00DF733E" w:rsidRPr="009F4700">
              <w:rPr>
                <w:rStyle w:val="Hyperlink"/>
                <w:rFonts w:ascii="Nirmala UI" w:hAnsi="Nirmala UI" w:cs="Nirmala UI"/>
                <w:b/>
                <w:bCs/>
                <w:noProof/>
                <w:spacing w:val="-6"/>
              </w:rPr>
              <w:t xml:space="preserve"> </w:t>
            </w:r>
            <w:r w:rsidR="00DF733E" w:rsidRPr="009F4700">
              <w:rPr>
                <w:rStyle w:val="Hyperlink"/>
                <w:rFonts w:ascii="Nirmala UI" w:hAnsi="Nirmala UI" w:cs="Nirmala UI"/>
                <w:b/>
                <w:bCs/>
                <w:noProof/>
              </w:rPr>
              <w:t>Statements</w:t>
            </w:r>
            <w:r w:rsidR="00DF733E">
              <w:rPr>
                <w:noProof/>
                <w:webHidden/>
              </w:rPr>
              <w:tab/>
            </w:r>
            <w:r w:rsidR="00DF733E">
              <w:rPr>
                <w:noProof/>
                <w:webHidden/>
              </w:rPr>
              <w:fldChar w:fldCharType="begin"/>
            </w:r>
            <w:r w:rsidR="00DF733E">
              <w:rPr>
                <w:noProof/>
                <w:webHidden/>
              </w:rPr>
              <w:instrText xml:space="preserve"> PAGEREF _Toc106011491 \h </w:instrText>
            </w:r>
            <w:r w:rsidR="00DF733E">
              <w:rPr>
                <w:noProof/>
                <w:webHidden/>
              </w:rPr>
            </w:r>
            <w:r w:rsidR="00DF733E">
              <w:rPr>
                <w:noProof/>
                <w:webHidden/>
              </w:rPr>
              <w:fldChar w:fldCharType="separate"/>
            </w:r>
            <w:r w:rsidR="00DF733E">
              <w:rPr>
                <w:noProof/>
                <w:webHidden/>
              </w:rPr>
              <w:t>31</w:t>
            </w:r>
            <w:r w:rsidR="00DF733E">
              <w:rPr>
                <w:noProof/>
                <w:webHidden/>
              </w:rPr>
              <w:fldChar w:fldCharType="end"/>
            </w:r>
          </w:hyperlink>
        </w:p>
        <w:p w14:paraId="0C36E14D" w14:textId="14930DBC" w:rsidR="00DF733E" w:rsidRDefault="00000000">
          <w:pPr>
            <w:pStyle w:val="TOC3"/>
            <w:tabs>
              <w:tab w:val="right" w:leader="dot" w:pos="10070"/>
            </w:tabs>
            <w:rPr>
              <w:rFonts w:eastAsiaTheme="minorEastAsia"/>
              <w:noProof/>
              <w:lang w:val="en-CA" w:eastAsia="en-CA"/>
            </w:rPr>
          </w:pPr>
          <w:hyperlink w:anchor="_Toc106011492" w:history="1">
            <w:r w:rsidR="00DF733E" w:rsidRPr="009F4700">
              <w:rPr>
                <w:rStyle w:val="Hyperlink"/>
                <w:rFonts w:ascii="Nirmala UI" w:hAnsi="Nirmala UI" w:cs="Nirmala UI"/>
                <w:b/>
                <w:bCs/>
                <w:noProof/>
              </w:rPr>
              <w:t>Bank</w:t>
            </w:r>
            <w:r w:rsidR="00DF733E" w:rsidRPr="009F4700">
              <w:rPr>
                <w:rStyle w:val="Hyperlink"/>
                <w:rFonts w:ascii="Nirmala UI" w:hAnsi="Nirmala UI" w:cs="Nirmala UI"/>
                <w:b/>
                <w:bCs/>
                <w:noProof/>
                <w:spacing w:val="-6"/>
              </w:rPr>
              <w:t xml:space="preserve"> </w:t>
            </w:r>
            <w:r w:rsidR="00DF733E" w:rsidRPr="009F4700">
              <w:rPr>
                <w:rStyle w:val="Hyperlink"/>
                <w:rFonts w:ascii="Nirmala UI" w:hAnsi="Nirmala UI" w:cs="Nirmala UI"/>
                <w:b/>
                <w:bCs/>
                <w:noProof/>
              </w:rPr>
              <w:t>Reconciliation</w:t>
            </w:r>
            <w:r w:rsidR="00DF733E">
              <w:rPr>
                <w:noProof/>
                <w:webHidden/>
              </w:rPr>
              <w:tab/>
            </w:r>
            <w:r w:rsidR="00DF733E">
              <w:rPr>
                <w:noProof/>
                <w:webHidden/>
              </w:rPr>
              <w:fldChar w:fldCharType="begin"/>
            </w:r>
            <w:r w:rsidR="00DF733E">
              <w:rPr>
                <w:noProof/>
                <w:webHidden/>
              </w:rPr>
              <w:instrText xml:space="preserve"> PAGEREF _Toc106011492 \h </w:instrText>
            </w:r>
            <w:r w:rsidR="00DF733E">
              <w:rPr>
                <w:noProof/>
                <w:webHidden/>
              </w:rPr>
            </w:r>
            <w:r w:rsidR="00DF733E">
              <w:rPr>
                <w:noProof/>
                <w:webHidden/>
              </w:rPr>
              <w:fldChar w:fldCharType="separate"/>
            </w:r>
            <w:r w:rsidR="00DF733E">
              <w:rPr>
                <w:noProof/>
                <w:webHidden/>
              </w:rPr>
              <w:t>31</w:t>
            </w:r>
            <w:r w:rsidR="00DF733E">
              <w:rPr>
                <w:noProof/>
                <w:webHidden/>
              </w:rPr>
              <w:fldChar w:fldCharType="end"/>
            </w:r>
          </w:hyperlink>
        </w:p>
        <w:p w14:paraId="306E08FC" w14:textId="3CB65DA6" w:rsidR="00DF733E" w:rsidRDefault="00000000">
          <w:pPr>
            <w:pStyle w:val="TOC3"/>
            <w:tabs>
              <w:tab w:val="right" w:leader="dot" w:pos="10070"/>
            </w:tabs>
            <w:rPr>
              <w:rFonts w:eastAsiaTheme="minorEastAsia"/>
              <w:noProof/>
              <w:lang w:val="en-CA" w:eastAsia="en-CA"/>
            </w:rPr>
          </w:pPr>
          <w:hyperlink w:anchor="_Toc106011493" w:history="1">
            <w:r w:rsidR="00DF733E" w:rsidRPr="009F4700">
              <w:rPr>
                <w:rStyle w:val="Hyperlink"/>
                <w:rFonts w:ascii="Nirmala UI" w:hAnsi="Nirmala UI" w:cs="Nirmala UI"/>
                <w:b/>
                <w:bCs/>
                <w:noProof/>
              </w:rPr>
              <w:t>Related</w:t>
            </w:r>
            <w:r w:rsidR="00DF733E" w:rsidRPr="009F4700">
              <w:rPr>
                <w:rStyle w:val="Hyperlink"/>
                <w:rFonts w:ascii="Nirmala UI" w:hAnsi="Nirmala UI" w:cs="Nirmala UI"/>
                <w:b/>
                <w:bCs/>
                <w:noProof/>
                <w:spacing w:val="-9"/>
              </w:rPr>
              <w:t xml:space="preserve"> </w:t>
            </w:r>
            <w:r w:rsidR="00DF733E" w:rsidRPr="009F4700">
              <w:rPr>
                <w:rStyle w:val="Hyperlink"/>
                <w:rFonts w:ascii="Nirmala UI" w:hAnsi="Nirmala UI" w:cs="Nirmala UI"/>
                <w:b/>
                <w:bCs/>
                <w:noProof/>
              </w:rPr>
              <w:t>Party</w:t>
            </w:r>
            <w:r w:rsidR="00DF733E" w:rsidRPr="009F4700">
              <w:rPr>
                <w:rStyle w:val="Hyperlink"/>
                <w:rFonts w:ascii="Nirmala UI" w:hAnsi="Nirmala UI" w:cs="Nirmala UI"/>
                <w:b/>
                <w:bCs/>
                <w:noProof/>
                <w:spacing w:val="-7"/>
              </w:rPr>
              <w:t xml:space="preserve"> </w:t>
            </w:r>
            <w:r w:rsidR="00DF733E" w:rsidRPr="009F4700">
              <w:rPr>
                <w:rStyle w:val="Hyperlink"/>
                <w:rFonts w:ascii="Nirmala UI" w:hAnsi="Nirmala UI" w:cs="Nirmala UI"/>
                <w:b/>
                <w:bCs/>
                <w:noProof/>
              </w:rPr>
              <w:t>Transactions</w:t>
            </w:r>
            <w:r w:rsidR="00DF733E">
              <w:rPr>
                <w:noProof/>
                <w:webHidden/>
              </w:rPr>
              <w:tab/>
            </w:r>
            <w:r w:rsidR="00DF733E">
              <w:rPr>
                <w:noProof/>
                <w:webHidden/>
              </w:rPr>
              <w:fldChar w:fldCharType="begin"/>
            </w:r>
            <w:r w:rsidR="00DF733E">
              <w:rPr>
                <w:noProof/>
                <w:webHidden/>
              </w:rPr>
              <w:instrText xml:space="preserve"> PAGEREF _Toc106011493 \h </w:instrText>
            </w:r>
            <w:r w:rsidR="00DF733E">
              <w:rPr>
                <w:noProof/>
                <w:webHidden/>
              </w:rPr>
            </w:r>
            <w:r w:rsidR="00DF733E">
              <w:rPr>
                <w:noProof/>
                <w:webHidden/>
              </w:rPr>
              <w:fldChar w:fldCharType="separate"/>
            </w:r>
            <w:r w:rsidR="00DF733E">
              <w:rPr>
                <w:noProof/>
                <w:webHidden/>
              </w:rPr>
              <w:t>31</w:t>
            </w:r>
            <w:r w:rsidR="00DF733E">
              <w:rPr>
                <w:noProof/>
                <w:webHidden/>
              </w:rPr>
              <w:fldChar w:fldCharType="end"/>
            </w:r>
          </w:hyperlink>
        </w:p>
        <w:p w14:paraId="085B865D" w14:textId="1A263AEE" w:rsidR="00DF733E" w:rsidRDefault="00000000">
          <w:pPr>
            <w:pStyle w:val="TOC3"/>
            <w:tabs>
              <w:tab w:val="right" w:leader="dot" w:pos="10070"/>
            </w:tabs>
            <w:rPr>
              <w:rFonts w:eastAsiaTheme="minorEastAsia"/>
              <w:noProof/>
              <w:lang w:val="en-CA" w:eastAsia="en-CA"/>
            </w:rPr>
          </w:pPr>
          <w:hyperlink w:anchor="_Toc106011494" w:history="1">
            <w:r w:rsidR="00DF733E" w:rsidRPr="009F4700">
              <w:rPr>
                <w:rStyle w:val="Hyperlink"/>
                <w:rFonts w:ascii="Nirmala UI" w:hAnsi="Nirmala UI" w:cs="Nirmala UI"/>
                <w:b/>
                <w:bCs/>
                <w:noProof/>
              </w:rPr>
              <w:t>Investment</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of</w:t>
            </w:r>
            <w:r w:rsidR="00DF733E" w:rsidRPr="009F4700">
              <w:rPr>
                <w:rStyle w:val="Hyperlink"/>
                <w:rFonts w:ascii="Nirmala UI" w:hAnsi="Nirmala UI" w:cs="Nirmala UI"/>
                <w:b/>
                <w:bCs/>
                <w:noProof/>
                <w:spacing w:val="-3"/>
              </w:rPr>
              <w:t xml:space="preserve"> </w:t>
            </w:r>
            <w:r w:rsidR="00DF733E" w:rsidRPr="009F4700">
              <w:rPr>
                <w:rStyle w:val="Hyperlink"/>
                <w:rFonts w:ascii="Nirmala UI" w:hAnsi="Nirmala UI" w:cs="Nirmala UI"/>
                <w:b/>
                <w:bCs/>
                <w:noProof/>
              </w:rPr>
              <w:t>Funds</w:t>
            </w:r>
            <w:r w:rsidR="00DF733E">
              <w:rPr>
                <w:noProof/>
                <w:webHidden/>
              </w:rPr>
              <w:tab/>
            </w:r>
            <w:r w:rsidR="00DF733E">
              <w:rPr>
                <w:noProof/>
                <w:webHidden/>
              </w:rPr>
              <w:fldChar w:fldCharType="begin"/>
            </w:r>
            <w:r w:rsidR="00DF733E">
              <w:rPr>
                <w:noProof/>
                <w:webHidden/>
              </w:rPr>
              <w:instrText xml:space="preserve"> PAGEREF _Toc106011494 \h </w:instrText>
            </w:r>
            <w:r w:rsidR="00DF733E">
              <w:rPr>
                <w:noProof/>
                <w:webHidden/>
              </w:rPr>
            </w:r>
            <w:r w:rsidR="00DF733E">
              <w:rPr>
                <w:noProof/>
                <w:webHidden/>
              </w:rPr>
              <w:fldChar w:fldCharType="separate"/>
            </w:r>
            <w:r w:rsidR="00DF733E">
              <w:rPr>
                <w:noProof/>
                <w:webHidden/>
              </w:rPr>
              <w:t>31</w:t>
            </w:r>
            <w:r w:rsidR="00DF733E">
              <w:rPr>
                <w:noProof/>
                <w:webHidden/>
              </w:rPr>
              <w:fldChar w:fldCharType="end"/>
            </w:r>
          </w:hyperlink>
        </w:p>
        <w:p w14:paraId="3A3E56F5" w14:textId="3A1AAFCF" w:rsidR="00DF733E" w:rsidRDefault="00000000">
          <w:pPr>
            <w:pStyle w:val="TOC1"/>
            <w:tabs>
              <w:tab w:val="right" w:leader="dot" w:pos="10070"/>
            </w:tabs>
            <w:rPr>
              <w:rFonts w:eastAsiaTheme="minorEastAsia"/>
              <w:noProof/>
              <w:lang w:val="en-CA" w:eastAsia="en-CA"/>
            </w:rPr>
          </w:pPr>
          <w:hyperlink w:anchor="_Toc106011495" w:history="1">
            <w:r w:rsidR="00DF733E" w:rsidRPr="009F4700">
              <w:rPr>
                <w:rStyle w:val="Hyperlink"/>
                <w:rFonts w:ascii="Nirmala UI" w:hAnsi="Nirmala UI" w:cs="Nirmala UI"/>
                <w:b/>
                <w:bCs/>
                <w:noProof/>
                <w:spacing w:val="2"/>
                <w:w w:val="101"/>
              </w:rPr>
              <w:t>P</w:t>
            </w:r>
            <w:r w:rsidR="00DF733E" w:rsidRPr="009F4700">
              <w:rPr>
                <w:rStyle w:val="Hyperlink"/>
                <w:rFonts w:ascii="Nirmala UI" w:hAnsi="Nirmala UI" w:cs="Nirmala UI"/>
                <w:b/>
                <w:bCs/>
                <w:noProof/>
                <w:w w:val="101"/>
              </w:rPr>
              <w:t>AYRO</w:t>
            </w:r>
            <w:r w:rsidR="00DF733E" w:rsidRPr="009F4700">
              <w:rPr>
                <w:rStyle w:val="Hyperlink"/>
                <w:rFonts w:ascii="Nirmala UI" w:hAnsi="Nirmala UI" w:cs="Nirmala UI"/>
                <w:b/>
                <w:bCs/>
                <w:noProof/>
                <w:spacing w:val="2"/>
                <w:w w:val="101"/>
              </w:rPr>
              <w:t>L</w:t>
            </w:r>
            <w:r w:rsidR="00DF733E" w:rsidRPr="009F4700">
              <w:rPr>
                <w:rStyle w:val="Hyperlink"/>
                <w:rFonts w:ascii="Nirmala UI" w:hAnsi="Nirmala UI" w:cs="Nirmala UI"/>
                <w:b/>
                <w:bCs/>
                <w:noProof/>
                <w:w w:val="101"/>
              </w:rPr>
              <w:t>L</w:t>
            </w:r>
            <w:r w:rsidR="00DF733E">
              <w:rPr>
                <w:noProof/>
                <w:webHidden/>
              </w:rPr>
              <w:tab/>
            </w:r>
            <w:r w:rsidR="00DF733E">
              <w:rPr>
                <w:noProof/>
                <w:webHidden/>
              </w:rPr>
              <w:fldChar w:fldCharType="begin"/>
            </w:r>
            <w:r w:rsidR="00DF733E">
              <w:rPr>
                <w:noProof/>
                <w:webHidden/>
              </w:rPr>
              <w:instrText xml:space="preserve"> PAGEREF _Toc106011495 \h </w:instrText>
            </w:r>
            <w:r w:rsidR="00DF733E">
              <w:rPr>
                <w:noProof/>
                <w:webHidden/>
              </w:rPr>
            </w:r>
            <w:r w:rsidR="00DF733E">
              <w:rPr>
                <w:noProof/>
                <w:webHidden/>
              </w:rPr>
              <w:fldChar w:fldCharType="separate"/>
            </w:r>
            <w:r w:rsidR="00DF733E">
              <w:rPr>
                <w:noProof/>
                <w:webHidden/>
              </w:rPr>
              <w:t>34</w:t>
            </w:r>
            <w:r w:rsidR="00DF733E">
              <w:rPr>
                <w:noProof/>
                <w:webHidden/>
              </w:rPr>
              <w:fldChar w:fldCharType="end"/>
            </w:r>
          </w:hyperlink>
        </w:p>
        <w:p w14:paraId="049ABF30" w14:textId="7002F07C" w:rsidR="00DF733E" w:rsidRDefault="00000000">
          <w:pPr>
            <w:pStyle w:val="TOC3"/>
            <w:tabs>
              <w:tab w:val="right" w:leader="dot" w:pos="10070"/>
            </w:tabs>
            <w:rPr>
              <w:rFonts w:eastAsiaTheme="minorEastAsia"/>
              <w:noProof/>
              <w:lang w:val="en-CA" w:eastAsia="en-CA"/>
            </w:rPr>
          </w:pPr>
          <w:hyperlink w:anchor="_Toc106011496" w:history="1">
            <w:r w:rsidR="00DF733E" w:rsidRPr="009F4700">
              <w:rPr>
                <w:rStyle w:val="Hyperlink"/>
                <w:rFonts w:ascii="Nirmala UI" w:hAnsi="Nirmala UI" w:cs="Nirmala UI"/>
                <w:b/>
                <w:bCs/>
                <w:noProof/>
              </w:rPr>
              <w:t>Hiring</w:t>
            </w:r>
            <w:r w:rsidR="00DF733E">
              <w:rPr>
                <w:noProof/>
                <w:webHidden/>
              </w:rPr>
              <w:tab/>
            </w:r>
            <w:r w:rsidR="00DF733E">
              <w:rPr>
                <w:noProof/>
                <w:webHidden/>
              </w:rPr>
              <w:fldChar w:fldCharType="begin"/>
            </w:r>
            <w:r w:rsidR="00DF733E">
              <w:rPr>
                <w:noProof/>
                <w:webHidden/>
              </w:rPr>
              <w:instrText xml:space="preserve"> PAGEREF _Toc106011496 \h </w:instrText>
            </w:r>
            <w:r w:rsidR="00DF733E">
              <w:rPr>
                <w:noProof/>
                <w:webHidden/>
              </w:rPr>
            </w:r>
            <w:r w:rsidR="00DF733E">
              <w:rPr>
                <w:noProof/>
                <w:webHidden/>
              </w:rPr>
              <w:fldChar w:fldCharType="separate"/>
            </w:r>
            <w:r w:rsidR="00DF733E">
              <w:rPr>
                <w:noProof/>
                <w:webHidden/>
              </w:rPr>
              <w:t>34</w:t>
            </w:r>
            <w:r w:rsidR="00DF733E">
              <w:rPr>
                <w:noProof/>
                <w:webHidden/>
              </w:rPr>
              <w:fldChar w:fldCharType="end"/>
            </w:r>
          </w:hyperlink>
        </w:p>
        <w:p w14:paraId="3FA5412C" w14:textId="1C428286" w:rsidR="00DF733E" w:rsidRDefault="00000000">
          <w:pPr>
            <w:pStyle w:val="TOC3"/>
            <w:tabs>
              <w:tab w:val="right" w:leader="dot" w:pos="10070"/>
            </w:tabs>
            <w:rPr>
              <w:rFonts w:eastAsiaTheme="minorEastAsia"/>
              <w:noProof/>
              <w:lang w:val="en-CA" w:eastAsia="en-CA"/>
            </w:rPr>
          </w:pPr>
          <w:hyperlink w:anchor="_Toc106011497" w:history="1">
            <w:r w:rsidR="00DF733E" w:rsidRPr="009F4700">
              <w:rPr>
                <w:rStyle w:val="Hyperlink"/>
                <w:rFonts w:ascii="Nirmala UI" w:hAnsi="Nirmala UI" w:cs="Nirmala UI"/>
                <w:b/>
                <w:bCs/>
                <w:noProof/>
              </w:rPr>
              <w:t>Salary</w:t>
            </w:r>
            <w:r w:rsidR="00DF733E" w:rsidRPr="009F4700">
              <w:rPr>
                <w:rStyle w:val="Hyperlink"/>
                <w:rFonts w:ascii="Nirmala UI" w:hAnsi="Nirmala UI" w:cs="Nirmala UI"/>
                <w:b/>
                <w:bCs/>
                <w:noProof/>
                <w:spacing w:val="-8"/>
              </w:rPr>
              <w:t xml:space="preserve"> </w:t>
            </w:r>
            <w:r w:rsidR="00DF733E" w:rsidRPr="009F4700">
              <w:rPr>
                <w:rStyle w:val="Hyperlink"/>
                <w:rFonts w:ascii="Nirmala UI" w:hAnsi="Nirmala UI" w:cs="Nirmala UI"/>
                <w:b/>
                <w:bCs/>
                <w:noProof/>
              </w:rPr>
              <w:t>Determination</w:t>
            </w:r>
            <w:r w:rsidR="00DF733E">
              <w:rPr>
                <w:noProof/>
                <w:webHidden/>
              </w:rPr>
              <w:tab/>
            </w:r>
            <w:r w:rsidR="00DF733E">
              <w:rPr>
                <w:noProof/>
                <w:webHidden/>
              </w:rPr>
              <w:fldChar w:fldCharType="begin"/>
            </w:r>
            <w:r w:rsidR="00DF733E">
              <w:rPr>
                <w:noProof/>
                <w:webHidden/>
              </w:rPr>
              <w:instrText xml:space="preserve"> PAGEREF _Toc106011497 \h </w:instrText>
            </w:r>
            <w:r w:rsidR="00DF733E">
              <w:rPr>
                <w:noProof/>
                <w:webHidden/>
              </w:rPr>
            </w:r>
            <w:r w:rsidR="00DF733E">
              <w:rPr>
                <w:noProof/>
                <w:webHidden/>
              </w:rPr>
              <w:fldChar w:fldCharType="separate"/>
            </w:r>
            <w:r w:rsidR="00DF733E">
              <w:rPr>
                <w:noProof/>
                <w:webHidden/>
              </w:rPr>
              <w:t>34</w:t>
            </w:r>
            <w:r w:rsidR="00DF733E">
              <w:rPr>
                <w:noProof/>
                <w:webHidden/>
              </w:rPr>
              <w:fldChar w:fldCharType="end"/>
            </w:r>
          </w:hyperlink>
        </w:p>
        <w:p w14:paraId="41C1F952" w14:textId="32FE2A58" w:rsidR="00DF733E" w:rsidRDefault="00000000">
          <w:pPr>
            <w:pStyle w:val="TOC3"/>
            <w:tabs>
              <w:tab w:val="right" w:leader="dot" w:pos="10070"/>
            </w:tabs>
            <w:rPr>
              <w:rFonts w:eastAsiaTheme="minorEastAsia"/>
              <w:noProof/>
              <w:lang w:val="en-CA" w:eastAsia="en-CA"/>
            </w:rPr>
          </w:pPr>
          <w:hyperlink w:anchor="_Toc106011498" w:history="1">
            <w:r w:rsidR="00DF733E" w:rsidRPr="009F4700">
              <w:rPr>
                <w:rStyle w:val="Hyperlink"/>
                <w:rFonts w:ascii="Nirmala UI" w:hAnsi="Nirmala UI" w:cs="Nirmala UI"/>
                <w:b/>
                <w:bCs/>
                <w:noProof/>
              </w:rPr>
              <w:t>Compensation</w:t>
            </w:r>
            <w:r w:rsidR="00DF733E" w:rsidRPr="009F4700">
              <w:rPr>
                <w:rStyle w:val="Hyperlink"/>
                <w:rFonts w:ascii="Nirmala UI" w:hAnsi="Nirmala UI" w:cs="Nirmala UI"/>
                <w:b/>
                <w:bCs/>
                <w:noProof/>
                <w:spacing w:val="-18"/>
              </w:rPr>
              <w:t xml:space="preserve"> </w:t>
            </w:r>
            <w:r w:rsidR="00DF733E" w:rsidRPr="009F4700">
              <w:rPr>
                <w:rStyle w:val="Hyperlink"/>
                <w:rFonts w:ascii="Nirmala UI" w:hAnsi="Nirmala UI" w:cs="Nirmala UI"/>
                <w:b/>
                <w:bCs/>
                <w:noProof/>
              </w:rPr>
              <w:t>Accrual</w:t>
            </w:r>
            <w:r w:rsidR="00DF733E">
              <w:rPr>
                <w:noProof/>
                <w:webHidden/>
              </w:rPr>
              <w:tab/>
            </w:r>
            <w:r w:rsidR="00DF733E">
              <w:rPr>
                <w:noProof/>
                <w:webHidden/>
              </w:rPr>
              <w:fldChar w:fldCharType="begin"/>
            </w:r>
            <w:r w:rsidR="00DF733E">
              <w:rPr>
                <w:noProof/>
                <w:webHidden/>
              </w:rPr>
              <w:instrText xml:space="preserve"> PAGEREF _Toc106011498 \h </w:instrText>
            </w:r>
            <w:r w:rsidR="00DF733E">
              <w:rPr>
                <w:noProof/>
                <w:webHidden/>
              </w:rPr>
            </w:r>
            <w:r w:rsidR="00DF733E">
              <w:rPr>
                <w:noProof/>
                <w:webHidden/>
              </w:rPr>
              <w:fldChar w:fldCharType="separate"/>
            </w:r>
            <w:r w:rsidR="00DF733E">
              <w:rPr>
                <w:noProof/>
                <w:webHidden/>
              </w:rPr>
              <w:t>34</w:t>
            </w:r>
            <w:r w:rsidR="00DF733E">
              <w:rPr>
                <w:noProof/>
                <w:webHidden/>
              </w:rPr>
              <w:fldChar w:fldCharType="end"/>
            </w:r>
          </w:hyperlink>
        </w:p>
        <w:p w14:paraId="49868B71" w14:textId="38BA6A03" w:rsidR="00DF733E" w:rsidRDefault="00000000">
          <w:pPr>
            <w:pStyle w:val="TOC3"/>
            <w:tabs>
              <w:tab w:val="right" w:leader="dot" w:pos="10070"/>
            </w:tabs>
            <w:rPr>
              <w:rFonts w:eastAsiaTheme="minorEastAsia"/>
              <w:noProof/>
              <w:lang w:val="en-CA" w:eastAsia="en-CA"/>
            </w:rPr>
          </w:pPr>
          <w:hyperlink w:anchor="_Toc106011499" w:history="1">
            <w:r w:rsidR="00DF733E" w:rsidRPr="009F4700">
              <w:rPr>
                <w:rStyle w:val="Hyperlink"/>
                <w:rFonts w:ascii="Nirmala UI" w:hAnsi="Nirmala UI" w:cs="Nirmala UI"/>
                <w:b/>
                <w:bCs/>
                <w:noProof/>
              </w:rPr>
              <w:t>Employees</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vs.</w:t>
            </w:r>
            <w:r w:rsidR="00DF733E" w:rsidRPr="009F4700">
              <w:rPr>
                <w:rStyle w:val="Hyperlink"/>
                <w:rFonts w:ascii="Nirmala UI" w:hAnsi="Nirmala UI" w:cs="Nirmala UI"/>
                <w:b/>
                <w:bCs/>
                <w:noProof/>
                <w:spacing w:val="-3"/>
              </w:rPr>
              <w:t xml:space="preserve"> </w:t>
            </w:r>
            <w:r w:rsidR="00DF733E" w:rsidRPr="009F4700">
              <w:rPr>
                <w:rStyle w:val="Hyperlink"/>
                <w:rFonts w:ascii="Nirmala UI" w:hAnsi="Nirmala UI" w:cs="Nirmala UI"/>
                <w:b/>
                <w:bCs/>
                <w:noProof/>
              </w:rPr>
              <w:t>Independent</w:t>
            </w:r>
            <w:r w:rsidR="00DF733E" w:rsidRPr="009F4700">
              <w:rPr>
                <w:rStyle w:val="Hyperlink"/>
                <w:rFonts w:ascii="Nirmala UI" w:hAnsi="Nirmala UI" w:cs="Nirmala UI"/>
                <w:b/>
                <w:bCs/>
                <w:noProof/>
                <w:spacing w:val="-16"/>
              </w:rPr>
              <w:t xml:space="preserve"> </w:t>
            </w:r>
            <w:r w:rsidR="00DF733E" w:rsidRPr="009F4700">
              <w:rPr>
                <w:rStyle w:val="Hyperlink"/>
                <w:rFonts w:ascii="Nirmala UI" w:hAnsi="Nirmala UI" w:cs="Nirmala UI"/>
                <w:b/>
                <w:bCs/>
                <w:noProof/>
              </w:rPr>
              <w:t>Contractors</w:t>
            </w:r>
            <w:r w:rsidR="00DF733E">
              <w:rPr>
                <w:noProof/>
                <w:webHidden/>
              </w:rPr>
              <w:tab/>
            </w:r>
            <w:r w:rsidR="00DF733E">
              <w:rPr>
                <w:noProof/>
                <w:webHidden/>
              </w:rPr>
              <w:fldChar w:fldCharType="begin"/>
            </w:r>
            <w:r w:rsidR="00DF733E">
              <w:rPr>
                <w:noProof/>
                <w:webHidden/>
              </w:rPr>
              <w:instrText xml:space="preserve"> PAGEREF _Toc106011499 \h </w:instrText>
            </w:r>
            <w:r w:rsidR="00DF733E">
              <w:rPr>
                <w:noProof/>
                <w:webHidden/>
              </w:rPr>
            </w:r>
            <w:r w:rsidR="00DF733E">
              <w:rPr>
                <w:noProof/>
                <w:webHidden/>
              </w:rPr>
              <w:fldChar w:fldCharType="separate"/>
            </w:r>
            <w:r w:rsidR="00DF733E">
              <w:rPr>
                <w:noProof/>
                <w:webHidden/>
              </w:rPr>
              <w:t>35</w:t>
            </w:r>
            <w:r w:rsidR="00DF733E">
              <w:rPr>
                <w:noProof/>
                <w:webHidden/>
              </w:rPr>
              <w:fldChar w:fldCharType="end"/>
            </w:r>
          </w:hyperlink>
        </w:p>
        <w:p w14:paraId="49A040EC" w14:textId="46C965F7" w:rsidR="00DF733E" w:rsidRDefault="00000000">
          <w:pPr>
            <w:pStyle w:val="TOC3"/>
            <w:tabs>
              <w:tab w:val="right" w:leader="dot" w:pos="10070"/>
            </w:tabs>
            <w:rPr>
              <w:rFonts w:eastAsiaTheme="minorEastAsia"/>
              <w:noProof/>
              <w:lang w:val="en-CA" w:eastAsia="en-CA"/>
            </w:rPr>
          </w:pPr>
          <w:hyperlink w:anchor="_Toc106011500" w:history="1">
            <w:r w:rsidR="00DF733E" w:rsidRPr="009F4700">
              <w:rPr>
                <w:rStyle w:val="Hyperlink"/>
                <w:rFonts w:ascii="Nirmala UI" w:hAnsi="Nirmala UI" w:cs="Nirmala UI"/>
                <w:b/>
                <w:bCs/>
                <w:noProof/>
              </w:rPr>
              <w:t>Utilization</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of</w:t>
            </w:r>
            <w:r w:rsidR="00DF733E" w:rsidRPr="009F4700">
              <w:rPr>
                <w:rStyle w:val="Hyperlink"/>
                <w:rFonts w:ascii="Nirmala UI" w:hAnsi="Nirmala UI" w:cs="Nirmala UI"/>
                <w:b/>
                <w:bCs/>
                <w:noProof/>
                <w:spacing w:val="-3"/>
              </w:rPr>
              <w:t xml:space="preserve"> </w:t>
            </w:r>
            <w:r w:rsidR="00DF733E" w:rsidRPr="009F4700">
              <w:rPr>
                <w:rStyle w:val="Hyperlink"/>
                <w:rFonts w:ascii="Nirmala UI" w:hAnsi="Nirmala UI" w:cs="Nirmala UI"/>
                <w:b/>
                <w:bCs/>
                <w:noProof/>
              </w:rPr>
              <w:t>Independent</w:t>
            </w:r>
            <w:r w:rsidR="00DF733E" w:rsidRPr="009F4700">
              <w:rPr>
                <w:rStyle w:val="Hyperlink"/>
                <w:rFonts w:ascii="Nirmala UI" w:hAnsi="Nirmala UI" w:cs="Nirmala UI"/>
                <w:b/>
                <w:bCs/>
                <w:noProof/>
                <w:spacing w:val="-16"/>
              </w:rPr>
              <w:t xml:space="preserve"> </w:t>
            </w:r>
            <w:r w:rsidR="00DF733E" w:rsidRPr="009F4700">
              <w:rPr>
                <w:rStyle w:val="Hyperlink"/>
                <w:rFonts w:ascii="Nirmala UI" w:hAnsi="Nirmala UI" w:cs="Nirmala UI"/>
                <w:b/>
                <w:bCs/>
                <w:noProof/>
              </w:rPr>
              <w:t>Contractors/Consultants</w:t>
            </w:r>
            <w:r w:rsidR="00DF733E">
              <w:rPr>
                <w:noProof/>
                <w:webHidden/>
              </w:rPr>
              <w:tab/>
            </w:r>
            <w:r w:rsidR="00DF733E">
              <w:rPr>
                <w:noProof/>
                <w:webHidden/>
              </w:rPr>
              <w:fldChar w:fldCharType="begin"/>
            </w:r>
            <w:r w:rsidR="00DF733E">
              <w:rPr>
                <w:noProof/>
                <w:webHidden/>
              </w:rPr>
              <w:instrText xml:space="preserve"> PAGEREF _Toc106011500 \h </w:instrText>
            </w:r>
            <w:r w:rsidR="00DF733E">
              <w:rPr>
                <w:noProof/>
                <w:webHidden/>
              </w:rPr>
            </w:r>
            <w:r w:rsidR="00DF733E">
              <w:rPr>
                <w:noProof/>
                <w:webHidden/>
              </w:rPr>
              <w:fldChar w:fldCharType="separate"/>
            </w:r>
            <w:r w:rsidR="00DF733E">
              <w:rPr>
                <w:noProof/>
                <w:webHidden/>
              </w:rPr>
              <w:t>35</w:t>
            </w:r>
            <w:r w:rsidR="00DF733E">
              <w:rPr>
                <w:noProof/>
                <w:webHidden/>
              </w:rPr>
              <w:fldChar w:fldCharType="end"/>
            </w:r>
          </w:hyperlink>
        </w:p>
        <w:p w14:paraId="23E77388" w14:textId="05B7E2D3" w:rsidR="00DF733E" w:rsidRDefault="00000000">
          <w:pPr>
            <w:pStyle w:val="TOC3"/>
            <w:tabs>
              <w:tab w:val="right" w:leader="dot" w:pos="10070"/>
            </w:tabs>
            <w:rPr>
              <w:rFonts w:eastAsiaTheme="minorEastAsia"/>
              <w:noProof/>
              <w:lang w:val="en-CA" w:eastAsia="en-CA"/>
            </w:rPr>
          </w:pPr>
          <w:hyperlink w:anchor="_Toc106011501" w:history="1">
            <w:r w:rsidR="00DF733E" w:rsidRPr="009F4700">
              <w:rPr>
                <w:rStyle w:val="Hyperlink"/>
                <w:rFonts w:ascii="Nirmala UI" w:hAnsi="Nirmala UI" w:cs="Nirmala UI"/>
                <w:b/>
                <w:bCs/>
                <w:noProof/>
              </w:rPr>
              <w:t>Obtaining</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Payroll</w:t>
            </w:r>
            <w:r w:rsidR="00DF733E" w:rsidRPr="009F4700">
              <w:rPr>
                <w:rStyle w:val="Hyperlink"/>
                <w:rFonts w:ascii="Nirmala UI" w:hAnsi="Nirmala UI" w:cs="Nirmala UI"/>
                <w:b/>
                <w:bCs/>
                <w:noProof/>
                <w:spacing w:val="-9"/>
              </w:rPr>
              <w:t xml:space="preserve"> </w:t>
            </w:r>
            <w:r w:rsidR="00DF733E" w:rsidRPr="009F4700">
              <w:rPr>
                <w:rStyle w:val="Hyperlink"/>
                <w:rFonts w:ascii="Nirmala UI" w:hAnsi="Nirmala UI" w:cs="Nirmala UI"/>
                <w:b/>
                <w:bCs/>
                <w:noProof/>
              </w:rPr>
              <w:t>Information</w:t>
            </w:r>
            <w:r w:rsidR="00DF733E">
              <w:rPr>
                <w:noProof/>
                <w:webHidden/>
              </w:rPr>
              <w:tab/>
            </w:r>
            <w:r w:rsidR="00DF733E">
              <w:rPr>
                <w:noProof/>
                <w:webHidden/>
              </w:rPr>
              <w:fldChar w:fldCharType="begin"/>
            </w:r>
            <w:r w:rsidR="00DF733E">
              <w:rPr>
                <w:noProof/>
                <w:webHidden/>
              </w:rPr>
              <w:instrText xml:space="preserve"> PAGEREF _Toc106011501 \h </w:instrText>
            </w:r>
            <w:r w:rsidR="00DF733E">
              <w:rPr>
                <w:noProof/>
                <w:webHidden/>
              </w:rPr>
            </w:r>
            <w:r w:rsidR="00DF733E">
              <w:rPr>
                <w:noProof/>
                <w:webHidden/>
              </w:rPr>
              <w:fldChar w:fldCharType="separate"/>
            </w:r>
            <w:r w:rsidR="00DF733E">
              <w:rPr>
                <w:noProof/>
                <w:webHidden/>
              </w:rPr>
              <w:t>35</w:t>
            </w:r>
            <w:r w:rsidR="00DF733E">
              <w:rPr>
                <w:noProof/>
                <w:webHidden/>
              </w:rPr>
              <w:fldChar w:fldCharType="end"/>
            </w:r>
          </w:hyperlink>
        </w:p>
        <w:p w14:paraId="0147DB10" w14:textId="75C6B143" w:rsidR="00DF733E" w:rsidRDefault="00000000">
          <w:pPr>
            <w:pStyle w:val="TOC3"/>
            <w:tabs>
              <w:tab w:val="right" w:leader="dot" w:pos="10070"/>
            </w:tabs>
            <w:rPr>
              <w:rFonts w:eastAsiaTheme="minorEastAsia"/>
              <w:noProof/>
              <w:lang w:val="en-CA" w:eastAsia="en-CA"/>
            </w:rPr>
          </w:pPr>
          <w:hyperlink w:anchor="_Toc106011502" w:history="1">
            <w:r w:rsidR="00DF733E" w:rsidRPr="009F4700">
              <w:rPr>
                <w:rStyle w:val="Hyperlink"/>
                <w:rFonts w:ascii="Nirmala UI" w:hAnsi="Nirmala UI" w:cs="Nirmala UI"/>
                <w:b/>
                <w:bCs/>
                <w:noProof/>
              </w:rPr>
              <w:t>Time</w:t>
            </w:r>
            <w:r w:rsidR="00DF733E" w:rsidRPr="009F4700">
              <w:rPr>
                <w:rStyle w:val="Hyperlink"/>
                <w:rFonts w:ascii="Nirmala UI" w:hAnsi="Nirmala UI" w:cs="Nirmala UI"/>
                <w:b/>
                <w:bCs/>
                <w:noProof/>
                <w:spacing w:val="-6"/>
              </w:rPr>
              <w:t xml:space="preserve"> </w:t>
            </w:r>
            <w:r w:rsidR="00DF733E" w:rsidRPr="009F4700">
              <w:rPr>
                <w:rStyle w:val="Hyperlink"/>
                <w:rFonts w:ascii="Nirmala UI" w:hAnsi="Nirmala UI" w:cs="Nirmala UI"/>
                <w:b/>
                <w:bCs/>
                <w:noProof/>
              </w:rPr>
              <w:t>Reporting</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Procedures</w:t>
            </w:r>
            <w:r w:rsidR="00DF733E">
              <w:rPr>
                <w:noProof/>
                <w:webHidden/>
              </w:rPr>
              <w:tab/>
            </w:r>
            <w:r w:rsidR="00DF733E">
              <w:rPr>
                <w:noProof/>
                <w:webHidden/>
              </w:rPr>
              <w:fldChar w:fldCharType="begin"/>
            </w:r>
            <w:r w:rsidR="00DF733E">
              <w:rPr>
                <w:noProof/>
                <w:webHidden/>
              </w:rPr>
              <w:instrText xml:space="preserve"> PAGEREF _Toc106011502 \h </w:instrText>
            </w:r>
            <w:r w:rsidR="00DF733E">
              <w:rPr>
                <w:noProof/>
                <w:webHidden/>
              </w:rPr>
            </w:r>
            <w:r w:rsidR="00DF733E">
              <w:rPr>
                <w:noProof/>
                <w:webHidden/>
              </w:rPr>
              <w:fldChar w:fldCharType="separate"/>
            </w:r>
            <w:r w:rsidR="00DF733E">
              <w:rPr>
                <w:noProof/>
                <w:webHidden/>
              </w:rPr>
              <w:t>38</w:t>
            </w:r>
            <w:r w:rsidR="00DF733E">
              <w:rPr>
                <w:noProof/>
                <w:webHidden/>
              </w:rPr>
              <w:fldChar w:fldCharType="end"/>
            </w:r>
          </w:hyperlink>
        </w:p>
        <w:p w14:paraId="3CABA032" w14:textId="36061CCF" w:rsidR="00DF733E" w:rsidRDefault="00000000">
          <w:pPr>
            <w:pStyle w:val="TOC3"/>
            <w:tabs>
              <w:tab w:val="right" w:leader="dot" w:pos="10070"/>
            </w:tabs>
            <w:rPr>
              <w:rFonts w:eastAsiaTheme="minorEastAsia"/>
              <w:noProof/>
              <w:lang w:val="en-CA" w:eastAsia="en-CA"/>
            </w:rPr>
          </w:pPr>
          <w:hyperlink w:anchor="_Toc106011503" w:history="1">
            <w:r w:rsidR="00DF733E" w:rsidRPr="009F4700">
              <w:rPr>
                <w:rStyle w:val="Hyperlink"/>
                <w:rFonts w:ascii="Nirmala UI" w:hAnsi="Nirmala UI" w:cs="Nirmala UI"/>
                <w:b/>
                <w:bCs/>
                <w:noProof/>
              </w:rPr>
              <w:t>Processing</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Payroll</w:t>
            </w:r>
            <w:r w:rsidR="00DF733E">
              <w:rPr>
                <w:noProof/>
                <w:webHidden/>
              </w:rPr>
              <w:tab/>
            </w:r>
            <w:r w:rsidR="00DF733E">
              <w:rPr>
                <w:noProof/>
                <w:webHidden/>
              </w:rPr>
              <w:fldChar w:fldCharType="begin"/>
            </w:r>
            <w:r w:rsidR="00DF733E">
              <w:rPr>
                <w:noProof/>
                <w:webHidden/>
              </w:rPr>
              <w:instrText xml:space="preserve"> PAGEREF _Toc106011503 \h </w:instrText>
            </w:r>
            <w:r w:rsidR="00DF733E">
              <w:rPr>
                <w:noProof/>
                <w:webHidden/>
              </w:rPr>
            </w:r>
            <w:r w:rsidR="00DF733E">
              <w:rPr>
                <w:noProof/>
                <w:webHidden/>
              </w:rPr>
              <w:fldChar w:fldCharType="separate"/>
            </w:r>
            <w:r w:rsidR="00DF733E">
              <w:rPr>
                <w:noProof/>
                <w:webHidden/>
              </w:rPr>
              <w:t>39</w:t>
            </w:r>
            <w:r w:rsidR="00DF733E">
              <w:rPr>
                <w:noProof/>
                <w:webHidden/>
              </w:rPr>
              <w:fldChar w:fldCharType="end"/>
            </w:r>
          </w:hyperlink>
        </w:p>
        <w:p w14:paraId="1F2D7E86" w14:textId="2D06170D" w:rsidR="00DF733E" w:rsidRDefault="00000000">
          <w:pPr>
            <w:pStyle w:val="TOC3"/>
            <w:tabs>
              <w:tab w:val="right" w:leader="dot" w:pos="10070"/>
            </w:tabs>
            <w:rPr>
              <w:rFonts w:eastAsiaTheme="minorEastAsia"/>
              <w:noProof/>
              <w:lang w:val="en-CA" w:eastAsia="en-CA"/>
            </w:rPr>
          </w:pPr>
          <w:hyperlink w:anchor="_Toc106011504" w:history="1">
            <w:r w:rsidR="00DF733E" w:rsidRPr="009F4700">
              <w:rPr>
                <w:rStyle w:val="Hyperlink"/>
                <w:rFonts w:ascii="Nirmala UI" w:hAnsi="Nirmala UI" w:cs="Nirmala UI"/>
                <w:b/>
                <w:bCs/>
                <w:noProof/>
              </w:rPr>
              <w:t>Periodic</w:t>
            </w:r>
            <w:r w:rsidR="00DF733E" w:rsidRPr="009F4700">
              <w:rPr>
                <w:rStyle w:val="Hyperlink"/>
                <w:rFonts w:ascii="Nirmala UI" w:hAnsi="Nirmala UI" w:cs="Nirmala UI"/>
                <w:b/>
                <w:bCs/>
                <w:noProof/>
                <w:spacing w:val="-11"/>
              </w:rPr>
              <w:t xml:space="preserve"> </w:t>
            </w:r>
            <w:r w:rsidR="00DF733E" w:rsidRPr="009F4700">
              <w:rPr>
                <w:rStyle w:val="Hyperlink"/>
                <w:rFonts w:ascii="Nirmala UI" w:hAnsi="Nirmala UI" w:cs="Nirmala UI"/>
                <w:b/>
                <w:bCs/>
                <w:noProof/>
              </w:rPr>
              <w:t>Payroll</w:t>
            </w:r>
            <w:r w:rsidR="00DF733E" w:rsidRPr="009F4700">
              <w:rPr>
                <w:rStyle w:val="Hyperlink"/>
                <w:rFonts w:ascii="Nirmala UI" w:hAnsi="Nirmala UI" w:cs="Nirmala UI"/>
                <w:b/>
                <w:bCs/>
                <w:noProof/>
                <w:spacing w:val="-9"/>
              </w:rPr>
              <w:t xml:space="preserve"> </w:t>
            </w:r>
            <w:r w:rsidR="00DF733E" w:rsidRPr="009F4700">
              <w:rPr>
                <w:rStyle w:val="Hyperlink"/>
                <w:rFonts w:ascii="Nirmala UI" w:hAnsi="Nirmala UI" w:cs="Nirmala UI"/>
                <w:b/>
                <w:bCs/>
                <w:noProof/>
              </w:rPr>
              <w:t>Reconciliations</w:t>
            </w:r>
            <w:r w:rsidR="00DF733E">
              <w:rPr>
                <w:noProof/>
                <w:webHidden/>
              </w:rPr>
              <w:tab/>
            </w:r>
            <w:r w:rsidR="00DF733E">
              <w:rPr>
                <w:noProof/>
                <w:webHidden/>
              </w:rPr>
              <w:fldChar w:fldCharType="begin"/>
            </w:r>
            <w:r w:rsidR="00DF733E">
              <w:rPr>
                <w:noProof/>
                <w:webHidden/>
              </w:rPr>
              <w:instrText xml:space="preserve"> PAGEREF _Toc106011504 \h </w:instrText>
            </w:r>
            <w:r w:rsidR="00DF733E">
              <w:rPr>
                <w:noProof/>
                <w:webHidden/>
              </w:rPr>
            </w:r>
            <w:r w:rsidR="00DF733E">
              <w:rPr>
                <w:noProof/>
                <w:webHidden/>
              </w:rPr>
              <w:fldChar w:fldCharType="separate"/>
            </w:r>
            <w:r w:rsidR="00DF733E">
              <w:rPr>
                <w:noProof/>
                <w:webHidden/>
              </w:rPr>
              <w:t>41</w:t>
            </w:r>
            <w:r w:rsidR="00DF733E">
              <w:rPr>
                <w:noProof/>
                <w:webHidden/>
              </w:rPr>
              <w:fldChar w:fldCharType="end"/>
            </w:r>
          </w:hyperlink>
        </w:p>
        <w:p w14:paraId="2F5BB040" w14:textId="73A13147" w:rsidR="00DF733E" w:rsidRDefault="00000000">
          <w:pPr>
            <w:pStyle w:val="TOC3"/>
            <w:tabs>
              <w:tab w:val="right" w:leader="dot" w:pos="10070"/>
            </w:tabs>
            <w:rPr>
              <w:rFonts w:eastAsiaTheme="minorEastAsia"/>
              <w:noProof/>
              <w:lang w:val="en-CA" w:eastAsia="en-CA"/>
            </w:rPr>
          </w:pPr>
          <w:hyperlink w:anchor="_Toc106011505" w:history="1">
            <w:r w:rsidR="00DF733E" w:rsidRPr="009F4700">
              <w:rPr>
                <w:rStyle w:val="Hyperlink"/>
                <w:rFonts w:ascii="Nirmala UI" w:hAnsi="Nirmala UI" w:cs="Nirmala UI"/>
                <w:b/>
                <w:bCs/>
                <w:noProof/>
              </w:rPr>
              <w:t>Protecting</w:t>
            </w:r>
            <w:r w:rsidR="00DF733E" w:rsidRPr="009F4700">
              <w:rPr>
                <w:rStyle w:val="Hyperlink"/>
                <w:rFonts w:ascii="Nirmala UI" w:hAnsi="Nirmala UI" w:cs="Nirmala UI"/>
                <w:b/>
                <w:bCs/>
                <w:noProof/>
                <w:spacing w:val="-13"/>
              </w:rPr>
              <w:t xml:space="preserve"> </w:t>
            </w:r>
            <w:r w:rsidR="00DF733E" w:rsidRPr="009F4700">
              <w:rPr>
                <w:rStyle w:val="Hyperlink"/>
                <w:rFonts w:ascii="Nirmala UI" w:hAnsi="Nirmala UI" w:cs="Nirmala UI"/>
                <w:b/>
                <w:bCs/>
                <w:noProof/>
              </w:rPr>
              <w:t>Payroll</w:t>
            </w:r>
            <w:r w:rsidR="00DF733E" w:rsidRPr="009F4700">
              <w:rPr>
                <w:rStyle w:val="Hyperlink"/>
                <w:rFonts w:ascii="Nirmala UI" w:hAnsi="Nirmala UI" w:cs="Nirmala UI"/>
                <w:b/>
                <w:bCs/>
                <w:noProof/>
                <w:spacing w:val="-9"/>
              </w:rPr>
              <w:t xml:space="preserve"> </w:t>
            </w:r>
            <w:r w:rsidR="00DF733E" w:rsidRPr="009F4700">
              <w:rPr>
                <w:rStyle w:val="Hyperlink"/>
                <w:rFonts w:ascii="Nirmala UI" w:hAnsi="Nirmala UI" w:cs="Nirmala UI"/>
                <w:b/>
                <w:bCs/>
                <w:noProof/>
              </w:rPr>
              <w:t>Information</w:t>
            </w:r>
            <w:r w:rsidR="00DF733E">
              <w:rPr>
                <w:noProof/>
                <w:webHidden/>
              </w:rPr>
              <w:tab/>
            </w:r>
            <w:r w:rsidR="00DF733E">
              <w:rPr>
                <w:noProof/>
                <w:webHidden/>
              </w:rPr>
              <w:fldChar w:fldCharType="begin"/>
            </w:r>
            <w:r w:rsidR="00DF733E">
              <w:rPr>
                <w:noProof/>
                <w:webHidden/>
              </w:rPr>
              <w:instrText xml:space="preserve"> PAGEREF _Toc106011505 \h </w:instrText>
            </w:r>
            <w:r w:rsidR="00DF733E">
              <w:rPr>
                <w:noProof/>
                <w:webHidden/>
              </w:rPr>
            </w:r>
            <w:r w:rsidR="00DF733E">
              <w:rPr>
                <w:noProof/>
                <w:webHidden/>
              </w:rPr>
              <w:fldChar w:fldCharType="separate"/>
            </w:r>
            <w:r w:rsidR="00DF733E">
              <w:rPr>
                <w:noProof/>
                <w:webHidden/>
              </w:rPr>
              <w:t>41</w:t>
            </w:r>
            <w:r w:rsidR="00DF733E">
              <w:rPr>
                <w:noProof/>
                <w:webHidden/>
              </w:rPr>
              <w:fldChar w:fldCharType="end"/>
            </w:r>
          </w:hyperlink>
        </w:p>
        <w:p w14:paraId="6B854B5C" w14:textId="0CF22219" w:rsidR="00DF733E" w:rsidRDefault="00000000">
          <w:pPr>
            <w:pStyle w:val="TOC3"/>
            <w:tabs>
              <w:tab w:val="right" w:leader="dot" w:pos="10070"/>
            </w:tabs>
            <w:rPr>
              <w:rFonts w:eastAsiaTheme="minorEastAsia"/>
              <w:noProof/>
              <w:lang w:val="en-CA" w:eastAsia="en-CA"/>
            </w:rPr>
          </w:pPr>
          <w:hyperlink w:anchor="_Toc106011506" w:history="1">
            <w:r w:rsidR="00DF733E" w:rsidRPr="009F4700">
              <w:rPr>
                <w:rStyle w:val="Hyperlink"/>
                <w:rFonts w:ascii="Nirmala UI" w:hAnsi="Nirmala UI" w:cs="Nirmala UI"/>
                <w:b/>
                <w:bCs/>
                <w:noProof/>
              </w:rPr>
              <w:t>Changes</w:t>
            </w:r>
            <w:r w:rsidR="00DF733E" w:rsidRPr="009F4700">
              <w:rPr>
                <w:rStyle w:val="Hyperlink"/>
                <w:rFonts w:ascii="Nirmala UI" w:hAnsi="Nirmala UI" w:cs="Nirmala UI"/>
                <w:b/>
                <w:bCs/>
                <w:noProof/>
                <w:spacing w:val="-11"/>
              </w:rPr>
              <w:t xml:space="preserve"> </w:t>
            </w:r>
            <w:r w:rsidR="00DF733E" w:rsidRPr="009F4700">
              <w:rPr>
                <w:rStyle w:val="Hyperlink"/>
                <w:rFonts w:ascii="Nirmala UI" w:hAnsi="Nirmala UI" w:cs="Nirmala UI"/>
                <w:b/>
                <w:bCs/>
                <w:noProof/>
              </w:rPr>
              <w:t>to</w:t>
            </w:r>
            <w:r w:rsidR="00DF733E" w:rsidRPr="009F4700">
              <w:rPr>
                <w:rStyle w:val="Hyperlink"/>
                <w:rFonts w:ascii="Nirmala UI" w:hAnsi="Nirmala UI" w:cs="Nirmala UI"/>
                <w:b/>
                <w:bCs/>
                <w:noProof/>
                <w:spacing w:val="-2"/>
              </w:rPr>
              <w:t xml:space="preserve"> </w:t>
            </w:r>
            <w:r w:rsidR="00DF733E" w:rsidRPr="009F4700">
              <w:rPr>
                <w:rStyle w:val="Hyperlink"/>
                <w:rFonts w:ascii="Nirmala UI" w:hAnsi="Nirmala UI" w:cs="Nirmala UI"/>
                <w:b/>
                <w:bCs/>
                <w:noProof/>
              </w:rPr>
              <w:t>Payroll</w:t>
            </w:r>
            <w:r w:rsidR="00DF733E" w:rsidRPr="009F4700">
              <w:rPr>
                <w:rStyle w:val="Hyperlink"/>
                <w:rFonts w:ascii="Nirmala UI" w:hAnsi="Nirmala UI" w:cs="Nirmala UI"/>
                <w:b/>
                <w:bCs/>
                <w:noProof/>
                <w:spacing w:val="-9"/>
              </w:rPr>
              <w:t xml:space="preserve"> </w:t>
            </w:r>
            <w:r w:rsidR="00DF733E" w:rsidRPr="009F4700">
              <w:rPr>
                <w:rStyle w:val="Hyperlink"/>
                <w:rFonts w:ascii="Nirmala UI" w:hAnsi="Nirmala UI" w:cs="Nirmala UI"/>
                <w:b/>
                <w:bCs/>
                <w:noProof/>
              </w:rPr>
              <w:t>Information</w:t>
            </w:r>
            <w:r w:rsidR="00DF733E">
              <w:rPr>
                <w:noProof/>
                <w:webHidden/>
              </w:rPr>
              <w:tab/>
            </w:r>
            <w:r w:rsidR="00DF733E">
              <w:rPr>
                <w:noProof/>
                <w:webHidden/>
              </w:rPr>
              <w:fldChar w:fldCharType="begin"/>
            </w:r>
            <w:r w:rsidR="00DF733E">
              <w:rPr>
                <w:noProof/>
                <w:webHidden/>
              </w:rPr>
              <w:instrText xml:space="preserve"> PAGEREF _Toc106011506 \h </w:instrText>
            </w:r>
            <w:r w:rsidR="00DF733E">
              <w:rPr>
                <w:noProof/>
                <w:webHidden/>
              </w:rPr>
            </w:r>
            <w:r w:rsidR="00DF733E">
              <w:rPr>
                <w:noProof/>
                <w:webHidden/>
              </w:rPr>
              <w:fldChar w:fldCharType="separate"/>
            </w:r>
            <w:r w:rsidR="00DF733E">
              <w:rPr>
                <w:noProof/>
                <w:webHidden/>
              </w:rPr>
              <w:t>41</w:t>
            </w:r>
            <w:r w:rsidR="00DF733E">
              <w:rPr>
                <w:noProof/>
                <w:webHidden/>
              </w:rPr>
              <w:fldChar w:fldCharType="end"/>
            </w:r>
          </w:hyperlink>
        </w:p>
        <w:p w14:paraId="73A8E687" w14:textId="5AFC9F1D" w:rsidR="00DF733E" w:rsidRDefault="00000000">
          <w:pPr>
            <w:pStyle w:val="TOC3"/>
            <w:tabs>
              <w:tab w:val="right" w:leader="dot" w:pos="10070"/>
            </w:tabs>
            <w:rPr>
              <w:rFonts w:eastAsiaTheme="minorEastAsia"/>
              <w:noProof/>
              <w:lang w:val="en-CA" w:eastAsia="en-CA"/>
            </w:rPr>
          </w:pPr>
          <w:hyperlink w:anchor="_Toc106011507" w:history="1">
            <w:r w:rsidR="00DF733E" w:rsidRPr="009F4700">
              <w:rPr>
                <w:rStyle w:val="Hyperlink"/>
                <w:rFonts w:ascii="Nirmala UI" w:hAnsi="Nirmala UI" w:cs="Nirmala UI"/>
                <w:b/>
                <w:bCs/>
                <w:noProof/>
              </w:rPr>
              <w:t>Terminations</w:t>
            </w:r>
            <w:r w:rsidR="00DF733E" w:rsidRPr="009F4700">
              <w:rPr>
                <w:rStyle w:val="Hyperlink"/>
                <w:rFonts w:ascii="Nirmala UI" w:hAnsi="Nirmala UI" w:cs="Nirmala UI"/>
                <w:b/>
                <w:bCs/>
                <w:noProof/>
                <w:spacing w:val="-17"/>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rPr>
              <w:t>Resignations</w:t>
            </w:r>
            <w:r w:rsidR="00DF733E">
              <w:rPr>
                <w:noProof/>
                <w:webHidden/>
              </w:rPr>
              <w:tab/>
            </w:r>
            <w:r w:rsidR="00DF733E">
              <w:rPr>
                <w:noProof/>
                <w:webHidden/>
              </w:rPr>
              <w:fldChar w:fldCharType="begin"/>
            </w:r>
            <w:r w:rsidR="00DF733E">
              <w:rPr>
                <w:noProof/>
                <w:webHidden/>
              </w:rPr>
              <w:instrText xml:space="preserve"> PAGEREF _Toc106011507 \h </w:instrText>
            </w:r>
            <w:r w:rsidR="00DF733E">
              <w:rPr>
                <w:noProof/>
                <w:webHidden/>
              </w:rPr>
            </w:r>
            <w:r w:rsidR="00DF733E">
              <w:rPr>
                <w:noProof/>
                <w:webHidden/>
              </w:rPr>
              <w:fldChar w:fldCharType="separate"/>
            </w:r>
            <w:r w:rsidR="00DF733E">
              <w:rPr>
                <w:noProof/>
                <w:webHidden/>
              </w:rPr>
              <w:t>42</w:t>
            </w:r>
            <w:r w:rsidR="00DF733E">
              <w:rPr>
                <w:noProof/>
                <w:webHidden/>
              </w:rPr>
              <w:fldChar w:fldCharType="end"/>
            </w:r>
          </w:hyperlink>
        </w:p>
        <w:p w14:paraId="31A0CEA4" w14:textId="7CFCA940" w:rsidR="00DF733E" w:rsidRDefault="00000000">
          <w:pPr>
            <w:pStyle w:val="TOC3"/>
            <w:tabs>
              <w:tab w:val="right" w:leader="dot" w:pos="10070"/>
            </w:tabs>
            <w:rPr>
              <w:rFonts w:eastAsiaTheme="minorEastAsia"/>
              <w:noProof/>
              <w:lang w:val="en-CA" w:eastAsia="en-CA"/>
            </w:rPr>
          </w:pPr>
          <w:hyperlink w:anchor="_Toc106011508" w:history="1">
            <w:r w:rsidR="00DF733E" w:rsidRPr="009F4700">
              <w:rPr>
                <w:rStyle w:val="Hyperlink"/>
                <w:rFonts w:ascii="Nirmala UI" w:hAnsi="Nirmala UI" w:cs="Nirmala UI"/>
                <w:b/>
                <w:bCs/>
                <w:noProof/>
              </w:rPr>
              <w:t>Sick</w:t>
            </w:r>
            <w:r w:rsidR="00DF733E" w:rsidRPr="009F4700">
              <w:rPr>
                <w:rStyle w:val="Hyperlink"/>
                <w:rFonts w:ascii="Nirmala UI" w:hAnsi="Nirmala UI" w:cs="Nirmala UI"/>
                <w:b/>
                <w:bCs/>
                <w:noProof/>
                <w:spacing w:val="-5"/>
              </w:rPr>
              <w:t xml:space="preserve"> </w:t>
            </w:r>
            <w:r w:rsidR="00DF733E" w:rsidRPr="009F4700">
              <w:rPr>
                <w:rStyle w:val="Hyperlink"/>
                <w:rFonts w:ascii="Nirmala UI" w:hAnsi="Nirmala UI" w:cs="Nirmala UI"/>
                <w:b/>
                <w:bCs/>
                <w:noProof/>
              </w:rPr>
              <w:t>Leave</w:t>
            </w:r>
            <w:r w:rsidR="00DF733E" w:rsidRPr="009F4700">
              <w:rPr>
                <w:rStyle w:val="Hyperlink"/>
                <w:rFonts w:ascii="Nirmala UI" w:hAnsi="Nirmala UI" w:cs="Nirmala UI"/>
                <w:b/>
                <w:bCs/>
                <w:noProof/>
                <w:spacing w:val="-6"/>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rPr>
              <w:t>Paid Time Off</w:t>
            </w:r>
            <w:r w:rsidR="00DF733E">
              <w:rPr>
                <w:noProof/>
                <w:webHidden/>
              </w:rPr>
              <w:tab/>
            </w:r>
            <w:r w:rsidR="00DF733E">
              <w:rPr>
                <w:noProof/>
                <w:webHidden/>
              </w:rPr>
              <w:fldChar w:fldCharType="begin"/>
            </w:r>
            <w:r w:rsidR="00DF733E">
              <w:rPr>
                <w:noProof/>
                <w:webHidden/>
              </w:rPr>
              <w:instrText xml:space="preserve"> PAGEREF _Toc106011508 \h </w:instrText>
            </w:r>
            <w:r w:rsidR="00DF733E">
              <w:rPr>
                <w:noProof/>
                <w:webHidden/>
              </w:rPr>
            </w:r>
            <w:r w:rsidR="00DF733E">
              <w:rPr>
                <w:noProof/>
                <w:webHidden/>
              </w:rPr>
              <w:fldChar w:fldCharType="separate"/>
            </w:r>
            <w:r w:rsidR="00DF733E">
              <w:rPr>
                <w:noProof/>
                <w:webHidden/>
              </w:rPr>
              <w:t>42</w:t>
            </w:r>
            <w:r w:rsidR="00DF733E">
              <w:rPr>
                <w:noProof/>
                <w:webHidden/>
              </w:rPr>
              <w:fldChar w:fldCharType="end"/>
            </w:r>
          </w:hyperlink>
        </w:p>
        <w:p w14:paraId="01243E54" w14:textId="77D58A51" w:rsidR="00DF733E" w:rsidRDefault="00000000">
          <w:pPr>
            <w:pStyle w:val="TOC2"/>
            <w:rPr>
              <w:rFonts w:eastAsiaTheme="minorEastAsia"/>
              <w:noProof/>
              <w:lang w:val="en-CA" w:eastAsia="en-CA"/>
            </w:rPr>
          </w:pPr>
          <w:hyperlink w:anchor="_Toc106011509" w:history="1">
            <w:r w:rsidR="00DF733E" w:rsidRPr="009F4700">
              <w:rPr>
                <w:rStyle w:val="Hyperlink"/>
                <w:rFonts w:ascii="Nirmala UI" w:hAnsi="Nirmala UI" w:cs="Nirmala UI"/>
                <w:b/>
                <w:bCs/>
                <w:noProof/>
              </w:rPr>
              <w:t>Recording Absences</w:t>
            </w:r>
            <w:r w:rsidR="00DF733E">
              <w:rPr>
                <w:noProof/>
                <w:webHidden/>
              </w:rPr>
              <w:tab/>
            </w:r>
            <w:r w:rsidR="00DF733E">
              <w:rPr>
                <w:noProof/>
                <w:webHidden/>
              </w:rPr>
              <w:fldChar w:fldCharType="begin"/>
            </w:r>
            <w:r w:rsidR="00DF733E">
              <w:rPr>
                <w:noProof/>
                <w:webHidden/>
              </w:rPr>
              <w:instrText xml:space="preserve"> PAGEREF _Toc106011509 \h </w:instrText>
            </w:r>
            <w:r w:rsidR="00DF733E">
              <w:rPr>
                <w:noProof/>
                <w:webHidden/>
              </w:rPr>
            </w:r>
            <w:r w:rsidR="00DF733E">
              <w:rPr>
                <w:noProof/>
                <w:webHidden/>
              </w:rPr>
              <w:fldChar w:fldCharType="separate"/>
            </w:r>
            <w:r w:rsidR="00DF733E">
              <w:rPr>
                <w:noProof/>
                <w:webHidden/>
              </w:rPr>
              <w:t>44</w:t>
            </w:r>
            <w:r w:rsidR="00DF733E">
              <w:rPr>
                <w:noProof/>
                <w:webHidden/>
              </w:rPr>
              <w:fldChar w:fldCharType="end"/>
            </w:r>
          </w:hyperlink>
        </w:p>
        <w:p w14:paraId="6677BA56" w14:textId="1BEBA2FC" w:rsidR="00DF733E" w:rsidRDefault="00000000">
          <w:pPr>
            <w:pStyle w:val="TOC2"/>
            <w:rPr>
              <w:rFonts w:eastAsiaTheme="minorEastAsia"/>
              <w:noProof/>
              <w:lang w:val="en-CA" w:eastAsia="en-CA"/>
            </w:rPr>
          </w:pPr>
          <w:hyperlink w:anchor="_Toc106011510" w:history="1">
            <w:r w:rsidR="00DF733E" w:rsidRPr="009F4700">
              <w:rPr>
                <w:rStyle w:val="Hyperlink"/>
                <w:rFonts w:ascii="Nirmala UI" w:hAnsi="Nirmala UI" w:cs="Nirmala UI"/>
                <w:b/>
                <w:bCs/>
                <w:noProof/>
              </w:rPr>
              <w:t>Further Details: Sick Leave</w:t>
            </w:r>
            <w:r w:rsidR="00DF733E">
              <w:rPr>
                <w:noProof/>
                <w:webHidden/>
              </w:rPr>
              <w:tab/>
            </w:r>
            <w:r w:rsidR="00DF733E">
              <w:rPr>
                <w:noProof/>
                <w:webHidden/>
              </w:rPr>
              <w:fldChar w:fldCharType="begin"/>
            </w:r>
            <w:r w:rsidR="00DF733E">
              <w:rPr>
                <w:noProof/>
                <w:webHidden/>
              </w:rPr>
              <w:instrText xml:space="preserve"> PAGEREF _Toc106011510 \h </w:instrText>
            </w:r>
            <w:r w:rsidR="00DF733E">
              <w:rPr>
                <w:noProof/>
                <w:webHidden/>
              </w:rPr>
            </w:r>
            <w:r w:rsidR="00DF733E">
              <w:rPr>
                <w:noProof/>
                <w:webHidden/>
              </w:rPr>
              <w:fldChar w:fldCharType="separate"/>
            </w:r>
            <w:r w:rsidR="00DF733E">
              <w:rPr>
                <w:noProof/>
                <w:webHidden/>
              </w:rPr>
              <w:t>44</w:t>
            </w:r>
            <w:r w:rsidR="00DF733E">
              <w:rPr>
                <w:noProof/>
                <w:webHidden/>
              </w:rPr>
              <w:fldChar w:fldCharType="end"/>
            </w:r>
          </w:hyperlink>
        </w:p>
        <w:p w14:paraId="1A345A53" w14:textId="41227A9F" w:rsidR="00DF733E" w:rsidRDefault="00000000">
          <w:pPr>
            <w:pStyle w:val="TOC2"/>
            <w:rPr>
              <w:rFonts w:eastAsiaTheme="minorEastAsia"/>
              <w:noProof/>
              <w:lang w:val="en-CA" w:eastAsia="en-CA"/>
            </w:rPr>
          </w:pPr>
          <w:hyperlink w:anchor="_Toc106011511" w:history="1">
            <w:r w:rsidR="00DF733E" w:rsidRPr="009F4700">
              <w:rPr>
                <w:rStyle w:val="Hyperlink"/>
                <w:rFonts w:ascii="Nirmala UI" w:hAnsi="Nirmala UI" w:cs="Nirmala UI"/>
                <w:b/>
                <w:bCs/>
                <w:noProof/>
              </w:rPr>
              <w:t>Shared Sick Leave</w:t>
            </w:r>
            <w:r w:rsidR="00DF733E">
              <w:rPr>
                <w:noProof/>
                <w:webHidden/>
              </w:rPr>
              <w:tab/>
            </w:r>
            <w:r w:rsidR="00DF733E">
              <w:rPr>
                <w:noProof/>
                <w:webHidden/>
              </w:rPr>
              <w:fldChar w:fldCharType="begin"/>
            </w:r>
            <w:r w:rsidR="00DF733E">
              <w:rPr>
                <w:noProof/>
                <w:webHidden/>
              </w:rPr>
              <w:instrText xml:space="preserve"> PAGEREF _Toc106011511 \h </w:instrText>
            </w:r>
            <w:r w:rsidR="00DF733E">
              <w:rPr>
                <w:noProof/>
                <w:webHidden/>
              </w:rPr>
            </w:r>
            <w:r w:rsidR="00DF733E">
              <w:rPr>
                <w:noProof/>
                <w:webHidden/>
              </w:rPr>
              <w:fldChar w:fldCharType="separate"/>
            </w:r>
            <w:r w:rsidR="00DF733E">
              <w:rPr>
                <w:noProof/>
                <w:webHidden/>
              </w:rPr>
              <w:t>44</w:t>
            </w:r>
            <w:r w:rsidR="00DF733E">
              <w:rPr>
                <w:noProof/>
                <w:webHidden/>
              </w:rPr>
              <w:fldChar w:fldCharType="end"/>
            </w:r>
          </w:hyperlink>
        </w:p>
        <w:p w14:paraId="6579E25D" w14:textId="2858887A" w:rsidR="00DF733E" w:rsidRDefault="00000000">
          <w:pPr>
            <w:pStyle w:val="TOC2"/>
            <w:rPr>
              <w:rFonts w:eastAsiaTheme="minorEastAsia"/>
              <w:noProof/>
              <w:lang w:val="en-CA" w:eastAsia="en-CA"/>
            </w:rPr>
          </w:pPr>
          <w:hyperlink w:anchor="_Toc106011512" w:history="1">
            <w:r w:rsidR="00DF733E" w:rsidRPr="009F4700">
              <w:rPr>
                <w:rStyle w:val="Hyperlink"/>
                <w:rFonts w:ascii="Nirmala UI" w:hAnsi="Nirmala UI" w:cs="Nirmala UI"/>
                <w:b/>
                <w:bCs/>
                <w:noProof/>
              </w:rPr>
              <w:t>Key Guidelines to Using Paid Time Off (PTO):</w:t>
            </w:r>
            <w:r w:rsidR="00DF733E">
              <w:rPr>
                <w:noProof/>
                <w:webHidden/>
              </w:rPr>
              <w:tab/>
            </w:r>
            <w:r w:rsidR="00DF733E">
              <w:rPr>
                <w:noProof/>
                <w:webHidden/>
              </w:rPr>
              <w:fldChar w:fldCharType="begin"/>
            </w:r>
            <w:r w:rsidR="00DF733E">
              <w:rPr>
                <w:noProof/>
                <w:webHidden/>
              </w:rPr>
              <w:instrText xml:space="preserve"> PAGEREF _Toc106011512 \h </w:instrText>
            </w:r>
            <w:r w:rsidR="00DF733E">
              <w:rPr>
                <w:noProof/>
                <w:webHidden/>
              </w:rPr>
            </w:r>
            <w:r w:rsidR="00DF733E">
              <w:rPr>
                <w:noProof/>
                <w:webHidden/>
              </w:rPr>
              <w:fldChar w:fldCharType="separate"/>
            </w:r>
            <w:r w:rsidR="00DF733E">
              <w:rPr>
                <w:noProof/>
                <w:webHidden/>
              </w:rPr>
              <w:t>45</w:t>
            </w:r>
            <w:r w:rsidR="00DF733E">
              <w:rPr>
                <w:noProof/>
                <w:webHidden/>
              </w:rPr>
              <w:fldChar w:fldCharType="end"/>
            </w:r>
          </w:hyperlink>
        </w:p>
        <w:p w14:paraId="0FEDFD2E" w14:textId="2A1C3AB6" w:rsidR="00DF733E" w:rsidRDefault="00000000">
          <w:pPr>
            <w:pStyle w:val="TOC1"/>
            <w:tabs>
              <w:tab w:val="right" w:leader="dot" w:pos="10070"/>
            </w:tabs>
            <w:rPr>
              <w:rFonts w:eastAsiaTheme="minorEastAsia"/>
              <w:noProof/>
              <w:lang w:val="en-CA" w:eastAsia="en-CA"/>
            </w:rPr>
          </w:pPr>
          <w:hyperlink w:anchor="_Toc106011513" w:history="1">
            <w:r w:rsidR="00DF733E" w:rsidRPr="009F4700">
              <w:rPr>
                <w:rStyle w:val="Hyperlink"/>
                <w:rFonts w:ascii="Nirmala UI" w:hAnsi="Nirmala UI" w:cs="Nirmala UI"/>
                <w:b/>
                <w:bCs/>
                <w:noProof/>
                <w:spacing w:val="2"/>
              </w:rPr>
              <w:t>P</w:t>
            </w:r>
            <w:r w:rsidR="00DF733E" w:rsidRPr="009F4700">
              <w:rPr>
                <w:rStyle w:val="Hyperlink"/>
                <w:rFonts w:ascii="Nirmala UI" w:hAnsi="Nirmala UI" w:cs="Nirmala UI"/>
                <w:b/>
                <w:bCs/>
                <w:noProof/>
              </w:rPr>
              <w:t>RO</w:t>
            </w:r>
            <w:r w:rsidR="00DF733E" w:rsidRPr="009F4700">
              <w:rPr>
                <w:rStyle w:val="Hyperlink"/>
                <w:rFonts w:ascii="Nirmala UI" w:hAnsi="Nirmala UI" w:cs="Nirmala UI"/>
                <w:b/>
                <w:bCs/>
                <w:noProof/>
                <w:spacing w:val="2"/>
              </w:rPr>
              <w:t>PE</w:t>
            </w:r>
            <w:r w:rsidR="00DF733E" w:rsidRPr="009F4700">
              <w:rPr>
                <w:rStyle w:val="Hyperlink"/>
                <w:rFonts w:ascii="Nirmala UI" w:hAnsi="Nirmala UI" w:cs="Nirmala UI"/>
                <w:b/>
                <w:bCs/>
                <w:noProof/>
              </w:rPr>
              <w:t>RTY</w:t>
            </w:r>
            <w:r w:rsidR="00DF733E" w:rsidRPr="009F4700">
              <w:rPr>
                <w:rStyle w:val="Hyperlink"/>
                <w:rFonts w:ascii="Nirmala UI" w:hAnsi="Nirmala UI" w:cs="Nirmala UI"/>
                <w:b/>
                <w:bCs/>
                <w:noProof/>
                <w:spacing w:val="23"/>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spacing w:val="2"/>
                <w:w w:val="101"/>
              </w:rPr>
              <w:t>E</w:t>
            </w:r>
            <w:r w:rsidR="00DF733E" w:rsidRPr="009F4700">
              <w:rPr>
                <w:rStyle w:val="Hyperlink"/>
                <w:rFonts w:ascii="Nirmala UI" w:hAnsi="Nirmala UI" w:cs="Nirmala UI"/>
                <w:b/>
                <w:bCs/>
                <w:noProof/>
                <w:w w:val="101"/>
              </w:rPr>
              <w:t>QU</w:t>
            </w:r>
            <w:r w:rsidR="00DF733E" w:rsidRPr="009F4700">
              <w:rPr>
                <w:rStyle w:val="Hyperlink"/>
                <w:rFonts w:ascii="Nirmala UI" w:hAnsi="Nirmala UI" w:cs="Nirmala UI"/>
                <w:b/>
                <w:bCs/>
                <w:noProof/>
                <w:spacing w:val="2"/>
                <w:w w:val="101"/>
              </w:rPr>
              <w:t>IP</w:t>
            </w:r>
            <w:r w:rsidR="00DF733E" w:rsidRPr="009F4700">
              <w:rPr>
                <w:rStyle w:val="Hyperlink"/>
                <w:rFonts w:ascii="Nirmala UI" w:hAnsi="Nirmala UI" w:cs="Nirmala UI"/>
                <w:b/>
                <w:bCs/>
                <w:noProof/>
                <w:spacing w:val="4"/>
                <w:w w:val="101"/>
              </w:rPr>
              <w:t>M</w:t>
            </w:r>
            <w:r w:rsidR="00DF733E" w:rsidRPr="009F4700">
              <w:rPr>
                <w:rStyle w:val="Hyperlink"/>
                <w:rFonts w:ascii="Nirmala UI" w:hAnsi="Nirmala UI" w:cs="Nirmala UI"/>
                <w:b/>
                <w:bCs/>
                <w:noProof/>
                <w:spacing w:val="2"/>
                <w:w w:val="101"/>
              </w:rPr>
              <w:t>E</w:t>
            </w:r>
            <w:r w:rsidR="00DF733E" w:rsidRPr="009F4700">
              <w:rPr>
                <w:rStyle w:val="Hyperlink"/>
                <w:rFonts w:ascii="Nirmala UI" w:hAnsi="Nirmala UI" w:cs="Nirmala UI"/>
                <w:b/>
                <w:bCs/>
                <w:noProof/>
                <w:w w:val="101"/>
              </w:rPr>
              <w:t>NT</w:t>
            </w:r>
            <w:r w:rsidR="00DF733E">
              <w:rPr>
                <w:noProof/>
                <w:webHidden/>
              </w:rPr>
              <w:tab/>
            </w:r>
            <w:r w:rsidR="00DF733E">
              <w:rPr>
                <w:noProof/>
                <w:webHidden/>
              </w:rPr>
              <w:fldChar w:fldCharType="begin"/>
            </w:r>
            <w:r w:rsidR="00DF733E">
              <w:rPr>
                <w:noProof/>
                <w:webHidden/>
              </w:rPr>
              <w:instrText xml:space="preserve"> PAGEREF _Toc106011513 \h </w:instrText>
            </w:r>
            <w:r w:rsidR="00DF733E">
              <w:rPr>
                <w:noProof/>
                <w:webHidden/>
              </w:rPr>
            </w:r>
            <w:r w:rsidR="00DF733E">
              <w:rPr>
                <w:noProof/>
                <w:webHidden/>
              </w:rPr>
              <w:fldChar w:fldCharType="separate"/>
            </w:r>
            <w:r w:rsidR="00DF733E">
              <w:rPr>
                <w:noProof/>
                <w:webHidden/>
              </w:rPr>
              <w:t>46</w:t>
            </w:r>
            <w:r w:rsidR="00DF733E">
              <w:rPr>
                <w:noProof/>
                <w:webHidden/>
              </w:rPr>
              <w:fldChar w:fldCharType="end"/>
            </w:r>
          </w:hyperlink>
        </w:p>
        <w:p w14:paraId="381676B3" w14:textId="19B8A8FE" w:rsidR="00DF733E" w:rsidRDefault="00000000">
          <w:pPr>
            <w:pStyle w:val="TOC3"/>
            <w:tabs>
              <w:tab w:val="right" w:leader="dot" w:pos="10070"/>
            </w:tabs>
            <w:rPr>
              <w:rFonts w:eastAsiaTheme="minorEastAsia"/>
              <w:noProof/>
              <w:lang w:val="en-CA" w:eastAsia="en-CA"/>
            </w:rPr>
          </w:pPr>
          <w:hyperlink w:anchor="_Toc106011514" w:history="1">
            <w:r w:rsidR="00DF733E" w:rsidRPr="009F4700">
              <w:rPr>
                <w:rStyle w:val="Hyperlink"/>
                <w:rFonts w:ascii="Nirmala UI" w:hAnsi="Nirmala UI" w:cs="Nirmala UI"/>
                <w:b/>
                <w:bCs/>
                <w:noProof/>
              </w:rPr>
              <w:t>Background</w:t>
            </w:r>
            <w:r w:rsidR="00DF733E">
              <w:rPr>
                <w:noProof/>
                <w:webHidden/>
              </w:rPr>
              <w:tab/>
            </w:r>
            <w:r w:rsidR="00DF733E">
              <w:rPr>
                <w:noProof/>
                <w:webHidden/>
              </w:rPr>
              <w:fldChar w:fldCharType="begin"/>
            </w:r>
            <w:r w:rsidR="00DF733E">
              <w:rPr>
                <w:noProof/>
                <w:webHidden/>
              </w:rPr>
              <w:instrText xml:space="preserve"> PAGEREF _Toc106011514 \h </w:instrText>
            </w:r>
            <w:r w:rsidR="00DF733E">
              <w:rPr>
                <w:noProof/>
                <w:webHidden/>
              </w:rPr>
            </w:r>
            <w:r w:rsidR="00DF733E">
              <w:rPr>
                <w:noProof/>
                <w:webHidden/>
              </w:rPr>
              <w:fldChar w:fldCharType="separate"/>
            </w:r>
            <w:r w:rsidR="00DF733E">
              <w:rPr>
                <w:noProof/>
                <w:webHidden/>
              </w:rPr>
              <w:t>46</w:t>
            </w:r>
            <w:r w:rsidR="00DF733E">
              <w:rPr>
                <w:noProof/>
                <w:webHidden/>
              </w:rPr>
              <w:fldChar w:fldCharType="end"/>
            </w:r>
          </w:hyperlink>
        </w:p>
        <w:p w14:paraId="50D47237" w14:textId="62F4F3A6" w:rsidR="00DF733E" w:rsidRDefault="00000000">
          <w:pPr>
            <w:pStyle w:val="TOC3"/>
            <w:tabs>
              <w:tab w:val="right" w:leader="dot" w:pos="10070"/>
            </w:tabs>
            <w:rPr>
              <w:rFonts w:eastAsiaTheme="minorEastAsia"/>
              <w:noProof/>
              <w:lang w:val="en-CA" w:eastAsia="en-CA"/>
            </w:rPr>
          </w:pPr>
          <w:hyperlink w:anchor="_Toc106011515" w:history="1">
            <w:r w:rsidR="00DF733E" w:rsidRPr="009F4700">
              <w:rPr>
                <w:rStyle w:val="Hyperlink"/>
                <w:rFonts w:ascii="Nirmala UI" w:hAnsi="Nirmala UI" w:cs="Nirmala UI"/>
                <w:b/>
                <w:bCs/>
                <w:noProof/>
              </w:rPr>
              <w:t>Capitalization</w:t>
            </w:r>
            <w:r w:rsidR="00DF733E" w:rsidRPr="009F4700">
              <w:rPr>
                <w:rStyle w:val="Hyperlink"/>
                <w:rFonts w:ascii="Nirmala UI" w:hAnsi="Nirmala UI" w:cs="Nirmala UI"/>
                <w:b/>
                <w:bCs/>
                <w:noProof/>
                <w:spacing w:val="-17"/>
              </w:rPr>
              <w:t xml:space="preserve"> </w:t>
            </w:r>
            <w:r w:rsidR="00DF733E" w:rsidRPr="009F4700">
              <w:rPr>
                <w:rStyle w:val="Hyperlink"/>
                <w:rFonts w:ascii="Nirmala UI" w:hAnsi="Nirmala UI" w:cs="Nirmala UI"/>
                <w:b/>
                <w:bCs/>
                <w:noProof/>
              </w:rPr>
              <w:t>Policy</w:t>
            </w:r>
            <w:r w:rsidR="00DF733E">
              <w:rPr>
                <w:noProof/>
                <w:webHidden/>
              </w:rPr>
              <w:tab/>
            </w:r>
            <w:r w:rsidR="00DF733E">
              <w:rPr>
                <w:noProof/>
                <w:webHidden/>
              </w:rPr>
              <w:fldChar w:fldCharType="begin"/>
            </w:r>
            <w:r w:rsidR="00DF733E">
              <w:rPr>
                <w:noProof/>
                <w:webHidden/>
              </w:rPr>
              <w:instrText xml:space="preserve"> PAGEREF _Toc106011515 \h </w:instrText>
            </w:r>
            <w:r w:rsidR="00DF733E">
              <w:rPr>
                <w:noProof/>
                <w:webHidden/>
              </w:rPr>
            </w:r>
            <w:r w:rsidR="00DF733E">
              <w:rPr>
                <w:noProof/>
                <w:webHidden/>
              </w:rPr>
              <w:fldChar w:fldCharType="separate"/>
            </w:r>
            <w:r w:rsidR="00DF733E">
              <w:rPr>
                <w:noProof/>
                <w:webHidden/>
              </w:rPr>
              <w:t>47</w:t>
            </w:r>
            <w:r w:rsidR="00DF733E">
              <w:rPr>
                <w:noProof/>
                <w:webHidden/>
              </w:rPr>
              <w:fldChar w:fldCharType="end"/>
            </w:r>
          </w:hyperlink>
        </w:p>
        <w:p w14:paraId="012E82DF" w14:textId="51BBBB73" w:rsidR="00DF733E" w:rsidRDefault="00000000">
          <w:pPr>
            <w:pStyle w:val="TOC3"/>
            <w:tabs>
              <w:tab w:val="right" w:leader="dot" w:pos="10070"/>
            </w:tabs>
            <w:rPr>
              <w:rFonts w:eastAsiaTheme="minorEastAsia"/>
              <w:noProof/>
              <w:lang w:val="en-CA" w:eastAsia="en-CA"/>
            </w:rPr>
          </w:pPr>
          <w:hyperlink w:anchor="_Toc106011516" w:history="1">
            <w:r w:rsidR="00DF733E" w:rsidRPr="009F4700">
              <w:rPr>
                <w:rStyle w:val="Hyperlink"/>
                <w:rFonts w:ascii="Nirmala UI" w:hAnsi="Nirmala UI" w:cs="Nirmala UI"/>
                <w:b/>
                <w:bCs/>
                <w:noProof/>
              </w:rPr>
              <w:t>Depreciation</w:t>
            </w:r>
            <w:r w:rsidR="00DF733E" w:rsidRPr="009F4700">
              <w:rPr>
                <w:rStyle w:val="Hyperlink"/>
                <w:rFonts w:ascii="Nirmala UI" w:hAnsi="Nirmala UI" w:cs="Nirmala UI"/>
                <w:b/>
                <w:bCs/>
                <w:noProof/>
                <w:spacing w:val="-16"/>
              </w:rPr>
              <w:t xml:space="preserve"> </w:t>
            </w:r>
            <w:r w:rsidR="00DF733E" w:rsidRPr="009F4700">
              <w:rPr>
                <w:rStyle w:val="Hyperlink"/>
                <w:rFonts w:ascii="Nirmala UI" w:hAnsi="Nirmala UI" w:cs="Nirmala UI"/>
                <w:b/>
                <w:bCs/>
                <w:noProof/>
              </w:rPr>
              <w:t>Policy</w:t>
            </w:r>
            <w:r w:rsidR="00DF733E">
              <w:rPr>
                <w:noProof/>
                <w:webHidden/>
              </w:rPr>
              <w:tab/>
            </w:r>
            <w:r w:rsidR="00DF733E">
              <w:rPr>
                <w:noProof/>
                <w:webHidden/>
              </w:rPr>
              <w:fldChar w:fldCharType="begin"/>
            </w:r>
            <w:r w:rsidR="00DF733E">
              <w:rPr>
                <w:noProof/>
                <w:webHidden/>
              </w:rPr>
              <w:instrText xml:space="preserve"> PAGEREF _Toc106011516 \h </w:instrText>
            </w:r>
            <w:r w:rsidR="00DF733E">
              <w:rPr>
                <w:noProof/>
                <w:webHidden/>
              </w:rPr>
            </w:r>
            <w:r w:rsidR="00DF733E">
              <w:rPr>
                <w:noProof/>
                <w:webHidden/>
              </w:rPr>
              <w:fldChar w:fldCharType="separate"/>
            </w:r>
            <w:r w:rsidR="00DF733E">
              <w:rPr>
                <w:noProof/>
                <w:webHidden/>
              </w:rPr>
              <w:t>47</w:t>
            </w:r>
            <w:r w:rsidR="00DF733E">
              <w:rPr>
                <w:noProof/>
                <w:webHidden/>
              </w:rPr>
              <w:fldChar w:fldCharType="end"/>
            </w:r>
          </w:hyperlink>
        </w:p>
        <w:p w14:paraId="705F6526" w14:textId="52B903E8" w:rsidR="00DF733E" w:rsidRDefault="00000000">
          <w:pPr>
            <w:pStyle w:val="TOC3"/>
            <w:tabs>
              <w:tab w:val="right" w:leader="dot" w:pos="10070"/>
            </w:tabs>
            <w:rPr>
              <w:rFonts w:eastAsiaTheme="minorEastAsia"/>
              <w:noProof/>
              <w:lang w:val="en-CA" w:eastAsia="en-CA"/>
            </w:rPr>
          </w:pPr>
          <w:hyperlink w:anchor="_Toc106011517" w:history="1">
            <w:r w:rsidR="00DF733E" w:rsidRPr="009F4700">
              <w:rPr>
                <w:rStyle w:val="Hyperlink"/>
                <w:rFonts w:ascii="Nirmala UI" w:hAnsi="Nirmala UI" w:cs="Nirmala UI"/>
                <w:b/>
                <w:bCs/>
                <w:noProof/>
              </w:rPr>
              <w:t>Disposal</w:t>
            </w:r>
            <w:r w:rsidR="00DF733E" w:rsidRPr="009F4700">
              <w:rPr>
                <w:rStyle w:val="Hyperlink"/>
                <w:rFonts w:ascii="Nirmala UI" w:hAnsi="Nirmala UI" w:cs="Nirmala UI"/>
                <w:b/>
                <w:bCs/>
                <w:noProof/>
                <w:spacing w:val="-11"/>
              </w:rPr>
              <w:t xml:space="preserve"> </w:t>
            </w:r>
            <w:r w:rsidR="00DF733E" w:rsidRPr="009F4700">
              <w:rPr>
                <w:rStyle w:val="Hyperlink"/>
                <w:rFonts w:ascii="Nirmala UI" w:hAnsi="Nirmala UI" w:cs="Nirmala UI"/>
                <w:b/>
                <w:bCs/>
                <w:noProof/>
              </w:rPr>
              <w:t>of</w:t>
            </w:r>
            <w:r w:rsidR="00DF733E" w:rsidRPr="009F4700">
              <w:rPr>
                <w:rStyle w:val="Hyperlink"/>
                <w:rFonts w:ascii="Nirmala UI" w:hAnsi="Nirmala UI" w:cs="Nirmala UI"/>
                <w:b/>
                <w:bCs/>
                <w:noProof/>
                <w:spacing w:val="-3"/>
              </w:rPr>
              <w:t xml:space="preserve"> </w:t>
            </w:r>
            <w:r w:rsidR="00DF733E" w:rsidRPr="009F4700">
              <w:rPr>
                <w:rStyle w:val="Hyperlink"/>
                <w:rFonts w:ascii="Nirmala UI" w:hAnsi="Nirmala UI" w:cs="Nirmala UI"/>
                <w:b/>
                <w:bCs/>
                <w:noProof/>
              </w:rPr>
              <w:t>Property</w:t>
            </w:r>
            <w:r w:rsidR="00DF733E" w:rsidRPr="009F4700">
              <w:rPr>
                <w:rStyle w:val="Hyperlink"/>
                <w:rFonts w:ascii="Nirmala UI" w:hAnsi="Nirmala UI" w:cs="Nirmala UI"/>
                <w:b/>
                <w:bCs/>
                <w:noProof/>
                <w:spacing w:val="-11"/>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4"/>
              </w:rPr>
              <w:t xml:space="preserve"> </w:t>
            </w:r>
            <w:r w:rsidR="00DF733E" w:rsidRPr="009F4700">
              <w:rPr>
                <w:rStyle w:val="Hyperlink"/>
                <w:rFonts w:ascii="Nirmala UI" w:hAnsi="Nirmala UI" w:cs="Nirmala UI"/>
                <w:b/>
                <w:bCs/>
                <w:noProof/>
              </w:rPr>
              <w:t>Equipment</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Policy</w:t>
            </w:r>
            <w:r w:rsidR="00DF733E">
              <w:rPr>
                <w:noProof/>
                <w:webHidden/>
              </w:rPr>
              <w:tab/>
            </w:r>
            <w:r w:rsidR="00DF733E">
              <w:rPr>
                <w:noProof/>
                <w:webHidden/>
              </w:rPr>
              <w:fldChar w:fldCharType="begin"/>
            </w:r>
            <w:r w:rsidR="00DF733E">
              <w:rPr>
                <w:noProof/>
                <w:webHidden/>
              </w:rPr>
              <w:instrText xml:space="preserve"> PAGEREF _Toc106011517 \h </w:instrText>
            </w:r>
            <w:r w:rsidR="00DF733E">
              <w:rPr>
                <w:noProof/>
                <w:webHidden/>
              </w:rPr>
            </w:r>
            <w:r w:rsidR="00DF733E">
              <w:rPr>
                <w:noProof/>
                <w:webHidden/>
              </w:rPr>
              <w:fldChar w:fldCharType="separate"/>
            </w:r>
            <w:r w:rsidR="00DF733E">
              <w:rPr>
                <w:noProof/>
                <w:webHidden/>
              </w:rPr>
              <w:t>48</w:t>
            </w:r>
            <w:r w:rsidR="00DF733E">
              <w:rPr>
                <w:noProof/>
                <w:webHidden/>
              </w:rPr>
              <w:fldChar w:fldCharType="end"/>
            </w:r>
          </w:hyperlink>
        </w:p>
        <w:p w14:paraId="16B84F3B" w14:textId="64248D94" w:rsidR="00DF733E" w:rsidRDefault="00000000">
          <w:pPr>
            <w:pStyle w:val="TOC1"/>
            <w:tabs>
              <w:tab w:val="right" w:leader="dot" w:pos="10070"/>
            </w:tabs>
            <w:rPr>
              <w:rFonts w:eastAsiaTheme="minorEastAsia"/>
              <w:noProof/>
              <w:lang w:val="en-CA" w:eastAsia="en-CA"/>
            </w:rPr>
          </w:pPr>
          <w:hyperlink w:anchor="_Toc106011518" w:history="1">
            <w:r w:rsidR="00DF733E" w:rsidRPr="009F4700">
              <w:rPr>
                <w:rStyle w:val="Hyperlink"/>
                <w:rFonts w:ascii="Nirmala UI" w:hAnsi="Nirmala UI" w:cs="Nirmala UI"/>
                <w:b/>
                <w:bCs/>
                <w:noProof/>
              </w:rPr>
              <w:t>R</w:t>
            </w:r>
            <w:r w:rsidR="00DF733E" w:rsidRPr="009F4700">
              <w:rPr>
                <w:rStyle w:val="Hyperlink"/>
                <w:rFonts w:ascii="Nirmala UI" w:hAnsi="Nirmala UI" w:cs="Nirmala UI"/>
                <w:b/>
                <w:bCs/>
                <w:noProof/>
                <w:spacing w:val="2"/>
              </w:rPr>
              <w:t>E</w:t>
            </w:r>
            <w:r w:rsidR="00DF733E" w:rsidRPr="009F4700">
              <w:rPr>
                <w:rStyle w:val="Hyperlink"/>
                <w:rFonts w:ascii="Nirmala UI" w:hAnsi="Nirmala UI" w:cs="Nirmala UI"/>
                <w:b/>
                <w:bCs/>
                <w:noProof/>
              </w:rPr>
              <w:t>CORDS</w:t>
            </w:r>
            <w:r w:rsidR="00DF733E" w:rsidRPr="009F4700">
              <w:rPr>
                <w:rStyle w:val="Hyperlink"/>
                <w:rFonts w:ascii="Nirmala UI" w:hAnsi="Nirmala UI" w:cs="Nirmala UI"/>
                <w:b/>
                <w:bCs/>
                <w:noProof/>
                <w:spacing w:val="22"/>
              </w:rPr>
              <w:t xml:space="preserve"> </w:t>
            </w:r>
            <w:r w:rsidR="00DF733E" w:rsidRPr="009F4700">
              <w:rPr>
                <w:rStyle w:val="Hyperlink"/>
                <w:rFonts w:ascii="Nirmala UI" w:hAnsi="Nirmala UI" w:cs="Nirmala UI"/>
                <w:b/>
                <w:bCs/>
                <w:noProof/>
                <w:w w:val="101"/>
              </w:rPr>
              <w:t>R</w:t>
            </w:r>
            <w:r w:rsidR="00DF733E" w:rsidRPr="009F4700">
              <w:rPr>
                <w:rStyle w:val="Hyperlink"/>
                <w:rFonts w:ascii="Nirmala UI" w:hAnsi="Nirmala UI" w:cs="Nirmala UI"/>
                <w:b/>
                <w:bCs/>
                <w:noProof/>
                <w:spacing w:val="2"/>
                <w:w w:val="101"/>
              </w:rPr>
              <w:t>E</w:t>
            </w:r>
            <w:r w:rsidR="00DF733E" w:rsidRPr="009F4700">
              <w:rPr>
                <w:rStyle w:val="Hyperlink"/>
                <w:rFonts w:ascii="Nirmala UI" w:hAnsi="Nirmala UI" w:cs="Nirmala UI"/>
                <w:b/>
                <w:bCs/>
                <w:noProof/>
                <w:w w:val="101"/>
              </w:rPr>
              <w:t>T</w:t>
            </w:r>
            <w:r w:rsidR="00DF733E" w:rsidRPr="009F4700">
              <w:rPr>
                <w:rStyle w:val="Hyperlink"/>
                <w:rFonts w:ascii="Nirmala UI" w:hAnsi="Nirmala UI" w:cs="Nirmala UI"/>
                <w:b/>
                <w:bCs/>
                <w:noProof/>
                <w:spacing w:val="2"/>
                <w:w w:val="101"/>
              </w:rPr>
              <w:t>E</w:t>
            </w:r>
            <w:r w:rsidR="00DF733E" w:rsidRPr="009F4700">
              <w:rPr>
                <w:rStyle w:val="Hyperlink"/>
                <w:rFonts w:ascii="Nirmala UI" w:hAnsi="Nirmala UI" w:cs="Nirmala UI"/>
                <w:b/>
                <w:bCs/>
                <w:noProof/>
                <w:w w:val="101"/>
              </w:rPr>
              <w:t>NT</w:t>
            </w:r>
            <w:r w:rsidR="00DF733E" w:rsidRPr="009F4700">
              <w:rPr>
                <w:rStyle w:val="Hyperlink"/>
                <w:rFonts w:ascii="Nirmala UI" w:hAnsi="Nirmala UI" w:cs="Nirmala UI"/>
                <w:b/>
                <w:bCs/>
                <w:noProof/>
                <w:spacing w:val="2"/>
                <w:w w:val="101"/>
              </w:rPr>
              <w:t>I</w:t>
            </w:r>
            <w:r w:rsidR="00DF733E" w:rsidRPr="009F4700">
              <w:rPr>
                <w:rStyle w:val="Hyperlink"/>
                <w:rFonts w:ascii="Nirmala UI" w:hAnsi="Nirmala UI" w:cs="Nirmala UI"/>
                <w:b/>
                <w:bCs/>
                <w:noProof/>
                <w:w w:val="101"/>
              </w:rPr>
              <w:t>ON</w:t>
            </w:r>
            <w:r w:rsidR="00DF733E">
              <w:rPr>
                <w:noProof/>
                <w:webHidden/>
              </w:rPr>
              <w:tab/>
            </w:r>
            <w:r w:rsidR="00DF733E">
              <w:rPr>
                <w:noProof/>
                <w:webHidden/>
              </w:rPr>
              <w:fldChar w:fldCharType="begin"/>
            </w:r>
            <w:r w:rsidR="00DF733E">
              <w:rPr>
                <w:noProof/>
                <w:webHidden/>
              </w:rPr>
              <w:instrText xml:space="preserve"> PAGEREF _Toc106011518 \h </w:instrText>
            </w:r>
            <w:r w:rsidR="00DF733E">
              <w:rPr>
                <w:noProof/>
                <w:webHidden/>
              </w:rPr>
            </w:r>
            <w:r w:rsidR="00DF733E">
              <w:rPr>
                <w:noProof/>
                <w:webHidden/>
              </w:rPr>
              <w:fldChar w:fldCharType="separate"/>
            </w:r>
            <w:r w:rsidR="00DF733E">
              <w:rPr>
                <w:noProof/>
                <w:webHidden/>
              </w:rPr>
              <w:t>49</w:t>
            </w:r>
            <w:r w:rsidR="00DF733E">
              <w:rPr>
                <w:noProof/>
                <w:webHidden/>
              </w:rPr>
              <w:fldChar w:fldCharType="end"/>
            </w:r>
          </w:hyperlink>
        </w:p>
        <w:p w14:paraId="37C44328" w14:textId="2943972F" w:rsidR="00DF733E" w:rsidRDefault="00000000">
          <w:pPr>
            <w:pStyle w:val="TOC3"/>
            <w:tabs>
              <w:tab w:val="right" w:leader="dot" w:pos="10070"/>
            </w:tabs>
            <w:rPr>
              <w:rFonts w:eastAsiaTheme="minorEastAsia"/>
              <w:noProof/>
              <w:lang w:val="en-CA" w:eastAsia="en-CA"/>
            </w:rPr>
          </w:pPr>
          <w:hyperlink w:anchor="_Toc106011519" w:history="1">
            <w:r w:rsidR="00DF733E" w:rsidRPr="009F4700">
              <w:rPr>
                <w:rStyle w:val="Hyperlink"/>
                <w:rFonts w:ascii="Nirmala UI" w:hAnsi="Nirmala UI" w:cs="Nirmala UI"/>
                <w:b/>
                <w:bCs/>
                <w:noProof/>
              </w:rPr>
              <w:t>Records</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Retention</w:t>
            </w:r>
            <w:r w:rsidR="00DF733E" w:rsidRPr="009F4700">
              <w:rPr>
                <w:rStyle w:val="Hyperlink"/>
                <w:rFonts w:ascii="Nirmala UI" w:hAnsi="Nirmala UI" w:cs="Nirmala UI"/>
                <w:b/>
                <w:bCs/>
                <w:noProof/>
                <w:spacing w:val="-12"/>
              </w:rPr>
              <w:t xml:space="preserve"> </w:t>
            </w:r>
            <w:r w:rsidR="00DF733E" w:rsidRPr="009F4700">
              <w:rPr>
                <w:rStyle w:val="Hyperlink"/>
                <w:rFonts w:ascii="Nirmala UI" w:hAnsi="Nirmala UI" w:cs="Nirmala UI"/>
                <w:b/>
                <w:bCs/>
                <w:noProof/>
              </w:rPr>
              <w:t>Policy</w:t>
            </w:r>
            <w:r w:rsidR="00DF733E">
              <w:rPr>
                <w:noProof/>
                <w:webHidden/>
              </w:rPr>
              <w:tab/>
            </w:r>
            <w:r w:rsidR="00DF733E">
              <w:rPr>
                <w:noProof/>
                <w:webHidden/>
              </w:rPr>
              <w:fldChar w:fldCharType="begin"/>
            </w:r>
            <w:r w:rsidR="00DF733E">
              <w:rPr>
                <w:noProof/>
                <w:webHidden/>
              </w:rPr>
              <w:instrText xml:space="preserve"> PAGEREF _Toc106011519 \h </w:instrText>
            </w:r>
            <w:r w:rsidR="00DF733E">
              <w:rPr>
                <w:noProof/>
                <w:webHidden/>
              </w:rPr>
            </w:r>
            <w:r w:rsidR="00DF733E">
              <w:rPr>
                <w:noProof/>
                <w:webHidden/>
              </w:rPr>
              <w:fldChar w:fldCharType="separate"/>
            </w:r>
            <w:r w:rsidR="00DF733E">
              <w:rPr>
                <w:noProof/>
                <w:webHidden/>
              </w:rPr>
              <w:t>49</w:t>
            </w:r>
            <w:r w:rsidR="00DF733E">
              <w:rPr>
                <w:noProof/>
                <w:webHidden/>
              </w:rPr>
              <w:fldChar w:fldCharType="end"/>
            </w:r>
          </w:hyperlink>
        </w:p>
        <w:p w14:paraId="7F511C43" w14:textId="10CC83C9" w:rsidR="00DF733E" w:rsidRDefault="00000000">
          <w:pPr>
            <w:pStyle w:val="TOC3"/>
            <w:tabs>
              <w:tab w:val="right" w:leader="dot" w:pos="10070"/>
            </w:tabs>
            <w:rPr>
              <w:rFonts w:eastAsiaTheme="minorEastAsia"/>
              <w:noProof/>
              <w:lang w:val="en-CA" w:eastAsia="en-CA"/>
            </w:rPr>
          </w:pPr>
          <w:hyperlink w:anchor="_Toc106011520" w:history="1">
            <w:r w:rsidR="00DF733E" w:rsidRPr="009F4700">
              <w:rPr>
                <w:rStyle w:val="Hyperlink"/>
                <w:rFonts w:ascii="Nirmala UI" w:hAnsi="Nirmala UI" w:cs="Nirmala UI"/>
                <w:b/>
                <w:bCs/>
                <w:noProof/>
              </w:rPr>
              <w:t>Records</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Access</w:t>
            </w:r>
            <w:r w:rsidR="00DF733E" w:rsidRPr="009F4700">
              <w:rPr>
                <w:rStyle w:val="Hyperlink"/>
                <w:rFonts w:ascii="Nirmala UI" w:hAnsi="Nirmala UI" w:cs="Nirmala UI"/>
                <w:b/>
                <w:bCs/>
                <w:noProof/>
                <w:spacing w:val="-9"/>
              </w:rPr>
              <w:t xml:space="preserve"> </w:t>
            </w:r>
            <w:r w:rsidR="00DF733E" w:rsidRPr="009F4700">
              <w:rPr>
                <w:rStyle w:val="Hyperlink"/>
                <w:rFonts w:ascii="Nirmala UI" w:hAnsi="Nirmala UI" w:cs="Nirmala UI"/>
                <w:b/>
                <w:bCs/>
                <w:noProof/>
              </w:rPr>
              <w:t>Policy</w:t>
            </w:r>
            <w:r w:rsidR="00DF733E">
              <w:rPr>
                <w:noProof/>
                <w:webHidden/>
              </w:rPr>
              <w:tab/>
            </w:r>
            <w:r w:rsidR="00DF733E">
              <w:rPr>
                <w:noProof/>
                <w:webHidden/>
              </w:rPr>
              <w:fldChar w:fldCharType="begin"/>
            </w:r>
            <w:r w:rsidR="00DF733E">
              <w:rPr>
                <w:noProof/>
                <w:webHidden/>
              </w:rPr>
              <w:instrText xml:space="preserve"> PAGEREF _Toc106011520 \h </w:instrText>
            </w:r>
            <w:r w:rsidR="00DF733E">
              <w:rPr>
                <w:noProof/>
                <w:webHidden/>
              </w:rPr>
            </w:r>
            <w:r w:rsidR="00DF733E">
              <w:rPr>
                <w:noProof/>
                <w:webHidden/>
              </w:rPr>
              <w:fldChar w:fldCharType="separate"/>
            </w:r>
            <w:r w:rsidR="00DF733E">
              <w:rPr>
                <w:noProof/>
                <w:webHidden/>
              </w:rPr>
              <w:t>3</w:t>
            </w:r>
            <w:r w:rsidR="00DF733E">
              <w:rPr>
                <w:noProof/>
                <w:webHidden/>
              </w:rPr>
              <w:fldChar w:fldCharType="end"/>
            </w:r>
          </w:hyperlink>
        </w:p>
        <w:p w14:paraId="65B62229" w14:textId="2253752E" w:rsidR="00DF733E" w:rsidRDefault="00000000">
          <w:pPr>
            <w:pStyle w:val="TOC3"/>
            <w:tabs>
              <w:tab w:val="right" w:leader="dot" w:pos="10070"/>
            </w:tabs>
            <w:rPr>
              <w:rFonts w:eastAsiaTheme="minorEastAsia"/>
              <w:noProof/>
              <w:lang w:val="en-CA" w:eastAsia="en-CA"/>
            </w:rPr>
          </w:pPr>
          <w:hyperlink w:anchor="_Toc106011521" w:history="1">
            <w:r w:rsidR="00DF733E" w:rsidRPr="009F4700">
              <w:rPr>
                <w:rStyle w:val="Hyperlink"/>
                <w:rFonts w:ascii="Nirmala UI" w:hAnsi="Nirmala UI" w:cs="Nirmala UI"/>
                <w:b/>
                <w:bCs/>
                <w:noProof/>
              </w:rPr>
              <w:t>Records</w:t>
            </w:r>
            <w:r w:rsidR="00DF733E" w:rsidRPr="009F4700">
              <w:rPr>
                <w:rStyle w:val="Hyperlink"/>
                <w:rFonts w:ascii="Nirmala UI" w:hAnsi="Nirmala UI" w:cs="Nirmala UI"/>
                <w:b/>
                <w:bCs/>
                <w:noProof/>
                <w:spacing w:val="-10"/>
              </w:rPr>
              <w:t xml:space="preserve"> </w:t>
            </w:r>
            <w:r w:rsidR="00DF733E" w:rsidRPr="009F4700">
              <w:rPr>
                <w:rStyle w:val="Hyperlink"/>
                <w:rFonts w:ascii="Nirmala UI" w:hAnsi="Nirmala UI" w:cs="Nirmala UI"/>
                <w:b/>
                <w:bCs/>
                <w:noProof/>
              </w:rPr>
              <w:t>Destruction</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rPr>
              <w:t>Policy</w:t>
            </w:r>
            <w:r w:rsidR="00DF733E">
              <w:rPr>
                <w:noProof/>
                <w:webHidden/>
              </w:rPr>
              <w:tab/>
            </w:r>
            <w:r w:rsidR="00DF733E">
              <w:rPr>
                <w:noProof/>
                <w:webHidden/>
              </w:rPr>
              <w:fldChar w:fldCharType="begin"/>
            </w:r>
            <w:r w:rsidR="00DF733E">
              <w:rPr>
                <w:noProof/>
                <w:webHidden/>
              </w:rPr>
              <w:instrText xml:space="preserve"> PAGEREF _Toc106011521 \h </w:instrText>
            </w:r>
            <w:r w:rsidR="00DF733E">
              <w:rPr>
                <w:noProof/>
                <w:webHidden/>
              </w:rPr>
            </w:r>
            <w:r w:rsidR="00DF733E">
              <w:rPr>
                <w:noProof/>
                <w:webHidden/>
              </w:rPr>
              <w:fldChar w:fldCharType="separate"/>
            </w:r>
            <w:r w:rsidR="00DF733E">
              <w:rPr>
                <w:noProof/>
                <w:webHidden/>
              </w:rPr>
              <w:t>3</w:t>
            </w:r>
            <w:r w:rsidR="00DF733E">
              <w:rPr>
                <w:noProof/>
                <w:webHidden/>
              </w:rPr>
              <w:fldChar w:fldCharType="end"/>
            </w:r>
          </w:hyperlink>
        </w:p>
        <w:p w14:paraId="1749676C" w14:textId="130F8099" w:rsidR="00DF733E" w:rsidRDefault="00000000">
          <w:pPr>
            <w:pStyle w:val="TOC1"/>
            <w:tabs>
              <w:tab w:val="right" w:leader="dot" w:pos="10070"/>
            </w:tabs>
            <w:rPr>
              <w:rFonts w:eastAsiaTheme="minorEastAsia"/>
              <w:noProof/>
              <w:lang w:val="en-CA" w:eastAsia="en-CA"/>
            </w:rPr>
          </w:pPr>
          <w:hyperlink w:anchor="_Toc106011522" w:history="1">
            <w:r w:rsidR="00DF733E" w:rsidRPr="009F4700">
              <w:rPr>
                <w:rStyle w:val="Hyperlink"/>
                <w:rFonts w:ascii="Nirmala UI" w:hAnsi="Nirmala UI" w:cs="Nirmala UI"/>
                <w:b/>
                <w:bCs/>
                <w:noProof/>
                <w:spacing w:val="2"/>
              </w:rPr>
              <w:t>F</w:t>
            </w:r>
            <w:r w:rsidR="00DF733E" w:rsidRPr="009F4700">
              <w:rPr>
                <w:rStyle w:val="Hyperlink"/>
                <w:rFonts w:ascii="Nirmala UI" w:hAnsi="Nirmala UI" w:cs="Nirmala UI"/>
                <w:b/>
                <w:bCs/>
                <w:noProof/>
              </w:rPr>
              <w:t>RAUD</w:t>
            </w:r>
            <w:r w:rsidR="00DF733E" w:rsidRPr="009F4700">
              <w:rPr>
                <w:rStyle w:val="Hyperlink"/>
                <w:rFonts w:ascii="Nirmala UI" w:hAnsi="Nirmala UI" w:cs="Nirmala UI"/>
                <w:b/>
                <w:bCs/>
                <w:noProof/>
                <w:spacing w:val="18"/>
              </w:rPr>
              <w:t xml:space="preserve"> </w:t>
            </w:r>
            <w:r w:rsidR="00DF733E" w:rsidRPr="009F4700">
              <w:rPr>
                <w:rStyle w:val="Hyperlink"/>
                <w:rFonts w:ascii="Nirmala UI" w:hAnsi="Nirmala UI" w:cs="Nirmala UI"/>
                <w:b/>
                <w:bCs/>
                <w:noProof/>
              </w:rPr>
              <w:t>AND</w:t>
            </w:r>
            <w:r w:rsidR="00DF733E" w:rsidRPr="009F4700">
              <w:rPr>
                <w:rStyle w:val="Hyperlink"/>
                <w:rFonts w:ascii="Nirmala UI" w:hAnsi="Nirmala UI" w:cs="Nirmala UI"/>
                <w:b/>
                <w:bCs/>
                <w:noProof/>
                <w:spacing w:val="14"/>
              </w:rPr>
              <w:t xml:space="preserve"> </w:t>
            </w:r>
            <w:r w:rsidR="00DF733E" w:rsidRPr="009F4700">
              <w:rPr>
                <w:rStyle w:val="Hyperlink"/>
                <w:rFonts w:ascii="Nirmala UI" w:hAnsi="Nirmala UI" w:cs="Nirmala UI"/>
                <w:b/>
                <w:bCs/>
                <w:noProof/>
                <w:spacing w:val="4"/>
                <w:w w:val="101"/>
              </w:rPr>
              <w:t>M</w:t>
            </w:r>
            <w:r w:rsidR="00DF733E" w:rsidRPr="009F4700">
              <w:rPr>
                <w:rStyle w:val="Hyperlink"/>
                <w:rFonts w:ascii="Nirmala UI" w:hAnsi="Nirmala UI" w:cs="Nirmala UI"/>
                <w:b/>
                <w:bCs/>
                <w:noProof/>
                <w:spacing w:val="2"/>
                <w:w w:val="101"/>
              </w:rPr>
              <w:t>IS</w:t>
            </w:r>
            <w:r w:rsidR="00DF733E" w:rsidRPr="009F4700">
              <w:rPr>
                <w:rStyle w:val="Hyperlink"/>
                <w:rFonts w:ascii="Nirmala UI" w:hAnsi="Nirmala UI" w:cs="Nirmala UI"/>
                <w:b/>
                <w:bCs/>
                <w:noProof/>
                <w:w w:val="101"/>
              </w:rPr>
              <w:t>A</w:t>
            </w:r>
            <w:r w:rsidR="00DF733E" w:rsidRPr="009F4700">
              <w:rPr>
                <w:rStyle w:val="Hyperlink"/>
                <w:rFonts w:ascii="Nirmala UI" w:hAnsi="Nirmala UI" w:cs="Nirmala UI"/>
                <w:b/>
                <w:bCs/>
                <w:noProof/>
                <w:spacing w:val="2"/>
                <w:w w:val="101"/>
              </w:rPr>
              <w:t>PP</w:t>
            </w:r>
            <w:r w:rsidR="00DF733E" w:rsidRPr="009F4700">
              <w:rPr>
                <w:rStyle w:val="Hyperlink"/>
                <w:rFonts w:ascii="Nirmala UI" w:hAnsi="Nirmala UI" w:cs="Nirmala UI"/>
                <w:b/>
                <w:bCs/>
                <w:noProof/>
                <w:w w:val="101"/>
              </w:rPr>
              <w:t>RO</w:t>
            </w:r>
            <w:r w:rsidR="00DF733E" w:rsidRPr="009F4700">
              <w:rPr>
                <w:rStyle w:val="Hyperlink"/>
                <w:rFonts w:ascii="Nirmala UI" w:hAnsi="Nirmala UI" w:cs="Nirmala UI"/>
                <w:b/>
                <w:bCs/>
                <w:noProof/>
                <w:spacing w:val="2"/>
                <w:w w:val="101"/>
              </w:rPr>
              <w:t>P</w:t>
            </w:r>
            <w:r w:rsidR="00DF733E" w:rsidRPr="009F4700">
              <w:rPr>
                <w:rStyle w:val="Hyperlink"/>
                <w:rFonts w:ascii="Nirmala UI" w:hAnsi="Nirmala UI" w:cs="Nirmala UI"/>
                <w:b/>
                <w:bCs/>
                <w:noProof/>
                <w:w w:val="101"/>
              </w:rPr>
              <w:t>R</w:t>
            </w:r>
            <w:r w:rsidR="00DF733E" w:rsidRPr="009F4700">
              <w:rPr>
                <w:rStyle w:val="Hyperlink"/>
                <w:rFonts w:ascii="Nirmala UI" w:hAnsi="Nirmala UI" w:cs="Nirmala UI"/>
                <w:b/>
                <w:bCs/>
                <w:noProof/>
                <w:spacing w:val="2"/>
                <w:w w:val="101"/>
              </w:rPr>
              <w:t>I</w:t>
            </w:r>
            <w:r w:rsidR="00DF733E" w:rsidRPr="009F4700">
              <w:rPr>
                <w:rStyle w:val="Hyperlink"/>
                <w:rFonts w:ascii="Nirmala UI" w:hAnsi="Nirmala UI" w:cs="Nirmala UI"/>
                <w:b/>
                <w:bCs/>
                <w:noProof/>
                <w:w w:val="101"/>
              </w:rPr>
              <w:t>AT</w:t>
            </w:r>
            <w:r w:rsidR="00DF733E" w:rsidRPr="009F4700">
              <w:rPr>
                <w:rStyle w:val="Hyperlink"/>
                <w:rFonts w:ascii="Nirmala UI" w:hAnsi="Nirmala UI" w:cs="Nirmala UI"/>
                <w:b/>
                <w:bCs/>
                <w:noProof/>
                <w:spacing w:val="2"/>
                <w:w w:val="101"/>
              </w:rPr>
              <w:t>I</w:t>
            </w:r>
            <w:r w:rsidR="00DF733E" w:rsidRPr="009F4700">
              <w:rPr>
                <w:rStyle w:val="Hyperlink"/>
                <w:rFonts w:ascii="Nirmala UI" w:hAnsi="Nirmala UI" w:cs="Nirmala UI"/>
                <w:b/>
                <w:bCs/>
                <w:noProof/>
                <w:w w:val="101"/>
              </w:rPr>
              <w:t>ON</w:t>
            </w:r>
            <w:r w:rsidR="00DF733E">
              <w:rPr>
                <w:noProof/>
                <w:webHidden/>
              </w:rPr>
              <w:tab/>
            </w:r>
            <w:r w:rsidR="00DF733E">
              <w:rPr>
                <w:noProof/>
                <w:webHidden/>
              </w:rPr>
              <w:fldChar w:fldCharType="begin"/>
            </w:r>
            <w:r w:rsidR="00DF733E">
              <w:rPr>
                <w:noProof/>
                <w:webHidden/>
              </w:rPr>
              <w:instrText xml:space="preserve"> PAGEREF _Toc106011522 \h </w:instrText>
            </w:r>
            <w:r w:rsidR="00DF733E">
              <w:rPr>
                <w:noProof/>
                <w:webHidden/>
              </w:rPr>
            </w:r>
            <w:r w:rsidR="00DF733E">
              <w:rPr>
                <w:noProof/>
                <w:webHidden/>
              </w:rPr>
              <w:fldChar w:fldCharType="separate"/>
            </w:r>
            <w:r w:rsidR="00DF733E">
              <w:rPr>
                <w:noProof/>
                <w:webHidden/>
              </w:rPr>
              <w:t>4</w:t>
            </w:r>
            <w:r w:rsidR="00DF733E">
              <w:rPr>
                <w:noProof/>
                <w:webHidden/>
              </w:rPr>
              <w:fldChar w:fldCharType="end"/>
            </w:r>
          </w:hyperlink>
        </w:p>
        <w:p w14:paraId="76115C9E" w14:textId="1B3F8A49" w:rsidR="00DF733E" w:rsidRDefault="00000000">
          <w:pPr>
            <w:pStyle w:val="TOC1"/>
            <w:tabs>
              <w:tab w:val="right" w:leader="dot" w:pos="10070"/>
            </w:tabs>
            <w:rPr>
              <w:rFonts w:eastAsiaTheme="minorEastAsia"/>
              <w:noProof/>
              <w:lang w:val="en-CA" w:eastAsia="en-CA"/>
            </w:rPr>
          </w:pPr>
          <w:hyperlink w:anchor="_Toc106011523" w:history="1">
            <w:r w:rsidR="00DF733E" w:rsidRPr="009F4700">
              <w:rPr>
                <w:rStyle w:val="Hyperlink"/>
                <w:rFonts w:ascii="Nirmala UI" w:hAnsi="Nirmala UI" w:cs="Nirmala UI"/>
                <w:b/>
                <w:bCs/>
                <w:noProof/>
                <w:spacing w:val="2"/>
              </w:rPr>
              <w:t>GENERAL FUNDRAISING</w:t>
            </w:r>
            <w:r w:rsidR="00DF733E">
              <w:rPr>
                <w:noProof/>
                <w:webHidden/>
              </w:rPr>
              <w:tab/>
            </w:r>
            <w:r w:rsidR="00DF733E">
              <w:rPr>
                <w:noProof/>
                <w:webHidden/>
              </w:rPr>
              <w:fldChar w:fldCharType="begin"/>
            </w:r>
            <w:r w:rsidR="00DF733E">
              <w:rPr>
                <w:noProof/>
                <w:webHidden/>
              </w:rPr>
              <w:instrText xml:space="preserve"> PAGEREF _Toc106011523 \h </w:instrText>
            </w:r>
            <w:r w:rsidR="00DF733E">
              <w:rPr>
                <w:noProof/>
                <w:webHidden/>
              </w:rPr>
            </w:r>
            <w:r w:rsidR="00DF733E">
              <w:rPr>
                <w:noProof/>
                <w:webHidden/>
              </w:rPr>
              <w:fldChar w:fldCharType="separate"/>
            </w:r>
            <w:r w:rsidR="00DF733E">
              <w:rPr>
                <w:noProof/>
                <w:webHidden/>
              </w:rPr>
              <w:t>6</w:t>
            </w:r>
            <w:r w:rsidR="00DF733E">
              <w:rPr>
                <w:noProof/>
                <w:webHidden/>
              </w:rPr>
              <w:fldChar w:fldCharType="end"/>
            </w:r>
          </w:hyperlink>
        </w:p>
        <w:p w14:paraId="2D3D1A98" w14:textId="5B0A8445" w:rsidR="00DF733E" w:rsidRDefault="00000000" w:rsidP="00DF733E">
          <w:pPr>
            <w:pStyle w:val="TOC1"/>
            <w:tabs>
              <w:tab w:val="right" w:leader="dot" w:pos="10070"/>
            </w:tabs>
            <w:rPr>
              <w:rStyle w:val="Hyperlink"/>
              <w:noProof/>
            </w:rPr>
          </w:pPr>
          <w:hyperlink w:anchor="_Toc106011524" w:history="1">
            <w:r w:rsidR="00DF733E" w:rsidRPr="009F4700">
              <w:rPr>
                <w:rStyle w:val="Hyperlink"/>
                <w:rFonts w:ascii="Nirmala UI" w:hAnsi="Nirmala UI" w:cs="Nirmala UI"/>
                <w:b/>
                <w:bCs/>
                <w:noProof/>
              </w:rPr>
              <w:t>TIME AND EFFORT POLICY</w:t>
            </w:r>
            <w:r w:rsidR="00DF733E">
              <w:rPr>
                <w:noProof/>
                <w:webHidden/>
              </w:rPr>
              <w:tab/>
            </w:r>
            <w:r w:rsidR="00DF733E">
              <w:rPr>
                <w:noProof/>
                <w:webHidden/>
              </w:rPr>
              <w:fldChar w:fldCharType="begin"/>
            </w:r>
            <w:r w:rsidR="00DF733E">
              <w:rPr>
                <w:noProof/>
                <w:webHidden/>
              </w:rPr>
              <w:instrText xml:space="preserve"> PAGEREF _Toc106011524 \h </w:instrText>
            </w:r>
            <w:r w:rsidR="00DF733E">
              <w:rPr>
                <w:noProof/>
                <w:webHidden/>
              </w:rPr>
            </w:r>
            <w:r w:rsidR="00DF733E">
              <w:rPr>
                <w:noProof/>
                <w:webHidden/>
              </w:rPr>
              <w:fldChar w:fldCharType="separate"/>
            </w:r>
            <w:r w:rsidR="00DF733E">
              <w:rPr>
                <w:noProof/>
                <w:webHidden/>
              </w:rPr>
              <w:t>8</w:t>
            </w:r>
            <w:r w:rsidR="00DF733E">
              <w:rPr>
                <w:noProof/>
                <w:webHidden/>
              </w:rPr>
              <w:fldChar w:fldCharType="end"/>
            </w:r>
          </w:hyperlink>
        </w:p>
        <w:p w14:paraId="1FD024A8" w14:textId="61545E70" w:rsidR="00DF733E" w:rsidRDefault="00000000" w:rsidP="00DF733E">
          <w:pPr>
            <w:pStyle w:val="TOC1"/>
            <w:tabs>
              <w:tab w:val="right" w:leader="dot" w:pos="10070"/>
            </w:tabs>
            <w:rPr>
              <w:rStyle w:val="Hyperlink"/>
              <w:noProof/>
            </w:rPr>
          </w:pPr>
          <w:hyperlink w:anchor="_Toc106011524" w:history="1">
            <w:r w:rsidR="00DF733E" w:rsidRPr="009F4700">
              <w:rPr>
                <w:rStyle w:val="Hyperlink"/>
                <w:rFonts w:ascii="Nirmala UI" w:hAnsi="Nirmala UI" w:cs="Nirmala UI"/>
                <w:b/>
                <w:bCs/>
                <w:noProof/>
              </w:rPr>
              <w:t>TIME AND EFFORT POLICY</w:t>
            </w:r>
            <w:r w:rsidR="00DF733E">
              <w:rPr>
                <w:noProof/>
                <w:webHidden/>
              </w:rPr>
              <w:tab/>
            </w:r>
            <w:r w:rsidR="00DF733E">
              <w:rPr>
                <w:noProof/>
                <w:webHidden/>
              </w:rPr>
              <w:fldChar w:fldCharType="begin"/>
            </w:r>
            <w:r w:rsidR="00DF733E">
              <w:rPr>
                <w:noProof/>
                <w:webHidden/>
              </w:rPr>
              <w:instrText xml:space="preserve"> PAGEREF _Toc106011524 \h </w:instrText>
            </w:r>
            <w:r w:rsidR="00DF733E">
              <w:rPr>
                <w:noProof/>
                <w:webHidden/>
              </w:rPr>
            </w:r>
            <w:r w:rsidR="00DF733E">
              <w:rPr>
                <w:noProof/>
                <w:webHidden/>
              </w:rPr>
              <w:fldChar w:fldCharType="separate"/>
            </w:r>
            <w:r w:rsidR="00DF733E">
              <w:rPr>
                <w:noProof/>
                <w:webHidden/>
              </w:rPr>
              <w:t>8</w:t>
            </w:r>
            <w:r w:rsidR="00DF733E">
              <w:rPr>
                <w:noProof/>
                <w:webHidden/>
              </w:rPr>
              <w:fldChar w:fldCharType="end"/>
            </w:r>
          </w:hyperlink>
        </w:p>
        <w:p w14:paraId="7CB7E8E4" w14:textId="48417ACD" w:rsidR="00DF733E" w:rsidRPr="00DF733E" w:rsidRDefault="00DF733E" w:rsidP="00DF733E">
          <w:r>
            <w:t>EXTRACURRICULARS &amp; CORE PROGAM POLICY……………………………………………………………………………………….</w:t>
          </w:r>
        </w:p>
        <w:p w14:paraId="2C81F9FC" w14:textId="15F6EFB0" w:rsidR="00DF733E" w:rsidRDefault="00000000" w:rsidP="00DF733E">
          <w:pPr>
            <w:pStyle w:val="TOC1"/>
            <w:tabs>
              <w:tab w:val="right" w:leader="dot" w:pos="10070"/>
            </w:tabs>
            <w:rPr>
              <w:rStyle w:val="Hyperlink"/>
              <w:noProof/>
            </w:rPr>
          </w:pPr>
          <w:hyperlink w:anchor="_Toc106011524" w:history="1">
            <w:r>
              <w:rPr>
                <w:rStyle w:val="Hyperlink"/>
              </w:rPr>
              <w:t>_Toc106011524</w:t>
            </w:r>
          </w:hyperlink>
        </w:p>
        <w:p w14:paraId="047A7509" w14:textId="11503F18" w:rsidR="002B06A1" w:rsidRDefault="002B06A1">
          <w:r w:rsidRPr="00DF733E">
            <w:rPr>
              <w:b/>
              <w:bCs/>
              <w:noProof/>
            </w:rPr>
            <w:fldChar w:fldCharType="end"/>
          </w:r>
        </w:p>
      </w:sdtContent>
    </w:sdt>
    <w:p w14:paraId="4A3BD4D5" w14:textId="265EAE62" w:rsidR="00EF7335" w:rsidRPr="00886338" w:rsidRDefault="00EF7335" w:rsidP="004B5E71">
      <w:pPr>
        <w:pStyle w:val="Heading2"/>
        <w:spacing w:after="0" w:line="240" w:lineRule="auto"/>
        <w:rPr>
          <w:rFonts w:ascii="Nirmala UI" w:hAnsi="Nirmala UI" w:cs="Nirmala UI"/>
          <w:b/>
          <w:bCs/>
        </w:rPr>
      </w:pPr>
      <w:bookmarkStart w:id="2" w:name="_Toc106011454"/>
      <w:r w:rsidRPr="00886338">
        <w:rPr>
          <w:rFonts w:ascii="Nirmala UI" w:hAnsi="Nirmala UI" w:cs="Nirmala UI"/>
          <w:b/>
          <w:bCs/>
          <w:spacing w:val="1"/>
          <w:w w:val="102"/>
        </w:rPr>
        <w:t>I</w:t>
      </w:r>
      <w:r w:rsidRPr="00886338">
        <w:rPr>
          <w:rFonts w:ascii="Nirmala UI" w:hAnsi="Nirmala UI" w:cs="Nirmala UI"/>
          <w:b/>
          <w:bCs/>
          <w:w w:val="102"/>
        </w:rPr>
        <w:t>N</w:t>
      </w:r>
      <w:r w:rsidRPr="00886338">
        <w:rPr>
          <w:rFonts w:ascii="Nirmala UI" w:hAnsi="Nirmala UI" w:cs="Nirmala UI"/>
          <w:b/>
          <w:bCs/>
          <w:spacing w:val="2"/>
          <w:w w:val="102"/>
        </w:rPr>
        <w:t>TR</w:t>
      </w:r>
      <w:r w:rsidRPr="00886338">
        <w:rPr>
          <w:rFonts w:ascii="Nirmala UI" w:hAnsi="Nirmala UI" w:cs="Nirmala UI"/>
          <w:b/>
          <w:bCs/>
          <w:w w:val="102"/>
        </w:rPr>
        <w:t>ODU</w:t>
      </w:r>
      <w:r w:rsidRPr="00886338">
        <w:rPr>
          <w:rFonts w:ascii="Nirmala UI" w:hAnsi="Nirmala UI" w:cs="Nirmala UI"/>
          <w:b/>
          <w:bCs/>
          <w:spacing w:val="2"/>
          <w:w w:val="102"/>
        </w:rPr>
        <w:t>CT</w:t>
      </w:r>
      <w:r w:rsidRPr="00886338">
        <w:rPr>
          <w:rFonts w:ascii="Nirmala UI" w:hAnsi="Nirmala UI" w:cs="Nirmala UI"/>
          <w:b/>
          <w:bCs/>
          <w:spacing w:val="1"/>
          <w:w w:val="102"/>
        </w:rPr>
        <w:t>I</w:t>
      </w:r>
      <w:r w:rsidRPr="00886338">
        <w:rPr>
          <w:rFonts w:ascii="Nirmala UI" w:hAnsi="Nirmala UI" w:cs="Nirmala UI"/>
          <w:b/>
          <w:bCs/>
          <w:w w:val="102"/>
        </w:rPr>
        <w:t>ON</w:t>
      </w:r>
      <w:bookmarkEnd w:id="1"/>
      <w:bookmarkEnd w:id="2"/>
    </w:p>
    <w:p w14:paraId="77DD967C" w14:textId="6C8AC465" w:rsidR="00EF7335"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rPr>
        <w:t>Pullman Community Montessori (PCM)</w:t>
      </w:r>
      <w:r w:rsidR="00EF7335" w:rsidRPr="00C259B5">
        <w:rPr>
          <w:rFonts w:ascii="Nirmala UI" w:eastAsia="Book Antiqua" w:hAnsi="Nirmala UI" w:cs="Nirmala UI"/>
        </w:rPr>
        <w:t xml:space="preserve">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committed</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to developing</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maintaining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policies</w:t>
      </w:r>
      <w:r w:rsidR="00EF7335" w:rsidRPr="00C259B5">
        <w:rPr>
          <w:rFonts w:ascii="Nirmala UI" w:eastAsia="Book Antiqua" w:hAnsi="Nirmala UI" w:cs="Nirmala UI"/>
          <w:spacing w:val="-8"/>
        </w:rPr>
        <w:t xml:space="preserve"> </w:t>
      </w:r>
      <w:r w:rsidR="001D5731" w:rsidRPr="00C259B5">
        <w:rPr>
          <w:rFonts w:ascii="Nirmala UI" w:eastAsia="Book Antiqua" w:hAnsi="Nirmala UI" w:cs="Nirmala UI"/>
        </w:rPr>
        <w:t xml:space="preserve">and </w:t>
      </w:r>
      <w:r w:rsidR="00EF7335" w:rsidRPr="00C259B5">
        <w:rPr>
          <w:rFonts w:ascii="Nirmala UI" w:eastAsia="Book Antiqua" w:hAnsi="Nirmala UI" w:cs="Nirmala UI"/>
        </w:rPr>
        <w:t>procedures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that ensure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sound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internal controls,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fiscal</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responsibility</w:t>
      </w:r>
      <w:r w:rsidR="009E0A3C" w:rsidRPr="00C259B5">
        <w:rPr>
          <w:rFonts w:ascii="Nirmala UI" w:eastAsia="Book Antiqua" w:hAnsi="Nirmala UI" w:cs="Nirmala UI"/>
        </w:rPr>
        <w:t>,</w:t>
      </w:r>
      <w:r w:rsidR="00EF7335" w:rsidRPr="00C259B5">
        <w:rPr>
          <w:rFonts w:ascii="Nirmala UI" w:eastAsia="Book Antiqua" w:hAnsi="Nirmala UI" w:cs="Nirmala UI"/>
        </w:rPr>
        <w:t xml:space="preserv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accountability in accordance</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with the Generally Accepted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Accounting</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Principles</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(GAAP),</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rules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regulations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Financial Accounting</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Standards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Board</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(FASB)</w:t>
      </w:r>
      <w:r w:rsidR="00704BBA" w:rsidRPr="00C259B5">
        <w:rPr>
          <w:rFonts w:ascii="Nirmala UI" w:eastAsia="Book Antiqua" w:hAnsi="Nirmala UI" w:cs="Nirmala UI"/>
        </w:rPr>
        <w:t>, and Governmental Accounting Standards Board (GASB)</w:t>
      </w:r>
      <w:r w:rsidR="00EF7335" w:rsidRPr="00C259B5">
        <w:rPr>
          <w:rFonts w:ascii="Nirmala UI" w:eastAsia="Book Antiqua" w:hAnsi="Nirmala UI" w:cs="Nirmala UI"/>
        </w:rPr>
        <w:t>.</w:t>
      </w:r>
      <w:r w:rsidR="00EF7335" w:rsidRPr="00C259B5">
        <w:rPr>
          <w:rFonts w:ascii="Nirmala UI" w:eastAsia="Book Antiqua" w:hAnsi="Nirmala UI" w:cs="Nirmala UI"/>
          <w:spacing w:val="-8"/>
        </w:rPr>
        <w:t xml:space="preserve"> </w:t>
      </w:r>
      <w:r w:rsidRPr="00C259B5">
        <w:rPr>
          <w:rFonts w:ascii="Nirmala UI" w:eastAsia="Book Antiqua" w:hAnsi="Nirmala UI" w:cs="Nirmala UI"/>
        </w:rPr>
        <w:t>PCM</w:t>
      </w:r>
      <w:r w:rsidR="00EF7335" w:rsidRPr="00C259B5">
        <w:rPr>
          <w:rFonts w:ascii="Nirmala UI" w:eastAsia="Book Antiqua" w:hAnsi="Nirmala UI" w:cs="Nirmala UI"/>
        </w:rPr>
        <w:t xml:space="preserve"> will follow</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all the relevant laws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 xml:space="preserve">regulations that govern </w:t>
      </w:r>
      <w:r w:rsidR="00074F13" w:rsidRPr="00C259B5">
        <w:rPr>
          <w:rFonts w:ascii="Nirmala UI" w:eastAsia="Book Antiqua" w:hAnsi="Nirmala UI" w:cs="Nirmala UI"/>
        </w:rPr>
        <w:t>c</w:t>
      </w:r>
      <w:r w:rsidR="00EF7335" w:rsidRPr="00C259B5">
        <w:rPr>
          <w:rFonts w:ascii="Nirmala UI" w:eastAsia="Book Antiqua" w:hAnsi="Nirmala UI" w:cs="Nirmala UI"/>
        </w:rPr>
        <w:t xml:space="preserve">harter </w:t>
      </w:r>
      <w:r w:rsidR="00074F13" w:rsidRPr="00C259B5">
        <w:rPr>
          <w:rFonts w:ascii="Nirmala UI" w:eastAsia="Book Antiqua" w:hAnsi="Nirmala UI" w:cs="Nirmala UI"/>
        </w:rPr>
        <w:t>s</w:t>
      </w:r>
      <w:r w:rsidR="00EF7335" w:rsidRPr="00C259B5">
        <w:rPr>
          <w:rFonts w:ascii="Nirmala UI" w:eastAsia="Book Antiqua" w:hAnsi="Nirmala UI" w:cs="Nirmala UI"/>
        </w:rPr>
        <w:t xml:space="preserve">chools within the </w:t>
      </w:r>
      <w:r w:rsidR="00074F13" w:rsidRPr="00C259B5">
        <w:rPr>
          <w:rFonts w:ascii="Nirmala UI" w:eastAsia="Book Antiqua" w:hAnsi="Nirmala UI" w:cs="Nirmala UI"/>
        </w:rPr>
        <w:t>s</w:t>
      </w:r>
      <w:r w:rsidR="00EF7335" w:rsidRPr="00C259B5">
        <w:rPr>
          <w:rFonts w:ascii="Nirmala UI" w:eastAsia="Book Antiqua" w:hAnsi="Nirmala UI" w:cs="Nirmala UI"/>
        </w:rPr>
        <w:t>tate of</w:t>
      </w:r>
      <w:r w:rsidR="00EF7335" w:rsidRPr="00C259B5">
        <w:rPr>
          <w:rFonts w:ascii="Nirmala UI" w:eastAsia="Book Antiqua" w:hAnsi="Nirmala UI" w:cs="Nirmala UI"/>
          <w:spacing w:val="-2"/>
        </w:rPr>
        <w:t xml:space="preserve"> </w:t>
      </w:r>
      <w:r w:rsidR="00D87B5B" w:rsidRPr="00C259B5">
        <w:rPr>
          <w:rFonts w:ascii="Nirmala UI" w:eastAsia="Book Antiqua" w:hAnsi="Nirmala UI" w:cs="Nirmala UI"/>
        </w:rPr>
        <w:t>Washington</w:t>
      </w:r>
      <w:r w:rsidR="00EF7335" w:rsidRPr="00C259B5">
        <w:rPr>
          <w:rFonts w:ascii="Nirmala UI" w:eastAsia="Book Antiqua" w:hAnsi="Nirmala UI" w:cs="Nirmala UI"/>
        </w:rPr>
        <w:t>. As</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 xml:space="preserve">a nonprofit organization, </w:t>
      </w:r>
      <w:r w:rsidRPr="00C259B5">
        <w:rPr>
          <w:rFonts w:ascii="Nirmala UI" w:eastAsia="Book Antiqua" w:hAnsi="Nirmala UI" w:cs="Nirmala UI"/>
        </w:rPr>
        <w:t>PCM</w:t>
      </w:r>
      <w:r w:rsidR="00EF7335" w:rsidRPr="00C259B5">
        <w:rPr>
          <w:rFonts w:ascii="Nirmala UI" w:eastAsia="Book Antiqua" w:hAnsi="Nirmala UI" w:cs="Nirmala UI"/>
        </w:rPr>
        <w:t xml:space="preserve">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entrusted with funds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granted by government agencies,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private foundations</w:t>
      </w:r>
      <w:r w:rsidR="00074F13" w:rsidRPr="00C259B5">
        <w:rPr>
          <w:rFonts w:ascii="Nirmala UI" w:eastAsia="Book Antiqua" w:hAnsi="Nirmala UI" w:cs="Nirmala UI"/>
        </w:rPr>
        <w: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and individual</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contributors</w:t>
      </w:r>
      <w:r w:rsidR="00074F13" w:rsidRPr="00C259B5">
        <w:rPr>
          <w:rFonts w:ascii="Nirmala UI" w:eastAsia="Book Antiqua" w:hAnsi="Nirmala UI" w:cs="Nirmala UI"/>
        </w:rPr>
        <w:t>,</w:t>
      </w:r>
      <w:r w:rsidR="00EF7335" w:rsidRPr="00C259B5">
        <w:rPr>
          <w:rFonts w:ascii="Nirmala UI" w:eastAsia="Book Antiqua" w:hAnsi="Nirmala UI" w:cs="Nirmala UI"/>
        </w:rPr>
        <w:t xml:space="preserv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it will adhere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to the highest standards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accounting.</w:t>
      </w:r>
      <w:r w:rsidR="000E0DAA" w:rsidRPr="00C259B5">
        <w:rPr>
          <w:rFonts w:ascii="Nirmala UI" w:eastAsia="Book Antiqua" w:hAnsi="Nirmala UI" w:cs="Nirmala UI"/>
        </w:rPr>
        <w:t xml:space="preserve"> </w:t>
      </w:r>
      <w:r w:rsidR="00EF7335" w:rsidRPr="00C259B5">
        <w:rPr>
          <w:rFonts w:ascii="Nirmala UI" w:eastAsia="Book Antiqua" w:hAnsi="Nirmala UI" w:cs="Nirmala UI"/>
          <w:position w:val="1"/>
        </w:rPr>
        <w:t>Clear financial</w:t>
      </w:r>
      <w:r w:rsidR="00EF7335" w:rsidRPr="00C259B5">
        <w:rPr>
          <w:rFonts w:ascii="Nirmala UI" w:eastAsia="Book Antiqua" w:hAnsi="Nirmala UI" w:cs="Nirmala UI"/>
          <w:spacing w:val="-9"/>
          <w:position w:val="1"/>
        </w:rPr>
        <w:t xml:space="preserve"> </w:t>
      </w:r>
      <w:r w:rsidR="00EF7335" w:rsidRPr="00C259B5">
        <w:rPr>
          <w:rFonts w:ascii="Nirmala UI" w:eastAsia="Book Antiqua" w:hAnsi="Nirmala UI" w:cs="Nirmala UI"/>
          <w:position w:val="1"/>
        </w:rPr>
        <w:t>policies</w:t>
      </w:r>
      <w:r w:rsidR="00EF7335" w:rsidRPr="00C259B5">
        <w:rPr>
          <w:rFonts w:ascii="Nirmala UI" w:eastAsia="Book Antiqua" w:hAnsi="Nirmala UI" w:cs="Nirmala UI"/>
          <w:spacing w:val="-8"/>
          <w:position w:val="1"/>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procedures</w:t>
      </w:r>
      <w:r w:rsidR="00EF7335" w:rsidRPr="00C259B5">
        <w:rPr>
          <w:rFonts w:ascii="Nirmala UI" w:eastAsia="Book Antiqua" w:hAnsi="Nirmala UI" w:cs="Nirmala UI"/>
          <w:spacing w:val="-12"/>
          <w:position w:val="1"/>
        </w:rPr>
        <w:t xml:space="preserve"> </w:t>
      </w:r>
      <w:r w:rsidR="00EF7335" w:rsidRPr="00C259B5">
        <w:rPr>
          <w:rFonts w:ascii="Nirmala UI" w:eastAsia="Book Antiqua" w:hAnsi="Nirmala UI" w:cs="Nirmala UI"/>
          <w:position w:val="1"/>
        </w:rPr>
        <w:t xml:space="preserve">will enable </w:t>
      </w:r>
      <w:r w:rsidR="00704BBA" w:rsidRPr="00C259B5">
        <w:rPr>
          <w:rFonts w:ascii="Nirmala UI" w:eastAsia="Book Antiqua" w:hAnsi="Nirmala UI" w:cs="Nirmala UI"/>
          <w:position w:val="1"/>
        </w:rPr>
        <w:t>PCM</w:t>
      </w:r>
      <w:r w:rsidR="00EF7335" w:rsidRPr="00C259B5">
        <w:rPr>
          <w:rFonts w:ascii="Nirmala UI" w:eastAsia="Book Antiqua" w:hAnsi="Nirmala UI" w:cs="Nirmala UI"/>
          <w:spacing w:val="-7"/>
          <w:position w:val="1"/>
        </w:rPr>
        <w:t xml:space="preserve"> </w:t>
      </w:r>
      <w:r w:rsidR="00EF7335" w:rsidRPr="00C259B5">
        <w:rPr>
          <w:rFonts w:ascii="Nirmala UI" w:eastAsia="Book Antiqua" w:hAnsi="Nirmala UI" w:cs="Nirmala UI"/>
          <w:position w:val="1"/>
        </w:rPr>
        <w:t>to meet</w:t>
      </w:r>
      <w:r w:rsidR="00EF7335" w:rsidRPr="00C259B5">
        <w:rPr>
          <w:rFonts w:ascii="Nirmala UI" w:eastAsia="Book Antiqua" w:hAnsi="Nirmala UI" w:cs="Nirmala UI"/>
          <w:spacing w:val="-5"/>
          <w:position w:val="1"/>
        </w:rPr>
        <w:t xml:space="preserve"> </w:t>
      </w:r>
      <w:r w:rsidR="00EF7335" w:rsidRPr="00C259B5">
        <w:rPr>
          <w:rFonts w:ascii="Nirmala UI" w:eastAsia="Book Antiqua" w:hAnsi="Nirmala UI" w:cs="Nirmala UI"/>
          <w:position w:val="1"/>
        </w:rPr>
        <w:t>its financial</w:t>
      </w:r>
      <w:r w:rsidR="00EF7335" w:rsidRPr="00C259B5">
        <w:rPr>
          <w:rFonts w:ascii="Nirmala UI" w:eastAsia="Book Antiqua" w:hAnsi="Nirmala UI" w:cs="Nirmala UI"/>
          <w:spacing w:val="-9"/>
          <w:position w:val="1"/>
        </w:rPr>
        <w:t xml:space="preserve"> </w:t>
      </w:r>
      <w:r w:rsidR="00EF7335" w:rsidRPr="00C259B5">
        <w:rPr>
          <w:rFonts w:ascii="Nirmala UI" w:eastAsia="Book Antiqua" w:hAnsi="Nirmala UI" w:cs="Nirmala UI"/>
          <w:position w:val="1"/>
        </w:rPr>
        <w:t>needs</w:t>
      </w:r>
      <w:r w:rsidR="00D630A7" w:rsidRPr="00C259B5">
        <w:rPr>
          <w:rFonts w:ascii="Nirmala UI" w:eastAsia="Book Antiqua" w:hAnsi="Nirmala UI" w:cs="Nirmala UI"/>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obligations, ensure</w:t>
      </w:r>
      <w:r w:rsidR="00EF7335" w:rsidRPr="00C259B5">
        <w:rPr>
          <w:rFonts w:ascii="Nirmala UI" w:eastAsia="Book Antiqua" w:hAnsi="Nirmala UI" w:cs="Nirmala UI"/>
          <w:spacing w:val="-7"/>
          <w:position w:val="1"/>
        </w:rPr>
        <w:t xml:space="preserve"> </w:t>
      </w:r>
      <w:r w:rsidR="00EF7335" w:rsidRPr="00C259B5">
        <w:rPr>
          <w:rFonts w:ascii="Nirmala UI" w:eastAsia="Book Antiqua" w:hAnsi="Nirmala UI" w:cs="Nirmala UI"/>
          <w:position w:val="1"/>
        </w:rPr>
        <w:t>long-term financial</w:t>
      </w:r>
      <w:r w:rsidR="00EF7335" w:rsidRPr="00C259B5">
        <w:rPr>
          <w:rFonts w:ascii="Nirmala UI" w:eastAsia="Book Antiqua" w:hAnsi="Nirmala UI" w:cs="Nirmala UI"/>
          <w:spacing w:val="-9"/>
          <w:position w:val="1"/>
        </w:rPr>
        <w:t xml:space="preserve"> </w:t>
      </w:r>
      <w:r w:rsidR="00EF7335" w:rsidRPr="00C259B5">
        <w:rPr>
          <w:rFonts w:ascii="Nirmala UI" w:eastAsia="Book Antiqua" w:hAnsi="Nirmala UI" w:cs="Nirmala UI"/>
          <w:position w:val="1"/>
        </w:rPr>
        <w:t>stability 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viability, 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protect its</w:t>
      </w:r>
      <w:r w:rsidR="00D630A7" w:rsidRPr="00C259B5">
        <w:rPr>
          <w:rFonts w:ascii="Nirmala UI" w:eastAsia="Book Antiqua" w:hAnsi="Nirmala UI" w:cs="Nirmala UI"/>
        </w:rPr>
        <w:t xml:space="preserve"> </w:t>
      </w:r>
      <w:r w:rsidR="00EF7335" w:rsidRPr="00C259B5">
        <w:rPr>
          <w:rFonts w:ascii="Nirmala UI" w:eastAsia="Book Antiqua" w:hAnsi="Nirmala UI" w:cs="Nirmala UI"/>
          <w:position w:val="1"/>
        </w:rPr>
        <w:t>tangible assets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reputation.</w:t>
      </w:r>
    </w:p>
    <w:p w14:paraId="0AE2FC79" w14:textId="77777777" w:rsidR="00EF7335" w:rsidRPr="00C259B5" w:rsidRDefault="00EF7335" w:rsidP="004B5E71">
      <w:pPr>
        <w:spacing w:after="0" w:line="240" w:lineRule="auto"/>
        <w:ind w:right="20"/>
        <w:rPr>
          <w:rFonts w:ascii="Nirmala UI" w:hAnsi="Nirmala UI" w:cs="Nirmala UI"/>
        </w:rPr>
      </w:pPr>
    </w:p>
    <w:p w14:paraId="40FC7750" w14:textId="77777777" w:rsidR="00EF7335" w:rsidRPr="00291F40" w:rsidRDefault="00EF7335" w:rsidP="004B5E71">
      <w:pPr>
        <w:pStyle w:val="Heading3"/>
        <w:spacing w:before="0" w:line="240" w:lineRule="auto"/>
        <w:rPr>
          <w:rFonts w:ascii="Nirmala UI" w:hAnsi="Nirmala UI" w:cs="Nirmala UI"/>
          <w:b/>
          <w:bCs/>
          <w:color w:val="auto"/>
          <w:sz w:val="22"/>
          <w:szCs w:val="22"/>
        </w:rPr>
      </w:pPr>
      <w:bookmarkStart w:id="3" w:name="_Financial_Policies"/>
      <w:bookmarkStart w:id="4" w:name="_Toc100663722"/>
      <w:bookmarkStart w:id="5" w:name="_Toc106011455"/>
      <w:bookmarkEnd w:id="3"/>
      <w:r w:rsidRPr="00291F40">
        <w:rPr>
          <w:rFonts w:ascii="Nirmala UI" w:hAnsi="Nirmala UI" w:cs="Nirmala UI"/>
          <w:b/>
          <w:bCs/>
          <w:color w:val="auto"/>
          <w:sz w:val="22"/>
          <w:szCs w:val="22"/>
        </w:rPr>
        <w:t>Financial</w:t>
      </w:r>
      <w:r w:rsidRPr="00291F40">
        <w:rPr>
          <w:rFonts w:ascii="Nirmala UI" w:hAnsi="Nirmala UI" w:cs="Nirmala UI"/>
          <w:b/>
          <w:bCs/>
          <w:color w:val="auto"/>
          <w:spacing w:val="-12"/>
          <w:sz w:val="22"/>
          <w:szCs w:val="22"/>
        </w:rPr>
        <w:t xml:space="preserve"> </w:t>
      </w:r>
      <w:r w:rsidRPr="00291F40">
        <w:rPr>
          <w:rFonts w:ascii="Nirmala UI" w:hAnsi="Nirmala UI" w:cs="Nirmala UI"/>
          <w:b/>
          <w:bCs/>
          <w:color w:val="auto"/>
          <w:sz w:val="22"/>
          <w:szCs w:val="22"/>
        </w:rPr>
        <w:t>Policies</w:t>
      </w:r>
      <w:bookmarkEnd w:id="4"/>
      <w:bookmarkEnd w:id="5"/>
    </w:p>
    <w:p w14:paraId="550DC819" w14:textId="5CE0772C" w:rsidR="00EF7335" w:rsidRPr="00C259B5" w:rsidRDefault="00CD32C3" w:rsidP="006A4C19">
      <w:pPr>
        <w:pStyle w:val="ListParagraph"/>
        <w:numPr>
          <w:ilvl w:val="0"/>
          <w:numId w:val="1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PCM</w:t>
      </w:r>
      <w:r w:rsidR="00EF7335" w:rsidRPr="00C259B5">
        <w:rPr>
          <w:rFonts w:ascii="Nirmala UI" w:eastAsia="Book Antiqua" w:hAnsi="Nirmala UI" w:cs="Nirmala UI"/>
          <w:position w:val="1"/>
        </w:rPr>
        <w:t xml:space="preserve"> shall</w:t>
      </w:r>
      <w:r w:rsidR="00EF7335" w:rsidRPr="00C259B5">
        <w:rPr>
          <w:rFonts w:ascii="Nirmala UI" w:eastAsia="Book Antiqua" w:hAnsi="Nirmala UI" w:cs="Nirmala UI"/>
          <w:spacing w:val="-5"/>
          <w:position w:val="1"/>
        </w:rPr>
        <w:t xml:space="preserve"> </w:t>
      </w:r>
      <w:r w:rsidR="00EF7335" w:rsidRPr="00C259B5">
        <w:rPr>
          <w:rFonts w:ascii="Nirmala UI" w:eastAsia="Book Antiqua" w:hAnsi="Nirmala UI" w:cs="Nirmala UI"/>
          <w:position w:val="1"/>
        </w:rPr>
        <w:t>comply</w:t>
      </w:r>
      <w:r w:rsidR="00EF7335" w:rsidRPr="00C259B5">
        <w:rPr>
          <w:rFonts w:ascii="Nirmala UI" w:eastAsia="Book Antiqua" w:hAnsi="Nirmala UI" w:cs="Nirmala UI"/>
          <w:spacing w:val="-8"/>
          <w:position w:val="1"/>
        </w:rPr>
        <w:t xml:space="preserve"> </w:t>
      </w:r>
      <w:r w:rsidR="00EF7335" w:rsidRPr="00C259B5">
        <w:rPr>
          <w:rFonts w:ascii="Nirmala UI" w:eastAsia="Book Antiqua" w:hAnsi="Nirmala UI" w:cs="Nirmala UI"/>
          <w:position w:val="1"/>
        </w:rPr>
        <w:t xml:space="preserve">with </w:t>
      </w:r>
      <w:r w:rsidR="003B071F" w:rsidRPr="00C259B5">
        <w:rPr>
          <w:rFonts w:ascii="Nirmala UI" w:eastAsia="Book Antiqua" w:hAnsi="Nirmala UI" w:cs="Nirmala UI"/>
          <w:position w:val="1"/>
        </w:rPr>
        <w:t>applicable</w:t>
      </w:r>
      <w:r w:rsidR="003B071F" w:rsidRPr="00C259B5">
        <w:rPr>
          <w:rFonts w:ascii="Nirmala UI" w:eastAsia="Book Antiqua" w:hAnsi="Nirmala UI" w:cs="Nirmala UI"/>
        </w:rPr>
        <w:t xml:space="preserve"> </w:t>
      </w:r>
      <w:r w:rsidR="00EF7335" w:rsidRPr="00C259B5">
        <w:rPr>
          <w:rFonts w:ascii="Nirmala UI" w:eastAsia="Book Antiqua" w:hAnsi="Nirmala UI" w:cs="Nirmala UI"/>
          <w:position w:val="1"/>
        </w:rPr>
        <w:t>laws,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rules,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 xml:space="preserve">regulations </w:t>
      </w:r>
      <w:r w:rsidR="00376D6F" w:rsidRPr="00C259B5">
        <w:rPr>
          <w:rFonts w:ascii="Nirmala UI" w:eastAsia="Book Antiqua" w:hAnsi="Nirmala UI" w:cs="Nirmala UI"/>
        </w:rPr>
        <w:t>in regard to</w:t>
      </w:r>
      <w:r w:rsidR="00EF7335" w:rsidRPr="00C259B5">
        <w:rPr>
          <w:rFonts w:ascii="Nirmala UI" w:eastAsia="Book Antiqua" w:hAnsi="Nirmala UI" w:cs="Nirmala UI"/>
        </w:rPr>
        <w:t xml:space="preserve">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matters and</w:t>
      </w:r>
      <w:r w:rsidR="00EF7335" w:rsidRPr="00C259B5">
        <w:rPr>
          <w:rFonts w:ascii="Nirmala UI" w:eastAsia="Book Antiqua" w:hAnsi="Nirmala UI" w:cs="Nirmala UI"/>
          <w:spacing w:val="-4"/>
        </w:rPr>
        <w:t xml:space="preserve"> </w:t>
      </w:r>
      <w:r w:rsidR="003B071F" w:rsidRPr="00C259B5">
        <w:rPr>
          <w:rFonts w:ascii="Nirmala UI" w:eastAsia="Book Antiqua" w:hAnsi="Nirmala UI" w:cs="Nirmala UI"/>
        </w:rPr>
        <w:t xml:space="preserve">according to </w:t>
      </w:r>
      <w:r w:rsidR="00EF7335" w:rsidRPr="00C259B5">
        <w:rPr>
          <w:rFonts w:ascii="Nirmala UI" w:eastAsia="Book Antiqua" w:hAnsi="Nirmala UI" w:cs="Nirmala UI"/>
        </w:rPr>
        <w:t>the terms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contract</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by which</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it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bound.</w:t>
      </w:r>
    </w:p>
    <w:p w14:paraId="0CC255FB" w14:textId="5135E4AF" w:rsidR="00EF7335" w:rsidRPr="00C259B5" w:rsidRDefault="00EF7335" w:rsidP="006A4C19">
      <w:pPr>
        <w:pStyle w:val="ListParagraph"/>
        <w:numPr>
          <w:ilvl w:val="0"/>
          <w:numId w:val="1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Control procedures</w:t>
      </w:r>
      <w:r w:rsidRPr="00C259B5">
        <w:rPr>
          <w:rFonts w:ascii="Nirmala UI" w:eastAsia="Book Antiqua" w:hAnsi="Nirmala UI" w:cs="Nirmala UI"/>
          <w:spacing w:val="-12"/>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in place</w:t>
      </w:r>
      <w:r w:rsidRPr="00C259B5">
        <w:rPr>
          <w:rFonts w:ascii="Nirmala UI" w:eastAsia="Book Antiqua" w:hAnsi="Nirmala UI" w:cs="Nirmala UI"/>
          <w:spacing w:val="-6"/>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the security of</w:t>
      </w:r>
      <w:r w:rsidRPr="00C259B5">
        <w:rPr>
          <w:rFonts w:ascii="Nirmala UI" w:eastAsia="Book Antiqua" w:hAnsi="Nirmala UI" w:cs="Nirmala UI"/>
          <w:spacing w:val="-2"/>
        </w:rPr>
        <w:t xml:space="preserve"> </w:t>
      </w:r>
      <w:r w:rsidR="00583E82" w:rsidRPr="00C259B5">
        <w:rPr>
          <w:rFonts w:ascii="Nirmala UI" w:eastAsia="Book Antiqua" w:hAnsi="Nirmala UI" w:cs="Nirmala UI"/>
        </w:rPr>
        <w:t xml:space="preserve">the </w:t>
      </w:r>
      <w:r w:rsidRPr="00C259B5">
        <w:rPr>
          <w:rFonts w:ascii="Nirmala UI" w:eastAsia="Book Antiqua" w:hAnsi="Nirmala UI" w:cs="Nirmala UI"/>
        </w:rPr>
        <w:t>organization’s assets.</w:t>
      </w:r>
    </w:p>
    <w:p w14:paraId="16692B12" w14:textId="685D8179" w:rsidR="00EF7335" w:rsidRPr="00C259B5" w:rsidRDefault="00EF7335" w:rsidP="006A4C19">
      <w:pPr>
        <w:pStyle w:val="ListParagraph"/>
        <w:numPr>
          <w:ilvl w:val="0"/>
          <w:numId w:val="1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Timely</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accurate</w:t>
      </w:r>
      <w:r w:rsidRPr="00C259B5">
        <w:rPr>
          <w:rFonts w:ascii="Nirmala UI" w:eastAsia="Book Antiqua" w:hAnsi="Nirmala UI" w:cs="Nirmala UI"/>
          <w:spacing w:val="-9"/>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produced</w:t>
      </w:r>
      <w:r w:rsidRPr="00C259B5">
        <w:rPr>
          <w:rFonts w:ascii="Nirmala UI" w:eastAsia="Book Antiqua" w:hAnsi="Nirmala UI" w:cs="Nirmala UI"/>
          <w:spacing w:val="-10"/>
        </w:rPr>
        <w:t xml:space="preserve"> </w:t>
      </w:r>
      <w:r w:rsidRPr="00C259B5">
        <w:rPr>
          <w:rFonts w:ascii="Nirmala UI" w:eastAsia="Book Antiqua" w:hAnsi="Nirmala UI" w:cs="Nirmala UI"/>
        </w:rPr>
        <w:t>to fulfill all reporting requirements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management needs.</w:t>
      </w:r>
    </w:p>
    <w:p w14:paraId="5BA5FD72" w14:textId="77777777" w:rsidR="00EF7335" w:rsidRPr="00C259B5" w:rsidRDefault="00EF7335" w:rsidP="004B5E71">
      <w:pPr>
        <w:spacing w:after="0" w:line="240" w:lineRule="auto"/>
        <w:ind w:right="20"/>
        <w:rPr>
          <w:rFonts w:ascii="Nirmala UI" w:hAnsi="Nirmala UI" w:cs="Nirmala UI"/>
        </w:rPr>
      </w:pPr>
    </w:p>
    <w:p w14:paraId="09F8E931" w14:textId="77777777" w:rsidR="00EF7335" w:rsidRPr="00291F40" w:rsidRDefault="00EF7335" w:rsidP="004B5E71">
      <w:pPr>
        <w:pStyle w:val="Heading3"/>
        <w:spacing w:before="0" w:line="240" w:lineRule="auto"/>
        <w:rPr>
          <w:rFonts w:ascii="Nirmala UI" w:hAnsi="Nirmala UI" w:cs="Nirmala UI"/>
          <w:b/>
          <w:bCs/>
          <w:color w:val="auto"/>
          <w:sz w:val="22"/>
          <w:szCs w:val="22"/>
        </w:rPr>
      </w:pPr>
      <w:bookmarkStart w:id="6" w:name="_Financial_Leadership_and"/>
      <w:bookmarkStart w:id="7" w:name="_Toc100663723"/>
      <w:bookmarkStart w:id="8" w:name="_Toc106011456"/>
      <w:bookmarkEnd w:id="6"/>
      <w:r w:rsidRPr="00291F40">
        <w:rPr>
          <w:rFonts w:ascii="Nirmala UI" w:hAnsi="Nirmala UI" w:cs="Nirmala UI"/>
          <w:b/>
          <w:bCs/>
          <w:color w:val="auto"/>
          <w:sz w:val="22"/>
          <w:szCs w:val="22"/>
        </w:rPr>
        <w:t>Financial</w:t>
      </w:r>
      <w:r w:rsidRPr="00291F40">
        <w:rPr>
          <w:rFonts w:ascii="Nirmala UI" w:hAnsi="Nirmala UI" w:cs="Nirmala UI"/>
          <w:b/>
          <w:bCs/>
          <w:color w:val="auto"/>
          <w:spacing w:val="-12"/>
          <w:sz w:val="22"/>
          <w:szCs w:val="22"/>
        </w:rPr>
        <w:t xml:space="preserve"> </w:t>
      </w:r>
      <w:r w:rsidRPr="00291F40">
        <w:rPr>
          <w:rFonts w:ascii="Nirmala UI" w:hAnsi="Nirmala UI" w:cs="Nirmala UI"/>
          <w:b/>
          <w:bCs/>
          <w:color w:val="auto"/>
          <w:sz w:val="22"/>
          <w:szCs w:val="22"/>
        </w:rPr>
        <w:t>Leadership</w:t>
      </w:r>
      <w:r w:rsidRPr="00291F40">
        <w:rPr>
          <w:rFonts w:ascii="Nirmala UI" w:hAnsi="Nirmala UI" w:cs="Nirmala UI"/>
          <w:b/>
          <w:bCs/>
          <w:color w:val="auto"/>
          <w:spacing w:val="-13"/>
          <w:sz w:val="22"/>
          <w:szCs w:val="22"/>
        </w:rPr>
        <w:t xml:space="preserve"> </w:t>
      </w:r>
      <w:r w:rsidRPr="00291F40">
        <w:rPr>
          <w:rFonts w:ascii="Nirmala UI" w:hAnsi="Nirmala UI" w:cs="Nirmala UI"/>
          <w:b/>
          <w:bCs/>
          <w:color w:val="auto"/>
          <w:sz w:val="22"/>
          <w:szCs w:val="22"/>
        </w:rPr>
        <w:t>and</w:t>
      </w:r>
      <w:r w:rsidRPr="00291F40">
        <w:rPr>
          <w:rFonts w:ascii="Nirmala UI" w:hAnsi="Nirmala UI" w:cs="Nirmala UI"/>
          <w:b/>
          <w:bCs/>
          <w:color w:val="auto"/>
          <w:spacing w:val="-4"/>
          <w:sz w:val="22"/>
          <w:szCs w:val="22"/>
        </w:rPr>
        <w:t xml:space="preserve"> </w:t>
      </w:r>
      <w:r w:rsidRPr="00291F40">
        <w:rPr>
          <w:rFonts w:ascii="Nirmala UI" w:hAnsi="Nirmala UI" w:cs="Nirmala UI"/>
          <w:b/>
          <w:bCs/>
          <w:color w:val="auto"/>
          <w:spacing w:val="2"/>
          <w:sz w:val="22"/>
          <w:szCs w:val="22"/>
        </w:rPr>
        <w:t>M</w:t>
      </w:r>
      <w:r w:rsidRPr="00291F40">
        <w:rPr>
          <w:rFonts w:ascii="Nirmala UI" w:hAnsi="Nirmala UI" w:cs="Nirmala UI"/>
          <w:b/>
          <w:bCs/>
          <w:color w:val="auto"/>
          <w:sz w:val="22"/>
          <w:szCs w:val="22"/>
        </w:rPr>
        <w:t>anagement</w:t>
      </w:r>
      <w:bookmarkEnd w:id="7"/>
      <w:bookmarkEnd w:id="8"/>
    </w:p>
    <w:p w14:paraId="2D16AA0F" w14:textId="4669BB68"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management team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00CD32C3" w:rsidRPr="00C259B5">
        <w:rPr>
          <w:rFonts w:ascii="Nirmala UI" w:eastAsia="Book Antiqua" w:hAnsi="Nirmala UI" w:cs="Nirmala UI"/>
          <w:position w:val="1"/>
        </w:rPr>
        <w:t>PCM</w:t>
      </w:r>
      <w:r w:rsidRPr="00C259B5">
        <w:rPr>
          <w:rFonts w:ascii="Nirmala UI" w:eastAsia="Book Antiqua" w:hAnsi="Nirmala UI" w:cs="Nirmala UI"/>
          <w:position w:val="1"/>
        </w:rPr>
        <w:t xml:space="preserve"> consists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of:</w:t>
      </w:r>
    </w:p>
    <w:p w14:paraId="61CE0488" w14:textId="05AA2B0F" w:rsidR="00704BBA" w:rsidRPr="00C259B5" w:rsidRDefault="004D5065" w:rsidP="006A4C19">
      <w:pPr>
        <w:pStyle w:val="ListParagraph"/>
        <w:numPr>
          <w:ilvl w:val="0"/>
          <w:numId w:val="16"/>
        </w:numPr>
        <w:spacing w:after="0" w:line="240" w:lineRule="auto"/>
        <w:ind w:left="720" w:right="20" w:hanging="270"/>
        <w:rPr>
          <w:rFonts w:ascii="Nirmala UI" w:eastAsia="Book Antiqua" w:hAnsi="Nirmala UI" w:cs="Nirmala UI"/>
          <w:position w:val="1"/>
        </w:rPr>
      </w:pPr>
      <w:r w:rsidRPr="00C259B5">
        <w:rPr>
          <w:rFonts w:ascii="Nirmala UI" w:eastAsia="Book Antiqua" w:hAnsi="Nirmala UI" w:cs="Nirmala UI"/>
          <w:position w:val="1"/>
        </w:rPr>
        <w:t>Board of Trustees</w:t>
      </w:r>
    </w:p>
    <w:p w14:paraId="15AE0DAD" w14:textId="23B221D7" w:rsidR="00704BBA" w:rsidRPr="00C259B5" w:rsidRDefault="00704BBA" w:rsidP="006A4C19">
      <w:pPr>
        <w:pStyle w:val="ListParagraph"/>
        <w:numPr>
          <w:ilvl w:val="1"/>
          <w:numId w:val="16"/>
        </w:num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Treasurer of the Board of Trustees</w:t>
      </w:r>
    </w:p>
    <w:p w14:paraId="23EE0AB2" w14:textId="0CC7F78A" w:rsidR="00EF7335" w:rsidRPr="00C259B5" w:rsidRDefault="004D5065" w:rsidP="006A4C19">
      <w:pPr>
        <w:pStyle w:val="ListParagraph"/>
        <w:numPr>
          <w:ilvl w:val="1"/>
          <w:numId w:val="16"/>
        </w:numPr>
        <w:spacing w:after="0" w:line="240" w:lineRule="auto"/>
        <w:ind w:right="20"/>
        <w:rPr>
          <w:rFonts w:ascii="Nirmala UI" w:eastAsia="Book Antiqua" w:hAnsi="Nirmala UI" w:cs="Nirmala UI"/>
        </w:rPr>
      </w:pPr>
      <w:r w:rsidRPr="00C259B5">
        <w:rPr>
          <w:rFonts w:ascii="Nirmala UI" w:eastAsia="Arial" w:hAnsi="Nirmala UI" w:cs="Nirmala UI"/>
          <w:position w:val="1"/>
        </w:rPr>
        <w:t xml:space="preserve">Board </w:t>
      </w:r>
      <w:r w:rsidR="00EF7335" w:rsidRPr="00C259B5">
        <w:rPr>
          <w:rFonts w:ascii="Nirmala UI" w:eastAsia="Book Antiqua" w:hAnsi="Nirmala UI" w:cs="Nirmala UI"/>
          <w:position w:val="1"/>
        </w:rPr>
        <w:t>Finance Committee</w:t>
      </w:r>
    </w:p>
    <w:p w14:paraId="3F00F609" w14:textId="4D6F932C" w:rsidR="00EF7335" w:rsidRPr="00C259B5" w:rsidRDefault="004D5065" w:rsidP="006A4C19">
      <w:pPr>
        <w:pStyle w:val="ListParagraph"/>
        <w:numPr>
          <w:ilvl w:val="0"/>
          <w:numId w:val="16"/>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Head of School</w:t>
      </w:r>
    </w:p>
    <w:p w14:paraId="10FF927C" w14:textId="7DD50B63" w:rsidR="00BB6E28" w:rsidRPr="00C259B5" w:rsidRDefault="004D5065" w:rsidP="006A4C19">
      <w:pPr>
        <w:pStyle w:val="ListParagraph"/>
        <w:numPr>
          <w:ilvl w:val="1"/>
          <w:numId w:val="16"/>
        </w:numPr>
        <w:spacing w:after="0" w:line="240" w:lineRule="auto"/>
        <w:ind w:right="20"/>
        <w:rPr>
          <w:rFonts w:ascii="Nirmala UI" w:eastAsia="Book Antiqua" w:hAnsi="Nirmala UI" w:cs="Nirmala UI"/>
          <w:position w:val="1"/>
        </w:rPr>
      </w:pPr>
      <w:r w:rsidRPr="00C259B5">
        <w:rPr>
          <w:rFonts w:ascii="Nirmala UI" w:eastAsia="Arial" w:hAnsi="Nirmala UI" w:cs="Nirmala UI"/>
          <w:position w:val="1"/>
        </w:rPr>
        <w:t xml:space="preserve">Contracted </w:t>
      </w:r>
      <w:r w:rsidRPr="00C259B5">
        <w:rPr>
          <w:rFonts w:ascii="Nirmala UI" w:eastAsia="Book Antiqua" w:hAnsi="Nirmala UI" w:cs="Nirmala UI"/>
          <w:position w:val="1"/>
        </w:rPr>
        <w:t>Chief Financial Officer</w:t>
      </w:r>
      <w:r w:rsidR="00BB6E28" w:rsidRPr="00C259B5">
        <w:rPr>
          <w:rFonts w:ascii="Nirmala UI" w:eastAsia="Book Antiqua" w:hAnsi="Nirmala UI" w:cs="Nirmala UI"/>
          <w:position w:val="1"/>
        </w:rPr>
        <w:t xml:space="preserve"> and Accounting</w:t>
      </w:r>
      <w:r w:rsidRPr="00C259B5">
        <w:rPr>
          <w:rFonts w:ascii="Nirmala UI" w:eastAsia="Book Antiqua" w:hAnsi="Nirmala UI" w:cs="Nirmala UI"/>
          <w:position w:val="1"/>
        </w:rPr>
        <w:t xml:space="preserve"> </w:t>
      </w:r>
      <w:r w:rsidR="00BB6E28" w:rsidRPr="00C259B5">
        <w:rPr>
          <w:rFonts w:ascii="Nirmala UI" w:eastAsia="Book Antiqua" w:hAnsi="Nirmala UI" w:cs="Nirmala UI"/>
          <w:position w:val="1"/>
        </w:rPr>
        <w:t>s</w:t>
      </w:r>
      <w:r w:rsidRPr="00C259B5">
        <w:rPr>
          <w:rFonts w:ascii="Nirmala UI" w:eastAsia="Book Antiqua" w:hAnsi="Nirmala UI" w:cs="Nirmala UI"/>
          <w:position w:val="1"/>
        </w:rPr>
        <w:t>upport</w:t>
      </w:r>
      <w:r w:rsidR="00BB6E28" w:rsidRPr="00C259B5">
        <w:rPr>
          <w:rFonts w:ascii="Nirmala UI" w:eastAsia="Book Antiqua" w:hAnsi="Nirmala UI" w:cs="Nirmala UI"/>
          <w:position w:val="1"/>
        </w:rPr>
        <w:t xml:space="preserve"> (</w:t>
      </w:r>
      <w:r w:rsidR="00E63B3F" w:rsidRPr="00C259B5">
        <w:rPr>
          <w:rFonts w:ascii="Nirmala UI" w:eastAsia="Book Antiqua" w:hAnsi="Nirmala UI" w:cs="Nirmala UI"/>
          <w:position w:val="1"/>
        </w:rPr>
        <w:t>Financial Consultant</w:t>
      </w:r>
      <w:r w:rsidR="00BB6E28" w:rsidRPr="00C259B5">
        <w:rPr>
          <w:rFonts w:ascii="Nirmala UI" w:eastAsia="Book Antiqua" w:hAnsi="Nirmala UI" w:cs="Nirmala UI"/>
          <w:position w:val="1"/>
        </w:rPr>
        <w:t>)</w:t>
      </w:r>
    </w:p>
    <w:p w14:paraId="40F4BC2D" w14:textId="77777777" w:rsidR="00BB6E28" w:rsidRPr="00C259B5" w:rsidRDefault="00BB6E28" w:rsidP="004B5E71">
      <w:pPr>
        <w:pStyle w:val="ListParagraph"/>
        <w:spacing w:after="0" w:line="240" w:lineRule="auto"/>
        <w:ind w:left="1440" w:right="20"/>
        <w:rPr>
          <w:rFonts w:ascii="Nirmala UI" w:hAnsi="Nirmala UI" w:cs="Nirmala UI"/>
        </w:rPr>
      </w:pPr>
    </w:p>
    <w:p w14:paraId="19C72173" w14:textId="60AC4A2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day-to-day</w:t>
      </w:r>
      <w:r w:rsidRPr="00C259B5">
        <w:rPr>
          <w:rFonts w:ascii="Nirmala UI" w:eastAsia="Book Antiqua" w:hAnsi="Nirmala UI" w:cs="Nirmala UI"/>
          <w:spacing w:val="-8"/>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responsibilities</w:t>
      </w:r>
      <w:r w:rsidRPr="00C259B5">
        <w:rPr>
          <w:rFonts w:ascii="Nirmala UI" w:eastAsia="Book Antiqua" w:hAnsi="Nirmala UI" w:cs="Nirmala UI"/>
          <w:spacing w:val="-1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are assigned</w:t>
      </w:r>
      <w:r w:rsidRPr="00C259B5">
        <w:rPr>
          <w:rFonts w:ascii="Nirmala UI" w:eastAsia="Book Antiqua" w:hAnsi="Nirmala UI" w:cs="Nirmala UI"/>
          <w:spacing w:val="-9"/>
        </w:rPr>
        <w:t xml:space="preserve"> </w:t>
      </w:r>
      <w:r w:rsidRPr="00C259B5">
        <w:rPr>
          <w:rFonts w:ascii="Nirmala UI" w:eastAsia="Book Antiqua" w:hAnsi="Nirmala UI" w:cs="Nirmala UI"/>
        </w:rPr>
        <w:t>to its fiscal</w:t>
      </w:r>
      <w:r w:rsidRPr="00C259B5">
        <w:rPr>
          <w:rFonts w:ascii="Nirmala UI" w:eastAsia="Book Antiqua" w:hAnsi="Nirmala UI" w:cs="Nirmala UI"/>
          <w:spacing w:val="-5"/>
        </w:rPr>
        <w:t xml:space="preserve"> </w:t>
      </w:r>
      <w:r w:rsidRPr="00C259B5">
        <w:rPr>
          <w:rFonts w:ascii="Nirmala UI" w:eastAsia="Book Antiqua" w:hAnsi="Nirmala UI" w:cs="Nirmala UI"/>
        </w:rPr>
        <w:t>staff. However,</w:t>
      </w:r>
      <w:r w:rsidRPr="00C259B5">
        <w:rPr>
          <w:rFonts w:ascii="Nirmala UI" w:eastAsia="Book Antiqua" w:hAnsi="Nirmala UI" w:cs="Nirmala UI"/>
          <w:spacing w:val="-11"/>
        </w:rPr>
        <w:t xml:space="preserve"> </w:t>
      </w:r>
      <w:r w:rsidRPr="00C259B5">
        <w:rPr>
          <w:rFonts w:ascii="Nirmala UI" w:eastAsia="Book Antiqua" w:hAnsi="Nirmala UI" w:cs="Nirmala UI"/>
        </w:rPr>
        <w:t>ultimate</w:t>
      </w:r>
      <w:r w:rsidR="002D3F86" w:rsidRPr="00C259B5">
        <w:rPr>
          <w:rFonts w:ascii="Nirmala UI" w:eastAsia="Book Antiqua" w:hAnsi="Nirmala UI" w:cs="Nirmala UI"/>
        </w:rPr>
        <w:t xml:space="preserve"> </w:t>
      </w:r>
      <w:r w:rsidRPr="00C259B5">
        <w:rPr>
          <w:rFonts w:ascii="Nirmala UI" w:eastAsia="Book Antiqua" w:hAnsi="Nirmala UI" w:cs="Nirmala UI"/>
        </w:rPr>
        <w:t>fiduciary</w:t>
      </w:r>
      <w:r w:rsidRPr="00C259B5">
        <w:rPr>
          <w:rFonts w:ascii="Nirmala UI" w:eastAsia="Book Antiqua" w:hAnsi="Nirmala UI" w:cs="Nirmala UI"/>
          <w:spacing w:val="-10"/>
        </w:rPr>
        <w:t xml:space="preserve"> </w:t>
      </w:r>
      <w:r w:rsidRPr="00C259B5">
        <w:rPr>
          <w:rFonts w:ascii="Nirmala UI" w:eastAsia="Book Antiqua" w:hAnsi="Nirmala UI" w:cs="Nirmala UI"/>
        </w:rPr>
        <w:t>responsibility for</w:t>
      </w:r>
      <w:r w:rsidRPr="00C259B5">
        <w:rPr>
          <w:rFonts w:ascii="Nirmala UI" w:eastAsia="Book Antiqua" w:hAnsi="Nirmala UI" w:cs="Nirmala UI"/>
          <w:spacing w:val="-3"/>
        </w:rPr>
        <w:t xml:space="preserve"> </w:t>
      </w:r>
      <w:r w:rsidRPr="00C259B5">
        <w:rPr>
          <w:rFonts w:ascii="Nirmala UI" w:eastAsia="Book Antiqua" w:hAnsi="Nirmala UI" w:cs="Nirmala UI"/>
        </w:rPr>
        <w:t>the overall</w:t>
      </w:r>
      <w:r w:rsidRPr="00C259B5">
        <w:rPr>
          <w:rFonts w:ascii="Nirmala UI" w:eastAsia="Book Antiqua" w:hAnsi="Nirmala UI" w:cs="Nirmala UI"/>
          <w:spacing w:val="-7"/>
        </w:rPr>
        <w:t xml:space="preserve"> </w:t>
      </w:r>
      <w:r w:rsidRPr="00C259B5">
        <w:rPr>
          <w:rFonts w:ascii="Nirmala UI" w:eastAsia="Book Antiqua" w:hAnsi="Nirmala UI" w:cs="Nirmala UI"/>
        </w:rPr>
        <w:t>management of</w:t>
      </w:r>
      <w:r w:rsidRPr="00C259B5">
        <w:rPr>
          <w:rFonts w:ascii="Nirmala UI" w:eastAsia="Book Antiqua" w:hAnsi="Nirmala UI" w:cs="Nirmala UI"/>
          <w:spacing w:val="-2"/>
        </w:rPr>
        <w:t xml:space="preserve"> </w:t>
      </w:r>
      <w:r w:rsidRPr="00C259B5">
        <w:rPr>
          <w:rFonts w:ascii="Nirmala UI" w:eastAsia="Book Antiqua" w:hAnsi="Nirmala UI" w:cs="Nirmala UI"/>
        </w:rPr>
        <w:t>the organization lies</w:t>
      </w:r>
      <w:r w:rsidRPr="00C259B5">
        <w:rPr>
          <w:rFonts w:ascii="Nirmala UI" w:eastAsia="Book Antiqua" w:hAnsi="Nirmala UI" w:cs="Nirmala UI"/>
          <w:spacing w:val="-4"/>
        </w:rPr>
        <w:t xml:space="preserve"> </w:t>
      </w:r>
      <w:r w:rsidRPr="00C259B5">
        <w:rPr>
          <w:rFonts w:ascii="Nirmala UI" w:eastAsia="Book Antiqua" w:hAnsi="Nirmala UI" w:cs="Nirmala UI"/>
        </w:rPr>
        <w:t>with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p>
    <w:p w14:paraId="075B0548" w14:textId="77777777" w:rsidR="00EF7335" w:rsidRPr="00C259B5" w:rsidRDefault="00EF7335" w:rsidP="004B5E71">
      <w:pPr>
        <w:spacing w:after="0" w:line="240" w:lineRule="auto"/>
        <w:ind w:right="20"/>
        <w:rPr>
          <w:rFonts w:ascii="Nirmala UI" w:hAnsi="Nirmala UI" w:cs="Nirmala UI"/>
        </w:rPr>
      </w:pPr>
    </w:p>
    <w:p w14:paraId="49E66017" w14:textId="47AD1159"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Boar</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Trustee</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wil</w:t>
      </w:r>
      <w:r w:rsidRPr="00C259B5">
        <w:rPr>
          <w:rFonts w:ascii="Nirmala UI" w:eastAsia="Book Antiqua" w:hAnsi="Nirmala UI" w:cs="Nirmala UI"/>
        </w:rPr>
        <w:t>l</w:t>
      </w:r>
      <w:r w:rsidRPr="00C259B5">
        <w:rPr>
          <w:rFonts w:ascii="Nirmala UI" w:eastAsia="Book Antiqua" w:hAnsi="Nirmala UI" w:cs="Nirmala UI"/>
          <w:spacing w:val="-15"/>
        </w:rPr>
        <w:t xml:space="preserve"> </w:t>
      </w:r>
      <w:r w:rsidRPr="00C259B5">
        <w:rPr>
          <w:rFonts w:ascii="Nirmala UI" w:eastAsia="Book Antiqua" w:hAnsi="Nirmala UI" w:cs="Nirmala UI"/>
          <w:spacing w:val="-3"/>
        </w:rPr>
        <w:t>mee</w:t>
      </w:r>
      <w:r w:rsidRPr="00C259B5">
        <w:rPr>
          <w:rFonts w:ascii="Nirmala UI" w:eastAsia="Book Antiqua" w:hAnsi="Nirmala UI" w:cs="Nirmala UI"/>
        </w:rPr>
        <w:t>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monthl</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ensur</w:t>
      </w:r>
      <w:r w:rsidRPr="00C259B5">
        <w:rPr>
          <w:rFonts w:ascii="Nirmala UI" w:eastAsia="Book Antiqua" w:hAnsi="Nirmala UI" w:cs="Nirmala UI"/>
        </w:rPr>
        <w:t>e</w:t>
      </w:r>
      <w:r w:rsidRPr="00C259B5">
        <w:rPr>
          <w:rFonts w:ascii="Nirmala UI" w:eastAsia="Book Antiqua" w:hAnsi="Nirmala UI" w:cs="Nirmala UI"/>
          <w:spacing w:val="-13"/>
        </w:rPr>
        <w:t xml:space="preserve"> </w:t>
      </w:r>
      <w:r w:rsidRPr="00C259B5">
        <w:rPr>
          <w:rFonts w:ascii="Nirmala UI" w:eastAsia="Book Antiqua" w:hAnsi="Nirmala UI" w:cs="Nirmala UI"/>
          <w:spacing w:val="-3"/>
        </w:rPr>
        <w:t>tha</w:t>
      </w:r>
      <w:r w:rsidRPr="00C259B5">
        <w:rPr>
          <w:rFonts w:ascii="Nirmala UI" w:eastAsia="Book Antiqua" w:hAnsi="Nirmala UI" w:cs="Nirmala UI"/>
        </w:rPr>
        <w:t>t</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it</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fiduciar</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dut</w:t>
      </w:r>
      <w:r w:rsidRPr="00C259B5">
        <w:rPr>
          <w:rFonts w:ascii="Nirmala UI" w:eastAsia="Book Antiqua" w:hAnsi="Nirmala UI" w:cs="Nirmala UI"/>
        </w:rPr>
        <w:t>y</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maintained</w:t>
      </w:r>
      <w:r w:rsidRPr="00C259B5">
        <w:rPr>
          <w:rFonts w:ascii="Nirmala UI" w:eastAsia="Book Antiqua" w:hAnsi="Nirmala UI" w:cs="Nirmala UI"/>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will establish a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by the first full Board</w:t>
      </w:r>
      <w:r w:rsidRPr="00C259B5">
        <w:rPr>
          <w:rFonts w:ascii="Nirmala UI" w:eastAsia="Book Antiqua" w:hAnsi="Nirmala UI" w:cs="Nirmala UI"/>
          <w:spacing w:val="-6"/>
        </w:rPr>
        <w:t xml:space="preserve"> </w:t>
      </w:r>
      <w:r w:rsidRPr="00C259B5">
        <w:rPr>
          <w:rFonts w:ascii="Nirmala UI" w:eastAsia="Book Antiqua" w:hAnsi="Nirmala UI" w:cs="Nirmala UI"/>
        </w:rPr>
        <w:t>meeting. This</w:t>
      </w:r>
      <w:r w:rsidRPr="00C259B5">
        <w:rPr>
          <w:rFonts w:ascii="Nirmala UI" w:eastAsia="Book Antiqua" w:hAnsi="Nirmala UI" w:cs="Nirmala UI"/>
          <w:spacing w:val="-5"/>
        </w:rPr>
        <w:t xml:space="preserve"> </w:t>
      </w:r>
      <w:r w:rsidRPr="00C259B5">
        <w:rPr>
          <w:rFonts w:ascii="Nirmala UI" w:eastAsia="Book Antiqua" w:hAnsi="Nirmala UI" w:cs="Nirmala UI"/>
        </w:rPr>
        <w:t>committee</w:t>
      </w:r>
      <w:r w:rsidRPr="00C259B5">
        <w:rPr>
          <w:rFonts w:ascii="Nirmala UI" w:eastAsia="Book Antiqua" w:hAnsi="Nirmala UI" w:cs="Nirmala UI"/>
          <w:spacing w:val="-11"/>
        </w:rPr>
        <w:t xml:space="preserve"> </w:t>
      </w:r>
      <w:r w:rsidRPr="00C259B5">
        <w:rPr>
          <w:rFonts w:ascii="Nirmala UI" w:eastAsia="Book Antiqua" w:hAnsi="Nirmala UI" w:cs="Nirmala UI"/>
        </w:rPr>
        <w:t>will be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selecting an audit firm</w:t>
      </w:r>
      <w:r w:rsidRPr="00C259B5">
        <w:rPr>
          <w:rFonts w:ascii="Nirmala UI" w:eastAsia="Book Antiqua" w:hAnsi="Nirmala UI" w:cs="Nirmala UI"/>
          <w:spacing w:val="-5"/>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an annual basis, reviewing the financial</w:t>
      </w:r>
      <w:r w:rsidRPr="00C259B5">
        <w:rPr>
          <w:rFonts w:ascii="Nirmala UI" w:eastAsia="Book Antiqua" w:hAnsi="Nirmala UI" w:cs="Nirmala UI"/>
          <w:spacing w:val="-9"/>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manual</w:t>
      </w:r>
      <w:r w:rsidRPr="00C259B5">
        <w:rPr>
          <w:rFonts w:ascii="Nirmala UI" w:eastAsia="Book Antiqua" w:hAnsi="Nirmala UI" w:cs="Nirmala UI"/>
          <w:spacing w:val="-8"/>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an annual basis,</w:t>
      </w:r>
      <w:r w:rsidRPr="00C259B5">
        <w:rPr>
          <w:rFonts w:ascii="Nirmala UI" w:eastAsia="Book Antiqua" w:hAnsi="Nirmala UI" w:cs="Nirmala UI"/>
          <w:spacing w:val="-6"/>
        </w:rPr>
        <w:t xml:space="preserve"> </w:t>
      </w:r>
      <w:r w:rsidRPr="00C259B5">
        <w:rPr>
          <w:rFonts w:ascii="Nirmala UI" w:eastAsia="Book Antiqua" w:hAnsi="Nirmala UI" w:cs="Nirmala UI"/>
        </w:rPr>
        <w:t>approving the annual budget,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working with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finance</w:t>
      </w:r>
      <w:r w:rsidRPr="00C259B5">
        <w:rPr>
          <w:rFonts w:ascii="Nirmala UI" w:eastAsia="Book Antiqua" w:hAnsi="Nirmala UI" w:cs="Nirmala UI"/>
          <w:spacing w:val="-8"/>
        </w:rPr>
        <w:t xml:space="preserve"> </w:t>
      </w:r>
      <w:r w:rsidRPr="00C259B5">
        <w:rPr>
          <w:rFonts w:ascii="Nirmala UI" w:eastAsia="Book Antiqua" w:hAnsi="Nirmala UI" w:cs="Nirmala UI"/>
        </w:rPr>
        <w:t>team</w:t>
      </w:r>
      <w:r w:rsidRPr="00C259B5">
        <w:rPr>
          <w:rFonts w:ascii="Nirmala UI" w:eastAsia="Book Antiqua" w:hAnsi="Nirmala UI" w:cs="Nirmala UI"/>
          <w:spacing w:val="-5"/>
        </w:rPr>
        <w:t xml:space="preserve"> </w:t>
      </w:r>
      <w:r w:rsidRPr="00C259B5">
        <w:rPr>
          <w:rFonts w:ascii="Nirmala UI" w:eastAsia="Book Antiqua" w:hAnsi="Nirmala UI" w:cs="Nirmala UI"/>
        </w:rPr>
        <w:t>to review</w:t>
      </w:r>
      <w:r w:rsidRPr="00C259B5">
        <w:rPr>
          <w:rFonts w:ascii="Nirmala UI" w:eastAsia="Book Antiqua" w:hAnsi="Nirmala UI" w:cs="Nirmala UI"/>
          <w:spacing w:val="-7"/>
        </w:rPr>
        <w:t xml:space="preserve"> </w:t>
      </w:r>
      <w:r w:rsidRPr="00C259B5">
        <w:rPr>
          <w:rFonts w:ascii="Nirmala UI" w:eastAsia="Book Antiqua" w:hAnsi="Nirmala UI" w:cs="Nirmala UI"/>
        </w:rPr>
        <w:t>the monthly 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w:t>
      </w:r>
    </w:p>
    <w:p w14:paraId="1D165403" w14:textId="77777777" w:rsidR="00EF7335" w:rsidRPr="00C259B5" w:rsidRDefault="00EF7335" w:rsidP="004B5E71">
      <w:pPr>
        <w:spacing w:after="0" w:line="240" w:lineRule="auto"/>
        <w:ind w:right="20"/>
        <w:rPr>
          <w:rFonts w:ascii="Nirmala UI" w:hAnsi="Nirmala UI" w:cs="Nirmala UI"/>
        </w:rPr>
      </w:pPr>
    </w:p>
    <w:p w14:paraId="7CA1B3EE" w14:textId="5F758E82"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responsible</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primary Board-level</w:t>
      </w:r>
      <w:r w:rsidRPr="00C259B5">
        <w:rPr>
          <w:rFonts w:ascii="Nirmala UI" w:eastAsia="Book Antiqua" w:hAnsi="Nirmala UI" w:cs="Nirmala UI"/>
          <w:spacing w:val="-11"/>
        </w:rPr>
        <w:t xml:space="preserve"> </w:t>
      </w:r>
      <w:r w:rsidRPr="00C259B5">
        <w:rPr>
          <w:rFonts w:ascii="Nirmala UI" w:eastAsia="Book Antiqua" w:hAnsi="Nirmala UI" w:cs="Nirmala UI"/>
        </w:rPr>
        <w:t>oversight of</w:t>
      </w:r>
      <w:r w:rsidRPr="00C259B5">
        <w:rPr>
          <w:rFonts w:ascii="Nirmala UI" w:eastAsia="Book Antiqua" w:hAnsi="Nirmala UI" w:cs="Nirmala UI"/>
          <w:spacing w:val="-2"/>
        </w:rPr>
        <w:t xml:space="preserve"> </w:t>
      </w:r>
      <w:r w:rsidRPr="00C259B5">
        <w:rPr>
          <w:rFonts w:ascii="Nirmala UI" w:eastAsia="Book Antiqua" w:hAnsi="Nirmala UI" w:cs="Nirmala UI"/>
        </w:rPr>
        <w:t>school</w:t>
      </w:r>
      <w:r w:rsidRPr="00C259B5">
        <w:rPr>
          <w:rFonts w:ascii="Nirmala UI" w:eastAsia="Book Antiqua" w:hAnsi="Nirmala UI" w:cs="Nirmala UI"/>
          <w:spacing w:val="-7"/>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matters, as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by the Board.</w:t>
      </w:r>
      <w:r w:rsidRPr="00C259B5">
        <w:rPr>
          <w:rFonts w:ascii="Nirmala UI" w:eastAsia="Book Antiqua" w:hAnsi="Nirmala UI" w:cs="Nirmala UI"/>
          <w:spacing w:val="-7"/>
        </w:rPr>
        <w:t xml:space="preserve"> </w:t>
      </w:r>
      <w:r w:rsidR="00B24019" w:rsidRPr="00C259B5">
        <w:rPr>
          <w:rFonts w:ascii="Nirmala UI" w:eastAsia="Book Antiqua" w:hAnsi="Nirmala UI" w:cs="Nirmala UI"/>
        </w:rPr>
        <w:t>Head of School</w:t>
      </w:r>
      <w:r w:rsidR="000F710B" w:rsidRPr="00C259B5">
        <w:rPr>
          <w:rFonts w:ascii="Nirmala UI" w:eastAsia="Book Antiqua" w:hAnsi="Nirmala UI" w:cs="Nirmala UI"/>
        </w:rPr>
        <w:t>,</w:t>
      </w:r>
      <w:r w:rsidR="00B24019" w:rsidRPr="00C259B5">
        <w:rPr>
          <w:rFonts w:ascii="Nirmala UI" w:eastAsia="Book Antiqua" w:hAnsi="Nirmala UI" w:cs="Nirmala UI"/>
        </w:rPr>
        <w:t xml:space="preserve"> supported by </w:t>
      </w:r>
      <w:r w:rsidR="00E63B3F" w:rsidRPr="00C259B5">
        <w:rPr>
          <w:rFonts w:ascii="Nirmala UI" w:eastAsia="Book Antiqua" w:hAnsi="Nirmala UI" w:cs="Nirmala UI"/>
        </w:rPr>
        <w:t>Financial Consultant</w:t>
      </w:r>
      <w:r w:rsidR="00B24019" w:rsidRPr="00C259B5">
        <w:rPr>
          <w:rFonts w:ascii="Nirmala UI" w:eastAsia="Book Antiqua" w:hAnsi="Nirmala UI" w:cs="Nirmala UI"/>
        </w:rPr>
        <w:t>,</w:t>
      </w:r>
      <w:r w:rsidRPr="00C259B5">
        <w:rPr>
          <w:rFonts w:ascii="Nirmala UI" w:eastAsia="Book Antiqua" w:hAnsi="Nirmala UI" w:cs="Nirmala UI"/>
        </w:rPr>
        <w:t xml:space="preserve"> will have</w:t>
      </w:r>
      <w:r w:rsidRPr="00C259B5">
        <w:rPr>
          <w:rFonts w:ascii="Nirmala UI" w:eastAsia="Book Antiqua" w:hAnsi="Nirmala UI" w:cs="Nirmala UI"/>
          <w:spacing w:val="-5"/>
        </w:rPr>
        <w:t xml:space="preserve"> </w:t>
      </w:r>
      <w:r w:rsidRPr="00C259B5">
        <w:rPr>
          <w:rFonts w:ascii="Nirmala UI" w:eastAsia="Book Antiqua" w:hAnsi="Nirmala UI" w:cs="Nirmala UI"/>
        </w:rPr>
        <w:t>the primary responsibility of executing all financial</w:t>
      </w:r>
      <w:r w:rsidRPr="00C259B5">
        <w:rPr>
          <w:rFonts w:ascii="Nirmala UI" w:eastAsia="Book Antiqua" w:hAnsi="Nirmala UI" w:cs="Nirmala UI"/>
          <w:spacing w:val="-9"/>
        </w:rPr>
        <w:t xml:space="preserve"> </w:t>
      </w:r>
      <w:r w:rsidRPr="00C259B5">
        <w:rPr>
          <w:rFonts w:ascii="Nirmala UI" w:eastAsia="Book Antiqua" w:hAnsi="Nirmala UI" w:cs="Nirmala UI"/>
        </w:rPr>
        <w:t>matters. All</w:t>
      </w:r>
      <w:r w:rsidRPr="00C259B5">
        <w:rPr>
          <w:rFonts w:ascii="Nirmala UI" w:eastAsia="Book Antiqua" w:hAnsi="Nirmala UI" w:cs="Nirmala UI"/>
          <w:spacing w:val="-3"/>
        </w:rPr>
        <w:t xml:space="preserve"> </w:t>
      </w:r>
      <w:r w:rsidRPr="00C259B5">
        <w:rPr>
          <w:rFonts w:ascii="Nirmala UI" w:eastAsia="Book Antiqua" w:hAnsi="Nirmala UI" w:cs="Nirmala UI"/>
        </w:rPr>
        <w:t>members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management</w:t>
      </w:r>
      <w:r w:rsidRPr="00C259B5">
        <w:rPr>
          <w:rFonts w:ascii="Nirmala UI" w:eastAsia="Book Antiqua" w:hAnsi="Nirmala UI" w:cs="Nirmala UI"/>
          <w:spacing w:val="-13"/>
        </w:rPr>
        <w:t xml:space="preserve"> </w:t>
      </w:r>
      <w:r w:rsidRPr="00C259B5">
        <w:rPr>
          <w:rFonts w:ascii="Nirmala UI" w:eastAsia="Book Antiqua" w:hAnsi="Nirmala UI" w:cs="Nirmala UI"/>
        </w:rPr>
        <w:t>team</w:t>
      </w:r>
      <w:r w:rsidRPr="00C259B5">
        <w:rPr>
          <w:rFonts w:ascii="Nirmala UI" w:eastAsia="Book Antiqua" w:hAnsi="Nirmala UI" w:cs="Nirmala UI"/>
          <w:spacing w:val="-5"/>
        </w:rPr>
        <w:t xml:space="preserve"> </w:t>
      </w:r>
      <w:r w:rsidRPr="00C259B5">
        <w:rPr>
          <w:rFonts w:ascii="Nirmala UI" w:eastAsia="Book Antiqua" w:hAnsi="Nirmala UI" w:cs="Nirmala UI"/>
        </w:rPr>
        <w:t>will work together to make</w:t>
      </w:r>
      <w:r w:rsidRPr="00C259B5">
        <w:rPr>
          <w:rFonts w:ascii="Nirmala UI" w:eastAsia="Book Antiqua" w:hAnsi="Nirmala UI" w:cs="Nirmala UI"/>
          <w:spacing w:val="-6"/>
        </w:rPr>
        <w:t xml:space="preserve"> </w:t>
      </w:r>
      <w:r w:rsidRPr="00C259B5">
        <w:rPr>
          <w:rFonts w:ascii="Nirmala UI" w:eastAsia="Book Antiqua" w:hAnsi="Nirmala UI" w:cs="Nirmala UI"/>
        </w:rPr>
        <w:t>certain that all financial</w:t>
      </w:r>
      <w:r w:rsidRPr="00C259B5">
        <w:rPr>
          <w:rFonts w:ascii="Nirmala UI" w:eastAsia="Book Antiqua" w:hAnsi="Nirmala UI" w:cs="Nirmala UI"/>
          <w:spacing w:val="-9"/>
        </w:rPr>
        <w:t xml:space="preserve"> </w:t>
      </w:r>
      <w:r w:rsidRPr="00C259B5">
        <w:rPr>
          <w:rFonts w:ascii="Nirmala UI" w:eastAsia="Book Antiqua" w:hAnsi="Nirmala UI" w:cs="Nirmala UI"/>
        </w:rPr>
        <w:t>matters of</w:t>
      </w:r>
      <w:r w:rsidRPr="00C259B5">
        <w:rPr>
          <w:rFonts w:ascii="Nirmala UI" w:eastAsia="Book Antiqua" w:hAnsi="Nirmala UI" w:cs="Nirmala UI"/>
          <w:spacing w:val="-2"/>
        </w:rPr>
        <w:t xml:space="preserve"> </w:t>
      </w:r>
      <w:r w:rsidRPr="00C259B5">
        <w:rPr>
          <w:rFonts w:ascii="Nirmala UI" w:eastAsia="Book Antiqua" w:hAnsi="Nirmala UI" w:cs="Nirmala UI"/>
        </w:rPr>
        <w:t>the organization are addressed with care,</w:t>
      </w:r>
      <w:r w:rsidRPr="00C259B5">
        <w:rPr>
          <w:rFonts w:ascii="Nirmala UI" w:eastAsia="Book Antiqua" w:hAnsi="Nirmala UI" w:cs="Nirmala UI"/>
          <w:spacing w:val="-5"/>
        </w:rPr>
        <w:t xml:space="preserve"> </w:t>
      </w:r>
      <w:r w:rsidRPr="00C259B5">
        <w:rPr>
          <w:rFonts w:ascii="Nirmala UI" w:eastAsia="Book Antiqua" w:hAnsi="Nirmala UI" w:cs="Nirmala UI"/>
        </w:rPr>
        <w:t>integrity, and</w:t>
      </w:r>
      <w:r w:rsidRPr="00C259B5">
        <w:rPr>
          <w:rFonts w:ascii="Nirmala UI" w:eastAsia="Book Antiqua" w:hAnsi="Nirmala UI" w:cs="Nirmala UI"/>
          <w:spacing w:val="-4"/>
        </w:rPr>
        <w:t xml:space="preserve"> </w:t>
      </w:r>
      <w:r w:rsidRPr="00C259B5">
        <w:rPr>
          <w:rFonts w:ascii="Nirmala UI" w:eastAsia="Book Antiqua" w:hAnsi="Nirmala UI" w:cs="Nirmala UI"/>
        </w:rPr>
        <w:t>in the best interest 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p>
    <w:p w14:paraId="62809E2E" w14:textId="77777777" w:rsidR="00EF7335" w:rsidRPr="00C259B5" w:rsidRDefault="00EF7335" w:rsidP="004B5E71">
      <w:pPr>
        <w:spacing w:after="0" w:line="240" w:lineRule="auto"/>
        <w:ind w:right="20"/>
        <w:jc w:val="right"/>
        <w:rPr>
          <w:rFonts w:ascii="Nirmala UI" w:hAnsi="Nirmala UI" w:cs="Nirmala UI"/>
        </w:rPr>
      </w:pPr>
    </w:p>
    <w:p w14:paraId="4960793E" w14:textId="43256CE5"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B24019"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administering</w:t>
      </w:r>
      <w:r w:rsidRPr="00C259B5">
        <w:rPr>
          <w:rFonts w:ascii="Nirmala UI" w:eastAsia="Book Antiqua" w:hAnsi="Nirmala UI" w:cs="Nirmala UI"/>
          <w:spacing w:val="-15"/>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adopted</w:t>
      </w:r>
      <w:r w:rsidRPr="00C259B5">
        <w:rPr>
          <w:rFonts w:ascii="Nirmala UI" w:eastAsia="Book Antiqua" w:hAnsi="Nirmala UI" w:cs="Nirmala UI"/>
          <w:spacing w:val="-9"/>
        </w:rPr>
        <w:t xml:space="preserve"> </w:t>
      </w:r>
      <w:r w:rsidRPr="00C259B5">
        <w:rPr>
          <w:rFonts w:ascii="Nirmala UI" w:eastAsia="Book Antiqua" w:hAnsi="Nirmala UI" w:cs="Nirmala UI"/>
        </w:rPr>
        <w:t>policies and</w:t>
      </w:r>
      <w:r w:rsidRPr="00C259B5">
        <w:rPr>
          <w:rFonts w:ascii="Nirmala UI" w:eastAsia="Book Antiqua" w:hAnsi="Nirmala UI" w:cs="Nirmala UI"/>
          <w:spacing w:val="-4"/>
        </w:rPr>
        <w:t xml:space="preserve"> </w:t>
      </w:r>
      <w:r w:rsidRPr="00C259B5">
        <w:rPr>
          <w:rFonts w:ascii="Nirmala UI" w:eastAsia="Book Antiqua" w:hAnsi="Nirmala UI" w:cs="Nirmala UI"/>
        </w:rPr>
        <w:t>ensuring</w:t>
      </w:r>
      <w:r w:rsidR="00D630A7" w:rsidRPr="00C259B5">
        <w:rPr>
          <w:rFonts w:ascii="Nirmala UI" w:eastAsia="Book Antiqua" w:hAnsi="Nirmala UI" w:cs="Nirmala UI"/>
        </w:rPr>
        <w:t xml:space="preserve"> </w:t>
      </w:r>
      <w:r w:rsidRPr="00C259B5">
        <w:rPr>
          <w:rFonts w:ascii="Nirmala UI" w:eastAsia="Book Antiqua" w:hAnsi="Nirmala UI" w:cs="Nirmala UI"/>
        </w:rPr>
        <w:t>compliance</w:t>
      </w:r>
      <w:r w:rsidRPr="00C259B5">
        <w:rPr>
          <w:rFonts w:ascii="Nirmala UI" w:eastAsia="Book Antiqua" w:hAnsi="Nirmala UI" w:cs="Nirmala UI"/>
          <w:spacing w:val="-12"/>
        </w:rPr>
        <w:t xml:space="preserve"> </w:t>
      </w:r>
      <w:r w:rsidRPr="00C259B5">
        <w:rPr>
          <w:rFonts w:ascii="Nirmala UI" w:eastAsia="Book Antiqua" w:hAnsi="Nirmala UI" w:cs="Nirmala UI"/>
        </w:rPr>
        <w:t>with procedures</w:t>
      </w:r>
      <w:r w:rsidRPr="00C259B5">
        <w:rPr>
          <w:rFonts w:ascii="Nirmala UI" w:eastAsia="Book Antiqua" w:hAnsi="Nirmala UI" w:cs="Nirmala UI"/>
          <w:spacing w:val="-12"/>
        </w:rPr>
        <w:t xml:space="preserve"> </w:t>
      </w:r>
      <w:r w:rsidRPr="00C259B5">
        <w:rPr>
          <w:rFonts w:ascii="Nirmala UI" w:eastAsia="Book Antiqua" w:hAnsi="Nirmala UI" w:cs="Nirmala UI"/>
        </w:rPr>
        <w:t>that have</w:t>
      </w:r>
      <w:r w:rsidRPr="00C259B5">
        <w:rPr>
          <w:rFonts w:ascii="Nirmala UI" w:eastAsia="Book Antiqua" w:hAnsi="Nirmala UI" w:cs="Nirmala UI"/>
          <w:spacing w:val="-5"/>
        </w:rPr>
        <w:t xml:space="preserve"> </w:t>
      </w:r>
      <w:r w:rsidRPr="00C259B5">
        <w:rPr>
          <w:rFonts w:ascii="Nirmala UI" w:eastAsia="Book Antiqua" w:hAnsi="Nirmala UI" w:cs="Nirmala UI"/>
        </w:rPr>
        <w:t>been 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Board</w:t>
      </w:r>
      <w:r w:rsidRPr="00C259B5">
        <w:rPr>
          <w:rFonts w:ascii="Nirmala UI" w:eastAsia="Book Antiqua" w:hAnsi="Nirmala UI" w:cs="Nirmala UI"/>
          <w:spacing w:val="-6"/>
        </w:rPr>
        <w:t xml:space="preserve"> </w:t>
      </w:r>
      <w:r w:rsidRPr="00C259B5">
        <w:rPr>
          <w:rFonts w:ascii="Nirmala UI" w:eastAsia="Book Antiqua" w:hAnsi="Nirmala UI" w:cs="Nirmala UI"/>
        </w:rPr>
        <w:t>of Trustees.</w:t>
      </w:r>
      <w:r w:rsidRPr="00C259B5">
        <w:rPr>
          <w:rFonts w:ascii="Nirmala UI" w:eastAsia="Book Antiqua" w:hAnsi="Nirmala UI" w:cs="Nirmala UI"/>
          <w:spacing w:val="-10"/>
        </w:rPr>
        <w:t xml:space="preserve"> </w:t>
      </w:r>
      <w:r w:rsidRPr="00C259B5">
        <w:rPr>
          <w:rFonts w:ascii="Nirmala UI" w:eastAsia="Book Antiqua" w:hAnsi="Nirmala UI" w:cs="Nirmala UI"/>
        </w:rPr>
        <w:t>Exceptions</w:t>
      </w:r>
      <w:r w:rsidRPr="00C259B5">
        <w:rPr>
          <w:rFonts w:ascii="Nirmala UI" w:eastAsia="Book Antiqua" w:hAnsi="Nirmala UI" w:cs="Nirmala UI"/>
          <w:spacing w:val="-12"/>
        </w:rPr>
        <w:t xml:space="preserve"> </w:t>
      </w:r>
      <w:r w:rsidRPr="00C259B5">
        <w:rPr>
          <w:rFonts w:ascii="Nirmala UI" w:eastAsia="Book Antiqua" w:hAnsi="Nirmala UI" w:cs="Nirmala UI"/>
        </w:rPr>
        <w:t>to written policies</w:t>
      </w:r>
      <w:r w:rsidRPr="00C259B5">
        <w:rPr>
          <w:rFonts w:ascii="Nirmala UI" w:eastAsia="Book Antiqua" w:hAnsi="Nirmala UI" w:cs="Nirmala UI"/>
          <w:spacing w:val="-8"/>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only be made</w:t>
      </w:r>
      <w:r w:rsidRPr="00C259B5">
        <w:rPr>
          <w:rFonts w:ascii="Nirmala UI" w:eastAsia="Book Antiqua" w:hAnsi="Nirmala UI" w:cs="Nirmala UI"/>
          <w:spacing w:val="-6"/>
        </w:rPr>
        <w:t xml:space="preserve"> </w:t>
      </w:r>
      <w:r w:rsidRPr="00C259B5">
        <w:rPr>
          <w:rFonts w:ascii="Nirmala UI" w:eastAsia="Book Antiqua" w:hAnsi="Nirmala UI" w:cs="Nirmala UI"/>
        </w:rPr>
        <w:t>with the prior approval of</w:t>
      </w:r>
      <w:r w:rsidR="000F710B" w:rsidRPr="00C259B5">
        <w:rPr>
          <w:rFonts w:ascii="Nirmala UI" w:eastAsia="Book Antiqua" w:hAnsi="Nirmala UI" w:cs="Nirmala UI"/>
          <w:position w:val="1"/>
        </w:rPr>
        <w:t xml:space="preserve"> </w:t>
      </w:r>
      <w:r w:rsidRPr="00C259B5">
        <w:rPr>
          <w:rFonts w:ascii="Nirmala UI" w:eastAsia="Book Antiqua" w:hAnsi="Nirmala UI" w:cs="Nirmala UI"/>
          <w:position w:val="1"/>
        </w:rPr>
        <w:t>the Finance Committee.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Changes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amendments</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to these policies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shall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be conducted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by</w:t>
      </w:r>
      <w:r w:rsidR="001530F1" w:rsidRPr="00C259B5">
        <w:rPr>
          <w:rFonts w:ascii="Nirmala UI" w:eastAsia="Book Antiqua" w:hAnsi="Nirmala UI" w:cs="Nirmala UI"/>
        </w:rPr>
        <w:t xml:space="preserve"> </w:t>
      </w:r>
      <w:r w:rsidRPr="00C259B5">
        <w:rPr>
          <w:rFonts w:ascii="Nirmala UI" w:eastAsia="Book Antiqua" w:hAnsi="Nirmala UI" w:cs="Nirmala UI"/>
          <w:position w:val="1"/>
        </w:rPr>
        <w:t>the Finance Committee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approved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by 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every year.</w:t>
      </w:r>
    </w:p>
    <w:p w14:paraId="1518147F" w14:textId="77777777" w:rsidR="00EF7335" w:rsidRPr="00C259B5" w:rsidRDefault="00EF7335" w:rsidP="004B5E71">
      <w:pPr>
        <w:spacing w:after="0" w:line="240" w:lineRule="auto"/>
        <w:ind w:right="20"/>
        <w:rPr>
          <w:rFonts w:ascii="Nirmala UI" w:hAnsi="Nirmala UI" w:cs="Nirmala UI"/>
        </w:rPr>
      </w:pPr>
    </w:p>
    <w:p w14:paraId="5A070076" w14:textId="4E4D0590" w:rsidR="00C259B5" w:rsidRDefault="00EF7335" w:rsidP="007C0EBB">
      <w:pPr>
        <w:spacing w:after="0" w:line="240" w:lineRule="auto"/>
        <w:ind w:right="20"/>
        <w:rPr>
          <w:rFonts w:ascii="Nirmala UI" w:eastAsia="Book Antiqua" w:hAnsi="Nirmala UI" w:cs="Nirmala UI"/>
        </w:rPr>
      </w:pPr>
      <w:r w:rsidRPr="00C259B5">
        <w:rPr>
          <w:rFonts w:ascii="Nirmala UI" w:eastAsia="Book Antiqua" w:hAnsi="Nirmala UI" w:cs="Nirmala UI"/>
        </w:rPr>
        <w:t>Any violation</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these 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considered</w:t>
      </w:r>
      <w:r w:rsidRPr="00C259B5">
        <w:rPr>
          <w:rFonts w:ascii="Nirmala UI" w:eastAsia="Book Antiqua" w:hAnsi="Nirmala UI" w:cs="Nirmala UI"/>
          <w:spacing w:val="-12"/>
        </w:rPr>
        <w:t xml:space="preserve"> </w:t>
      </w:r>
      <w:r w:rsidRPr="00C259B5">
        <w:rPr>
          <w:rFonts w:ascii="Nirmala UI" w:eastAsia="Book Antiqua" w:hAnsi="Nirmala UI" w:cs="Nirmala UI"/>
        </w:rPr>
        <w:t>to be cause</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termination or</w:t>
      </w:r>
      <w:r w:rsidRPr="00C259B5">
        <w:rPr>
          <w:rFonts w:ascii="Nirmala UI" w:eastAsia="Book Antiqua" w:hAnsi="Nirmala UI" w:cs="Nirmala UI"/>
          <w:spacing w:val="-2"/>
        </w:rPr>
        <w:t xml:space="preserve"> </w:t>
      </w:r>
      <w:r w:rsidRPr="00C259B5">
        <w:rPr>
          <w:rFonts w:ascii="Nirmala UI" w:eastAsia="Book Antiqua" w:hAnsi="Nirmala UI" w:cs="Nirmala UI"/>
        </w:rPr>
        <w:t>removal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5"/>
        </w:rPr>
        <w:t xml:space="preserve"> </w:t>
      </w:r>
      <w:r w:rsidRPr="00C259B5">
        <w:rPr>
          <w:rFonts w:ascii="Nirmala UI" w:eastAsia="Book Antiqua" w:hAnsi="Nirmala UI" w:cs="Nirmala UI"/>
        </w:rPr>
        <w:t>depending</w:t>
      </w:r>
      <w:r w:rsidRPr="00C259B5">
        <w:rPr>
          <w:rFonts w:ascii="Nirmala UI" w:eastAsia="Book Antiqua" w:hAnsi="Nirmala UI" w:cs="Nirmala UI"/>
          <w:spacing w:val="-11"/>
        </w:rPr>
        <w:t xml:space="preserve"> </w:t>
      </w:r>
      <w:r w:rsidRPr="00C259B5">
        <w:rPr>
          <w:rFonts w:ascii="Nirmala UI" w:eastAsia="Book Antiqua" w:hAnsi="Nirmala UI" w:cs="Nirmala UI"/>
        </w:rPr>
        <w:t>upon the nature of</w:t>
      </w:r>
      <w:r w:rsidRPr="00C259B5">
        <w:rPr>
          <w:rFonts w:ascii="Nirmala UI" w:eastAsia="Book Antiqua" w:hAnsi="Nirmala UI" w:cs="Nirmala UI"/>
          <w:spacing w:val="-2"/>
        </w:rPr>
        <w:t xml:space="preserve"> </w:t>
      </w:r>
      <w:r w:rsidRPr="00C259B5">
        <w:rPr>
          <w:rFonts w:ascii="Nirmala UI" w:eastAsia="Book Antiqua" w:hAnsi="Nirmala UI" w:cs="Nirmala UI"/>
        </w:rPr>
        <w:t>the infraction, civil</w:t>
      </w:r>
      <w:r w:rsidRPr="00C259B5">
        <w:rPr>
          <w:rFonts w:ascii="Nirmala UI" w:eastAsia="Book Antiqua" w:hAnsi="Nirmala UI" w:cs="Nirmala UI"/>
          <w:spacing w:val="-5"/>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criminal prosecution.</w:t>
      </w:r>
      <w:r w:rsidR="00C259B5">
        <w:rPr>
          <w:rFonts w:ascii="Nirmala UI" w:eastAsia="Book Antiqua" w:hAnsi="Nirmala UI" w:cs="Nirmala UI"/>
        </w:rPr>
        <w:br w:type="page"/>
      </w:r>
    </w:p>
    <w:p w14:paraId="35CE371E" w14:textId="77777777" w:rsidR="002D3F86" w:rsidRPr="00C259B5" w:rsidRDefault="002D3F86" w:rsidP="004B5E71">
      <w:pPr>
        <w:widowControl/>
        <w:shd w:val="clear" w:color="auto" w:fill="FFDE4F"/>
        <w:spacing w:after="0" w:line="240" w:lineRule="auto"/>
        <w:ind w:right="20"/>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1</w:t>
      </w:r>
    </w:p>
    <w:p w14:paraId="50BDA643" w14:textId="77777777" w:rsidR="002D3F86" w:rsidRPr="00C259B5" w:rsidRDefault="002D3F86" w:rsidP="004B5E71">
      <w:pPr>
        <w:widowControl/>
        <w:spacing w:after="0" w:line="240" w:lineRule="auto"/>
        <w:ind w:right="20"/>
        <w:jc w:val="center"/>
        <w:rPr>
          <w:rFonts w:ascii="Nirmala UI" w:eastAsia="Book Antiqua" w:hAnsi="Nirmala UI" w:cs="Nirmala UI"/>
          <w:b/>
          <w:bCs/>
          <w:spacing w:val="2"/>
          <w:sz w:val="32"/>
          <w:szCs w:val="32"/>
        </w:rPr>
      </w:pPr>
    </w:p>
    <w:p w14:paraId="719DAE8F" w14:textId="6DE3A1A8" w:rsidR="00EF7335" w:rsidRPr="00291F40" w:rsidRDefault="002D3F86" w:rsidP="004B5E71">
      <w:pPr>
        <w:pStyle w:val="Heading1"/>
        <w:spacing w:before="0" w:line="240" w:lineRule="auto"/>
        <w:jc w:val="center"/>
        <w:rPr>
          <w:rFonts w:ascii="Nirmala UI" w:hAnsi="Nirmala UI" w:cs="Nirmala UI"/>
          <w:b/>
          <w:bCs/>
          <w:color w:val="auto"/>
        </w:rPr>
      </w:pPr>
      <w:bookmarkStart w:id="9" w:name="_INTERNAL_CONTROL_STRUCTURE"/>
      <w:bookmarkStart w:id="10" w:name="_Toc100663724"/>
      <w:bookmarkStart w:id="11" w:name="_Toc106011457"/>
      <w:bookmarkEnd w:id="9"/>
      <w:r w:rsidRPr="00291F40">
        <w:rPr>
          <w:rFonts w:ascii="Nirmala UI" w:hAnsi="Nirmala UI" w:cs="Nirmala UI"/>
          <w:b/>
          <w:bCs/>
          <w:color w:val="auto"/>
          <w:spacing w:val="2"/>
        </w:rPr>
        <w:t>I</w:t>
      </w:r>
      <w:r w:rsidR="00EF7335" w:rsidRPr="00291F40">
        <w:rPr>
          <w:rFonts w:ascii="Nirmala UI" w:hAnsi="Nirmala UI" w:cs="Nirmala UI"/>
          <w:b/>
          <w:bCs/>
          <w:color w:val="auto"/>
        </w:rPr>
        <w:t>NT</w:t>
      </w:r>
      <w:r w:rsidR="00EF7335" w:rsidRPr="00291F40">
        <w:rPr>
          <w:rFonts w:ascii="Nirmala UI" w:hAnsi="Nirmala UI" w:cs="Nirmala UI"/>
          <w:b/>
          <w:bCs/>
          <w:color w:val="auto"/>
          <w:spacing w:val="2"/>
        </w:rPr>
        <w:t>E</w:t>
      </w:r>
      <w:r w:rsidR="00EF7335" w:rsidRPr="00291F40">
        <w:rPr>
          <w:rFonts w:ascii="Nirmala UI" w:hAnsi="Nirmala UI" w:cs="Nirmala UI"/>
          <w:b/>
          <w:bCs/>
          <w:color w:val="auto"/>
        </w:rPr>
        <w:t>RNAL</w:t>
      </w:r>
      <w:r w:rsidR="00EF7335" w:rsidRPr="00291F40">
        <w:rPr>
          <w:rFonts w:ascii="Nirmala UI" w:hAnsi="Nirmala UI" w:cs="Nirmala UI"/>
          <w:b/>
          <w:bCs/>
          <w:color w:val="auto"/>
          <w:spacing w:val="23"/>
        </w:rPr>
        <w:t xml:space="preserve"> </w:t>
      </w:r>
      <w:r w:rsidR="00EF7335" w:rsidRPr="00291F40">
        <w:rPr>
          <w:rFonts w:ascii="Nirmala UI" w:hAnsi="Nirmala UI" w:cs="Nirmala UI"/>
          <w:b/>
          <w:bCs/>
          <w:color w:val="auto"/>
        </w:rPr>
        <w:t>CONTROL</w:t>
      </w:r>
      <w:r w:rsidR="00EF7335" w:rsidRPr="00291F40">
        <w:rPr>
          <w:rFonts w:ascii="Nirmala UI" w:hAnsi="Nirmala UI" w:cs="Nirmala UI"/>
          <w:b/>
          <w:bCs/>
          <w:color w:val="auto"/>
          <w:spacing w:val="22"/>
        </w:rPr>
        <w:t xml:space="preserve"> </w:t>
      </w:r>
      <w:r w:rsidR="00EF7335" w:rsidRPr="00291F40">
        <w:rPr>
          <w:rFonts w:ascii="Nirmala UI" w:hAnsi="Nirmala UI" w:cs="Nirmala UI"/>
          <w:b/>
          <w:bCs/>
          <w:color w:val="auto"/>
          <w:spacing w:val="2"/>
          <w:w w:val="101"/>
        </w:rPr>
        <w:t>S</w:t>
      </w:r>
      <w:r w:rsidR="00EF7335" w:rsidRPr="00291F40">
        <w:rPr>
          <w:rFonts w:ascii="Nirmala UI" w:hAnsi="Nirmala UI" w:cs="Nirmala UI"/>
          <w:b/>
          <w:bCs/>
          <w:color w:val="auto"/>
          <w:w w:val="101"/>
        </w:rPr>
        <w:t>TRUCTURE</w:t>
      </w:r>
      <w:bookmarkEnd w:id="10"/>
      <w:bookmarkEnd w:id="11"/>
    </w:p>
    <w:p w14:paraId="263E3C98" w14:textId="77777777" w:rsidR="00EF7335" w:rsidRPr="00C259B5" w:rsidRDefault="00EF7335" w:rsidP="004B5E71">
      <w:pPr>
        <w:spacing w:after="0" w:line="240" w:lineRule="auto"/>
        <w:ind w:right="20"/>
        <w:rPr>
          <w:rFonts w:ascii="Nirmala UI" w:hAnsi="Nirmala UI" w:cs="Nirmala UI"/>
        </w:rPr>
      </w:pPr>
    </w:p>
    <w:p w14:paraId="3CA7553C" w14:textId="77777777" w:rsidR="00EF7335" w:rsidRPr="00291F40" w:rsidRDefault="00EF7335" w:rsidP="004B5E71">
      <w:pPr>
        <w:pStyle w:val="Heading3"/>
        <w:spacing w:before="0" w:line="240" w:lineRule="auto"/>
        <w:rPr>
          <w:rFonts w:ascii="Nirmala UI" w:hAnsi="Nirmala UI" w:cs="Nirmala UI"/>
          <w:b/>
          <w:bCs/>
          <w:color w:val="auto"/>
          <w:sz w:val="22"/>
          <w:szCs w:val="22"/>
        </w:rPr>
      </w:pPr>
      <w:bookmarkStart w:id="12" w:name="_Background"/>
      <w:bookmarkStart w:id="13" w:name="_Toc100663725"/>
      <w:bookmarkStart w:id="14" w:name="_Toc106011458"/>
      <w:bookmarkEnd w:id="12"/>
      <w:r w:rsidRPr="00291F40">
        <w:rPr>
          <w:rFonts w:ascii="Nirmala UI" w:hAnsi="Nirmala UI" w:cs="Nirmala UI"/>
          <w:b/>
          <w:bCs/>
          <w:color w:val="auto"/>
          <w:sz w:val="22"/>
          <w:szCs w:val="22"/>
        </w:rPr>
        <w:t>Background</w:t>
      </w:r>
      <w:bookmarkEnd w:id="13"/>
      <w:bookmarkEnd w:id="14"/>
    </w:p>
    <w:p w14:paraId="41F92FB8" w14:textId="0AA4607C"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manual</w:t>
      </w:r>
      <w:r w:rsidRPr="00C259B5">
        <w:rPr>
          <w:rFonts w:ascii="Nirmala UI" w:eastAsia="Book Antiqua" w:hAnsi="Nirmala UI" w:cs="Nirmala UI"/>
          <w:spacing w:val="-8"/>
        </w:rPr>
        <w:t xml:space="preserve"> </w:t>
      </w:r>
      <w:r w:rsidRPr="00C259B5">
        <w:rPr>
          <w:rFonts w:ascii="Nirmala UI" w:eastAsia="Book Antiqua" w:hAnsi="Nirmala UI" w:cs="Nirmala UI"/>
        </w:rPr>
        <w:t>describes</w:t>
      </w:r>
      <w:r w:rsidRPr="00C259B5">
        <w:rPr>
          <w:rFonts w:ascii="Nirmala UI" w:eastAsia="Book Antiqua" w:hAnsi="Nirmala UI" w:cs="Nirmala UI"/>
          <w:spacing w:val="-10"/>
        </w:rPr>
        <w:t xml:space="preserve"> </w:t>
      </w:r>
      <w:r w:rsidRPr="00C259B5">
        <w:rPr>
          <w:rFonts w:ascii="Nirmala UI" w:eastAsia="Book Antiqua" w:hAnsi="Nirmala UI" w:cs="Nirmala UI"/>
        </w:rPr>
        <w:t>the 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The</w:t>
      </w:r>
      <w:r w:rsidRPr="00C259B5">
        <w:rPr>
          <w:rFonts w:ascii="Nirmala UI" w:eastAsia="Book Antiqua" w:hAnsi="Nirmala UI" w:cs="Nirmala UI"/>
          <w:spacing w:val="-4"/>
        </w:rPr>
        <w:t xml:space="preserve"> </w:t>
      </w:r>
      <w:r w:rsidRPr="00C259B5">
        <w:rPr>
          <w:rFonts w:ascii="Nirmala UI" w:eastAsia="Book Antiqua" w:hAnsi="Nirmala UI" w:cs="Nirmala UI"/>
        </w:rPr>
        <w:t>policies are designed</w:t>
      </w:r>
      <w:r w:rsidRPr="00C259B5">
        <w:rPr>
          <w:rFonts w:ascii="Nirmala UI" w:eastAsia="Book Antiqua" w:hAnsi="Nirmala UI" w:cs="Nirmala UI"/>
          <w:spacing w:val="-10"/>
        </w:rPr>
        <w:t xml:space="preserve"> </w:t>
      </w:r>
      <w:r w:rsidRPr="00C259B5">
        <w:rPr>
          <w:rFonts w:ascii="Nirmala UI" w:eastAsia="Book Antiqua" w:hAnsi="Nirmala UI" w:cs="Nirmala UI"/>
        </w:rPr>
        <w:t>to safeguard</w:t>
      </w:r>
      <w:r w:rsidRPr="00C259B5">
        <w:rPr>
          <w:rFonts w:ascii="Nirmala UI" w:eastAsia="Book Antiqua" w:hAnsi="Nirmala UI" w:cs="Nirmala UI"/>
          <w:spacing w:val="-11"/>
        </w:rPr>
        <w:t xml:space="preserve"> </w:t>
      </w:r>
      <w:r w:rsidRPr="00C259B5">
        <w:rPr>
          <w:rFonts w:ascii="Nirmala UI" w:eastAsia="Book Antiqua" w:hAnsi="Nirmala UI" w:cs="Nirmala UI"/>
        </w:rPr>
        <w:t>the assets</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facilitate compliance</w:t>
      </w:r>
      <w:r w:rsidRPr="00C259B5">
        <w:rPr>
          <w:rFonts w:ascii="Nirmala UI" w:eastAsia="Book Antiqua" w:hAnsi="Nirmala UI" w:cs="Nirmala UI"/>
          <w:spacing w:val="-12"/>
        </w:rPr>
        <w:t xml:space="preserve"> </w:t>
      </w:r>
      <w:r w:rsidRPr="00C259B5">
        <w:rPr>
          <w:rFonts w:ascii="Nirmala UI" w:eastAsia="Book Antiqua" w:hAnsi="Nirmala UI" w:cs="Nirmala UI"/>
        </w:rPr>
        <w:t>with applicable law, and</w:t>
      </w:r>
      <w:r w:rsidRPr="00C259B5">
        <w:rPr>
          <w:rFonts w:ascii="Nirmala UI" w:eastAsia="Book Antiqua" w:hAnsi="Nirmala UI" w:cs="Nirmala UI"/>
          <w:spacing w:val="-4"/>
        </w:rPr>
        <w:t xml:space="preserve"> </w:t>
      </w:r>
      <w:r w:rsidRPr="00C259B5">
        <w:rPr>
          <w:rFonts w:ascii="Nirmala UI" w:eastAsia="Book Antiqua" w:hAnsi="Nirmala UI" w:cs="Nirmala UI"/>
        </w:rPr>
        <w:t>produce</w:t>
      </w:r>
      <w:r w:rsidRPr="00C259B5">
        <w:rPr>
          <w:rFonts w:ascii="Nirmala UI" w:eastAsia="Book Antiqua" w:hAnsi="Nirmala UI" w:cs="Nirmala UI"/>
          <w:spacing w:val="-9"/>
        </w:rPr>
        <w:t xml:space="preserve"> </w:t>
      </w:r>
      <w:r w:rsidRPr="00C259B5">
        <w:rPr>
          <w:rFonts w:ascii="Nirmala UI" w:eastAsia="Book Antiqua" w:hAnsi="Nirmala UI" w:cs="Nirmala UI"/>
        </w:rPr>
        <w:t>timely and</w:t>
      </w:r>
      <w:r w:rsidRPr="00C259B5">
        <w:rPr>
          <w:rFonts w:ascii="Nirmala UI" w:eastAsia="Book Antiqua" w:hAnsi="Nirmala UI" w:cs="Nirmala UI"/>
          <w:spacing w:val="-4"/>
        </w:rPr>
        <w:t xml:space="preserve"> </w:t>
      </w:r>
      <w:r w:rsidRPr="00C259B5">
        <w:rPr>
          <w:rFonts w:ascii="Nirmala UI" w:eastAsia="Book Antiqua" w:hAnsi="Nirmala UI" w:cs="Nirmala UI"/>
        </w:rPr>
        <w:t>accurate</w:t>
      </w:r>
      <w:r w:rsidRPr="00C259B5">
        <w:rPr>
          <w:rFonts w:ascii="Nirmala UI" w:eastAsia="Book Antiqua" w:hAnsi="Nirmala UI" w:cs="Nirmala UI"/>
          <w:spacing w:val="-8"/>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00704BBA" w:rsidRPr="00C259B5">
        <w:rPr>
          <w:rFonts w:ascii="Nirmala UI" w:eastAsia="Book Antiqua" w:hAnsi="Nirmala UI" w:cs="Nirmala UI"/>
        </w:rPr>
        <w:t>in accordance</w:t>
      </w:r>
      <w:r w:rsidR="00704BBA" w:rsidRPr="00C259B5">
        <w:rPr>
          <w:rFonts w:ascii="Nirmala UI" w:eastAsia="Book Antiqua" w:hAnsi="Nirmala UI" w:cs="Nirmala UI"/>
          <w:spacing w:val="-12"/>
        </w:rPr>
        <w:t xml:space="preserve"> </w:t>
      </w:r>
      <w:r w:rsidR="00704BBA" w:rsidRPr="00C259B5">
        <w:rPr>
          <w:rFonts w:ascii="Nirmala UI" w:eastAsia="Book Antiqua" w:hAnsi="Nirmala UI" w:cs="Nirmala UI"/>
        </w:rPr>
        <w:t>with the Generally Accepted</w:t>
      </w:r>
      <w:r w:rsidR="00704BBA" w:rsidRPr="00C259B5">
        <w:rPr>
          <w:rFonts w:ascii="Nirmala UI" w:eastAsia="Book Antiqua" w:hAnsi="Nirmala UI" w:cs="Nirmala UI"/>
          <w:spacing w:val="-10"/>
        </w:rPr>
        <w:t xml:space="preserve"> </w:t>
      </w:r>
      <w:r w:rsidR="00704BBA" w:rsidRPr="00C259B5">
        <w:rPr>
          <w:rFonts w:ascii="Nirmala UI" w:eastAsia="Book Antiqua" w:hAnsi="Nirmala UI" w:cs="Nirmala UI"/>
        </w:rPr>
        <w:t>Accounting</w:t>
      </w:r>
      <w:r w:rsidR="00704BBA" w:rsidRPr="00C259B5">
        <w:rPr>
          <w:rFonts w:ascii="Nirmala UI" w:eastAsia="Book Antiqua" w:hAnsi="Nirmala UI" w:cs="Nirmala UI"/>
          <w:spacing w:val="-12"/>
        </w:rPr>
        <w:t xml:space="preserve"> </w:t>
      </w:r>
      <w:r w:rsidR="00704BBA" w:rsidRPr="00C259B5">
        <w:rPr>
          <w:rFonts w:ascii="Nirmala UI" w:eastAsia="Book Antiqua" w:hAnsi="Nirmala UI" w:cs="Nirmala UI"/>
        </w:rPr>
        <w:t>Principles</w:t>
      </w:r>
      <w:r w:rsidR="00704BBA" w:rsidRPr="00C259B5">
        <w:rPr>
          <w:rFonts w:ascii="Nirmala UI" w:eastAsia="Book Antiqua" w:hAnsi="Nirmala UI" w:cs="Nirmala UI"/>
          <w:spacing w:val="-3"/>
        </w:rPr>
        <w:t xml:space="preserve"> </w:t>
      </w:r>
      <w:r w:rsidR="00704BBA" w:rsidRPr="00C259B5">
        <w:rPr>
          <w:rFonts w:ascii="Nirmala UI" w:eastAsia="Book Antiqua" w:hAnsi="Nirmala UI" w:cs="Nirmala UI"/>
        </w:rPr>
        <w:t>(GAAP),</w:t>
      </w:r>
      <w:r w:rsidR="00704BBA" w:rsidRPr="00C259B5">
        <w:rPr>
          <w:rFonts w:ascii="Nirmala UI" w:eastAsia="Book Antiqua" w:hAnsi="Nirmala UI" w:cs="Nirmala UI"/>
          <w:spacing w:val="-9"/>
        </w:rPr>
        <w:t xml:space="preserve"> </w:t>
      </w:r>
      <w:r w:rsidR="00704BBA" w:rsidRPr="00C259B5">
        <w:rPr>
          <w:rFonts w:ascii="Nirmala UI" w:eastAsia="Book Antiqua" w:hAnsi="Nirmala UI" w:cs="Nirmala UI"/>
        </w:rPr>
        <w:t>rules and</w:t>
      </w:r>
      <w:r w:rsidR="00704BBA" w:rsidRPr="00C259B5">
        <w:rPr>
          <w:rFonts w:ascii="Nirmala UI" w:eastAsia="Book Antiqua" w:hAnsi="Nirmala UI" w:cs="Nirmala UI"/>
          <w:spacing w:val="-4"/>
        </w:rPr>
        <w:t xml:space="preserve"> </w:t>
      </w:r>
      <w:r w:rsidR="00704BBA" w:rsidRPr="00C259B5">
        <w:rPr>
          <w:rFonts w:ascii="Nirmala UI" w:eastAsia="Book Antiqua" w:hAnsi="Nirmala UI" w:cs="Nirmala UI"/>
        </w:rPr>
        <w:t>regulations of</w:t>
      </w:r>
      <w:r w:rsidR="00704BBA" w:rsidRPr="00C259B5">
        <w:rPr>
          <w:rFonts w:ascii="Nirmala UI" w:eastAsia="Book Antiqua" w:hAnsi="Nirmala UI" w:cs="Nirmala UI"/>
          <w:spacing w:val="-2"/>
        </w:rPr>
        <w:t xml:space="preserve"> </w:t>
      </w:r>
      <w:r w:rsidR="00704BBA" w:rsidRPr="00C259B5">
        <w:rPr>
          <w:rFonts w:ascii="Nirmala UI" w:eastAsia="Book Antiqua" w:hAnsi="Nirmala UI" w:cs="Nirmala UI"/>
        </w:rPr>
        <w:t>the Financial Accounting</w:t>
      </w:r>
      <w:r w:rsidR="00704BBA" w:rsidRPr="00C259B5">
        <w:rPr>
          <w:rFonts w:ascii="Nirmala UI" w:eastAsia="Book Antiqua" w:hAnsi="Nirmala UI" w:cs="Nirmala UI"/>
          <w:spacing w:val="-12"/>
        </w:rPr>
        <w:t xml:space="preserve"> </w:t>
      </w:r>
      <w:r w:rsidR="00704BBA" w:rsidRPr="00C259B5">
        <w:rPr>
          <w:rFonts w:ascii="Nirmala UI" w:eastAsia="Book Antiqua" w:hAnsi="Nirmala UI" w:cs="Nirmala UI"/>
        </w:rPr>
        <w:t>Standards</w:t>
      </w:r>
      <w:r w:rsidR="00704BBA" w:rsidRPr="00C259B5">
        <w:rPr>
          <w:rFonts w:ascii="Nirmala UI" w:eastAsia="Book Antiqua" w:hAnsi="Nirmala UI" w:cs="Nirmala UI"/>
          <w:spacing w:val="-11"/>
        </w:rPr>
        <w:t xml:space="preserve"> </w:t>
      </w:r>
      <w:r w:rsidR="00704BBA" w:rsidRPr="00C259B5">
        <w:rPr>
          <w:rFonts w:ascii="Nirmala UI" w:eastAsia="Book Antiqua" w:hAnsi="Nirmala UI" w:cs="Nirmala UI"/>
        </w:rPr>
        <w:t>Board</w:t>
      </w:r>
      <w:r w:rsidR="00704BBA" w:rsidRPr="00C259B5">
        <w:rPr>
          <w:rFonts w:ascii="Nirmala UI" w:eastAsia="Book Antiqua" w:hAnsi="Nirmala UI" w:cs="Nirmala UI"/>
          <w:spacing w:val="-6"/>
        </w:rPr>
        <w:t xml:space="preserve"> </w:t>
      </w:r>
      <w:r w:rsidR="00704BBA" w:rsidRPr="00C259B5">
        <w:rPr>
          <w:rFonts w:ascii="Nirmala UI" w:eastAsia="Book Antiqua" w:hAnsi="Nirmala UI" w:cs="Nirmala UI"/>
        </w:rPr>
        <w:t>(FASB), and Governmental Accounting Standards Board (GASB).</w:t>
      </w:r>
      <w:r w:rsidR="00704BBA" w:rsidRPr="00C259B5">
        <w:rPr>
          <w:rFonts w:ascii="Nirmala UI" w:eastAsia="Book Antiqua" w:hAnsi="Nirmala UI" w:cs="Nirmala UI"/>
          <w:spacing w:val="-8"/>
        </w:rPr>
        <w:t xml:space="preserve"> </w:t>
      </w: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the responsibility of</w:t>
      </w:r>
      <w:r w:rsidRPr="00C259B5">
        <w:rPr>
          <w:rFonts w:ascii="Nirmala UI" w:eastAsia="Book Antiqua" w:hAnsi="Nirmala UI" w:cs="Nirmala UI"/>
          <w:spacing w:val="-2"/>
        </w:rPr>
        <w:t xml:space="preserve"> </w:t>
      </w:r>
      <w:r w:rsidRPr="00C259B5">
        <w:rPr>
          <w:rFonts w:ascii="Nirmala UI" w:eastAsia="Book Antiqua" w:hAnsi="Nirmala UI" w:cs="Nirmala UI"/>
        </w:rPr>
        <w:t>the leadership team</w:t>
      </w:r>
      <w:r w:rsidRPr="00C259B5">
        <w:rPr>
          <w:rFonts w:ascii="Nirmala UI" w:eastAsia="Book Antiqua" w:hAnsi="Nirmala UI" w:cs="Nirmala UI"/>
          <w:spacing w:val="-5"/>
        </w:rPr>
        <w:t xml:space="preserve"> </w:t>
      </w:r>
      <w:r w:rsidRPr="00C259B5">
        <w:rPr>
          <w:rFonts w:ascii="Nirmala UI" w:eastAsia="Book Antiqua" w:hAnsi="Nirmala UI" w:cs="Nirmala UI"/>
        </w:rPr>
        <w:t>to safeguard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the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assets,</w:t>
      </w:r>
      <w:r w:rsidRPr="00C259B5">
        <w:rPr>
          <w:rFonts w:ascii="Nirmala UI" w:eastAsia="Book Antiqua" w:hAnsi="Nirmala UI" w:cs="Nirmala UI"/>
          <w:spacing w:val="-7"/>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include</w:t>
      </w:r>
      <w:r w:rsidRPr="00C259B5">
        <w:rPr>
          <w:rFonts w:ascii="Nirmala UI" w:eastAsia="Book Antiqua" w:hAnsi="Nirmala UI" w:cs="Nirmala UI"/>
          <w:spacing w:val="-8"/>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equivalents, and</w:t>
      </w:r>
      <w:r w:rsidRPr="00C259B5">
        <w:rPr>
          <w:rFonts w:ascii="Nirmala UI" w:eastAsia="Book Antiqua" w:hAnsi="Nirmala UI" w:cs="Nirmala UI"/>
          <w:spacing w:val="-4"/>
        </w:rPr>
        <w:t xml:space="preserve"> </w:t>
      </w:r>
      <w:r w:rsidRPr="00C259B5">
        <w:rPr>
          <w:rFonts w:ascii="Nirmala UI" w:eastAsia="Book Antiqua" w:hAnsi="Nirmala UI" w:cs="Nirmala UI"/>
        </w:rPr>
        <w:t>fixed assets.</w:t>
      </w:r>
      <w:r w:rsidRPr="00C259B5">
        <w:rPr>
          <w:rFonts w:ascii="Nirmala UI" w:eastAsia="Book Antiqua" w:hAnsi="Nirmala UI" w:cs="Nirmala UI"/>
          <w:spacing w:val="-7"/>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contents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this chapter will demonstrate</w:t>
      </w:r>
      <w:r w:rsidRPr="00C259B5">
        <w:rPr>
          <w:rFonts w:ascii="Nirmala UI" w:eastAsia="Book Antiqua" w:hAnsi="Nirmala UI" w:cs="Nirmala UI"/>
          <w:spacing w:val="-13"/>
        </w:rPr>
        <w:t xml:space="preserve"> </w:t>
      </w:r>
      <w:r w:rsidRPr="00C259B5">
        <w:rPr>
          <w:rFonts w:ascii="Nirmala UI" w:eastAsia="Book Antiqua" w:hAnsi="Nirmala UI" w:cs="Nirmala UI"/>
        </w:rPr>
        <w:t>the internal controls</w:t>
      </w:r>
      <w:r w:rsidRPr="00C259B5">
        <w:rPr>
          <w:rFonts w:ascii="Nirmala UI" w:eastAsia="Book Antiqua" w:hAnsi="Nirmala UI" w:cs="Nirmala UI"/>
          <w:spacing w:val="-9"/>
        </w:rPr>
        <w:t xml:space="preserve"> </w:t>
      </w:r>
      <w:r w:rsidRPr="00C259B5">
        <w:rPr>
          <w:rFonts w:ascii="Nirmala UI" w:eastAsia="Book Antiqua" w:hAnsi="Nirmala UI" w:cs="Nirmala UI"/>
        </w:rPr>
        <w:t>that will be/have been implemented</w:t>
      </w:r>
      <w:r w:rsidRPr="00C259B5">
        <w:rPr>
          <w:rFonts w:ascii="Nirmala UI" w:eastAsia="Book Antiqua" w:hAnsi="Nirmala UI" w:cs="Nirmala UI"/>
          <w:spacing w:val="-14"/>
        </w:rPr>
        <w:t xml:space="preserve"> </w:t>
      </w:r>
      <w:r w:rsidRPr="00C259B5">
        <w:rPr>
          <w:rFonts w:ascii="Nirmala UI" w:eastAsia="Book Antiqua" w:hAnsi="Nirmala UI" w:cs="Nirmala UI"/>
        </w:rPr>
        <w:t>to assure</w:t>
      </w:r>
      <w:r w:rsidRPr="00C259B5">
        <w:rPr>
          <w:rFonts w:ascii="Nirmala UI" w:eastAsia="Book Antiqua" w:hAnsi="Nirmala UI" w:cs="Nirmala UI"/>
          <w:spacing w:val="-7"/>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are safeguarded</w:t>
      </w:r>
      <w:r w:rsidRPr="00C259B5">
        <w:rPr>
          <w:rFonts w:ascii="Nirmala UI" w:eastAsia="Book Antiqua" w:hAnsi="Nirmala UI" w:cs="Nirmala UI"/>
          <w:spacing w:val="-13"/>
        </w:rPr>
        <w:t xml:space="preserve"> </w:t>
      </w:r>
      <w:r w:rsidRPr="00C259B5">
        <w:rPr>
          <w:rFonts w:ascii="Nirmala UI" w:eastAsia="Book Antiqua" w:hAnsi="Nirmala UI" w:cs="Nirmala UI"/>
        </w:rPr>
        <w:t>appropriately.</w:t>
      </w:r>
    </w:p>
    <w:p w14:paraId="0FA87100" w14:textId="77777777" w:rsidR="00EF7335" w:rsidRPr="00C259B5" w:rsidRDefault="00EF7335" w:rsidP="004B5E71">
      <w:pPr>
        <w:spacing w:after="0" w:line="240" w:lineRule="auto"/>
        <w:ind w:right="20"/>
        <w:rPr>
          <w:rFonts w:ascii="Nirmala UI" w:hAnsi="Nirmala UI" w:cs="Nirmala UI"/>
        </w:rPr>
      </w:pPr>
    </w:p>
    <w:p w14:paraId="480CEDB5" w14:textId="37E53719" w:rsidR="00EF7335" w:rsidRPr="007C0EBB"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internal control</w:t>
      </w:r>
      <w:r w:rsidRPr="00C259B5">
        <w:rPr>
          <w:rFonts w:ascii="Nirmala UI" w:eastAsia="Book Antiqua" w:hAnsi="Nirmala UI" w:cs="Nirmala UI"/>
          <w:spacing w:val="-8"/>
        </w:rPr>
        <w:t xml:space="preserve"> </w:t>
      </w:r>
      <w:r w:rsidRPr="00C259B5">
        <w:rPr>
          <w:rFonts w:ascii="Nirmala UI" w:eastAsia="Book Antiqua" w:hAnsi="Nirmala UI" w:cs="Nirmala UI"/>
        </w:rPr>
        <w:t>structure is</w:t>
      </w:r>
      <w:r w:rsidRPr="00C259B5">
        <w:rPr>
          <w:rFonts w:ascii="Nirmala UI" w:eastAsia="Book Antiqua" w:hAnsi="Nirmala UI" w:cs="Nirmala UI"/>
          <w:spacing w:val="-2"/>
        </w:rPr>
        <w:t xml:space="preserve"> </w:t>
      </w:r>
      <w:r w:rsidRPr="00C259B5">
        <w:rPr>
          <w:rFonts w:ascii="Nirmala UI" w:eastAsia="Book Antiqua" w:hAnsi="Nirmala UI" w:cs="Nirmala UI"/>
        </w:rPr>
        <w:t>composed</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131C56" w:rsidRPr="00C259B5">
        <w:rPr>
          <w:rFonts w:ascii="Nirmala UI" w:eastAsia="Book Antiqua" w:hAnsi="Nirmala UI" w:cs="Nirmala UI"/>
        </w:rPr>
        <w:t>five</w:t>
      </w:r>
      <w:r w:rsidRPr="00C259B5">
        <w:rPr>
          <w:rFonts w:ascii="Nirmala UI" w:eastAsia="Book Antiqua" w:hAnsi="Nirmala UI" w:cs="Nirmala UI"/>
          <w:spacing w:val="-2"/>
        </w:rPr>
        <w:t xml:space="preserve"> </w:t>
      </w:r>
      <w:r w:rsidRPr="00C259B5">
        <w:rPr>
          <w:rFonts w:ascii="Nirmala UI" w:eastAsia="Book Antiqua" w:hAnsi="Nirmala UI" w:cs="Nirmala UI"/>
        </w:rPr>
        <w:t>basic</w:t>
      </w:r>
      <w:r w:rsidRPr="00C259B5">
        <w:rPr>
          <w:rFonts w:ascii="Nirmala UI" w:eastAsia="Book Antiqua" w:hAnsi="Nirmala UI" w:cs="Nirmala UI"/>
          <w:spacing w:val="-5"/>
        </w:rPr>
        <w:t xml:space="preserve"> </w:t>
      </w:r>
      <w:r w:rsidRPr="00C259B5">
        <w:rPr>
          <w:rFonts w:ascii="Nirmala UI" w:eastAsia="Book Antiqua" w:hAnsi="Nirmala UI" w:cs="Nirmala UI"/>
        </w:rPr>
        <w:t>elements,</w:t>
      </w:r>
      <w:r w:rsidRPr="00C259B5">
        <w:rPr>
          <w:rFonts w:ascii="Nirmala UI" w:eastAsia="Book Antiqua" w:hAnsi="Nirmala UI" w:cs="Nirmala UI"/>
          <w:spacing w:val="-10"/>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in detail below.</w:t>
      </w:r>
    </w:p>
    <w:p w14:paraId="33080A47" w14:textId="77777777" w:rsidR="00EF7335" w:rsidRPr="00291F40" w:rsidRDefault="00EF7335" w:rsidP="004B5E71">
      <w:pPr>
        <w:pStyle w:val="Heading3"/>
        <w:spacing w:before="0" w:line="240" w:lineRule="auto"/>
        <w:rPr>
          <w:rFonts w:ascii="Nirmala UI" w:hAnsi="Nirmala UI" w:cs="Nirmala UI"/>
          <w:b/>
          <w:bCs/>
          <w:color w:val="auto"/>
          <w:sz w:val="22"/>
          <w:szCs w:val="22"/>
        </w:rPr>
      </w:pPr>
      <w:bookmarkStart w:id="15" w:name="_1._Internal_Control"/>
      <w:bookmarkStart w:id="16" w:name="_Toc100663726"/>
      <w:bookmarkStart w:id="17" w:name="_Toc106011459"/>
      <w:bookmarkEnd w:id="15"/>
      <w:r w:rsidRPr="00291F40">
        <w:rPr>
          <w:rFonts w:ascii="Nirmala UI" w:hAnsi="Nirmala UI" w:cs="Nirmala UI"/>
          <w:b/>
          <w:bCs/>
          <w:color w:val="auto"/>
          <w:sz w:val="22"/>
          <w:szCs w:val="22"/>
        </w:rPr>
        <w:t>1.</w:t>
      </w:r>
      <w:r w:rsidRPr="00291F40">
        <w:rPr>
          <w:rFonts w:ascii="Nirmala UI" w:hAnsi="Nirmala UI" w:cs="Nirmala UI"/>
          <w:b/>
          <w:bCs/>
          <w:color w:val="auto"/>
          <w:spacing w:val="68"/>
          <w:sz w:val="22"/>
          <w:szCs w:val="22"/>
        </w:rPr>
        <w:t xml:space="preserve"> </w:t>
      </w:r>
      <w:r w:rsidRPr="00291F40">
        <w:rPr>
          <w:rFonts w:ascii="Nirmala UI" w:hAnsi="Nirmala UI" w:cs="Nirmala UI"/>
          <w:b/>
          <w:bCs/>
          <w:color w:val="auto"/>
          <w:sz w:val="22"/>
          <w:szCs w:val="22"/>
        </w:rPr>
        <w:t>Internal</w:t>
      </w:r>
      <w:r w:rsidRPr="00291F40">
        <w:rPr>
          <w:rFonts w:ascii="Nirmala UI" w:hAnsi="Nirmala UI" w:cs="Nirmala UI"/>
          <w:b/>
          <w:bCs/>
          <w:color w:val="auto"/>
          <w:spacing w:val="-10"/>
          <w:sz w:val="22"/>
          <w:szCs w:val="22"/>
        </w:rPr>
        <w:t xml:space="preserve"> </w:t>
      </w:r>
      <w:r w:rsidRPr="00291F40">
        <w:rPr>
          <w:rFonts w:ascii="Nirmala UI" w:hAnsi="Nirmala UI" w:cs="Nirmala UI"/>
          <w:b/>
          <w:bCs/>
          <w:color w:val="auto"/>
          <w:sz w:val="22"/>
          <w:szCs w:val="22"/>
        </w:rPr>
        <w:t>Control</w:t>
      </w:r>
      <w:r w:rsidRPr="00291F40">
        <w:rPr>
          <w:rFonts w:ascii="Nirmala UI" w:hAnsi="Nirmala UI" w:cs="Nirmala UI"/>
          <w:b/>
          <w:bCs/>
          <w:color w:val="auto"/>
          <w:spacing w:val="-10"/>
          <w:sz w:val="22"/>
          <w:szCs w:val="22"/>
        </w:rPr>
        <w:t xml:space="preserve"> </w:t>
      </w:r>
      <w:r w:rsidRPr="00291F40">
        <w:rPr>
          <w:rFonts w:ascii="Nirmala UI" w:hAnsi="Nirmala UI" w:cs="Nirmala UI"/>
          <w:b/>
          <w:bCs/>
          <w:color w:val="auto"/>
          <w:sz w:val="22"/>
          <w:szCs w:val="22"/>
        </w:rPr>
        <w:t>Environment</w:t>
      </w:r>
      <w:bookmarkEnd w:id="16"/>
      <w:bookmarkEnd w:id="17"/>
    </w:p>
    <w:p w14:paraId="567F113F" w14:textId="566FB81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internal control</w:t>
      </w:r>
      <w:r w:rsidRPr="00C259B5">
        <w:rPr>
          <w:rFonts w:ascii="Nirmala UI" w:eastAsia="Book Antiqua" w:hAnsi="Nirmala UI" w:cs="Nirmala UI"/>
          <w:spacing w:val="-8"/>
        </w:rPr>
        <w:t xml:space="preserve"> </w:t>
      </w:r>
      <w:r w:rsidRPr="00C259B5">
        <w:rPr>
          <w:rFonts w:ascii="Nirmala UI" w:eastAsia="Book Antiqua" w:hAnsi="Nirmala UI" w:cs="Nirmala UI"/>
        </w:rPr>
        <w:t>environment</w:t>
      </w:r>
      <w:r w:rsidRPr="00C259B5">
        <w:rPr>
          <w:rFonts w:ascii="Nirmala UI" w:eastAsia="Book Antiqua" w:hAnsi="Nirmala UI" w:cs="Nirmala UI"/>
          <w:spacing w:val="-14"/>
        </w:rPr>
        <w:t xml:space="preserve"> </w:t>
      </w:r>
      <w:r w:rsidRPr="00C259B5">
        <w:rPr>
          <w:rFonts w:ascii="Nirmala UI" w:eastAsia="Book Antiqua" w:hAnsi="Nirmala UI" w:cs="Nirmala UI"/>
        </w:rPr>
        <w:t>reflects</w:t>
      </w:r>
      <w:r w:rsidRPr="00C259B5">
        <w:rPr>
          <w:rFonts w:ascii="Nirmala UI" w:eastAsia="Book Antiqua" w:hAnsi="Nirmala UI" w:cs="Nirmala UI"/>
          <w:spacing w:val="-8"/>
        </w:rPr>
        <w:t xml:space="preserve"> </w:t>
      </w:r>
      <w:r w:rsidRPr="00C259B5">
        <w:rPr>
          <w:rFonts w:ascii="Nirmala UI" w:eastAsia="Book Antiqua" w:hAnsi="Nirmala UI" w:cs="Nirmala UI"/>
        </w:rPr>
        <w:t>the importance</w:t>
      </w:r>
      <w:r w:rsidRPr="00C259B5">
        <w:rPr>
          <w:rFonts w:ascii="Nirmala UI" w:eastAsia="Book Antiqua" w:hAnsi="Nirmala UI" w:cs="Nirmala UI"/>
          <w:spacing w:val="-1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places</w:t>
      </w:r>
      <w:r w:rsidRPr="00C259B5">
        <w:rPr>
          <w:rFonts w:ascii="Nirmala UI" w:eastAsia="Book Antiqua" w:hAnsi="Nirmala UI" w:cs="Nirmala UI"/>
          <w:spacing w:val="-7"/>
        </w:rPr>
        <w:t xml:space="preserve"> </w:t>
      </w:r>
      <w:r w:rsidRPr="00C259B5">
        <w:rPr>
          <w:rFonts w:ascii="Nirmala UI" w:eastAsia="Book Antiqua" w:hAnsi="Nirmala UI" w:cs="Nirmala UI"/>
        </w:rPr>
        <w:t>on internal controls</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part of</w:t>
      </w:r>
      <w:r w:rsidRPr="00C259B5">
        <w:rPr>
          <w:rFonts w:ascii="Nirmala UI" w:eastAsia="Book Antiqua" w:hAnsi="Nirmala UI" w:cs="Nirmala UI"/>
          <w:spacing w:val="-2"/>
        </w:rPr>
        <w:t xml:space="preserve"> </w:t>
      </w:r>
      <w:r w:rsidRPr="00C259B5">
        <w:rPr>
          <w:rFonts w:ascii="Nirmala UI" w:eastAsia="Book Antiqua" w:hAnsi="Nirmala UI" w:cs="Nirmala UI"/>
        </w:rPr>
        <w:t>its day-to-day</w:t>
      </w:r>
      <w:r w:rsidRPr="00C259B5">
        <w:rPr>
          <w:rFonts w:ascii="Nirmala UI" w:eastAsia="Book Antiqua" w:hAnsi="Nirmala UI" w:cs="Nirmala UI"/>
          <w:spacing w:val="-8"/>
        </w:rPr>
        <w:t xml:space="preserve"> </w:t>
      </w:r>
      <w:r w:rsidRPr="00C259B5">
        <w:rPr>
          <w:rFonts w:ascii="Nirmala UI" w:eastAsia="Book Antiqua" w:hAnsi="Nirmala UI" w:cs="Nirmala UI"/>
        </w:rPr>
        <w:t>activities. Factors</w:t>
      </w:r>
      <w:r w:rsidRPr="00C259B5">
        <w:rPr>
          <w:rFonts w:ascii="Nirmala UI" w:eastAsia="Book Antiqua" w:hAnsi="Nirmala UI" w:cs="Nirmala UI"/>
          <w:spacing w:val="-8"/>
        </w:rPr>
        <w:t xml:space="preserve"> </w:t>
      </w:r>
      <w:r w:rsidRPr="00C259B5">
        <w:rPr>
          <w:rFonts w:ascii="Nirmala UI" w:eastAsia="Book Antiqua" w:hAnsi="Nirmala UI" w:cs="Nirmala UI"/>
        </w:rPr>
        <w:t>that impact</w:t>
      </w:r>
      <w:r w:rsidRPr="00C259B5">
        <w:rPr>
          <w:rFonts w:ascii="Nirmala UI" w:eastAsia="Book Antiqua" w:hAnsi="Nirmala UI" w:cs="Nirmala UI"/>
          <w:spacing w:val="-7"/>
        </w:rPr>
        <w:t xml:space="preserve"> </w:t>
      </w:r>
      <w:r w:rsidRPr="00C259B5">
        <w:rPr>
          <w:rFonts w:ascii="Nirmala UI" w:eastAsia="Book Antiqua" w:hAnsi="Nirmala UI" w:cs="Nirmala UI"/>
        </w:rPr>
        <w:t>the internal control</w:t>
      </w:r>
      <w:r w:rsidRPr="00C259B5">
        <w:rPr>
          <w:rFonts w:ascii="Nirmala UI" w:eastAsia="Book Antiqua" w:hAnsi="Nirmala UI" w:cs="Nirmala UI"/>
          <w:spacing w:val="-2"/>
        </w:rPr>
        <w:t xml:space="preserve"> </w:t>
      </w:r>
      <w:r w:rsidRPr="00C259B5">
        <w:rPr>
          <w:rFonts w:ascii="Nirmala UI" w:eastAsia="Book Antiqua" w:hAnsi="Nirmala UI" w:cs="Nirmala UI"/>
        </w:rPr>
        <w:t>environment</w:t>
      </w:r>
      <w:r w:rsidRPr="00C259B5">
        <w:rPr>
          <w:rFonts w:ascii="Nirmala UI" w:eastAsia="Book Antiqua" w:hAnsi="Nirmala UI" w:cs="Nirmala UI"/>
          <w:spacing w:val="-14"/>
        </w:rPr>
        <w:t xml:space="preserve"> </w:t>
      </w:r>
      <w:r w:rsidRPr="00C259B5">
        <w:rPr>
          <w:rFonts w:ascii="Nirmala UI" w:eastAsia="Book Antiqua" w:hAnsi="Nirmala UI" w:cs="Nirmala UI"/>
        </w:rPr>
        <w:t>can</w:t>
      </w:r>
      <w:r w:rsidRPr="00C259B5">
        <w:rPr>
          <w:rFonts w:ascii="Nirmala UI" w:eastAsia="Book Antiqua" w:hAnsi="Nirmala UI" w:cs="Nirmala UI"/>
          <w:spacing w:val="-4"/>
        </w:rPr>
        <w:t xml:space="preserve"> </w:t>
      </w:r>
      <w:r w:rsidRPr="00C259B5">
        <w:rPr>
          <w:rFonts w:ascii="Nirmala UI" w:eastAsia="Book Antiqua" w:hAnsi="Nirmala UI" w:cs="Nirmala UI"/>
        </w:rPr>
        <w:t>include</w:t>
      </w:r>
      <w:r w:rsidRPr="00C259B5">
        <w:rPr>
          <w:rFonts w:ascii="Nirmala UI" w:eastAsia="Book Antiqua" w:hAnsi="Nirmala UI" w:cs="Nirmala UI"/>
          <w:spacing w:val="-8"/>
        </w:rPr>
        <w:t xml:space="preserve"> </w:t>
      </w:r>
      <w:r w:rsidRPr="00C259B5">
        <w:rPr>
          <w:rFonts w:ascii="Nirmala UI" w:eastAsia="Book Antiqua" w:hAnsi="Nirmala UI" w:cs="Nirmala UI"/>
        </w:rPr>
        <w:t>management and</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philosophy; organizational structure; ways</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assigning authority and</w:t>
      </w:r>
      <w:r w:rsidRPr="00C259B5">
        <w:rPr>
          <w:rFonts w:ascii="Nirmala UI" w:eastAsia="Book Antiqua" w:hAnsi="Nirmala UI" w:cs="Nirmala UI"/>
          <w:spacing w:val="-4"/>
        </w:rPr>
        <w:t xml:space="preserve"> </w:t>
      </w:r>
      <w:r w:rsidRPr="00C259B5">
        <w:rPr>
          <w:rFonts w:ascii="Nirmala UI" w:eastAsia="Book Antiqua" w:hAnsi="Nirmala UI" w:cs="Nirmala UI"/>
        </w:rPr>
        <w:t>responsibility; methods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management and control;</w:t>
      </w:r>
      <w:r w:rsidRPr="00C259B5">
        <w:rPr>
          <w:rFonts w:ascii="Nirmala UI" w:eastAsia="Book Antiqua" w:hAnsi="Nirmala UI" w:cs="Nirmala UI"/>
          <w:spacing w:val="-8"/>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practices;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external influences</w:t>
      </w:r>
      <w:r w:rsidRPr="00C259B5">
        <w:rPr>
          <w:rFonts w:ascii="Nirmala UI" w:eastAsia="Book Antiqua" w:hAnsi="Nirmala UI" w:cs="Nirmala UI"/>
          <w:spacing w:val="-11"/>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significant donor</w:t>
      </w:r>
      <w:r w:rsidRPr="00C259B5">
        <w:rPr>
          <w:rFonts w:ascii="Nirmala UI" w:eastAsia="Book Antiqua" w:hAnsi="Nirmala UI" w:cs="Nirmala UI"/>
          <w:spacing w:val="-6"/>
        </w:rPr>
        <w:t xml:space="preserve"> </w:t>
      </w:r>
      <w:r w:rsidRPr="00C259B5">
        <w:rPr>
          <w:rFonts w:ascii="Nirmala UI" w:eastAsia="Book Antiqua" w:hAnsi="Nirmala UI" w:cs="Nirmala UI"/>
        </w:rPr>
        <w:t>expectations</w:t>
      </w:r>
      <w:r w:rsidR="0051431A" w:rsidRPr="00C259B5">
        <w:rPr>
          <w:rFonts w:ascii="Nirmala UI" w:eastAsia="Book Antiqua" w:hAnsi="Nirmala UI" w:cs="Nirmala UI"/>
        </w:rPr>
        <w:t>; and legal compliance requirements.</w:t>
      </w:r>
    </w:p>
    <w:p w14:paraId="63C5745A" w14:textId="77777777" w:rsidR="00EF7335" w:rsidRPr="00C259B5" w:rsidRDefault="00EF7335" w:rsidP="004B5E71">
      <w:pPr>
        <w:spacing w:after="0" w:line="240" w:lineRule="auto"/>
        <w:ind w:right="20"/>
        <w:rPr>
          <w:rFonts w:ascii="Nirmala UI" w:hAnsi="Nirmala UI" w:cs="Nirmala UI"/>
        </w:rPr>
      </w:pPr>
    </w:p>
    <w:p w14:paraId="290D9210" w14:textId="77777777" w:rsidR="00EF7335" w:rsidRPr="00291F40" w:rsidRDefault="00EF7335" w:rsidP="004B5E71">
      <w:pPr>
        <w:pStyle w:val="Heading3"/>
        <w:spacing w:before="0" w:line="240" w:lineRule="auto"/>
        <w:rPr>
          <w:rFonts w:ascii="Nirmala UI" w:hAnsi="Nirmala UI" w:cs="Nirmala UI"/>
          <w:b/>
          <w:bCs/>
          <w:color w:val="auto"/>
          <w:sz w:val="22"/>
          <w:szCs w:val="22"/>
        </w:rPr>
      </w:pPr>
      <w:bookmarkStart w:id="18" w:name="_2._Accounting_System"/>
      <w:bookmarkStart w:id="19" w:name="_Toc100663727"/>
      <w:bookmarkStart w:id="20" w:name="_Toc106011460"/>
      <w:bookmarkEnd w:id="18"/>
      <w:r w:rsidRPr="00291F40">
        <w:rPr>
          <w:rFonts w:ascii="Nirmala UI" w:hAnsi="Nirmala UI" w:cs="Nirmala UI"/>
          <w:b/>
          <w:bCs/>
          <w:color w:val="auto"/>
          <w:sz w:val="22"/>
          <w:szCs w:val="22"/>
        </w:rPr>
        <w:t>2.</w:t>
      </w:r>
      <w:r w:rsidRPr="00291F40">
        <w:rPr>
          <w:rFonts w:ascii="Nirmala UI" w:hAnsi="Nirmala UI" w:cs="Nirmala UI"/>
          <w:b/>
          <w:bCs/>
          <w:color w:val="auto"/>
          <w:spacing w:val="68"/>
          <w:sz w:val="22"/>
          <w:szCs w:val="22"/>
        </w:rPr>
        <w:t xml:space="preserve"> </w:t>
      </w:r>
      <w:r w:rsidRPr="00291F40">
        <w:rPr>
          <w:rFonts w:ascii="Nirmala UI" w:hAnsi="Nirmala UI" w:cs="Nirmala UI"/>
          <w:b/>
          <w:bCs/>
          <w:color w:val="auto"/>
          <w:sz w:val="22"/>
          <w:szCs w:val="22"/>
        </w:rPr>
        <w:t>Accounting</w:t>
      </w:r>
      <w:r w:rsidRPr="00291F40">
        <w:rPr>
          <w:rFonts w:ascii="Nirmala UI" w:hAnsi="Nirmala UI" w:cs="Nirmala UI"/>
          <w:b/>
          <w:bCs/>
          <w:color w:val="auto"/>
          <w:spacing w:val="-15"/>
          <w:sz w:val="22"/>
          <w:szCs w:val="22"/>
        </w:rPr>
        <w:t xml:space="preserve"> </w:t>
      </w:r>
      <w:r w:rsidRPr="00291F40">
        <w:rPr>
          <w:rFonts w:ascii="Nirmala UI" w:hAnsi="Nirmala UI" w:cs="Nirmala UI"/>
          <w:b/>
          <w:bCs/>
          <w:color w:val="auto"/>
          <w:sz w:val="22"/>
          <w:szCs w:val="22"/>
        </w:rPr>
        <w:t>System</w:t>
      </w:r>
      <w:bookmarkEnd w:id="19"/>
      <w:bookmarkEnd w:id="20"/>
    </w:p>
    <w:p w14:paraId="4BB6E4B9" w14:textId="77777777" w:rsidR="006F3745" w:rsidRPr="00C259B5" w:rsidRDefault="00CD32C3" w:rsidP="004B5E71">
      <w:pPr>
        <w:spacing w:after="0" w:line="240" w:lineRule="auto"/>
        <w:ind w:right="20"/>
        <w:rPr>
          <w:rFonts w:ascii="Nirmala UI" w:eastAsia="Book Antiqua" w:hAnsi="Nirmala UI" w:cs="Nirmala UI"/>
          <w:spacing w:val="-5"/>
        </w:rPr>
      </w:pPr>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established</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an accounting system</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comprised</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and 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used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to</w:t>
      </w:r>
      <w:r w:rsidR="002D3F86" w:rsidRPr="00C259B5">
        <w:rPr>
          <w:rFonts w:ascii="Nirmala UI" w:eastAsia="Book Antiqua" w:hAnsi="Nirmala UI" w:cs="Nirmala UI"/>
        </w:rPr>
        <w:t xml:space="preserve"> </w:t>
      </w:r>
      <w:r w:rsidR="00EF7335" w:rsidRPr="00C259B5">
        <w:rPr>
          <w:rFonts w:ascii="Nirmala UI" w:eastAsia="Book Antiqua" w:hAnsi="Nirmala UI" w:cs="Nirmala UI"/>
        </w:rPr>
        <w:t>identify, assemble,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classify,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record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report accounting transactions. 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are set up to: (1) identify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record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all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organization’s</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transactions; (2) describe</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 transactions</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in enough detail to allow</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classification</w:t>
      </w:r>
      <w:r w:rsidR="00EF7335" w:rsidRPr="00C259B5">
        <w:rPr>
          <w:rFonts w:ascii="Nirmala UI" w:eastAsia="Book Antiqua" w:hAnsi="Nirmala UI" w:cs="Nirmala UI"/>
          <w:spacing w:val="-14"/>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financial reporting,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(3) indicate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the time period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in which</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transactions</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occurred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in order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to record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them in the proper accounting period.</w:t>
      </w:r>
      <w:r w:rsidR="00EF7335" w:rsidRPr="00C259B5">
        <w:rPr>
          <w:rFonts w:ascii="Nirmala UI" w:eastAsia="Book Antiqua" w:hAnsi="Nirmala UI" w:cs="Nirmala UI"/>
          <w:spacing w:val="-5"/>
        </w:rPr>
        <w:t xml:space="preserve"> </w:t>
      </w:r>
    </w:p>
    <w:p w14:paraId="132C2D4D" w14:textId="77777777" w:rsidR="006F3745" w:rsidRPr="00C259B5" w:rsidRDefault="006F3745" w:rsidP="004B5E71">
      <w:pPr>
        <w:spacing w:after="0" w:line="240" w:lineRule="auto"/>
        <w:ind w:right="20"/>
        <w:rPr>
          <w:rFonts w:ascii="Nirmala UI" w:eastAsia="Book Antiqua" w:hAnsi="Nirmala UI" w:cs="Nirmala UI"/>
          <w:spacing w:val="-5"/>
        </w:rPr>
      </w:pPr>
    </w:p>
    <w:p w14:paraId="4CF34825" w14:textId="27189685" w:rsidR="006F3745" w:rsidRPr="00C259B5" w:rsidRDefault="006F3745" w:rsidP="004B5E71">
      <w:pPr>
        <w:spacing w:after="0" w:line="240" w:lineRule="auto"/>
        <w:ind w:right="20"/>
        <w:rPr>
          <w:rFonts w:ascii="Nirmala UI" w:eastAsia="Book Antiqua" w:hAnsi="Nirmala UI" w:cs="Nirmala UI"/>
          <w:b/>
          <w:bCs/>
          <w:spacing w:val="-5"/>
        </w:rPr>
      </w:pPr>
      <w:r w:rsidRPr="00C259B5">
        <w:rPr>
          <w:rFonts w:ascii="Nirmala UI" w:eastAsia="Book Antiqua" w:hAnsi="Nirmala UI" w:cs="Nirmala UI"/>
          <w:b/>
          <w:bCs/>
          <w:spacing w:val="-5"/>
        </w:rPr>
        <w:t>3. Fiscal Year</w:t>
      </w:r>
    </w:p>
    <w:p w14:paraId="1730692E" w14:textId="77777777" w:rsidR="006F374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year is</w:t>
      </w:r>
      <w:r w:rsidRPr="00C259B5">
        <w:rPr>
          <w:rFonts w:ascii="Nirmala UI" w:eastAsia="Book Antiqua" w:hAnsi="Nirmala UI" w:cs="Nirmala UI"/>
          <w:spacing w:val="-2"/>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00704BBA" w:rsidRPr="00C259B5">
        <w:rPr>
          <w:rFonts w:ascii="Nirmala UI" w:eastAsia="Book Antiqua" w:hAnsi="Nirmala UI" w:cs="Nirmala UI"/>
        </w:rPr>
        <w:t xml:space="preserve">September 1 </w:t>
      </w:r>
      <w:r w:rsidRPr="00C259B5">
        <w:rPr>
          <w:rFonts w:ascii="Nirmala UI" w:eastAsia="Book Antiqua" w:hAnsi="Nirmala UI" w:cs="Nirmala UI"/>
        </w:rPr>
        <w:t xml:space="preserve">to </w:t>
      </w:r>
      <w:r w:rsidR="00704BBA" w:rsidRPr="00C259B5">
        <w:rPr>
          <w:rFonts w:ascii="Nirmala UI" w:eastAsia="Book Antiqua" w:hAnsi="Nirmala UI" w:cs="Nirmala UI"/>
        </w:rPr>
        <w:t>August</w:t>
      </w:r>
      <w:r w:rsidRPr="00C259B5">
        <w:rPr>
          <w:rFonts w:ascii="Nirmala UI" w:eastAsia="Book Antiqua" w:hAnsi="Nirmala UI" w:cs="Nirmala UI"/>
        </w:rPr>
        <w:t xml:space="preserve"> 3</w:t>
      </w:r>
      <w:r w:rsidR="00704BBA" w:rsidRPr="00C259B5">
        <w:rPr>
          <w:rFonts w:ascii="Nirmala UI" w:eastAsia="Book Antiqua" w:hAnsi="Nirmala UI" w:cs="Nirmala UI"/>
        </w:rPr>
        <w:t>1</w:t>
      </w:r>
      <w:r w:rsidRPr="00C259B5">
        <w:rPr>
          <w:rFonts w:ascii="Nirmala UI" w:eastAsia="Book Antiqua" w:hAnsi="Nirmala UI" w:cs="Nirmala UI"/>
        </w:rPr>
        <w:t xml:space="preserve">. </w:t>
      </w:r>
    </w:p>
    <w:p w14:paraId="24FBB895" w14:textId="77777777" w:rsidR="006F3745" w:rsidRPr="00C259B5" w:rsidRDefault="006F3745" w:rsidP="004B5E71">
      <w:pPr>
        <w:spacing w:after="0" w:line="240" w:lineRule="auto"/>
        <w:ind w:right="20"/>
        <w:rPr>
          <w:rFonts w:ascii="Nirmala UI" w:eastAsia="Book Antiqua" w:hAnsi="Nirmala UI" w:cs="Nirmala UI"/>
        </w:rPr>
      </w:pPr>
    </w:p>
    <w:p w14:paraId="56CCBC28" w14:textId="0DA7F238" w:rsidR="006F3745" w:rsidRPr="00C259B5" w:rsidRDefault="006F3745" w:rsidP="004B5E71">
      <w:pPr>
        <w:spacing w:after="0" w:line="240" w:lineRule="auto"/>
        <w:ind w:right="20"/>
        <w:rPr>
          <w:rFonts w:ascii="Nirmala UI" w:eastAsia="Book Antiqua" w:hAnsi="Nirmala UI" w:cs="Nirmala UI"/>
          <w:b/>
          <w:bCs/>
        </w:rPr>
      </w:pPr>
      <w:r w:rsidRPr="00C259B5">
        <w:rPr>
          <w:rFonts w:ascii="Nirmala UI" w:eastAsia="Book Antiqua" w:hAnsi="Nirmala UI" w:cs="Nirmala UI"/>
          <w:b/>
          <w:bCs/>
        </w:rPr>
        <w:t>4. Audits</w:t>
      </w:r>
    </w:p>
    <w:p w14:paraId="5AAC4598" w14:textId="77777777" w:rsidR="006F3745" w:rsidRPr="00C259B5" w:rsidRDefault="00704BBA" w:rsidP="004B5E71">
      <w:pPr>
        <w:spacing w:after="0" w:line="240" w:lineRule="auto"/>
        <w:ind w:right="20"/>
        <w:rPr>
          <w:rFonts w:ascii="Nirmala UI" w:eastAsia="Book Antiqua" w:hAnsi="Nirmala UI" w:cs="Nirmala UI"/>
          <w:spacing w:val="-15"/>
        </w:rPr>
      </w:pP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audited</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statements must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approved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by the Board</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Trustees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provided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to the appropriate oversight entity according</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to all applicable requirements.</w:t>
      </w:r>
      <w:r w:rsidR="00EF7335" w:rsidRPr="00C259B5">
        <w:rPr>
          <w:rFonts w:ascii="Nirmala UI" w:eastAsia="Book Antiqua" w:hAnsi="Nirmala UI" w:cs="Nirmala UI"/>
          <w:spacing w:val="-15"/>
        </w:rPr>
        <w:t xml:space="preserve"> </w:t>
      </w:r>
    </w:p>
    <w:p w14:paraId="6075C91B" w14:textId="77777777" w:rsidR="00EF7335" w:rsidRPr="00C259B5" w:rsidRDefault="00EF7335" w:rsidP="004B5E71">
      <w:pPr>
        <w:spacing w:after="0" w:line="240" w:lineRule="auto"/>
        <w:ind w:right="20"/>
        <w:rPr>
          <w:rFonts w:ascii="Nirmala UI" w:hAnsi="Nirmala UI" w:cs="Nirmala UI"/>
        </w:rPr>
      </w:pPr>
    </w:p>
    <w:p w14:paraId="21B107F2" w14:textId="79E75574" w:rsidR="00EF7335" w:rsidRPr="003501EA" w:rsidRDefault="006F3745" w:rsidP="004B5E71">
      <w:pPr>
        <w:pStyle w:val="Heading3"/>
        <w:spacing w:before="0" w:line="240" w:lineRule="auto"/>
        <w:rPr>
          <w:rFonts w:ascii="Nirmala UI" w:hAnsi="Nirmala UI" w:cs="Nirmala UI"/>
          <w:b/>
          <w:bCs/>
          <w:color w:val="auto"/>
          <w:sz w:val="22"/>
          <w:szCs w:val="22"/>
        </w:rPr>
      </w:pPr>
      <w:bookmarkStart w:id="21" w:name="_5._Internal_Control"/>
      <w:bookmarkStart w:id="22" w:name="_Toc100663728"/>
      <w:bookmarkStart w:id="23" w:name="_Toc106011461"/>
      <w:bookmarkEnd w:id="21"/>
      <w:r w:rsidRPr="003501EA">
        <w:rPr>
          <w:rFonts w:ascii="Nirmala UI" w:hAnsi="Nirmala UI" w:cs="Nirmala UI"/>
          <w:b/>
          <w:bCs/>
          <w:color w:val="auto"/>
          <w:sz w:val="22"/>
          <w:szCs w:val="22"/>
        </w:rPr>
        <w:t>5</w:t>
      </w:r>
      <w:r w:rsidR="00EF7335" w:rsidRPr="003501EA">
        <w:rPr>
          <w:rFonts w:ascii="Nirmala UI" w:hAnsi="Nirmala UI" w:cs="Nirmala UI"/>
          <w:b/>
          <w:bCs/>
          <w:color w:val="auto"/>
          <w:sz w:val="22"/>
          <w:szCs w:val="22"/>
        </w:rPr>
        <w:t>.</w:t>
      </w:r>
      <w:r w:rsidR="00EF7335" w:rsidRPr="003501EA">
        <w:rPr>
          <w:rFonts w:ascii="Nirmala UI" w:hAnsi="Nirmala UI" w:cs="Nirmala UI"/>
          <w:b/>
          <w:bCs/>
          <w:color w:val="auto"/>
          <w:spacing w:val="68"/>
          <w:sz w:val="22"/>
          <w:szCs w:val="22"/>
        </w:rPr>
        <w:t xml:space="preserve"> </w:t>
      </w:r>
      <w:r w:rsidR="00EF7335" w:rsidRPr="003501EA">
        <w:rPr>
          <w:rFonts w:ascii="Nirmala UI" w:hAnsi="Nirmala UI" w:cs="Nirmala UI"/>
          <w:b/>
          <w:bCs/>
          <w:color w:val="auto"/>
          <w:sz w:val="22"/>
          <w:szCs w:val="22"/>
        </w:rPr>
        <w:t>Internal</w:t>
      </w:r>
      <w:r w:rsidR="00EF7335" w:rsidRPr="003501EA">
        <w:rPr>
          <w:rFonts w:ascii="Nirmala UI" w:hAnsi="Nirmala UI" w:cs="Nirmala UI"/>
          <w:b/>
          <w:bCs/>
          <w:color w:val="auto"/>
          <w:spacing w:val="-10"/>
          <w:sz w:val="22"/>
          <w:szCs w:val="22"/>
        </w:rPr>
        <w:t xml:space="preserve"> </w:t>
      </w:r>
      <w:r w:rsidR="00EF7335" w:rsidRPr="003501EA">
        <w:rPr>
          <w:rFonts w:ascii="Nirmala UI" w:hAnsi="Nirmala UI" w:cs="Nirmala UI"/>
          <w:b/>
          <w:bCs/>
          <w:color w:val="auto"/>
          <w:sz w:val="22"/>
          <w:szCs w:val="22"/>
        </w:rPr>
        <w:t>Control</w:t>
      </w:r>
      <w:r w:rsidR="00EF7335" w:rsidRPr="003501EA">
        <w:rPr>
          <w:rFonts w:ascii="Nirmala UI" w:hAnsi="Nirmala UI" w:cs="Nirmala UI"/>
          <w:b/>
          <w:bCs/>
          <w:color w:val="auto"/>
          <w:spacing w:val="-10"/>
          <w:sz w:val="22"/>
          <w:szCs w:val="22"/>
        </w:rPr>
        <w:t xml:space="preserve"> </w:t>
      </w:r>
      <w:r w:rsidR="00EF7335" w:rsidRPr="003501EA">
        <w:rPr>
          <w:rFonts w:ascii="Nirmala UI" w:hAnsi="Nirmala UI" w:cs="Nirmala UI"/>
          <w:b/>
          <w:bCs/>
          <w:color w:val="auto"/>
          <w:sz w:val="22"/>
          <w:szCs w:val="22"/>
        </w:rPr>
        <w:t>Procedures</w:t>
      </w:r>
      <w:bookmarkEnd w:id="22"/>
      <w:bookmarkEnd w:id="23"/>
    </w:p>
    <w:p w14:paraId="27959B80" w14:textId="5B550E6B" w:rsidR="00EF7335"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adopted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 number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internal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controls.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These procedures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are set up to</w:t>
      </w:r>
      <w:r w:rsidR="002D3F86" w:rsidRPr="00C259B5">
        <w:rPr>
          <w:rFonts w:ascii="Nirmala UI" w:eastAsia="Book Antiqua" w:hAnsi="Nirmala UI" w:cs="Nirmala UI"/>
        </w:rPr>
        <w:t xml:space="preserve"> </w:t>
      </w:r>
      <w:r w:rsidR="00EF7335" w:rsidRPr="00C259B5">
        <w:rPr>
          <w:rFonts w:ascii="Nirmala UI" w:eastAsia="Book Antiqua" w:hAnsi="Nirmala UI" w:cs="Nirmala UI"/>
        </w:rPr>
        <w:t xml:space="preserve">strengthen </w:t>
      </w:r>
      <w:r w:rsidRPr="00C259B5">
        <w:rPr>
          <w:rFonts w:ascii="Nirmala UI" w:eastAsia="Book Antiqua" w:hAnsi="Nirmala UI" w:cs="Nirmala UI"/>
        </w:rPr>
        <w:t>PCM</w:t>
      </w:r>
      <w:r w:rsidR="00D515E4" w:rsidRPr="00C259B5">
        <w:rPr>
          <w:rFonts w:ascii="Nirmala UI" w:eastAsia="Book Antiqua" w:hAnsi="Nirmala UI" w:cs="Nirmala UI"/>
        </w:rPr>
        <w:t xml:space="preserve"> </w:t>
      </w:r>
      <w:r w:rsidR="00EF7335" w:rsidRPr="00C259B5">
        <w:rPr>
          <w:rFonts w:ascii="Nirmala UI" w:eastAsia="Book Antiqua" w:hAnsi="Nirmala UI" w:cs="Nirmala UI"/>
        </w:rPr>
        <w:t>internal control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structure in order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to safeguard</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the organization’s</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assets.</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internal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controls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consist</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of the following:</w:t>
      </w:r>
    </w:p>
    <w:p w14:paraId="317B4941" w14:textId="77777777" w:rsidR="00EF7335" w:rsidRPr="00C259B5" w:rsidRDefault="00EF7335" w:rsidP="004B5E71">
      <w:pPr>
        <w:spacing w:after="0" w:line="240" w:lineRule="auto"/>
        <w:ind w:right="20"/>
        <w:rPr>
          <w:rFonts w:ascii="Nirmala UI" w:hAnsi="Nirmala UI" w:cs="Nirmala UI"/>
        </w:rPr>
      </w:pPr>
    </w:p>
    <w:p w14:paraId="61B60E97" w14:textId="48501153"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lastRenderedPageBreak/>
        <w:t>Segregation of Duties</w:t>
      </w:r>
      <w:r w:rsidRPr="00C259B5">
        <w:rPr>
          <w:rFonts w:ascii="Nirmala UI" w:eastAsia="Book Antiqua" w:hAnsi="Nirmala UI" w:cs="Nirmala UI"/>
          <w:i/>
        </w:rPr>
        <w:t>:</w:t>
      </w:r>
      <w:r w:rsidRPr="00C259B5">
        <w:rPr>
          <w:rFonts w:ascii="Nirmala UI" w:eastAsia="Book Antiqua" w:hAnsi="Nirmala UI" w:cs="Nirmala UI"/>
          <w:i/>
          <w:spacing w:val="-7"/>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hierarchical</w:t>
      </w:r>
      <w:r w:rsidRPr="00C259B5">
        <w:rPr>
          <w:rFonts w:ascii="Nirmala UI" w:eastAsia="Book Antiqua" w:hAnsi="Nirmala UI" w:cs="Nirmala UI"/>
          <w:spacing w:val="-12"/>
        </w:rPr>
        <w:t xml:space="preserve"> </w:t>
      </w:r>
      <w:r w:rsidRPr="00C259B5">
        <w:rPr>
          <w:rFonts w:ascii="Nirmala UI" w:eastAsia="Book Antiqua" w:hAnsi="Nirmala UI" w:cs="Nirmala UI"/>
        </w:rPr>
        <w:t>structure of</w:t>
      </w:r>
      <w:r w:rsidRPr="00C259B5">
        <w:rPr>
          <w:rFonts w:ascii="Nirmala UI" w:eastAsia="Book Antiqua" w:hAnsi="Nirmala UI" w:cs="Nirmala UI"/>
          <w:spacing w:val="-2"/>
        </w:rPr>
        <w:t xml:space="preserve"> </w:t>
      </w:r>
      <w:r w:rsidRPr="00C259B5">
        <w:rPr>
          <w:rFonts w:ascii="Nirmala UI" w:eastAsia="Book Antiqua" w:hAnsi="Nirmala UI" w:cs="Nirmala UI"/>
        </w:rPr>
        <w:t>authority and</w:t>
      </w:r>
      <w:r w:rsidRPr="00C259B5">
        <w:rPr>
          <w:rFonts w:ascii="Nirmala UI" w:eastAsia="Book Antiqua" w:hAnsi="Nirmala UI" w:cs="Nirmala UI"/>
          <w:spacing w:val="-4"/>
        </w:rPr>
        <w:t xml:space="preserve"> </w:t>
      </w:r>
      <w:r w:rsidRPr="00C259B5">
        <w:rPr>
          <w:rFonts w:ascii="Nirmala UI" w:eastAsia="Book Antiqua" w:hAnsi="Nirmala UI" w:cs="Nirmala UI"/>
        </w:rPr>
        <w:t>responsibility has</w:t>
      </w:r>
      <w:r w:rsidRPr="00C259B5">
        <w:rPr>
          <w:rFonts w:ascii="Nirmala UI" w:eastAsia="Book Antiqua" w:hAnsi="Nirmala UI" w:cs="Nirmala UI"/>
          <w:spacing w:val="-4"/>
        </w:rPr>
        <w:t xml:space="preserve"> </w:t>
      </w:r>
      <w:r w:rsidRPr="00C259B5">
        <w:rPr>
          <w:rFonts w:ascii="Nirmala UI" w:eastAsia="Book Antiqua" w:hAnsi="Nirmala UI" w:cs="Nirmala UI"/>
        </w:rPr>
        <w:t>been</w:t>
      </w:r>
      <w:r w:rsidR="002D3F86" w:rsidRPr="00C259B5">
        <w:rPr>
          <w:rFonts w:ascii="Nirmala UI" w:eastAsia="Book Antiqua" w:hAnsi="Nirmala UI" w:cs="Nirmala UI"/>
        </w:rPr>
        <w:t xml:space="preserve"> </w:t>
      </w:r>
      <w:r w:rsidRPr="00C259B5">
        <w:rPr>
          <w:rFonts w:ascii="Nirmala UI" w:eastAsia="Book Antiqua" w:hAnsi="Nirmala UI" w:cs="Nirmala UI"/>
        </w:rPr>
        <w:t>developed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at </w:t>
      </w:r>
      <w:r w:rsidR="00CD32C3" w:rsidRPr="00C259B5">
        <w:rPr>
          <w:rFonts w:ascii="Nirmala UI" w:eastAsia="Book Antiqua" w:hAnsi="Nirmala UI" w:cs="Nirmala UI"/>
        </w:rPr>
        <w:t>PCM</w:t>
      </w:r>
      <w:r w:rsidR="006F3745" w:rsidRPr="00C259B5">
        <w:rPr>
          <w:rFonts w:ascii="Nirmala UI" w:eastAsia="Book Antiqua" w:hAnsi="Nirmala UI" w:cs="Nirmala UI"/>
        </w:rPr>
        <w:t xml:space="preserve"> to ensure the separation of the custody of assets and recordkeeping</w:t>
      </w:r>
      <w:r w:rsidRPr="00C259B5">
        <w:rPr>
          <w:rFonts w:ascii="Nirmala UI" w:eastAsia="Book Antiqua" w:hAnsi="Nirmala UI" w:cs="Nirmala UI"/>
        </w:rPr>
        <w:t>. In</w:t>
      </w:r>
      <w:r w:rsidRPr="00C259B5">
        <w:rPr>
          <w:rFonts w:ascii="Nirmala UI" w:eastAsia="Book Antiqua" w:hAnsi="Nirmala UI" w:cs="Nirmala UI"/>
          <w:spacing w:val="-2"/>
        </w:rPr>
        <w:t xml:space="preserve"> </w:t>
      </w:r>
      <w:r w:rsidRPr="00C259B5">
        <w:rPr>
          <w:rFonts w:ascii="Nirmala UI" w:eastAsia="Book Antiqua" w:hAnsi="Nirmala UI" w:cs="Nirmala UI"/>
        </w:rPr>
        <w:t>situations</w:t>
      </w:r>
      <w:r w:rsidRPr="00C259B5">
        <w:rPr>
          <w:rFonts w:ascii="Nirmala UI" w:eastAsia="Book Antiqua" w:hAnsi="Nirmala UI" w:cs="Nirmala UI"/>
          <w:spacing w:val="-10"/>
        </w:rPr>
        <w:t xml:space="preserve"> </w:t>
      </w:r>
      <w:r w:rsidRPr="00C259B5">
        <w:rPr>
          <w:rFonts w:ascii="Nirmala UI" w:eastAsia="Book Antiqua" w:hAnsi="Nirmala UI" w:cs="Nirmala UI"/>
        </w:rPr>
        <w:t>where there are an insufficient number of</w:t>
      </w:r>
      <w:r w:rsidRPr="00C259B5">
        <w:rPr>
          <w:rFonts w:ascii="Nirmala UI" w:eastAsia="Book Antiqua" w:hAnsi="Nirmala UI" w:cs="Nirmala UI"/>
          <w:spacing w:val="-2"/>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to achieve</w:t>
      </w:r>
      <w:r w:rsidRPr="00C259B5">
        <w:rPr>
          <w:rFonts w:ascii="Nirmala UI" w:eastAsia="Book Antiqua" w:hAnsi="Nirmala UI" w:cs="Nirmala UI"/>
          <w:spacing w:val="-8"/>
        </w:rPr>
        <w:t xml:space="preserve"> </w:t>
      </w:r>
      <w:r w:rsidRPr="00C259B5">
        <w:rPr>
          <w:rFonts w:ascii="Nirmala UI" w:eastAsia="Book Antiqua" w:hAnsi="Nirmala UI" w:cs="Nirmala UI"/>
        </w:rPr>
        <w:t>this because</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budget constraints,</w:t>
      </w:r>
      <w:r w:rsidRPr="00C259B5">
        <w:rPr>
          <w:rFonts w:ascii="Nirmala UI" w:eastAsia="Book Antiqua" w:hAnsi="Nirmala UI" w:cs="Nirmala UI"/>
          <w:spacing w:val="-12"/>
        </w:rPr>
        <w:t xml:space="preserve"> </w:t>
      </w:r>
      <w:r w:rsidRPr="00C259B5">
        <w:rPr>
          <w:rFonts w:ascii="Nirmala UI" w:eastAsia="Book Antiqua" w:hAnsi="Nirmala UI" w:cs="Nirmala UI"/>
        </w:rPr>
        <w:t>a compensating</w:t>
      </w:r>
      <w:r w:rsidRPr="00C259B5">
        <w:rPr>
          <w:rFonts w:ascii="Nirmala UI" w:eastAsia="Book Antiqua" w:hAnsi="Nirmala UI" w:cs="Nirmala UI"/>
          <w:spacing w:val="-15"/>
        </w:rPr>
        <w:t xml:space="preserve"> </w:t>
      </w:r>
      <w:r w:rsidRPr="00C259B5">
        <w:rPr>
          <w:rFonts w:ascii="Nirmala UI" w:eastAsia="Book Antiqua" w:hAnsi="Nirmala UI" w:cs="Nirmala UI"/>
        </w:rPr>
        <w:t>control</w:t>
      </w:r>
      <w:r w:rsidRPr="00C259B5">
        <w:rPr>
          <w:rFonts w:ascii="Nirmala UI" w:eastAsia="Book Antiqua" w:hAnsi="Nirmala UI" w:cs="Nirmala UI"/>
          <w:spacing w:val="-8"/>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been</w:t>
      </w:r>
      <w:r w:rsidR="002203EC" w:rsidRPr="00C259B5">
        <w:rPr>
          <w:rFonts w:ascii="Nirmala UI" w:eastAsia="Book Antiqua" w:hAnsi="Nirmala UI" w:cs="Nirmala UI"/>
        </w:rPr>
        <w:t>, or will be,</w:t>
      </w:r>
      <w:r w:rsidRPr="00C259B5">
        <w:rPr>
          <w:rFonts w:ascii="Nirmala UI" w:eastAsia="Book Antiqua" w:hAnsi="Nirmala UI" w:cs="Nirmala UI"/>
        </w:rPr>
        <w:t xml:space="preserve"> created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at </w:t>
      </w:r>
      <w:r w:rsidR="00704BBA" w:rsidRPr="00C259B5">
        <w:rPr>
          <w:rFonts w:ascii="Nirmala UI" w:eastAsia="Book Antiqua" w:hAnsi="Nirmala UI" w:cs="Nirmala UI"/>
        </w:rPr>
        <w:t>PCM</w:t>
      </w:r>
      <w:r w:rsidRPr="00C259B5">
        <w:rPr>
          <w:rFonts w:ascii="Nirmala UI" w:eastAsia="Book Antiqua" w:hAnsi="Nirmala UI" w:cs="Nirmala UI"/>
        </w:rPr>
        <w:t>.</w:t>
      </w:r>
      <w:r w:rsidR="006F3745" w:rsidRPr="00C259B5">
        <w:rPr>
          <w:rFonts w:ascii="Nirmala UI" w:eastAsia="Book Antiqua" w:hAnsi="Nirmala UI" w:cs="Nirmala UI"/>
        </w:rPr>
        <w:t xml:space="preserve"> This</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protects PCM</w:t>
      </w:r>
      <w:r w:rsidR="006F3745" w:rsidRPr="00C259B5">
        <w:rPr>
          <w:rFonts w:ascii="Nirmala UI" w:eastAsia="Book Antiqua" w:hAnsi="Nirmala UI" w:cs="Nirmala UI"/>
          <w:spacing w:val="-7"/>
        </w:rPr>
        <w:t xml:space="preserve"> </w:t>
      </w:r>
      <w:r w:rsidR="006F3745" w:rsidRPr="00C259B5">
        <w:rPr>
          <w:rFonts w:ascii="Nirmala UI" w:eastAsia="Book Antiqua" w:hAnsi="Nirmala UI" w:cs="Nirmala UI"/>
        </w:rPr>
        <w:t>from</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potential fraud</w:t>
      </w:r>
      <w:r w:rsidR="006F3745" w:rsidRPr="00C259B5">
        <w:rPr>
          <w:rFonts w:ascii="Nirmala UI" w:eastAsia="Book Antiqua" w:hAnsi="Nirmala UI" w:cs="Nirmala UI"/>
          <w:spacing w:val="-6"/>
        </w:rPr>
        <w:t xml:space="preserve"> </w:t>
      </w:r>
      <w:r w:rsidR="006F3745" w:rsidRPr="00C259B5">
        <w:rPr>
          <w:rFonts w:ascii="Nirmala UI" w:eastAsia="Book Antiqua" w:hAnsi="Nirmala UI" w:cs="Nirmala UI"/>
        </w:rPr>
        <w:t>or</w:t>
      </w:r>
      <w:r w:rsidR="006F3745" w:rsidRPr="00C259B5">
        <w:rPr>
          <w:rFonts w:ascii="Nirmala UI" w:eastAsia="Book Antiqua" w:hAnsi="Nirmala UI" w:cs="Nirmala UI"/>
          <w:spacing w:val="-2"/>
        </w:rPr>
        <w:t xml:space="preserve"> </w:t>
      </w:r>
      <w:r w:rsidR="006F3745" w:rsidRPr="00C259B5">
        <w:rPr>
          <w:rFonts w:ascii="Nirmala UI" w:eastAsia="Book Antiqua" w:hAnsi="Nirmala UI" w:cs="Nirmala UI"/>
        </w:rPr>
        <w:t>misappropriation</w:t>
      </w:r>
      <w:r w:rsidR="006F3745" w:rsidRPr="00C259B5">
        <w:rPr>
          <w:rFonts w:ascii="Nirmala UI" w:eastAsia="Book Antiqua" w:hAnsi="Nirmala UI" w:cs="Nirmala UI"/>
          <w:spacing w:val="-19"/>
        </w:rPr>
        <w:t xml:space="preserve"> </w:t>
      </w:r>
      <w:r w:rsidR="006F3745" w:rsidRPr="00C259B5">
        <w:rPr>
          <w:rFonts w:ascii="Nirmala UI" w:eastAsia="Book Antiqua" w:hAnsi="Nirmala UI" w:cs="Nirmala UI"/>
        </w:rPr>
        <w:t>of funds.</w:t>
      </w:r>
    </w:p>
    <w:p w14:paraId="5823EEC5" w14:textId="716C22DA" w:rsidR="005A3C9B" w:rsidRPr="00C259B5" w:rsidRDefault="005A3C9B" w:rsidP="00DD0E67">
      <w:pPr>
        <w:pStyle w:val="ListParagraph"/>
        <w:numPr>
          <w:ilvl w:val="0"/>
          <w:numId w:val="21"/>
        </w:numPr>
        <w:spacing w:after="0" w:line="240" w:lineRule="auto"/>
        <w:ind w:right="20"/>
        <w:rPr>
          <w:rFonts w:ascii="Nirmala UI" w:eastAsia="Book Antiqua" w:hAnsi="Nirmala UI" w:cs="Nirmala UI"/>
        </w:rPr>
      </w:pPr>
      <w:r w:rsidRPr="00C259B5">
        <w:rPr>
          <w:rFonts w:ascii="Nirmala UI" w:eastAsia="Book Antiqua" w:hAnsi="Nirmala UI" w:cs="Nirmala UI"/>
        </w:rPr>
        <w:t>Compensating controls currently include, but not limited to:</w:t>
      </w:r>
    </w:p>
    <w:p w14:paraId="42B586F4" w14:textId="2530869A" w:rsidR="005A3C9B" w:rsidRPr="00C259B5" w:rsidRDefault="005A3C9B" w:rsidP="00DD0E67">
      <w:pPr>
        <w:pStyle w:val="ListParagraph"/>
        <w:numPr>
          <w:ilvl w:val="1"/>
          <w:numId w:val="21"/>
        </w:numPr>
        <w:spacing w:after="0" w:line="240" w:lineRule="auto"/>
        <w:ind w:right="20"/>
        <w:rPr>
          <w:rFonts w:ascii="Nirmala UI" w:eastAsia="Book Antiqua" w:hAnsi="Nirmala UI" w:cs="Nirmala UI"/>
        </w:rPr>
      </w:pPr>
      <w:r w:rsidRPr="00C259B5">
        <w:rPr>
          <w:rFonts w:ascii="Nirmala UI" w:eastAsia="Book Antiqua" w:hAnsi="Nirmala UI" w:cs="Nirmala UI"/>
        </w:rPr>
        <w:t>Required designated Board member signature on checks over $20,000.</w:t>
      </w:r>
    </w:p>
    <w:p w14:paraId="0083A97F" w14:textId="16BA5022" w:rsidR="005A3C9B" w:rsidRPr="00C259B5" w:rsidRDefault="005A3C9B" w:rsidP="00DD0E67">
      <w:pPr>
        <w:pStyle w:val="ListParagraph"/>
        <w:numPr>
          <w:ilvl w:val="1"/>
          <w:numId w:val="21"/>
        </w:numPr>
        <w:spacing w:after="0" w:line="240" w:lineRule="auto"/>
        <w:ind w:right="20"/>
        <w:rPr>
          <w:rFonts w:ascii="Nirmala UI" w:eastAsia="Book Antiqua" w:hAnsi="Nirmala UI" w:cs="Nirmala UI"/>
        </w:rPr>
      </w:pPr>
      <w:r w:rsidRPr="00C259B5">
        <w:rPr>
          <w:rFonts w:ascii="Nirmala UI" w:eastAsia="Book Antiqua" w:hAnsi="Nirmala UI" w:cs="Nirmala UI"/>
        </w:rPr>
        <w:t>Initial completion of bank reconciliations assigned to the Financial Consultant, then reviewed by Head of School.</w:t>
      </w:r>
    </w:p>
    <w:p w14:paraId="4B6E9249" w14:textId="0DD62E2A" w:rsidR="005A3C9B" w:rsidRPr="00C259B5" w:rsidRDefault="005A3C9B" w:rsidP="00DD0E67">
      <w:pPr>
        <w:pStyle w:val="ListParagraph"/>
        <w:numPr>
          <w:ilvl w:val="1"/>
          <w:numId w:val="21"/>
        </w:numPr>
        <w:spacing w:after="0" w:line="240" w:lineRule="auto"/>
        <w:ind w:right="20"/>
        <w:rPr>
          <w:rFonts w:ascii="Nirmala UI" w:eastAsia="Book Antiqua" w:hAnsi="Nirmala UI" w:cs="Nirmala UI"/>
        </w:rPr>
      </w:pPr>
      <w:r w:rsidRPr="00C259B5">
        <w:rPr>
          <w:rFonts w:ascii="Nirmala UI" w:eastAsia="Book Antiqua" w:hAnsi="Nirmala UI" w:cs="Nirmala UI"/>
        </w:rPr>
        <w:t>Vendor payment initiation assigned to the Financial Consultant</w:t>
      </w:r>
      <w:r w:rsidR="00131C56" w:rsidRPr="00C259B5">
        <w:rPr>
          <w:rFonts w:ascii="Nirmala UI" w:eastAsia="Book Antiqua" w:hAnsi="Nirmala UI" w:cs="Nirmala UI"/>
        </w:rPr>
        <w:t>.</w:t>
      </w:r>
    </w:p>
    <w:p w14:paraId="6CB5B242" w14:textId="35A4DE6E" w:rsidR="00131C56" w:rsidRPr="00C259B5" w:rsidRDefault="00131C56" w:rsidP="00DD0E67">
      <w:pPr>
        <w:pStyle w:val="ListParagraph"/>
        <w:numPr>
          <w:ilvl w:val="1"/>
          <w:numId w:val="21"/>
        </w:numPr>
        <w:spacing w:after="0" w:line="240" w:lineRule="auto"/>
        <w:ind w:right="20"/>
        <w:rPr>
          <w:rFonts w:ascii="Nirmala UI" w:eastAsia="Book Antiqua" w:hAnsi="Nirmala UI" w:cs="Nirmala UI"/>
        </w:rPr>
      </w:pPr>
      <w:r w:rsidRPr="00C259B5">
        <w:rPr>
          <w:rFonts w:ascii="Nirmala UI" w:eastAsia="Book Antiqua" w:hAnsi="Nirmala UI" w:cs="Nirmala UI"/>
        </w:rPr>
        <w:t>Initial approval of cash disbursements assigned to the Head of School.</w:t>
      </w:r>
    </w:p>
    <w:p w14:paraId="63E3FE8A" w14:textId="465E37CB" w:rsidR="005A3C9B" w:rsidRPr="00C259B5" w:rsidRDefault="00131C56" w:rsidP="00DD0E67">
      <w:pPr>
        <w:pStyle w:val="ListParagraph"/>
        <w:numPr>
          <w:ilvl w:val="1"/>
          <w:numId w:val="21"/>
        </w:numPr>
        <w:spacing w:after="0" w:line="240" w:lineRule="auto"/>
        <w:ind w:right="20"/>
        <w:rPr>
          <w:rFonts w:ascii="Nirmala UI" w:eastAsia="Book Antiqua" w:hAnsi="Nirmala UI" w:cs="Nirmala UI"/>
        </w:rPr>
      </w:pPr>
      <w:r w:rsidRPr="00C259B5">
        <w:rPr>
          <w:rFonts w:ascii="Nirmala UI" w:eastAsia="Book Antiqua" w:hAnsi="Nirmala UI" w:cs="Nirmala UI"/>
        </w:rPr>
        <w:t>Review and approval of cash disbursements by the Board.</w:t>
      </w:r>
    </w:p>
    <w:p w14:paraId="278F3F2A" w14:textId="448D182F" w:rsidR="00131C56" w:rsidRPr="00C259B5" w:rsidRDefault="00131C56" w:rsidP="00DD0E67">
      <w:pPr>
        <w:pStyle w:val="ListParagraph"/>
        <w:numPr>
          <w:ilvl w:val="1"/>
          <w:numId w:val="21"/>
        </w:numPr>
        <w:spacing w:after="0" w:line="240" w:lineRule="auto"/>
        <w:ind w:right="20"/>
        <w:rPr>
          <w:rFonts w:ascii="Nirmala UI" w:eastAsia="Book Antiqua" w:hAnsi="Nirmala UI" w:cs="Nirmala UI"/>
        </w:rPr>
      </w:pPr>
      <w:r w:rsidRPr="00C259B5">
        <w:rPr>
          <w:rFonts w:ascii="Nirmala UI" w:eastAsia="Book Antiqua" w:hAnsi="Nirmala UI" w:cs="Nirmala UI"/>
        </w:rPr>
        <w:t>All statements and records are readily available for review by the Board, including bank statements, credit card statements, and accounting records.</w:t>
      </w:r>
    </w:p>
    <w:p w14:paraId="3266EC99" w14:textId="77777777" w:rsidR="002E13F7" w:rsidRPr="00C259B5" w:rsidRDefault="002E13F7" w:rsidP="004B5E71">
      <w:pPr>
        <w:spacing w:after="0" w:line="240" w:lineRule="auto"/>
        <w:ind w:right="20"/>
        <w:rPr>
          <w:rFonts w:ascii="Nirmala UI" w:eastAsia="Book Antiqua" w:hAnsi="Nirmala UI" w:cs="Nirmala UI"/>
        </w:rPr>
      </w:pPr>
    </w:p>
    <w:p w14:paraId="205A97BD" w14:textId="18FC070E" w:rsidR="00EF7335" w:rsidRPr="00C259B5" w:rsidRDefault="002E13F7" w:rsidP="004B5E71">
      <w:pPr>
        <w:spacing w:after="0" w:line="240" w:lineRule="auto"/>
        <w:ind w:right="20"/>
        <w:rPr>
          <w:rFonts w:ascii="Nirmala UI" w:hAnsi="Nirmala UI" w:cs="Nirmala UI"/>
          <w:b/>
          <w:bCs/>
          <w:i/>
          <w:iCs/>
        </w:rPr>
      </w:pPr>
      <w:r w:rsidRPr="00C259B5">
        <w:rPr>
          <w:rFonts w:ascii="Nirmala UI" w:hAnsi="Nirmala UI" w:cs="Nirmala UI"/>
          <w:b/>
          <w:bCs/>
          <w:i/>
          <w:iCs/>
        </w:rPr>
        <w:t>Organizational Chart:</w:t>
      </w:r>
    </w:p>
    <w:p w14:paraId="67FC9656" w14:textId="1685DD36" w:rsidR="00FD3BB3" w:rsidRPr="00C259B5" w:rsidRDefault="00E70B14" w:rsidP="00DD0E67">
      <w:pPr>
        <w:pStyle w:val="BodyText"/>
        <w:numPr>
          <w:ilvl w:val="1"/>
          <w:numId w:val="20"/>
        </w:numPr>
        <w:tabs>
          <w:tab w:val="left" w:pos="822"/>
        </w:tabs>
        <w:ind w:right="308"/>
        <w:rPr>
          <w:rFonts w:ascii="Nirmala UI" w:hAnsi="Nirmala UI" w:cs="Nirmala UI"/>
          <w:sz w:val="22"/>
          <w:szCs w:val="22"/>
        </w:rPr>
      </w:pPr>
      <w:r w:rsidRPr="00C259B5">
        <w:rPr>
          <w:rFonts w:ascii="Nirmala UI" w:hAnsi="Nirmala UI" w:cs="Nirmala UI"/>
          <w:spacing w:val="-1"/>
          <w:sz w:val="22"/>
          <w:szCs w:val="22"/>
        </w:rPr>
        <w:t>Head of School</w:t>
      </w:r>
      <w:r w:rsidR="00FD3BB3" w:rsidRPr="00C259B5">
        <w:rPr>
          <w:rFonts w:ascii="Nirmala UI" w:hAnsi="Nirmala UI" w:cs="Nirmala UI"/>
          <w:spacing w:val="31"/>
          <w:sz w:val="22"/>
          <w:szCs w:val="22"/>
        </w:rPr>
        <w:t xml:space="preserve"> </w:t>
      </w:r>
      <w:r w:rsidR="00FD3BB3" w:rsidRPr="00C259B5">
        <w:rPr>
          <w:rFonts w:ascii="Nirmala UI" w:hAnsi="Nirmala UI" w:cs="Nirmala UI"/>
          <w:sz w:val="22"/>
          <w:szCs w:val="22"/>
        </w:rPr>
        <w:t>Reviews</w:t>
      </w:r>
      <w:r w:rsidR="00FD3BB3" w:rsidRPr="00C259B5">
        <w:rPr>
          <w:rFonts w:ascii="Nirmala UI" w:hAnsi="Nirmala UI" w:cs="Nirmala UI"/>
          <w:spacing w:val="-9"/>
          <w:sz w:val="22"/>
          <w:szCs w:val="22"/>
        </w:rPr>
        <w:t xml:space="preserve"> </w:t>
      </w:r>
      <w:r w:rsidR="00FD3BB3" w:rsidRPr="00C259B5">
        <w:rPr>
          <w:rFonts w:ascii="Nirmala UI" w:hAnsi="Nirmala UI" w:cs="Nirmala UI"/>
          <w:spacing w:val="-1"/>
          <w:sz w:val="22"/>
          <w:szCs w:val="22"/>
        </w:rPr>
        <w:t>and</w:t>
      </w:r>
      <w:r w:rsidR="00FD3BB3" w:rsidRPr="00C259B5">
        <w:rPr>
          <w:rFonts w:ascii="Nirmala UI" w:hAnsi="Nirmala UI" w:cs="Nirmala UI"/>
          <w:spacing w:val="-8"/>
          <w:sz w:val="22"/>
          <w:szCs w:val="22"/>
        </w:rPr>
        <w:t xml:space="preserve"> </w:t>
      </w:r>
      <w:r w:rsidR="00FD3BB3" w:rsidRPr="00C259B5">
        <w:rPr>
          <w:rFonts w:ascii="Nirmala UI" w:hAnsi="Nirmala UI" w:cs="Nirmala UI"/>
          <w:sz w:val="22"/>
          <w:szCs w:val="22"/>
        </w:rPr>
        <w:t>approves</w:t>
      </w:r>
      <w:r w:rsidR="00FD3BB3" w:rsidRPr="00C259B5">
        <w:rPr>
          <w:rFonts w:ascii="Nirmala UI" w:hAnsi="Nirmala UI" w:cs="Nirmala UI"/>
          <w:spacing w:val="-9"/>
          <w:sz w:val="22"/>
          <w:szCs w:val="22"/>
        </w:rPr>
        <w:t xml:space="preserve"> </w:t>
      </w:r>
      <w:r w:rsidR="00FD3BB3" w:rsidRPr="00C259B5">
        <w:rPr>
          <w:rFonts w:ascii="Nirmala UI" w:hAnsi="Nirmala UI" w:cs="Nirmala UI"/>
          <w:spacing w:val="-1"/>
          <w:sz w:val="22"/>
          <w:szCs w:val="22"/>
        </w:rPr>
        <w:t>all</w:t>
      </w:r>
      <w:r w:rsidR="00FD3BB3" w:rsidRPr="00C259B5">
        <w:rPr>
          <w:rFonts w:ascii="Nirmala UI" w:hAnsi="Nirmala UI" w:cs="Nirmala UI"/>
          <w:spacing w:val="-9"/>
          <w:sz w:val="22"/>
          <w:szCs w:val="22"/>
        </w:rPr>
        <w:t xml:space="preserve"> </w:t>
      </w:r>
      <w:r w:rsidR="00FD3BB3" w:rsidRPr="00C259B5">
        <w:rPr>
          <w:rFonts w:ascii="Nirmala UI" w:hAnsi="Nirmala UI" w:cs="Nirmala UI"/>
          <w:sz w:val="22"/>
          <w:szCs w:val="22"/>
        </w:rPr>
        <w:t>budgets;</w:t>
      </w:r>
      <w:r w:rsidR="00FD3BB3" w:rsidRPr="00C259B5">
        <w:rPr>
          <w:rFonts w:ascii="Nirmala UI" w:hAnsi="Nirmala UI" w:cs="Nirmala UI"/>
          <w:spacing w:val="-9"/>
          <w:sz w:val="22"/>
          <w:szCs w:val="22"/>
        </w:rPr>
        <w:t xml:space="preserve"> </w:t>
      </w:r>
      <w:r w:rsidR="00FD3BB3" w:rsidRPr="00C259B5">
        <w:rPr>
          <w:rFonts w:ascii="Nirmala UI" w:hAnsi="Nirmala UI" w:cs="Nirmala UI"/>
          <w:sz w:val="22"/>
          <w:szCs w:val="22"/>
        </w:rPr>
        <w:t>approves</w:t>
      </w:r>
      <w:r w:rsidR="00FD3BB3" w:rsidRPr="00C259B5">
        <w:rPr>
          <w:rFonts w:ascii="Nirmala UI" w:hAnsi="Nirmala UI" w:cs="Nirmala UI"/>
          <w:spacing w:val="-9"/>
          <w:sz w:val="22"/>
          <w:szCs w:val="22"/>
        </w:rPr>
        <w:t xml:space="preserve"> </w:t>
      </w:r>
      <w:r w:rsidR="00FD3BB3" w:rsidRPr="00C259B5">
        <w:rPr>
          <w:rFonts w:ascii="Nirmala UI" w:hAnsi="Nirmala UI" w:cs="Nirmala UI"/>
          <w:sz w:val="22"/>
          <w:szCs w:val="22"/>
        </w:rPr>
        <w:t>major</w:t>
      </w:r>
      <w:r w:rsidR="00FD3BB3" w:rsidRPr="00C259B5">
        <w:rPr>
          <w:rFonts w:ascii="Nirmala UI" w:hAnsi="Nirmala UI" w:cs="Nirmala UI"/>
          <w:spacing w:val="-8"/>
          <w:sz w:val="22"/>
          <w:szCs w:val="22"/>
        </w:rPr>
        <w:t xml:space="preserve"> </w:t>
      </w:r>
      <w:r w:rsidR="00FD3BB3" w:rsidRPr="00C259B5">
        <w:rPr>
          <w:rFonts w:ascii="Nirmala UI" w:hAnsi="Nirmala UI" w:cs="Nirmala UI"/>
          <w:spacing w:val="-1"/>
          <w:sz w:val="22"/>
          <w:szCs w:val="22"/>
        </w:rPr>
        <w:t>capital</w:t>
      </w:r>
      <w:r w:rsidR="00FD3BB3" w:rsidRPr="00C259B5">
        <w:rPr>
          <w:rFonts w:ascii="Nirmala UI" w:hAnsi="Nirmala UI" w:cs="Nirmala UI"/>
          <w:spacing w:val="-8"/>
          <w:sz w:val="22"/>
          <w:szCs w:val="22"/>
        </w:rPr>
        <w:t xml:space="preserve"> </w:t>
      </w:r>
      <w:r w:rsidR="00FD3BB3" w:rsidRPr="00C259B5">
        <w:rPr>
          <w:rFonts w:ascii="Nirmala UI" w:hAnsi="Nirmala UI" w:cs="Nirmala UI"/>
          <w:sz w:val="22"/>
          <w:szCs w:val="22"/>
        </w:rPr>
        <w:t>expenses;</w:t>
      </w:r>
      <w:r w:rsidR="00FD3BB3" w:rsidRPr="00C259B5">
        <w:rPr>
          <w:rFonts w:ascii="Nirmala UI" w:hAnsi="Nirmala UI" w:cs="Nirmala UI"/>
          <w:spacing w:val="27"/>
          <w:w w:val="99"/>
          <w:sz w:val="22"/>
          <w:szCs w:val="22"/>
        </w:rPr>
        <w:t xml:space="preserve"> </w:t>
      </w:r>
      <w:r w:rsidR="00FD3BB3" w:rsidRPr="00C259B5">
        <w:rPr>
          <w:rFonts w:ascii="Nirmala UI" w:hAnsi="Nirmala UI" w:cs="Nirmala UI"/>
          <w:sz w:val="22"/>
          <w:szCs w:val="22"/>
        </w:rPr>
        <w:t>approves</w:t>
      </w:r>
      <w:r w:rsidR="00931AC4" w:rsidRPr="00C259B5">
        <w:rPr>
          <w:rFonts w:ascii="Nirmala UI" w:hAnsi="Nirmala UI" w:cs="Nirmala UI"/>
          <w:sz w:val="22"/>
          <w:szCs w:val="22"/>
        </w:rPr>
        <w:t xml:space="preserve"> and coordinates</w:t>
      </w:r>
      <w:r w:rsidR="00FD3BB3" w:rsidRPr="00C259B5">
        <w:rPr>
          <w:rFonts w:ascii="Nirmala UI" w:hAnsi="Nirmala UI" w:cs="Nirmala UI"/>
          <w:spacing w:val="-7"/>
          <w:sz w:val="22"/>
          <w:szCs w:val="22"/>
        </w:rPr>
        <w:t xml:space="preserve"> </w:t>
      </w:r>
      <w:r w:rsidR="00FD3BB3" w:rsidRPr="00C259B5">
        <w:rPr>
          <w:rFonts w:ascii="Nirmala UI" w:hAnsi="Nirmala UI" w:cs="Nirmala UI"/>
          <w:spacing w:val="-1"/>
          <w:sz w:val="22"/>
          <w:szCs w:val="22"/>
        </w:rPr>
        <w:t>staffing</w:t>
      </w:r>
      <w:r w:rsidR="00FD3BB3" w:rsidRPr="00C259B5">
        <w:rPr>
          <w:rFonts w:ascii="Nirmala UI" w:hAnsi="Nirmala UI" w:cs="Nirmala UI"/>
          <w:spacing w:val="-5"/>
          <w:sz w:val="22"/>
          <w:szCs w:val="22"/>
        </w:rPr>
        <w:t xml:space="preserve"> </w:t>
      </w:r>
      <w:r w:rsidR="00FD3BB3" w:rsidRPr="00C259B5">
        <w:rPr>
          <w:rFonts w:ascii="Nirmala UI" w:hAnsi="Nirmala UI" w:cs="Nirmala UI"/>
          <w:sz w:val="22"/>
          <w:szCs w:val="22"/>
        </w:rPr>
        <w:t>changes</w:t>
      </w:r>
      <w:r w:rsidR="00931AC4" w:rsidRPr="00C259B5">
        <w:rPr>
          <w:rFonts w:ascii="Nirmala UI" w:hAnsi="Nirmala UI" w:cs="Nirmala UI"/>
          <w:sz w:val="22"/>
          <w:szCs w:val="22"/>
        </w:rPr>
        <w:t xml:space="preserve"> and hires</w:t>
      </w:r>
      <w:r w:rsidR="00FD3BB3" w:rsidRPr="00C259B5">
        <w:rPr>
          <w:rFonts w:ascii="Nirmala UI" w:hAnsi="Nirmala UI" w:cs="Nirmala UI"/>
          <w:sz w:val="22"/>
          <w:szCs w:val="22"/>
        </w:rPr>
        <w:t>;</w:t>
      </w:r>
      <w:r w:rsidR="00FD3BB3" w:rsidRPr="00C259B5">
        <w:rPr>
          <w:rFonts w:ascii="Nirmala UI" w:hAnsi="Nirmala UI" w:cs="Nirmala UI"/>
          <w:spacing w:val="-6"/>
          <w:sz w:val="22"/>
          <w:szCs w:val="22"/>
        </w:rPr>
        <w:t xml:space="preserve"> </w:t>
      </w:r>
      <w:r w:rsidR="00FD3BB3" w:rsidRPr="00C259B5">
        <w:rPr>
          <w:rFonts w:ascii="Nirmala UI" w:hAnsi="Nirmala UI" w:cs="Nirmala UI"/>
          <w:sz w:val="22"/>
          <w:szCs w:val="22"/>
        </w:rPr>
        <w:t>approves</w:t>
      </w:r>
      <w:r w:rsidR="00FD3BB3" w:rsidRPr="00C259B5">
        <w:rPr>
          <w:rFonts w:ascii="Nirmala UI" w:hAnsi="Nirmala UI" w:cs="Nirmala UI"/>
          <w:spacing w:val="-6"/>
          <w:sz w:val="22"/>
          <w:szCs w:val="22"/>
        </w:rPr>
        <w:t xml:space="preserve"> </w:t>
      </w:r>
      <w:r w:rsidR="00FD3BB3" w:rsidRPr="00C259B5">
        <w:rPr>
          <w:rFonts w:ascii="Nirmala UI" w:hAnsi="Nirmala UI" w:cs="Nirmala UI"/>
          <w:spacing w:val="-1"/>
          <w:sz w:val="22"/>
          <w:szCs w:val="22"/>
        </w:rPr>
        <w:t>compensation</w:t>
      </w:r>
      <w:r w:rsidR="00FD3BB3" w:rsidRPr="00C259B5">
        <w:rPr>
          <w:rFonts w:ascii="Nirmala UI" w:hAnsi="Nirmala UI" w:cs="Nirmala UI"/>
          <w:spacing w:val="-6"/>
          <w:sz w:val="22"/>
          <w:szCs w:val="22"/>
        </w:rPr>
        <w:t xml:space="preserve"> </w:t>
      </w:r>
      <w:r w:rsidR="00FD3BB3" w:rsidRPr="00C259B5">
        <w:rPr>
          <w:rFonts w:ascii="Nirmala UI" w:hAnsi="Nirmala UI" w:cs="Nirmala UI"/>
          <w:sz w:val="22"/>
          <w:szCs w:val="22"/>
        </w:rPr>
        <w:t>changes; approves</w:t>
      </w:r>
      <w:r w:rsidR="00FD3BB3" w:rsidRPr="00C259B5">
        <w:rPr>
          <w:rFonts w:ascii="Nirmala UI" w:hAnsi="Nirmala UI" w:cs="Nirmala UI"/>
          <w:spacing w:val="-5"/>
          <w:sz w:val="22"/>
          <w:szCs w:val="22"/>
        </w:rPr>
        <w:t xml:space="preserve"> </w:t>
      </w:r>
      <w:r w:rsidR="00FD3BB3" w:rsidRPr="00C259B5">
        <w:rPr>
          <w:rFonts w:ascii="Nirmala UI" w:hAnsi="Nirmala UI" w:cs="Nirmala UI"/>
          <w:spacing w:val="-1"/>
          <w:sz w:val="22"/>
          <w:szCs w:val="22"/>
        </w:rPr>
        <w:t>all</w:t>
      </w:r>
      <w:r w:rsidR="00FD3BB3" w:rsidRPr="00C259B5">
        <w:rPr>
          <w:rFonts w:ascii="Nirmala UI" w:hAnsi="Nirmala UI" w:cs="Nirmala UI"/>
          <w:spacing w:val="-6"/>
          <w:sz w:val="22"/>
          <w:szCs w:val="22"/>
        </w:rPr>
        <w:t xml:space="preserve"> purchase orders and d</w:t>
      </w:r>
      <w:r w:rsidR="00FD3BB3" w:rsidRPr="00C259B5">
        <w:rPr>
          <w:rFonts w:ascii="Nirmala UI" w:hAnsi="Nirmala UI" w:cs="Nirmala UI"/>
          <w:sz w:val="22"/>
          <w:szCs w:val="22"/>
        </w:rPr>
        <w:t>isbursements; completes</w:t>
      </w:r>
      <w:r w:rsidR="00FD3BB3" w:rsidRPr="00C259B5">
        <w:rPr>
          <w:rFonts w:ascii="Nirmala UI" w:hAnsi="Nirmala UI" w:cs="Nirmala UI"/>
          <w:spacing w:val="25"/>
          <w:w w:val="99"/>
          <w:sz w:val="22"/>
          <w:szCs w:val="22"/>
        </w:rPr>
        <w:t xml:space="preserve"> </w:t>
      </w:r>
      <w:r w:rsidR="00FD3BB3" w:rsidRPr="00C259B5">
        <w:rPr>
          <w:rFonts w:ascii="Nirmala UI" w:hAnsi="Nirmala UI" w:cs="Nirmala UI"/>
          <w:spacing w:val="-1"/>
          <w:sz w:val="22"/>
          <w:szCs w:val="22"/>
        </w:rPr>
        <w:t>investments</w:t>
      </w:r>
      <w:r w:rsidR="00FD3BB3" w:rsidRPr="00C259B5">
        <w:rPr>
          <w:rFonts w:ascii="Nirmala UI" w:hAnsi="Nirmala UI" w:cs="Nirmala UI"/>
          <w:spacing w:val="-6"/>
          <w:sz w:val="22"/>
          <w:szCs w:val="22"/>
        </w:rPr>
        <w:t>.</w:t>
      </w:r>
    </w:p>
    <w:p w14:paraId="225A09E9" w14:textId="0C1FFBE9" w:rsidR="006B3925" w:rsidRPr="00C259B5" w:rsidRDefault="0011038B" w:rsidP="00DD0E67">
      <w:pPr>
        <w:pStyle w:val="BodyText"/>
        <w:numPr>
          <w:ilvl w:val="1"/>
          <w:numId w:val="20"/>
        </w:numPr>
        <w:tabs>
          <w:tab w:val="left" w:pos="1542"/>
        </w:tabs>
        <w:ind w:right="168"/>
        <w:rPr>
          <w:rFonts w:ascii="Nirmala UI" w:hAnsi="Nirmala UI" w:cs="Nirmala UI"/>
          <w:sz w:val="22"/>
          <w:szCs w:val="22"/>
        </w:rPr>
      </w:pPr>
      <w:r w:rsidRPr="00C259B5">
        <w:rPr>
          <w:rFonts w:ascii="Nirmala UI" w:hAnsi="Nirmala UI" w:cs="Nirmala UI"/>
          <w:noProof/>
          <w:sz w:val="22"/>
          <w:szCs w:val="22"/>
        </w:rPr>
        <w:t>Office Manager</w:t>
      </w:r>
      <w:r w:rsidR="006B3925" w:rsidRPr="00C259B5">
        <w:rPr>
          <w:rFonts w:ascii="Nirmala UI" w:hAnsi="Nirmala UI" w:cs="Nirmala UI"/>
          <w:sz w:val="22"/>
          <w:szCs w:val="22"/>
        </w:rPr>
        <w:t>:</w:t>
      </w:r>
      <w:r w:rsidR="006B3925" w:rsidRPr="00C259B5">
        <w:rPr>
          <w:rFonts w:ascii="Nirmala UI" w:hAnsi="Nirmala UI" w:cs="Nirmala UI"/>
          <w:spacing w:val="38"/>
          <w:sz w:val="22"/>
          <w:szCs w:val="22"/>
        </w:rPr>
        <w:t xml:space="preserve"> </w:t>
      </w:r>
      <w:r w:rsidR="006B3925" w:rsidRPr="00C259B5">
        <w:rPr>
          <w:rFonts w:ascii="Nirmala UI" w:hAnsi="Nirmala UI" w:cs="Nirmala UI"/>
          <w:spacing w:val="-1"/>
          <w:sz w:val="22"/>
          <w:szCs w:val="22"/>
        </w:rPr>
        <w:t>Orders</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school</w:t>
      </w:r>
      <w:r w:rsidR="006B3925" w:rsidRPr="00C259B5">
        <w:rPr>
          <w:rFonts w:ascii="Nirmala UI" w:hAnsi="Nirmala UI" w:cs="Nirmala UI"/>
          <w:spacing w:val="-6"/>
          <w:sz w:val="22"/>
          <w:szCs w:val="22"/>
        </w:rPr>
        <w:t xml:space="preserve"> </w:t>
      </w:r>
      <w:r w:rsidR="006B3925" w:rsidRPr="00C259B5">
        <w:rPr>
          <w:rFonts w:ascii="Nirmala UI" w:hAnsi="Nirmala UI" w:cs="Nirmala UI"/>
          <w:spacing w:val="-1"/>
          <w:sz w:val="22"/>
          <w:szCs w:val="22"/>
        </w:rPr>
        <w:t>supplies</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for</w:t>
      </w:r>
      <w:r w:rsidR="006B3925" w:rsidRPr="00C259B5">
        <w:rPr>
          <w:rFonts w:ascii="Nirmala UI" w:hAnsi="Nirmala UI" w:cs="Nirmala UI"/>
          <w:spacing w:val="-6"/>
          <w:sz w:val="22"/>
          <w:szCs w:val="22"/>
        </w:rPr>
        <w:t xml:space="preserve"> </w:t>
      </w:r>
      <w:r w:rsidR="006B3925" w:rsidRPr="00C259B5">
        <w:rPr>
          <w:rFonts w:ascii="Nirmala UI" w:hAnsi="Nirmala UI" w:cs="Nirmala UI"/>
          <w:sz w:val="22"/>
          <w:szCs w:val="22"/>
        </w:rPr>
        <w:t>teachers</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and</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procures</w:t>
      </w:r>
      <w:r w:rsidR="006B3925" w:rsidRPr="00C259B5">
        <w:rPr>
          <w:rFonts w:ascii="Nirmala UI" w:hAnsi="Nirmala UI" w:cs="Nirmala UI"/>
          <w:spacing w:val="21"/>
          <w:w w:val="99"/>
          <w:sz w:val="22"/>
          <w:szCs w:val="22"/>
        </w:rPr>
        <w:t xml:space="preserve"> </w:t>
      </w:r>
      <w:r w:rsidR="006B3925" w:rsidRPr="00C259B5">
        <w:rPr>
          <w:rFonts w:ascii="Nirmala UI" w:hAnsi="Nirmala UI" w:cs="Nirmala UI"/>
          <w:spacing w:val="-1"/>
          <w:sz w:val="22"/>
          <w:szCs w:val="22"/>
        </w:rPr>
        <w:t>other</w:t>
      </w:r>
      <w:r w:rsidR="006B3925" w:rsidRPr="00C259B5">
        <w:rPr>
          <w:rFonts w:ascii="Nirmala UI" w:hAnsi="Nirmala UI" w:cs="Nirmala UI"/>
          <w:spacing w:val="-3"/>
          <w:sz w:val="22"/>
          <w:szCs w:val="22"/>
        </w:rPr>
        <w:t xml:space="preserve"> </w:t>
      </w:r>
      <w:r w:rsidR="006B3925" w:rsidRPr="00C259B5">
        <w:rPr>
          <w:rFonts w:ascii="Nirmala UI" w:hAnsi="Nirmala UI" w:cs="Nirmala UI"/>
          <w:sz w:val="22"/>
          <w:szCs w:val="22"/>
        </w:rPr>
        <w:t>items</w:t>
      </w:r>
      <w:r w:rsidR="006B3925" w:rsidRPr="00C259B5">
        <w:rPr>
          <w:rFonts w:ascii="Nirmala UI" w:hAnsi="Nirmala UI" w:cs="Nirmala UI"/>
          <w:spacing w:val="-3"/>
          <w:sz w:val="22"/>
          <w:szCs w:val="22"/>
        </w:rPr>
        <w:t xml:space="preserve"> </w:t>
      </w:r>
      <w:r w:rsidR="006B3925" w:rsidRPr="00C259B5">
        <w:rPr>
          <w:rFonts w:ascii="Nirmala UI" w:hAnsi="Nirmala UI" w:cs="Nirmala UI"/>
          <w:sz w:val="22"/>
          <w:szCs w:val="22"/>
        </w:rPr>
        <w:t>for</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the</w:t>
      </w:r>
      <w:r w:rsidR="006B3925" w:rsidRPr="00C259B5">
        <w:rPr>
          <w:rFonts w:ascii="Nirmala UI" w:hAnsi="Nirmala UI" w:cs="Nirmala UI"/>
          <w:spacing w:val="-3"/>
          <w:sz w:val="22"/>
          <w:szCs w:val="22"/>
        </w:rPr>
        <w:t xml:space="preserve"> </w:t>
      </w:r>
      <w:r w:rsidR="006B3925" w:rsidRPr="00C259B5">
        <w:rPr>
          <w:rFonts w:ascii="Nirmala UI" w:hAnsi="Nirmala UI" w:cs="Nirmala UI"/>
          <w:spacing w:val="-1"/>
          <w:sz w:val="22"/>
          <w:szCs w:val="22"/>
        </w:rPr>
        <w:t>school</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as</w:t>
      </w:r>
      <w:r w:rsidR="006B3925" w:rsidRPr="00C259B5">
        <w:rPr>
          <w:rFonts w:ascii="Nirmala UI" w:hAnsi="Nirmala UI" w:cs="Nirmala UI"/>
          <w:spacing w:val="-2"/>
          <w:sz w:val="22"/>
          <w:szCs w:val="22"/>
        </w:rPr>
        <w:t xml:space="preserve"> </w:t>
      </w:r>
      <w:r w:rsidR="006B3925" w:rsidRPr="00C259B5">
        <w:rPr>
          <w:rFonts w:ascii="Nirmala UI" w:hAnsi="Nirmala UI" w:cs="Nirmala UI"/>
          <w:spacing w:val="-1"/>
          <w:sz w:val="22"/>
          <w:szCs w:val="22"/>
        </w:rPr>
        <w:t>necessary; sends</w:t>
      </w:r>
      <w:r w:rsidR="006B3925" w:rsidRPr="00C259B5">
        <w:rPr>
          <w:rFonts w:ascii="Nirmala UI" w:hAnsi="Nirmala UI" w:cs="Nirmala UI"/>
          <w:spacing w:val="-2"/>
          <w:sz w:val="22"/>
          <w:szCs w:val="22"/>
        </w:rPr>
        <w:t xml:space="preserve"> </w:t>
      </w:r>
      <w:r w:rsidR="006B3925" w:rsidRPr="00C259B5">
        <w:rPr>
          <w:rFonts w:ascii="Nirmala UI" w:hAnsi="Nirmala UI" w:cs="Nirmala UI"/>
          <w:spacing w:val="-1"/>
          <w:sz w:val="22"/>
          <w:szCs w:val="22"/>
        </w:rPr>
        <w:t>all</w:t>
      </w:r>
      <w:r w:rsidR="006B3925" w:rsidRPr="00C259B5">
        <w:rPr>
          <w:rFonts w:ascii="Nirmala UI" w:hAnsi="Nirmala UI" w:cs="Nirmala UI"/>
          <w:spacing w:val="-3"/>
          <w:sz w:val="22"/>
          <w:szCs w:val="22"/>
        </w:rPr>
        <w:t xml:space="preserve"> </w:t>
      </w:r>
      <w:r w:rsidR="006B3925" w:rsidRPr="00C259B5">
        <w:rPr>
          <w:rFonts w:ascii="Nirmala UI" w:hAnsi="Nirmala UI" w:cs="Nirmala UI"/>
          <w:sz w:val="22"/>
          <w:szCs w:val="22"/>
        </w:rPr>
        <w:t>invoices</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to</w:t>
      </w:r>
      <w:r w:rsidR="006B3925" w:rsidRPr="00C259B5">
        <w:rPr>
          <w:rFonts w:ascii="Nirmala UI" w:hAnsi="Nirmala UI" w:cs="Nirmala UI"/>
          <w:spacing w:val="32"/>
          <w:sz w:val="22"/>
          <w:szCs w:val="22"/>
        </w:rPr>
        <w:t xml:space="preserve"> </w:t>
      </w:r>
      <w:r w:rsidR="006B3925" w:rsidRPr="00C259B5">
        <w:rPr>
          <w:rFonts w:ascii="Nirmala UI" w:hAnsi="Nirmala UI" w:cs="Nirmala UI"/>
          <w:spacing w:val="-1"/>
          <w:sz w:val="22"/>
          <w:szCs w:val="22"/>
        </w:rPr>
        <w:t>the</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Accountant,</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with</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the</w:t>
      </w:r>
      <w:r w:rsidR="006B3925" w:rsidRPr="00C259B5">
        <w:rPr>
          <w:rFonts w:ascii="Nirmala UI" w:hAnsi="Nirmala UI" w:cs="Nirmala UI"/>
          <w:spacing w:val="-5"/>
          <w:sz w:val="22"/>
          <w:szCs w:val="22"/>
        </w:rPr>
        <w:t xml:space="preserve"> </w:t>
      </w:r>
      <w:r w:rsidR="006B3925" w:rsidRPr="00C259B5">
        <w:rPr>
          <w:rFonts w:ascii="Nirmala UI" w:hAnsi="Nirmala UI" w:cs="Nirmala UI"/>
          <w:sz w:val="22"/>
          <w:szCs w:val="22"/>
        </w:rPr>
        <w:t>proper</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approvals;</w:t>
      </w:r>
      <w:r w:rsidR="006B3925" w:rsidRPr="00C259B5">
        <w:rPr>
          <w:rFonts w:ascii="Nirmala UI" w:hAnsi="Nirmala UI" w:cs="Nirmala UI"/>
          <w:spacing w:val="-7"/>
          <w:sz w:val="22"/>
          <w:szCs w:val="22"/>
        </w:rPr>
        <w:t xml:space="preserve"> </w:t>
      </w:r>
      <w:r w:rsidR="006B3925" w:rsidRPr="00C259B5">
        <w:rPr>
          <w:rFonts w:ascii="Nirmala UI" w:hAnsi="Nirmala UI" w:cs="Nirmala UI"/>
          <w:sz w:val="22"/>
          <w:szCs w:val="22"/>
        </w:rPr>
        <w:t>collects</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and</w:t>
      </w:r>
      <w:r w:rsidR="006B3925" w:rsidRPr="00C259B5">
        <w:rPr>
          <w:rFonts w:ascii="Nirmala UI" w:hAnsi="Nirmala UI" w:cs="Nirmala UI"/>
          <w:spacing w:val="-5"/>
          <w:sz w:val="22"/>
          <w:szCs w:val="22"/>
        </w:rPr>
        <w:t xml:space="preserve"> </w:t>
      </w:r>
      <w:r w:rsidR="006B3925" w:rsidRPr="00C259B5">
        <w:rPr>
          <w:rFonts w:ascii="Nirmala UI" w:hAnsi="Nirmala UI" w:cs="Nirmala UI"/>
          <w:sz w:val="22"/>
          <w:szCs w:val="22"/>
        </w:rPr>
        <w:t>deposits</w:t>
      </w:r>
      <w:r w:rsidR="006B3925" w:rsidRPr="00C259B5">
        <w:rPr>
          <w:rFonts w:ascii="Nirmala UI" w:hAnsi="Nirmala UI" w:cs="Nirmala UI"/>
          <w:spacing w:val="-5"/>
          <w:sz w:val="22"/>
          <w:szCs w:val="22"/>
        </w:rPr>
        <w:t xml:space="preserve"> </w:t>
      </w:r>
      <w:r w:rsidR="006B3925" w:rsidRPr="00C259B5">
        <w:rPr>
          <w:rFonts w:ascii="Nirmala UI" w:hAnsi="Nirmala UI" w:cs="Nirmala UI"/>
          <w:sz w:val="22"/>
          <w:szCs w:val="22"/>
        </w:rPr>
        <w:t>funds</w:t>
      </w:r>
      <w:r w:rsidR="006B3925" w:rsidRPr="00C259B5">
        <w:rPr>
          <w:rFonts w:ascii="Nirmala UI" w:hAnsi="Nirmala UI" w:cs="Nirmala UI"/>
          <w:spacing w:val="25"/>
          <w:w w:val="99"/>
          <w:sz w:val="22"/>
          <w:szCs w:val="22"/>
        </w:rPr>
        <w:t xml:space="preserve"> </w:t>
      </w:r>
      <w:r w:rsidR="006B3925" w:rsidRPr="00C259B5">
        <w:rPr>
          <w:rFonts w:ascii="Nirmala UI" w:hAnsi="Nirmala UI" w:cs="Nirmala UI"/>
          <w:sz w:val="22"/>
          <w:szCs w:val="22"/>
        </w:rPr>
        <w:t>from</w:t>
      </w:r>
      <w:r w:rsidR="006B3925" w:rsidRPr="00C259B5">
        <w:rPr>
          <w:rFonts w:ascii="Nirmala UI" w:hAnsi="Nirmala UI" w:cs="Nirmala UI"/>
          <w:spacing w:val="-10"/>
          <w:sz w:val="22"/>
          <w:szCs w:val="22"/>
        </w:rPr>
        <w:t xml:space="preserve"> </w:t>
      </w:r>
      <w:r w:rsidR="006B3925" w:rsidRPr="00C259B5">
        <w:rPr>
          <w:rFonts w:ascii="Nirmala UI" w:hAnsi="Nirmala UI" w:cs="Nirmala UI"/>
          <w:spacing w:val="-1"/>
          <w:sz w:val="22"/>
          <w:szCs w:val="22"/>
        </w:rPr>
        <w:t>students/parents.</w:t>
      </w:r>
    </w:p>
    <w:p w14:paraId="5FC26F3A" w14:textId="4131E195" w:rsidR="00AB4092" w:rsidRPr="00C259B5" w:rsidRDefault="00AB4092" w:rsidP="00DD0E67">
      <w:pPr>
        <w:pStyle w:val="ListParagraph"/>
        <w:numPr>
          <w:ilvl w:val="1"/>
          <w:numId w:val="20"/>
        </w:numPr>
        <w:tabs>
          <w:tab w:val="left" w:pos="822"/>
        </w:tabs>
        <w:spacing w:after="0" w:line="240" w:lineRule="auto"/>
        <w:ind w:right="383"/>
        <w:rPr>
          <w:rFonts w:ascii="Nirmala UI" w:hAnsi="Nirmala UI" w:cs="Nirmala UI"/>
        </w:rPr>
      </w:pPr>
      <w:r w:rsidRPr="00C259B5">
        <w:rPr>
          <w:rFonts w:ascii="Nirmala UI" w:hAnsi="Nirmala UI" w:cs="Nirmala UI"/>
        </w:rPr>
        <w:t xml:space="preserve">Financial Consultant: </w:t>
      </w:r>
      <w:r w:rsidRPr="00C259B5">
        <w:rPr>
          <w:rFonts w:ascii="Nirmala UI" w:eastAsia="Corbel" w:hAnsi="Nirmala UI" w:cs="Nirmala UI"/>
        </w:rPr>
        <w:t>CFO-support services, including: high-level financial leadership guidance, budget creation support, grant compliance support, variance reporting and analysis, and internal controls support.</w:t>
      </w:r>
    </w:p>
    <w:p w14:paraId="712FED09" w14:textId="77777777" w:rsidR="00AB4092" w:rsidRPr="00C259B5" w:rsidRDefault="005559E9" w:rsidP="00DD0E67">
      <w:pPr>
        <w:pStyle w:val="ListParagraph"/>
        <w:numPr>
          <w:ilvl w:val="1"/>
          <w:numId w:val="20"/>
        </w:numPr>
        <w:tabs>
          <w:tab w:val="left" w:pos="822"/>
        </w:tabs>
        <w:spacing w:after="0" w:line="240" w:lineRule="auto"/>
        <w:ind w:right="383"/>
        <w:rPr>
          <w:rFonts w:ascii="Nirmala UI" w:hAnsi="Nirmala UI" w:cs="Nirmala UI"/>
        </w:rPr>
      </w:pPr>
      <w:r w:rsidRPr="00C259B5">
        <w:rPr>
          <w:rFonts w:ascii="Nirmala UI" w:hAnsi="Nirmala UI" w:cs="Nirmala UI"/>
          <w:spacing w:val="-1"/>
        </w:rPr>
        <w:t xml:space="preserve">Accountant: </w:t>
      </w:r>
      <w:r w:rsidR="00E05AF9" w:rsidRPr="00C259B5">
        <w:rPr>
          <w:rFonts w:ascii="Nirmala UI" w:hAnsi="Nirmala UI" w:cs="Nirmala UI"/>
          <w:spacing w:val="-1"/>
        </w:rPr>
        <w:t>ensures</w:t>
      </w:r>
      <w:r w:rsidR="00E70B14" w:rsidRPr="00C259B5">
        <w:rPr>
          <w:rFonts w:ascii="Nirmala UI" w:hAnsi="Nirmala UI" w:cs="Nirmala UI"/>
          <w:spacing w:val="-6"/>
        </w:rPr>
        <w:t xml:space="preserve"> </w:t>
      </w:r>
      <w:r w:rsidR="00E70B14" w:rsidRPr="00C259B5">
        <w:rPr>
          <w:rFonts w:ascii="Nirmala UI" w:hAnsi="Nirmala UI" w:cs="Nirmala UI"/>
        </w:rPr>
        <w:t>fiscal</w:t>
      </w:r>
      <w:r w:rsidR="00E70B14" w:rsidRPr="00C259B5">
        <w:rPr>
          <w:rFonts w:ascii="Nirmala UI" w:hAnsi="Nirmala UI" w:cs="Nirmala UI"/>
          <w:spacing w:val="26"/>
        </w:rPr>
        <w:t xml:space="preserve"> </w:t>
      </w:r>
      <w:r w:rsidR="00E70B14" w:rsidRPr="00C259B5">
        <w:rPr>
          <w:rFonts w:ascii="Nirmala UI" w:hAnsi="Nirmala UI" w:cs="Nirmala UI"/>
        </w:rPr>
        <w:t>policies</w:t>
      </w:r>
      <w:r w:rsidR="00E70B14" w:rsidRPr="00C259B5">
        <w:rPr>
          <w:rFonts w:ascii="Nirmala UI" w:hAnsi="Nirmala UI" w:cs="Nirmala UI"/>
          <w:spacing w:val="-8"/>
        </w:rPr>
        <w:t xml:space="preserve"> </w:t>
      </w:r>
      <w:r w:rsidR="00E70B14" w:rsidRPr="00C259B5">
        <w:rPr>
          <w:rFonts w:ascii="Nirmala UI" w:hAnsi="Nirmala UI" w:cs="Nirmala UI"/>
          <w:spacing w:val="-1"/>
        </w:rPr>
        <w:t>and</w:t>
      </w:r>
      <w:r w:rsidR="00E70B14" w:rsidRPr="00C259B5">
        <w:rPr>
          <w:rFonts w:ascii="Nirmala UI" w:hAnsi="Nirmala UI" w:cs="Nirmala UI"/>
          <w:spacing w:val="-6"/>
        </w:rPr>
        <w:t xml:space="preserve"> </w:t>
      </w:r>
      <w:r w:rsidR="00E70B14" w:rsidRPr="00C259B5">
        <w:rPr>
          <w:rFonts w:ascii="Nirmala UI" w:hAnsi="Nirmala UI" w:cs="Nirmala UI"/>
          <w:spacing w:val="-1"/>
        </w:rPr>
        <w:t>procedures</w:t>
      </w:r>
      <w:r w:rsidR="00E70B14" w:rsidRPr="00C259B5">
        <w:rPr>
          <w:rFonts w:ascii="Nirmala UI" w:hAnsi="Nirmala UI" w:cs="Nirmala UI"/>
          <w:spacing w:val="-8"/>
        </w:rPr>
        <w:t xml:space="preserve"> </w:t>
      </w:r>
      <w:r w:rsidR="00E70B14" w:rsidRPr="00C259B5">
        <w:rPr>
          <w:rFonts w:ascii="Nirmala UI" w:hAnsi="Nirmala UI" w:cs="Nirmala UI"/>
        </w:rPr>
        <w:t>are</w:t>
      </w:r>
      <w:r w:rsidR="00E70B14" w:rsidRPr="00C259B5">
        <w:rPr>
          <w:rFonts w:ascii="Nirmala UI" w:hAnsi="Nirmala UI" w:cs="Nirmala UI"/>
          <w:spacing w:val="-7"/>
        </w:rPr>
        <w:t xml:space="preserve"> </w:t>
      </w:r>
      <w:r w:rsidR="00E70B14" w:rsidRPr="00C259B5">
        <w:rPr>
          <w:rFonts w:ascii="Nirmala UI" w:hAnsi="Nirmala UI" w:cs="Nirmala UI"/>
          <w:spacing w:val="-1"/>
        </w:rPr>
        <w:t>being</w:t>
      </w:r>
      <w:r w:rsidR="00E70B14" w:rsidRPr="00C259B5">
        <w:rPr>
          <w:rFonts w:ascii="Nirmala UI" w:hAnsi="Nirmala UI" w:cs="Nirmala UI"/>
          <w:spacing w:val="-7"/>
        </w:rPr>
        <w:t xml:space="preserve"> </w:t>
      </w:r>
      <w:r w:rsidR="00E70B14" w:rsidRPr="00C259B5">
        <w:rPr>
          <w:rFonts w:ascii="Nirmala UI" w:hAnsi="Nirmala UI" w:cs="Nirmala UI"/>
          <w:spacing w:val="-1"/>
        </w:rPr>
        <w:t>followed;</w:t>
      </w:r>
      <w:r w:rsidR="00E70B14" w:rsidRPr="00C259B5">
        <w:rPr>
          <w:rFonts w:ascii="Nirmala UI" w:hAnsi="Nirmala UI" w:cs="Nirmala UI"/>
        </w:rPr>
        <w:t xml:space="preserve"> enters</w:t>
      </w:r>
      <w:r w:rsidR="00E70B14" w:rsidRPr="00C259B5">
        <w:rPr>
          <w:rFonts w:ascii="Nirmala UI" w:hAnsi="Nirmala UI" w:cs="Nirmala UI"/>
          <w:spacing w:val="-7"/>
        </w:rPr>
        <w:t xml:space="preserve"> </w:t>
      </w:r>
      <w:r w:rsidR="00E70B14" w:rsidRPr="00C259B5">
        <w:rPr>
          <w:rFonts w:ascii="Nirmala UI" w:hAnsi="Nirmala UI" w:cs="Nirmala UI"/>
        </w:rPr>
        <w:t>journal</w:t>
      </w:r>
      <w:r w:rsidR="00E70B14" w:rsidRPr="00C259B5">
        <w:rPr>
          <w:rFonts w:ascii="Nirmala UI" w:hAnsi="Nirmala UI" w:cs="Nirmala UI"/>
          <w:spacing w:val="-8"/>
        </w:rPr>
        <w:t xml:space="preserve"> </w:t>
      </w:r>
      <w:r w:rsidR="00E70B14" w:rsidRPr="00C259B5">
        <w:rPr>
          <w:rFonts w:ascii="Nirmala UI" w:hAnsi="Nirmala UI" w:cs="Nirmala UI"/>
        </w:rPr>
        <w:t>entries</w:t>
      </w:r>
      <w:r w:rsidR="00E70B14" w:rsidRPr="00C259B5">
        <w:rPr>
          <w:rFonts w:ascii="Nirmala UI" w:hAnsi="Nirmala UI" w:cs="Nirmala UI"/>
          <w:spacing w:val="-7"/>
        </w:rPr>
        <w:t xml:space="preserve"> </w:t>
      </w:r>
      <w:r w:rsidR="00E70B14" w:rsidRPr="00C259B5">
        <w:rPr>
          <w:rFonts w:ascii="Nirmala UI" w:hAnsi="Nirmala UI" w:cs="Nirmala UI"/>
        </w:rPr>
        <w:t>as</w:t>
      </w:r>
      <w:r w:rsidR="00E70B14" w:rsidRPr="00C259B5">
        <w:rPr>
          <w:rFonts w:ascii="Nirmala UI" w:hAnsi="Nirmala UI" w:cs="Nirmala UI"/>
          <w:spacing w:val="-6"/>
        </w:rPr>
        <w:t xml:space="preserve"> </w:t>
      </w:r>
      <w:r w:rsidR="00E70B14" w:rsidRPr="00C259B5">
        <w:rPr>
          <w:rFonts w:ascii="Nirmala UI" w:hAnsi="Nirmala UI" w:cs="Nirmala UI"/>
          <w:spacing w:val="-1"/>
        </w:rPr>
        <w:t xml:space="preserve">needed; </w:t>
      </w:r>
      <w:r w:rsidR="00E70B14" w:rsidRPr="00C259B5">
        <w:rPr>
          <w:rFonts w:ascii="Nirmala UI" w:hAnsi="Nirmala UI" w:cs="Nirmala UI"/>
        </w:rPr>
        <w:t>completes</w:t>
      </w:r>
      <w:r w:rsidR="00E70B14" w:rsidRPr="00C259B5">
        <w:rPr>
          <w:rFonts w:ascii="Nirmala UI" w:hAnsi="Nirmala UI" w:cs="Nirmala UI"/>
          <w:spacing w:val="-6"/>
        </w:rPr>
        <w:t xml:space="preserve"> </w:t>
      </w:r>
      <w:r w:rsidR="00E70B14" w:rsidRPr="00C259B5">
        <w:rPr>
          <w:rFonts w:ascii="Nirmala UI" w:hAnsi="Nirmala UI" w:cs="Nirmala UI"/>
          <w:spacing w:val="-1"/>
        </w:rPr>
        <w:t>bank</w:t>
      </w:r>
      <w:r w:rsidR="00E70B14" w:rsidRPr="00C259B5">
        <w:rPr>
          <w:rFonts w:ascii="Nirmala UI" w:hAnsi="Nirmala UI" w:cs="Nirmala UI"/>
          <w:spacing w:val="28"/>
          <w:w w:val="99"/>
        </w:rPr>
        <w:t xml:space="preserve"> </w:t>
      </w:r>
      <w:r w:rsidR="00E70B14" w:rsidRPr="00C259B5">
        <w:rPr>
          <w:rFonts w:ascii="Nirmala UI" w:hAnsi="Nirmala UI" w:cs="Nirmala UI"/>
          <w:spacing w:val="-1"/>
        </w:rPr>
        <w:t xml:space="preserve">reconciliations; creates purchase orders; </w:t>
      </w:r>
      <w:r w:rsidR="00E70B14" w:rsidRPr="00C259B5">
        <w:rPr>
          <w:rFonts w:ascii="Nirmala UI" w:hAnsi="Nirmala UI" w:cs="Nirmala UI"/>
        </w:rPr>
        <w:t>prepares</w:t>
      </w:r>
      <w:r w:rsidR="00E70B14" w:rsidRPr="00C259B5">
        <w:rPr>
          <w:rFonts w:ascii="Nirmala UI" w:hAnsi="Nirmala UI" w:cs="Nirmala UI"/>
          <w:spacing w:val="-8"/>
        </w:rPr>
        <w:t xml:space="preserve"> </w:t>
      </w:r>
      <w:r w:rsidR="00E70B14" w:rsidRPr="00C259B5">
        <w:rPr>
          <w:rFonts w:ascii="Nirmala UI" w:hAnsi="Nirmala UI" w:cs="Nirmala UI"/>
          <w:spacing w:val="-1"/>
        </w:rPr>
        <w:t>all</w:t>
      </w:r>
      <w:r w:rsidR="00E70B14" w:rsidRPr="00C259B5">
        <w:rPr>
          <w:rFonts w:ascii="Nirmala UI" w:hAnsi="Nirmala UI" w:cs="Nirmala UI"/>
          <w:spacing w:val="-7"/>
        </w:rPr>
        <w:t xml:space="preserve"> </w:t>
      </w:r>
      <w:r w:rsidR="00E70B14" w:rsidRPr="00C259B5">
        <w:rPr>
          <w:rFonts w:ascii="Nirmala UI" w:hAnsi="Nirmala UI" w:cs="Nirmala UI"/>
          <w:spacing w:val="-1"/>
        </w:rPr>
        <w:t>financial</w:t>
      </w:r>
      <w:r w:rsidR="00E70B14" w:rsidRPr="00C259B5">
        <w:rPr>
          <w:rFonts w:ascii="Nirmala UI" w:hAnsi="Nirmala UI" w:cs="Nirmala UI"/>
          <w:spacing w:val="-7"/>
        </w:rPr>
        <w:t xml:space="preserve"> </w:t>
      </w:r>
      <w:r w:rsidR="00E70B14" w:rsidRPr="00C259B5">
        <w:rPr>
          <w:rFonts w:ascii="Nirmala UI" w:hAnsi="Nirmala UI" w:cs="Nirmala UI"/>
        </w:rPr>
        <w:t>reports; enters</w:t>
      </w:r>
      <w:r w:rsidR="00E70B14" w:rsidRPr="00C259B5">
        <w:rPr>
          <w:rFonts w:ascii="Nirmala UI" w:hAnsi="Nirmala UI" w:cs="Nirmala UI"/>
          <w:spacing w:val="-5"/>
        </w:rPr>
        <w:t xml:space="preserve"> </w:t>
      </w:r>
      <w:r w:rsidR="00E70B14" w:rsidRPr="00C259B5">
        <w:rPr>
          <w:rFonts w:ascii="Nirmala UI" w:hAnsi="Nirmala UI" w:cs="Nirmala UI"/>
          <w:spacing w:val="-1"/>
        </w:rPr>
        <w:t>all</w:t>
      </w:r>
      <w:r w:rsidR="00E70B14" w:rsidRPr="00C259B5">
        <w:rPr>
          <w:rFonts w:ascii="Nirmala UI" w:hAnsi="Nirmala UI" w:cs="Nirmala UI"/>
          <w:spacing w:val="-5"/>
        </w:rPr>
        <w:t xml:space="preserve"> </w:t>
      </w:r>
      <w:r w:rsidR="00E70B14" w:rsidRPr="00C259B5">
        <w:rPr>
          <w:rFonts w:ascii="Nirmala UI" w:hAnsi="Nirmala UI" w:cs="Nirmala UI"/>
          <w:spacing w:val="-1"/>
        </w:rPr>
        <w:t>invoices;</w:t>
      </w:r>
      <w:r w:rsidR="00E70B14" w:rsidRPr="00C259B5">
        <w:rPr>
          <w:rFonts w:ascii="Nirmala UI" w:hAnsi="Nirmala UI" w:cs="Nirmala UI"/>
          <w:spacing w:val="-6"/>
        </w:rPr>
        <w:t xml:space="preserve"> </w:t>
      </w:r>
      <w:r w:rsidR="00E70B14" w:rsidRPr="00C259B5">
        <w:rPr>
          <w:rFonts w:ascii="Nirmala UI" w:hAnsi="Nirmala UI" w:cs="Nirmala UI"/>
          <w:spacing w:val="-1"/>
        </w:rPr>
        <w:t>cuts</w:t>
      </w:r>
      <w:r w:rsidR="00E70B14" w:rsidRPr="00C259B5">
        <w:rPr>
          <w:rFonts w:ascii="Nirmala UI" w:hAnsi="Nirmala UI" w:cs="Nirmala UI"/>
          <w:spacing w:val="-3"/>
        </w:rPr>
        <w:t xml:space="preserve"> </w:t>
      </w:r>
      <w:r w:rsidR="00E70B14" w:rsidRPr="00C259B5">
        <w:rPr>
          <w:rFonts w:ascii="Nirmala UI" w:hAnsi="Nirmala UI" w:cs="Nirmala UI"/>
          <w:spacing w:val="-1"/>
        </w:rPr>
        <w:t>checks</w:t>
      </w:r>
      <w:r w:rsidR="00E70B14" w:rsidRPr="00C259B5">
        <w:rPr>
          <w:rFonts w:ascii="Nirmala UI" w:hAnsi="Nirmala UI" w:cs="Nirmala UI"/>
          <w:spacing w:val="-5"/>
        </w:rPr>
        <w:t xml:space="preserve"> </w:t>
      </w:r>
      <w:r w:rsidR="00E70B14" w:rsidRPr="00C259B5">
        <w:rPr>
          <w:rFonts w:ascii="Nirmala UI" w:hAnsi="Nirmala UI" w:cs="Nirmala UI"/>
          <w:spacing w:val="-1"/>
        </w:rPr>
        <w:t>and</w:t>
      </w:r>
      <w:r w:rsidR="00E70B14" w:rsidRPr="00C259B5">
        <w:rPr>
          <w:rFonts w:ascii="Nirmala UI" w:hAnsi="Nirmala UI" w:cs="Nirmala UI"/>
          <w:spacing w:val="-5"/>
        </w:rPr>
        <w:t xml:space="preserve"> </w:t>
      </w:r>
      <w:r w:rsidR="00E70B14" w:rsidRPr="00C259B5">
        <w:rPr>
          <w:rFonts w:ascii="Nirmala UI" w:hAnsi="Nirmala UI" w:cs="Nirmala UI"/>
        </w:rPr>
        <w:t>prepares</w:t>
      </w:r>
      <w:r w:rsidR="00E70B14" w:rsidRPr="00C259B5">
        <w:rPr>
          <w:rFonts w:ascii="Nirmala UI" w:hAnsi="Nirmala UI" w:cs="Nirmala UI"/>
          <w:spacing w:val="-5"/>
        </w:rPr>
        <w:t xml:space="preserve"> </w:t>
      </w:r>
      <w:r w:rsidR="00E70B14" w:rsidRPr="00C259B5">
        <w:rPr>
          <w:rFonts w:ascii="Nirmala UI" w:hAnsi="Nirmala UI" w:cs="Nirmala UI"/>
          <w:spacing w:val="-1"/>
        </w:rPr>
        <w:t>various</w:t>
      </w:r>
      <w:r w:rsidR="00E70B14" w:rsidRPr="00C259B5">
        <w:rPr>
          <w:rFonts w:ascii="Nirmala UI" w:hAnsi="Nirmala UI" w:cs="Nirmala UI"/>
          <w:spacing w:val="-4"/>
        </w:rPr>
        <w:t xml:space="preserve"> </w:t>
      </w:r>
      <w:r w:rsidR="00E70B14" w:rsidRPr="00C259B5">
        <w:rPr>
          <w:rFonts w:ascii="Nirmala UI" w:hAnsi="Nirmala UI" w:cs="Nirmala UI"/>
          <w:spacing w:val="-1"/>
        </w:rPr>
        <w:t>EFT</w:t>
      </w:r>
      <w:r w:rsidR="00E70B14" w:rsidRPr="00C259B5">
        <w:rPr>
          <w:rFonts w:ascii="Nirmala UI" w:hAnsi="Nirmala UI" w:cs="Nirmala UI"/>
          <w:spacing w:val="28"/>
        </w:rPr>
        <w:t xml:space="preserve"> </w:t>
      </w:r>
      <w:r w:rsidR="00E70B14" w:rsidRPr="00C259B5">
        <w:rPr>
          <w:rFonts w:ascii="Nirmala UI" w:hAnsi="Nirmala UI" w:cs="Nirmala UI"/>
        </w:rPr>
        <w:t>payments;</w:t>
      </w:r>
      <w:r w:rsidR="00E70B14" w:rsidRPr="00C259B5">
        <w:rPr>
          <w:rFonts w:ascii="Nirmala UI" w:hAnsi="Nirmala UI" w:cs="Nirmala UI"/>
          <w:spacing w:val="-9"/>
        </w:rPr>
        <w:t xml:space="preserve"> </w:t>
      </w:r>
      <w:r w:rsidR="00E70B14" w:rsidRPr="00C259B5">
        <w:rPr>
          <w:rFonts w:ascii="Nirmala UI" w:hAnsi="Nirmala UI" w:cs="Nirmala UI"/>
          <w:spacing w:val="-1"/>
        </w:rPr>
        <w:t>mails</w:t>
      </w:r>
      <w:r w:rsidR="00E70B14" w:rsidRPr="00C259B5">
        <w:rPr>
          <w:rFonts w:ascii="Nirmala UI" w:hAnsi="Nirmala UI" w:cs="Nirmala UI"/>
          <w:spacing w:val="-8"/>
        </w:rPr>
        <w:t xml:space="preserve"> </w:t>
      </w:r>
      <w:r w:rsidR="00E70B14" w:rsidRPr="00C259B5">
        <w:rPr>
          <w:rFonts w:ascii="Nirmala UI" w:hAnsi="Nirmala UI" w:cs="Nirmala UI"/>
          <w:spacing w:val="-1"/>
        </w:rPr>
        <w:t>checks</w:t>
      </w:r>
      <w:r w:rsidR="00E05AF9" w:rsidRPr="00C259B5">
        <w:rPr>
          <w:rFonts w:ascii="Nirmala UI" w:hAnsi="Nirmala UI" w:cs="Nirmala UI"/>
          <w:spacing w:val="-1"/>
        </w:rPr>
        <w:t>;</w:t>
      </w:r>
    </w:p>
    <w:p w14:paraId="04A9F5DF" w14:textId="081690A8" w:rsidR="00E70B14" w:rsidRPr="00C259B5" w:rsidRDefault="00AB4092" w:rsidP="00DD0E67">
      <w:pPr>
        <w:pStyle w:val="ListParagraph"/>
        <w:numPr>
          <w:ilvl w:val="2"/>
          <w:numId w:val="20"/>
        </w:numPr>
        <w:tabs>
          <w:tab w:val="left" w:pos="822"/>
        </w:tabs>
        <w:spacing w:after="0" w:line="240" w:lineRule="auto"/>
        <w:ind w:right="383"/>
        <w:rPr>
          <w:rFonts w:ascii="Nirmala UI" w:hAnsi="Nirmala UI" w:cs="Nirmala UI"/>
        </w:rPr>
      </w:pPr>
      <w:r w:rsidRPr="00C259B5">
        <w:rPr>
          <w:rFonts w:ascii="Nirmala UI" w:hAnsi="Nirmala UI" w:cs="Nirmala UI"/>
          <w:spacing w:val="-1"/>
        </w:rPr>
        <w:t xml:space="preserve">Note: Currently, the Accountant position is being outsourced to a </w:t>
      </w:r>
      <w:r w:rsidR="00376D6F" w:rsidRPr="00C259B5">
        <w:rPr>
          <w:rFonts w:ascii="Nirmala UI" w:hAnsi="Nirmala UI" w:cs="Nirmala UI"/>
          <w:spacing w:val="-1"/>
        </w:rPr>
        <w:t>third-party</w:t>
      </w:r>
      <w:r w:rsidRPr="00C259B5">
        <w:rPr>
          <w:rFonts w:ascii="Nirmala UI" w:hAnsi="Nirmala UI" w:cs="Nirmala UI"/>
          <w:spacing w:val="-1"/>
        </w:rPr>
        <w:t xml:space="preserve"> service provider, which is also providing CFO-support services. As such, </w:t>
      </w:r>
      <w:r w:rsidR="005559E9" w:rsidRPr="00C259B5">
        <w:rPr>
          <w:rFonts w:ascii="Nirmala UI" w:hAnsi="Nirmala UI" w:cs="Nirmala UI"/>
          <w:spacing w:val="-1"/>
        </w:rPr>
        <w:t>the accountant and CFO</w:t>
      </w:r>
      <w:r w:rsidR="00376D6F">
        <w:rPr>
          <w:rFonts w:ascii="Nirmala UI" w:hAnsi="Nirmala UI" w:cs="Nirmala UI"/>
          <w:spacing w:val="-1"/>
        </w:rPr>
        <w:t>.</w:t>
      </w:r>
      <w:r w:rsidR="00E63B3F" w:rsidRPr="00C259B5">
        <w:rPr>
          <w:rFonts w:ascii="Nirmala UI" w:hAnsi="Nirmala UI" w:cs="Nirmala UI"/>
          <w:spacing w:val="-1"/>
        </w:rPr>
        <w:t xml:space="preserve"> The service provider will be identified as the Financial Consultant in the rest of this document.</w:t>
      </w:r>
    </w:p>
    <w:p w14:paraId="17A752B2" w14:textId="77777777" w:rsidR="002E13F7" w:rsidRPr="00C259B5" w:rsidRDefault="002E13F7" w:rsidP="004B5E71">
      <w:pPr>
        <w:spacing w:after="0" w:line="240" w:lineRule="auto"/>
        <w:ind w:right="20"/>
        <w:rPr>
          <w:rFonts w:ascii="Nirmala UI" w:hAnsi="Nirmala UI" w:cs="Nirmala UI"/>
          <w:b/>
          <w:bCs/>
          <w:i/>
          <w:iCs/>
        </w:rPr>
      </w:pPr>
    </w:p>
    <w:p w14:paraId="4E7C022E" w14:textId="3BB904E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Restricted Access</w:t>
      </w:r>
      <w:r w:rsidRPr="00C259B5">
        <w:rPr>
          <w:rFonts w:ascii="Nirmala UI" w:eastAsia="Book Antiqua" w:hAnsi="Nirmala UI" w:cs="Nirmala UI"/>
          <w:i/>
        </w:rPr>
        <w:t>:</w:t>
      </w:r>
      <w:r w:rsidRPr="00C259B5">
        <w:rPr>
          <w:rFonts w:ascii="Nirmala UI" w:eastAsia="Book Antiqua" w:hAnsi="Nirmala UI" w:cs="Nirmala UI"/>
          <w:i/>
          <w:spacing w:val="-7"/>
        </w:rPr>
        <w:t xml:space="preserve"> </w:t>
      </w:r>
      <w:r w:rsidRPr="00C259B5">
        <w:rPr>
          <w:rFonts w:ascii="Nirmala UI" w:eastAsia="Book Antiqua" w:hAnsi="Nirmala UI" w:cs="Nirmala UI"/>
        </w:rPr>
        <w:t>Physical</w:t>
      </w:r>
      <w:r w:rsidRPr="00C259B5">
        <w:rPr>
          <w:rFonts w:ascii="Nirmala UI" w:eastAsia="Book Antiqua" w:hAnsi="Nirmala UI" w:cs="Nirmala UI"/>
          <w:spacing w:val="-6"/>
        </w:rPr>
        <w:t xml:space="preserve"> </w:t>
      </w:r>
      <w:r w:rsidRPr="00C259B5">
        <w:rPr>
          <w:rFonts w:ascii="Nirmala UI" w:eastAsia="Book Antiqua" w:hAnsi="Nirmala UI" w:cs="Nirmala UI"/>
        </w:rPr>
        <w:t>access</w:t>
      </w:r>
      <w:r w:rsidRPr="00C259B5">
        <w:rPr>
          <w:rFonts w:ascii="Nirmala UI" w:eastAsia="Book Antiqua" w:hAnsi="Nirmala UI" w:cs="Nirmala UI"/>
          <w:spacing w:val="-7"/>
        </w:rPr>
        <w:t xml:space="preserve"> </w:t>
      </w:r>
      <w:r w:rsidRPr="00C259B5">
        <w:rPr>
          <w:rFonts w:ascii="Nirmala UI" w:eastAsia="Book Antiqua" w:hAnsi="Nirmala UI" w:cs="Nirmala UI"/>
        </w:rPr>
        <w:t>to valuable and</w:t>
      </w:r>
      <w:r w:rsidRPr="00C259B5">
        <w:rPr>
          <w:rFonts w:ascii="Nirmala UI" w:eastAsia="Book Antiqua" w:hAnsi="Nirmala UI" w:cs="Nirmala UI"/>
          <w:spacing w:val="-4"/>
        </w:rPr>
        <w:t xml:space="preserve"> </w:t>
      </w:r>
      <w:r w:rsidRPr="00C259B5">
        <w:rPr>
          <w:rFonts w:ascii="Nirmala UI" w:eastAsia="Book Antiqua" w:hAnsi="Nirmala UI" w:cs="Nirmala UI"/>
        </w:rPr>
        <w:t>moveable</w:t>
      </w:r>
      <w:r w:rsidRPr="00C259B5">
        <w:rPr>
          <w:rFonts w:ascii="Nirmala UI" w:eastAsia="Book Antiqua" w:hAnsi="Nirmala UI" w:cs="Nirmala UI"/>
          <w:spacing w:val="-10"/>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restricted</w:t>
      </w:r>
      <w:r w:rsidRPr="00C259B5">
        <w:rPr>
          <w:rFonts w:ascii="Nirmala UI" w:eastAsia="Book Antiqua" w:hAnsi="Nirmala UI" w:cs="Nirmala UI"/>
          <w:spacing w:val="-10"/>
        </w:rPr>
        <w:t xml:space="preserve"> </w:t>
      </w:r>
      <w:r w:rsidRPr="00C259B5">
        <w:rPr>
          <w:rFonts w:ascii="Nirmala UI" w:eastAsia="Book Antiqua" w:hAnsi="Nirmala UI" w:cs="Nirmala UI"/>
        </w:rPr>
        <w:t>to</w:t>
      </w:r>
      <w:r w:rsidR="00704BBA" w:rsidRPr="00C259B5">
        <w:rPr>
          <w:rFonts w:ascii="Nirmala UI" w:eastAsia="Book Antiqua" w:hAnsi="Nirmala UI" w:cs="Nirmala UI"/>
        </w:rPr>
        <w:t xml:space="preserve"> </w:t>
      </w:r>
      <w:r w:rsidRPr="00C259B5">
        <w:rPr>
          <w:rFonts w:ascii="Nirmala UI" w:eastAsia="Book Antiqua" w:hAnsi="Nirmala UI" w:cs="Nirmala UI"/>
        </w:rPr>
        <w:t>authorized personnel.</w:t>
      </w:r>
      <w:r w:rsidR="006D5BDC" w:rsidRPr="00C259B5">
        <w:rPr>
          <w:rFonts w:ascii="Nirmala UI" w:eastAsia="Book Antiqua" w:hAnsi="Nirmala UI" w:cs="Nirmala UI"/>
        </w:rPr>
        <w:t xml:space="preserve"> Authorized personnel include: Head of School, Montessori Coach, designated teachers, and the Office Manager. Technology consultants, if hired, will also have access as needed.</w:t>
      </w:r>
    </w:p>
    <w:p w14:paraId="066C745C" w14:textId="77777777" w:rsidR="00EF7335" w:rsidRPr="00C259B5" w:rsidRDefault="00EF7335" w:rsidP="004B5E71">
      <w:pPr>
        <w:spacing w:after="0" w:line="240" w:lineRule="auto"/>
        <w:ind w:right="20"/>
        <w:rPr>
          <w:rFonts w:ascii="Nirmala UI" w:hAnsi="Nirmala UI" w:cs="Nirmala UI"/>
        </w:rPr>
      </w:pPr>
    </w:p>
    <w:p w14:paraId="09B89224" w14:textId="5E2E018D"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Document Control</w:t>
      </w:r>
      <w:r w:rsidRPr="00C259B5">
        <w:rPr>
          <w:rFonts w:ascii="Nirmala UI" w:eastAsia="Book Antiqua" w:hAnsi="Nirmala UI" w:cs="Nirmala UI"/>
          <w:i/>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that all</w:t>
      </w:r>
      <w:r w:rsidR="006D5BDC" w:rsidRPr="00C259B5">
        <w:rPr>
          <w:rFonts w:ascii="Nirmala UI" w:eastAsia="Book Antiqua" w:hAnsi="Nirmala UI" w:cs="Nirmala UI"/>
        </w:rPr>
        <w:t xml:space="preserve"> necessary</w:t>
      </w:r>
      <w:r w:rsidRPr="00C259B5">
        <w:rPr>
          <w:rFonts w:ascii="Nirmala UI" w:eastAsia="Book Antiqua" w:hAnsi="Nirmala UI" w:cs="Nirmala UI"/>
        </w:rPr>
        <w:t xml:space="preserve"> documents</w:t>
      </w:r>
      <w:r w:rsidRPr="00C259B5">
        <w:rPr>
          <w:rFonts w:ascii="Nirmala UI" w:eastAsia="Book Antiqua" w:hAnsi="Nirmala UI" w:cs="Nirmala UI"/>
          <w:spacing w:val="-12"/>
        </w:rPr>
        <w:t xml:space="preserve"> </w:t>
      </w:r>
      <w:r w:rsidRPr="00C259B5">
        <w:rPr>
          <w:rFonts w:ascii="Nirmala UI" w:eastAsia="Book Antiqua" w:hAnsi="Nirmala UI" w:cs="Nirmala UI"/>
        </w:rPr>
        <w:t>are captured</w:t>
      </w:r>
      <w:r w:rsidRPr="00C259B5">
        <w:rPr>
          <w:rFonts w:ascii="Nirmala UI" w:eastAsia="Book Antiqua" w:hAnsi="Nirmala UI" w:cs="Nirmala UI"/>
          <w:spacing w:val="-9"/>
        </w:rPr>
        <w:t xml:space="preserve"> </w:t>
      </w:r>
      <w:r w:rsidRPr="00C259B5">
        <w:rPr>
          <w:rFonts w:ascii="Nirmala UI" w:eastAsia="Book Antiqua" w:hAnsi="Nirmala UI" w:cs="Nirmala UI"/>
        </w:rPr>
        <w:t>by the accounting system,</w:t>
      </w:r>
      <w:r w:rsidRPr="00C259B5">
        <w:rPr>
          <w:rFonts w:ascii="Nirmala UI" w:eastAsia="Book Antiqua" w:hAnsi="Nirmala UI" w:cs="Nirmala UI"/>
          <w:spacing w:val="-8"/>
        </w:rPr>
        <w:t xml:space="preserve"> </w:t>
      </w:r>
      <w:r w:rsidR="006D5BDC" w:rsidRPr="00C259B5">
        <w:rPr>
          <w:rFonts w:ascii="Nirmala UI" w:eastAsia="Book Antiqua" w:hAnsi="Nirmala UI" w:cs="Nirmala UI"/>
          <w:spacing w:val="-8"/>
        </w:rPr>
        <w:t>financial</w:t>
      </w:r>
      <w:r w:rsidRPr="00C259B5">
        <w:rPr>
          <w:rFonts w:ascii="Nirmala UI" w:eastAsia="Book Antiqua" w:hAnsi="Nirmala UI" w:cs="Nirmala UI"/>
        </w:rPr>
        <w:t xml:space="preserve"> </w:t>
      </w:r>
      <w:r w:rsidR="006D5BDC" w:rsidRPr="00C259B5">
        <w:rPr>
          <w:rFonts w:ascii="Nirmala UI" w:eastAsia="Book Antiqua" w:hAnsi="Nirmala UI" w:cs="Nirmala UI"/>
        </w:rPr>
        <w:t xml:space="preserve">related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dated</w:t>
      </w:r>
      <w:r w:rsidRPr="00C259B5">
        <w:rPr>
          <w:rFonts w:ascii="Nirmala UI" w:eastAsia="Book Antiqua" w:hAnsi="Nirmala UI" w:cs="Nirmala UI"/>
          <w:spacing w:val="-6"/>
        </w:rPr>
        <w:t xml:space="preserve"> </w:t>
      </w:r>
      <w:r w:rsidRPr="00C259B5">
        <w:rPr>
          <w:rFonts w:ascii="Nirmala UI" w:eastAsia="Book Antiqua" w:hAnsi="Nirmala UI" w:cs="Nirmala UI"/>
        </w:rPr>
        <w:t>when rec</w:t>
      </w:r>
      <w:r w:rsidR="006D5BDC" w:rsidRPr="00C259B5">
        <w:rPr>
          <w:rFonts w:ascii="Nirmala UI" w:eastAsia="Book Antiqua" w:hAnsi="Nirmala UI" w:cs="Nirmala UI"/>
        </w:rPr>
        <w:t>eived,</w:t>
      </w:r>
      <w:r w:rsidRPr="00C259B5">
        <w:rPr>
          <w:rFonts w:ascii="Nirmala UI" w:eastAsia="Book Antiqua" w:hAnsi="Nirmala UI" w:cs="Nirmala UI"/>
          <w:spacing w:val="-4"/>
        </w:rPr>
        <w:t xml:space="preserve"> </w:t>
      </w:r>
      <w:r w:rsidRPr="00C259B5">
        <w:rPr>
          <w:rFonts w:ascii="Nirmala UI" w:eastAsia="Book Antiqua" w:hAnsi="Nirmala UI" w:cs="Nirmala UI"/>
        </w:rPr>
        <w:t>then filed</w:t>
      </w:r>
      <w:r w:rsidRPr="00C259B5">
        <w:rPr>
          <w:rFonts w:ascii="Nirmala UI" w:eastAsia="Book Antiqua" w:hAnsi="Nirmala UI" w:cs="Nirmala UI"/>
          <w:spacing w:val="-5"/>
        </w:rPr>
        <w:t xml:space="preserve"> </w:t>
      </w:r>
      <w:r w:rsidR="00E63B3F" w:rsidRPr="00C259B5">
        <w:rPr>
          <w:rFonts w:ascii="Nirmala UI" w:eastAsia="Book Antiqua" w:hAnsi="Nirmala UI" w:cs="Nirmala UI"/>
        </w:rPr>
        <w:t>sequentially by number or date</w:t>
      </w:r>
      <w:r w:rsidRPr="00C259B5">
        <w:rPr>
          <w:rFonts w:ascii="Nirmala UI" w:eastAsia="Book Antiqua" w:hAnsi="Nirmala UI" w:cs="Nirmala UI"/>
        </w:rPr>
        <w:t>.</w:t>
      </w:r>
      <w:r w:rsidR="006D5BDC" w:rsidRPr="00C259B5">
        <w:rPr>
          <w:rFonts w:ascii="Nirmala UI" w:eastAsia="Book Antiqua" w:hAnsi="Nirmala UI" w:cs="Nirmala UI"/>
        </w:rPr>
        <w:t xml:space="preserve"> This can include, but is not limited to invoices, packing slips, contracts, etc.</w:t>
      </w:r>
      <w:r w:rsidR="00994E66">
        <w:rPr>
          <w:rFonts w:ascii="Nirmala UI" w:eastAsia="Book Antiqua" w:hAnsi="Nirmala UI" w:cs="Nirmala UI"/>
        </w:rPr>
        <w:t xml:space="preserve"> This can be done electronically.</w:t>
      </w:r>
    </w:p>
    <w:p w14:paraId="08CB22B5" w14:textId="77777777" w:rsidR="00EF7335" w:rsidRPr="00C259B5" w:rsidRDefault="00EF7335" w:rsidP="004B5E71">
      <w:pPr>
        <w:spacing w:after="0" w:line="240" w:lineRule="auto"/>
        <w:ind w:right="20"/>
        <w:rPr>
          <w:rFonts w:ascii="Nirmala UI" w:hAnsi="Nirmala UI" w:cs="Nirmala UI"/>
        </w:rPr>
      </w:pPr>
    </w:p>
    <w:p w14:paraId="73FF32FF" w14:textId="69AD9E06"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Records Retention</w:t>
      </w:r>
      <w:r w:rsidRPr="00C259B5">
        <w:rPr>
          <w:rFonts w:ascii="Nirmala UI" w:eastAsia="Book Antiqua" w:hAnsi="Nirmala UI" w:cs="Nirmala UI"/>
          <w:i/>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provid</w:t>
      </w:r>
      <w:r w:rsidRPr="00C259B5">
        <w:rPr>
          <w:rFonts w:ascii="Nirmala UI" w:eastAsia="Book Antiqua" w:hAnsi="Nirmala UI" w:cs="Nirmala UI"/>
        </w:rPr>
        <w:t>e</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accurat</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auditabl</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recor</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al</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financia</w:t>
      </w:r>
      <w:r w:rsidRPr="00C259B5">
        <w:rPr>
          <w:rFonts w:ascii="Nirmala UI" w:eastAsia="Book Antiqua" w:hAnsi="Nirmala UI" w:cs="Nirmala UI"/>
        </w:rPr>
        <w:t xml:space="preserve">l </w:t>
      </w:r>
      <w:r w:rsidRPr="00C259B5">
        <w:rPr>
          <w:rFonts w:ascii="Nirmala UI" w:eastAsia="Book Antiqua" w:hAnsi="Nirmala UI" w:cs="Nirmala UI"/>
          <w:spacing w:val="-3"/>
        </w:rPr>
        <w:t>transactions</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00704BBA" w:rsidRPr="00C259B5">
        <w:rPr>
          <w:rFonts w:ascii="Nirmala UI" w:eastAsia="Book Antiqua" w:hAnsi="Nirmala UI" w:cs="Nirmala UI"/>
          <w:spacing w:val="-3"/>
        </w:rPr>
        <w:t>PCM</w:t>
      </w:r>
      <w:r w:rsidRPr="00C259B5">
        <w:rPr>
          <w:rFonts w:ascii="Nirmala UI" w:eastAsia="Book Antiqua" w:hAnsi="Nirmala UI" w:cs="Nirmala UI"/>
          <w:spacing w:val="-3"/>
        </w:rPr>
        <w:t>’</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books</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records</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19"/>
        </w:rPr>
        <w:t xml:space="preserve"> </w:t>
      </w:r>
      <w:r w:rsidRPr="00C259B5">
        <w:rPr>
          <w:rFonts w:ascii="Nirmala UI" w:eastAsia="Book Antiqua" w:hAnsi="Nirmala UI" w:cs="Nirmala UI"/>
          <w:spacing w:val="-3"/>
        </w:rPr>
        <w:t>account</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maintaine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i</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conformit</w:t>
      </w:r>
      <w:r w:rsidRPr="00C259B5">
        <w:rPr>
          <w:rFonts w:ascii="Nirmala UI" w:eastAsia="Book Antiqua" w:hAnsi="Nirmala UI" w:cs="Nirmala UI"/>
        </w:rPr>
        <w:t>y</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wit</w:t>
      </w:r>
      <w:r w:rsidRPr="00C259B5">
        <w:rPr>
          <w:rFonts w:ascii="Nirmala UI" w:eastAsia="Book Antiqua" w:hAnsi="Nirmala UI" w:cs="Nirmala UI"/>
        </w:rPr>
        <w:t xml:space="preserve">h </w:t>
      </w:r>
      <w:r w:rsidRPr="00C259B5">
        <w:rPr>
          <w:rFonts w:ascii="Nirmala UI" w:eastAsia="Book Antiqua" w:hAnsi="Nirmala UI" w:cs="Nirmala UI"/>
          <w:spacing w:val="-3"/>
        </w:rPr>
        <w:t>generall</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accepte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accountin</w:t>
      </w:r>
      <w:r w:rsidRPr="00C259B5">
        <w:rPr>
          <w:rFonts w:ascii="Nirmala UI" w:eastAsia="Book Antiqua" w:hAnsi="Nirmala UI" w:cs="Nirmala UI"/>
        </w:rPr>
        <w:t>g</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principle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lastRenderedPageBreak/>
        <w:t>a</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require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00D515E4" w:rsidRPr="00C259B5">
        <w:rPr>
          <w:rFonts w:ascii="Nirmala UI" w:eastAsia="Book Antiqua" w:hAnsi="Nirmala UI" w:cs="Nirmala UI"/>
          <w:spacing w:val="-3"/>
        </w:rPr>
        <w:t>Washington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la</w:t>
      </w:r>
      <w:r w:rsidRPr="00C259B5">
        <w:rPr>
          <w:rFonts w:ascii="Nirmala UI" w:eastAsia="Book Antiqua" w:hAnsi="Nirmala UI" w:cs="Nirmala UI"/>
          <w:spacing w:val="-26"/>
        </w:rPr>
        <w:t>w</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applicabl</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w:t>
      </w:r>
      <w:r w:rsidRPr="00C259B5">
        <w:rPr>
          <w:rFonts w:ascii="Nirmala UI" w:eastAsia="Book Antiqua" w:hAnsi="Nirmala UI" w:cs="Nirmala UI"/>
        </w:rPr>
        <w:t xml:space="preserve">o </w:t>
      </w:r>
      <w:r w:rsidRPr="00C259B5">
        <w:rPr>
          <w:rFonts w:ascii="Nirmala UI" w:eastAsia="Book Antiqua" w:hAnsi="Nirmala UI" w:cs="Nirmala UI"/>
          <w:spacing w:val="-3"/>
        </w:rPr>
        <w:t>charte</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schools</w:t>
      </w:r>
      <w:r w:rsidRPr="00C259B5">
        <w:rPr>
          <w:rFonts w:ascii="Nirmala UI" w:eastAsia="Book Antiqua" w:hAnsi="Nirmala UI" w:cs="Nirmala UI"/>
        </w:rPr>
        <w:t>.</w:t>
      </w:r>
      <w:r w:rsidRPr="00C259B5">
        <w:rPr>
          <w:rFonts w:ascii="Nirmala UI" w:eastAsia="Book Antiqua" w:hAnsi="Nirmala UI" w:cs="Nirmala UI"/>
          <w:spacing w:val="-16"/>
        </w:rPr>
        <w:t xml:space="preserve"> </w:t>
      </w:r>
      <w:r w:rsidRPr="00C259B5">
        <w:rPr>
          <w:rFonts w:ascii="Nirmala UI" w:eastAsia="Book Antiqua" w:hAnsi="Nirmala UI" w:cs="Nirmala UI"/>
        </w:rPr>
        <w:t>Records</w:t>
      </w:r>
      <w:r w:rsidRPr="00C259B5">
        <w:rPr>
          <w:rFonts w:ascii="Nirmala UI" w:eastAsia="Book Antiqua" w:hAnsi="Nirmala UI" w:cs="Nirmala UI"/>
          <w:spacing w:val="-9"/>
        </w:rPr>
        <w:t xml:space="preserve"> </w:t>
      </w:r>
      <w:r w:rsidRPr="00C259B5">
        <w:rPr>
          <w:rFonts w:ascii="Nirmala UI" w:eastAsia="Book Antiqua" w:hAnsi="Nirmala UI" w:cs="Nirmala UI"/>
        </w:rPr>
        <w:t>will be maintained</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periods</w:t>
      </w:r>
      <w:r w:rsidRPr="00C259B5">
        <w:rPr>
          <w:rFonts w:ascii="Nirmala UI" w:eastAsia="Book Antiqua" w:hAnsi="Nirmala UI" w:cs="Nirmala UI"/>
          <w:spacing w:val="-8"/>
        </w:rPr>
        <w:t xml:space="preserve"> </w:t>
      </w:r>
      <w:r w:rsidRPr="00C259B5">
        <w:rPr>
          <w:rFonts w:ascii="Nirmala UI" w:eastAsia="Book Antiqua" w:hAnsi="Nirmala UI" w:cs="Nirmala UI"/>
        </w:rPr>
        <w:t>sufficient</w:t>
      </w:r>
      <w:r w:rsidRPr="00C259B5">
        <w:rPr>
          <w:rFonts w:ascii="Nirmala UI" w:eastAsia="Book Antiqua" w:hAnsi="Nirmala UI" w:cs="Nirmala UI"/>
          <w:spacing w:val="-10"/>
        </w:rPr>
        <w:t xml:space="preserve"> </w:t>
      </w:r>
      <w:r w:rsidRPr="00C259B5">
        <w:rPr>
          <w:rFonts w:ascii="Nirmala UI" w:eastAsia="Book Antiqua" w:hAnsi="Nirmala UI" w:cs="Nirmala UI"/>
        </w:rPr>
        <w:t>to satisfy IRS regulations, federal</w:t>
      </w:r>
      <w:r w:rsidRPr="00C259B5">
        <w:rPr>
          <w:rFonts w:ascii="Nirmala UI" w:eastAsia="Book Antiqua" w:hAnsi="Nirmala UI" w:cs="Nirmala UI"/>
          <w:spacing w:val="-7"/>
        </w:rPr>
        <w:t xml:space="preserve"> </w:t>
      </w:r>
      <w:r w:rsidRPr="00C259B5">
        <w:rPr>
          <w:rFonts w:ascii="Nirmala UI" w:eastAsia="Book Antiqua" w:hAnsi="Nirmala UI" w:cs="Nirmala UI"/>
        </w:rPr>
        <w:t>grant requirements,</w:t>
      </w:r>
      <w:r w:rsidRPr="00C259B5">
        <w:rPr>
          <w:rFonts w:ascii="Nirmala UI" w:eastAsia="Book Antiqua" w:hAnsi="Nirmala UI" w:cs="Nirmala UI"/>
          <w:spacing w:val="-15"/>
        </w:rPr>
        <w:t xml:space="preserve"> </w:t>
      </w:r>
      <w:r w:rsidRPr="00C259B5">
        <w:rPr>
          <w:rFonts w:ascii="Nirmala UI" w:eastAsia="Book Antiqua" w:hAnsi="Nirmala UI" w:cs="Nirmala UI"/>
        </w:rPr>
        <w:t>OMB</w:t>
      </w:r>
      <w:r w:rsidRPr="00C259B5">
        <w:rPr>
          <w:rFonts w:ascii="Nirmala UI" w:eastAsia="Book Antiqua" w:hAnsi="Nirmala UI" w:cs="Nirmala UI"/>
          <w:spacing w:val="-6"/>
        </w:rPr>
        <w:t xml:space="preserve"> </w:t>
      </w:r>
      <w:r w:rsidRPr="00C259B5">
        <w:rPr>
          <w:rFonts w:ascii="Nirmala UI" w:eastAsia="Book Antiqua" w:hAnsi="Nirmala UI" w:cs="Nirmala UI"/>
        </w:rPr>
        <w:t>A133</w:t>
      </w:r>
      <w:r w:rsidRPr="00C259B5">
        <w:rPr>
          <w:rFonts w:ascii="Nirmala UI" w:eastAsia="Book Antiqua" w:hAnsi="Nirmala UI" w:cs="Nirmala UI"/>
          <w:spacing w:val="-5"/>
        </w:rPr>
        <w:t xml:space="preserve"> </w:t>
      </w:r>
      <w:r w:rsidRPr="00C259B5">
        <w:rPr>
          <w:rFonts w:ascii="Nirmala UI" w:eastAsia="Book Antiqua" w:hAnsi="Nirmala UI" w:cs="Nirmala UI"/>
        </w:rPr>
        <w:t>audit requirements,</w:t>
      </w:r>
      <w:r w:rsidRPr="00C259B5">
        <w:rPr>
          <w:rFonts w:ascii="Nirmala UI" w:eastAsia="Book Antiqua" w:hAnsi="Nirmala UI" w:cs="Nirmala UI"/>
          <w:spacing w:val="-15"/>
        </w:rPr>
        <w:t xml:space="preserve"> </w:t>
      </w:r>
      <w:r w:rsidRPr="00C259B5">
        <w:rPr>
          <w:rFonts w:ascii="Nirmala UI" w:eastAsia="Book Antiqua" w:hAnsi="Nirmala UI" w:cs="Nirmala UI"/>
        </w:rPr>
        <w:t>if applicable, and</w:t>
      </w:r>
      <w:r w:rsidRPr="00C259B5">
        <w:rPr>
          <w:rFonts w:ascii="Nirmala UI" w:eastAsia="Book Antiqua" w:hAnsi="Nirmala UI" w:cs="Nirmala UI"/>
          <w:spacing w:val="-4"/>
        </w:rPr>
        <w:t xml:space="preserve"> </w:t>
      </w:r>
      <w:r w:rsidRPr="00C259B5">
        <w:rPr>
          <w:rFonts w:ascii="Nirmala UI" w:eastAsia="Book Antiqua" w:hAnsi="Nirmala UI" w:cs="Nirmala UI"/>
        </w:rPr>
        <w:t>other legal needs</w:t>
      </w:r>
      <w:r w:rsidRPr="00C259B5">
        <w:rPr>
          <w:rFonts w:ascii="Nirmala UI" w:eastAsia="Book Antiqua" w:hAnsi="Nirmala UI" w:cs="Nirmala UI"/>
          <w:spacing w:val="-6"/>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determined.</w:t>
      </w:r>
      <w:r w:rsidRPr="00C259B5">
        <w:rPr>
          <w:rFonts w:ascii="Nirmala UI" w:eastAsia="Book Antiqua" w:hAnsi="Nirmala UI" w:cs="Nirmala UI"/>
          <w:spacing w:val="-13"/>
        </w:rPr>
        <w:t xml:space="preserve"> </w:t>
      </w:r>
      <w:r w:rsidRPr="00C259B5">
        <w:rPr>
          <w:rFonts w:ascii="Nirmala UI" w:eastAsia="Book Antiqua" w:hAnsi="Nirmala UI" w:cs="Nirmala UI"/>
        </w:rPr>
        <w:t>Record</w:t>
      </w:r>
      <w:r w:rsidRPr="00C259B5">
        <w:rPr>
          <w:rFonts w:ascii="Nirmala UI" w:eastAsia="Book Antiqua" w:hAnsi="Nirmala UI" w:cs="Nirmala UI"/>
          <w:spacing w:val="-8"/>
        </w:rPr>
        <w:t xml:space="preserve"> </w:t>
      </w:r>
      <w:r w:rsidRPr="00C259B5">
        <w:rPr>
          <w:rFonts w:ascii="Nirmala UI" w:eastAsia="Book Antiqua" w:hAnsi="Nirmala UI" w:cs="Nirmala UI"/>
        </w:rPr>
        <w:t>retention requirements</w:t>
      </w:r>
      <w:r w:rsidRPr="00C259B5">
        <w:rPr>
          <w:rFonts w:ascii="Nirmala UI" w:eastAsia="Book Antiqua" w:hAnsi="Nirmala UI" w:cs="Nirmala UI"/>
          <w:spacing w:val="-10"/>
        </w:rPr>
        <w:t xml:space="preserve"> </w:t>
      </w:r>
      <w:r w:rsidRPr="00C259B5">
        <w:rPr>
          <w:rFonts w:ascii="Nirmala UI" w:eastAsia="Book Antiqua" w:hAnsi="Nirmala UI" w:cs="Nirmala UI"/>
        </w:rPr>
        <w:t>are reviewed</w:t>
      </w:r>
      <w:r w:rsidRPr="00C259B5">
        <w:rPr>
          <w:rFonts w:ascii="Nirmala UI" w:eastAsia="Book Antiqua" w:hAnsi="Nirmala UI" w:cs="Nirmala UI"/>
          <w:spacing w:val="-10"/>
        </w:rPr>
        <w:t xml:space="preserve"> </w:t>
      </w:r>
      <w:r w:rsidRPr="00C259B5">
        <w:rPr>
          <w:rFonts w:ascii="Nirmala UI" w:eastAsia="Book Antiqua" w:hAnsi="Nirmala UI" w:cs="Nirmala UI"/>
        </w:rPr>
        <w:t>annually with legal counsel</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independent auditors</w:t>
      </w:r>
      <w:r w:rsidRPr="00C259B5">
        <w:rPr>
          <w:rFonts w:ascii="Nirmala UI" w:eastAsia="Book Antiqua" w:hAnsi="Nirmala UI" w:cs="Nirmala UI"/>
          <w:spacing w:val="-9"/>
        </w:rPr>
        <w:t xml:space="preserve"> </w:t>
      </w:r>
      <w:r w:rsidRPr="00C259B5">
        <w:rPr>
          <w:rFonts w:ascii="Nirmala UI" w:eastAsia="Book Antiqua" w:hAnsi="Nirmala UI" w:cs="Nirmala UI"/>
        </w:rPr>
        <w:t>to determine</w:t>
      </w:r>
      <w:r w:rsidRPr="00C259B5">
        <w:rPr>
          <w:rFonts w:ascii="Nirmala UI" w:eastAsia="Book Antiqua" w:hAnsi="Nirmala UI" w:cs="Nirmala UI"/>
          <w:spacing w:val="-11"/>
        </w:rPr>
        <w:t xml:space="preserve"> </w:t>
      </w:r>
      <w:r w:rsidRPr="00C259B5">
        <w:rPr>
          <w:rFonts w:ascii="Nirmala UI" w:eastAsia="Book Antiqua" w:hAnsi="Nirmala UI" w:cs="Nirmala UI"/>
        </w:rPr>
        <w:t>any necessary</w:t>
      </w:r>
      <w:r w:rsidRPr="00C259B5">
        <w:rPr>
          <w:rFonts w:ascii="Nirmala UI" w:eastAsia="Book Antiqua" w:hAnsi="Nirmala UI" w:cs="Nirmala UI"/>
          <w:spacing w:val="-10"/>
        </w:rPr>
        <w:t xml:space="preserve"> </w:t>
      </w:r>
      <w:r w:rsidRPr="00C259B5">
        <w:rPr>
          <w:rFonts w:ascii="Nirmala UI" w:eastAsia="Book Antiqua" w:hAnsi="Nirmala UI" w:cs="Nirmala UI"/>
        </w:rPr>
        <w:t>changes.</w:t>
      </w:r>
    </w:p>
    <w:p w14:paraId="20545826" w14:textId="77777777" w:rsidR="00EF7335" w:rsidRPr="00C259B5" w:rsidRDefault="00EF7335" w:rsidP="004B5E71">
      <w:pPr>
        <w:spacing w:after="0" w:line="240" w:lineRule="auto"/>
        <w:ind w:right="20"/>
        <w:rPr>
          <w:rFonts w:ascii="Nirmala UI" w:hAnsi="Nirmala UI" w:cs="Nirmala UI"/>
        </w:rPr>
      </w:pPr>
    </w:p>
    <w:p w14:paraId="5EC678DA" w14:textId="52C02C28"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Processing</w:t>
      </w:r>
      <w:r w:rsidRPr="00C259B5">
        <w:rPr>
          <w:rFonts w:ascii="Nirmala UI" w:eastAsia="Book Antiqua" w:hAnsi="Nirmala UI" w:cs="Nirmala UI"/>
          <w:b/>
          <w:bCs/>
          <w:i/>
          <w:spacing w:val="-11"/>
        </w:rPr>
        <w:t xml:space="preserve"> </w:t>
      </w:r>
      <w:r w:rsidRPr="00C259B5">
        <w:rPr>
          <w:rFonts w:ascii="Nirmala UI" w:eastAsia="Book Antiqua" w:hAnsi="Nirmala UI" w:cs="Nirmala UI"/>
          <w:b/>
          <w:bCs/>
          <w:i/>
        </w:rPr>
        <w:t>Controls</w:t>
      </w:r>
      <w:r w:rsidRPr="00C259B5">
        <w:rPr>
          <w:rFonts w:ascii="Nirmala UI" w:eastAsia="Book Antiqua" w:hAnsi="Nirmala UI" w:cs="Nirmala UI"/>
          <w:i/>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are designed</w:t>
      </w:r>
      <w:r w:rsidRPr="00C259B5">
        <w:rPr>
          <w:rFonts w:ascii="Nirmala UI" w:eastAsia="Book Antiqua" w:hAnsi="Nirmala UI" w:cs="Nirmala UI"/>
          <w:spacing w:val="-10"/>
        </w:rPr>
        <w:t xml:space="preserve"> </w:t>
      </w:r>
      <w:r w:rsidRPr="00C259B5">
        <w:rPr>
          <w:rFonts w:ascii="Nirmala UI" w:eastAsia="Book Antiqua" w:hAnsi="Nirmala UI" w:cs="Nirmala UI"/>
        </w:rPr>
        <w:t>to identify any errors</w:t>
      </w:r>
      <w:r w:rsidRPr="00C259B5">
        <w:rPr>
          <w:rFonts w:ascii="Nirmala UI" w:eastAsia="Book Antiqua" w:hAnsi="Nirmala UI" w:cs="Nirmala UI"/>
          <w:spacing w:val="-6"/>
        </w:rPr>
        <w:t xml:space="preserve"> </w:t>
      </w:r>
      <w:r w:rsidRPr="00C259B5">
        <w:rPr>
          <w:rFonts w:ascii="Nirmala UI" w:eastAsia="Book Antiqua" w:hAnsi="Nirmala UI" w:cs="Nirmala UI"/>
          <w:i/>
        </w:rPr>
        <w:t xml:space="preserve">before </w:t>
      </w:r>
      <w:r w:rsidRPr="00C259B5">
        <w:rPr>
          <w:rFonts w:ascii="Nirmala UI" w:eastAsia="Book Antiqua" w:hAnsi="Nirmala UI" w:cs="Nirmala UI"/>
        </w:rPr>
        <w:t>they are posted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to the general ledger. </w:t>
      </w:r>
      <w:r w:rsidR="000B5F8F" w:rsidRPr="00C259B5">
        <w:rPr>
          <w:rFonts w:ascii="Nirmala UI" w:eastAsia="Book Antiqua" w:hAnsi="Nirmala UI" w:cs="Nirmala UI"/>
        </w:rPr>
        <w:t>PCM’s</w:t>
      </w:r>
      <w:r w:rsidRPr="00C259B5">
        <w:rPr>
          <w:rFonts w:ascii="Nirmala UI" w:eastAsia="Book Antiqua" w:hAnsi="Nirmala UI" w:cs="Nirmala UI"/>
          <w:spacing w:val="-10"/>
        </w:rPr>
        <w:t xml:space="preserve"> </w:t>
      </w:r>
      <w:r w:rsidRPr="00C259B5">
        <w:rPr>
          <w:rFonts w:ascii="Nirmala UI" w:eastAsia="Book Antiqua" w:hAnsi="Nirmala UI" w:cs="Nirmala UI"/>
        </w:rPr>
        <w:t>processing</w:t>
      </w:r>
      <w:r w:rsidRPr="00C259B5">
        <w:rPr>
          <w:rFonts w:ascii="Nirmala UI" w:eastAsia="Book Antiqua" w:hAnsi="Nirmala UI" w:cs="Nirmala UI"/>
          <w:spacing w:val="-11"/>
        </w:rPr>
        <w:t xml:space="preserve"> </w:t>
      </w:r>
      <w:r w:rsidRPr="00C259B5">
        <w:rPr>
          <w:rFonts w:ascii="Nirmala UI" w:eastAsia="Book Antiqua" w:hAnsi="Nirmala UI" w:cs="Nirmala UI"/>
        </w:rPr>
        <w:t>controls</w:t>
      </w:r>
      <w:r w:rsidRPr="00C259B5">
        <w:rPr>
          <w:rFonts w:ascii="Nirmala UI" w:eastAsia="Book Antiqua" w:hAnsi="Nirmala UI" w:cs="Nirmala UI"/>
          <w:spacing w:val="-9"/>
        </w:rPr>
        <w:t xml:space="preserve"> </w:t>
      </w:r>
      <w:r w:rsidRPr="00C259B5">
        <w:rPr>
          <w:rFonts w:ascii="Nirmala UI" w:eastAsia="Book Antiqua" w:hAnsi="Nirmala UI" w:cs="Nirmala UI"/>
        </w:rPr>
        <w:t>are the following:</w:t>
      </w:r>
      <w:r w:rsidRPr="00C259B5">
        <w:rPr>
          <w:rFonts w:ascii="Nirmala UI" w:eastAsia="Book Antiqua" w:hAnsi="Nirmala UI" w:cs="Nirmala UI"/>
          <w:spacing w:val="-3"/>
        </w:rPr>
        <w:t xml:space="preserve"> </w:t>
      </w:r>
      <w:r w:rsidRPr="00C259B5">
        <w:rPr>
          <w:rFonts w:ascii="Nirmala UI" w:eastAsia="Book Antiqua" w:hAnsi="Nirmala UI" w:cs="Nirmala UI"/>
        </w:rPr>
        <w:t>(1) Source</w:t>
      </w:r>
      <w:r w:rsidRPr="00C259B5">
        <w:rPr>
          <w:rFonts w:ascii="Nirmala UI" w:eastAsia="Book Antiqua" w:hAnsi="Nirmala UI" w:cs="Nirmala UI"/>
          <w:spacing w:val="-7"/>
        </w:rPr>
        <w:t xml:space="preserve"> </w:t>
      </w:r>
      <w:r w:rsidRPr="00C259B5">
        <w:rPr>
          <w:rFonts w:ascii="Nirmala UI" w:eastAsia="Book Antiqua" w:hAnsi="Nirmala UI" w:cs="Nirmala UI"/>
        </w:rPr>
        <w:t>document matching</w:t>
      </w:r>
      <w:r w:rsidR="000B5F8F" w:rsidRPr="00C259B5">
        <w:rPr>
          <w:rFonts w:ascii="Nirmala UI" w:eastAsia="Book Antiqua" w:hAnsi="Nirmala UI" w:cs="Nirmala UI"/>
        </w:rPr>
        <w:t>, when applicable</w:t>
      </w:r>
      <w:r w:rsidR="00E63B3F" w:rsidRPr="00C259B5">
        <w:rPr>
          <w:rFonts w:ascii="Nirmala UI" w:eastAsia="Book Antiqua" w:hAnsi="Nirmala UI" w:cs="Nirmala UI"/>
        </w:rPr>
        <w:t xml:space="preserve"> (example: </w:t>
      </w:r>
      <w:r w:rsidR="000B5F8F" w:rsidRPr="00C259B5">
        <w:rPr>
          <w:rFonts w:ascii="Nirmala UI" w:eastAsia="Book Antiqua" w:hAnsi="Nirmala UI" w:cs="Nirmala UI"/>
        </w:rPr>
        <w:t>purchase approval</w:t>
      </w:r>
      <w:r w:rsidR="00E63B3F" w:rsidRPr="00C259B5">
        <w:rPr>
          <w:rFonts w:ascii="Nirmala UI" w:eastAsia="Book Antiqua" w:hAnsi="Nirmala UI" w:cs="Nirmala UI"/>
        </w:rPr>
        <w:t xml:space="preserve"> and corresponding invoice)</w:t>
      </w:r>
      <w:r w:rsidRPr="00C259B5">
        <w:rPr>
          <w:rFonts w:ascii="Nirmala UI" w:eastAsia="Book Antiqua" w:hAnsi="Nirmala UI" w:cs="Nirmala UI"/>
        </w:rPr>
        <w:t>; (2) Clerical</w:t>
      </w:r>
      <w:r w:rsidRPr="00C259B5">
        <w:rPr>
          <w:rFonts w:ascii="Nirmala UI" w:eastAsia="Book Antiqua" w:hAnsi="Nirmala UI" w:cs="Nirmala UI"/>
          <w:spacing w:val="-8"/>
        </w:rPr>
        <w:t xml:space="preserve"> </w:t>
      </w:r>
      <w:r w:rsidRPr="00C259B5">
        <w:rPr>
          <w:rFonts w:ascii="Nirmala UI" w:eastAsia="Book Antiqua" w:hAnsi="Nirmala UI" w:cs="Nirmala UI"/>
        </w:rPr>
        <w:t>accuracy</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(3) General ledger account</w:t>
      </w:r>
      <w:r w:rsidRPr="00C259B5">
        <w:rPr>
          <w:rFonts w:ascii="Nirmala UI" w:eastAsia="Book Antiqua" w:hAnsi="Nirmala UI" w:cs="Nirmala UI"/>
          <w:spacing w:val="-8"/>
        </w:rPr>
        <w:t xml:space="preserve"> </w:t>
      </w:r>
      <w:r w:rsidRPr="00C259B5">
        <w:rPr>
          <w:rFonts w:ascii="Nirmala UI" w:eastAsia="Book Antiqua" w:hAnsi="Nirmala UI" w:cs="Nirmala UI"/>
        </w:rPr>
        <w:t>code checking.</w:t>
      </w:r>
    </w:p>
    <w:p w14:paraId="7F17353C" w14:textId="77777777" w:rsidR="00EF7335" w:rsidRPr="00C259B5" w:rsidRDefault="00EF7335" w:rsidP="004B5E71">
      <w:pPr>
        <w:spacing w:after="0" w:line="240" w:lineRule="auto"/>
        <w:ind w:right="20"/>
        <w:rPr>
          <w:rFonts w:ascii="Nirmala UI" w:hAnsi="Nirmala UI" w:cs="Nirmala UI"/>
        </w:rPr>
      </w:pPr>
    </w:p>
    <w:p w14:paraId="28F898B3" w14:textId="693C7196"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Reconciliation Controls</w:t>
      </w:r>
      <w:r w:rsidRPr="00C259B5">
        <w:rPr>
          <w:rFonts w:ascii="Nirmala UI" w:eastAsia="Book Antiqua" w:hAnsi="Nirmala UI" w:cs="Nirmala UI"/>
          <w:i/>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are designed</w:t>
      </w:r>
      <w:r w:rsidRPr="00C259B5">
        <w:rPr>
          <w:rFonts w:ascii="Nirmala UI" w:eastAsia="Book Antiqua" w:hAnsi="Nirmala UI" w:cs="Nirmala UI"/>
          <w:spacing w:val="-10"/>
        </w:rPr>
        <w:t xml:space="preserve"> </w:t>
      </w:r>
      <w:r w:rsidRPr="00C259B5">
        <w:rPr>
          <w:rFonts w:ascii="Nirmala UI" w:eastAsia="Book Antiqua" w:hAnsi="Nirmala UI" w:cs="Nirmala UI"/>
        </w:rPr>
        <w:t>to identify any errors</w:t>
      </w:r>
      <w:r w:rsidRPr="00C259B5">
        <w:rPr>
          <w:rFonts w:ascii="Nirmala UI" w:eastAsia="Book Antiqua" w:hAnsi="Nirmala UI" w:cs="Nirmala UI"/>
          <w:spacing w:val="-6"/>
        </w:rPr>
        <w:t xml:space="preserve"> </w:t>
      </w:r>
      <w:r w:rsidRPr="00C259B5">
        <w:rPr>
          <w:rFonts w:ascii="Nirmala UI" w:eastAsia="Book Antiqua" w:hAnsi="Nirmala UI" w:cs="Nirmala UI"/>
          <w:i/>
        </w:rPr>
        <w:t xml:space="preserve">after </w:t>
      </w:r>
      <w:r w:rsidRPr="00C259B5">
        <w:rPr>
          <w:rFonts w:ascii="Nirmala UI" w:eastAsia="Book Antiqua" w:hAnsi="Nirmala UI" w:cs="Nirmala UI"/>
        </w:rPr>
        <w:t>transactions have</w:t>
      </w:r>
      <w:r w:rsidRPr="00C259B5">
        <w:rPr>
          <w:rFonts w:ascii="Nirmala UI" w:eastAsia="Book Antiqua" w:hAnsi="Nirmala UI" w:cs="Nirmala UI"/>
          <w:spacing w:val="-5"/>
        </w:rPr>
        <w:t xml:space="preserve"> </w:t>
      </w:r>
      <w:r w:rsidRPr="00C259B5">
        <w:rPr>
          <w:rFonts w:ascii="Nirmala UI" w:eastAsia="Book Antiqua" w:hAnsi="Nirmala UI" w:cs="Nirmala UI"/>
        </w:rPr>
        <w:t>been posted</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general ledger has</w:t>
      </w:r>
      <w:r w:rsidRPr="00C259B5">
        <w:rPr>
          <w:rFonts w:ascii="Nirmala UI" w:eastAsia="Book Antiqua" w:hAnsi="Nirmala UI" w:cs="Nirmala UI"/>
          <w:spacing w:val="-4"/>
        </w:rPr>
        <w:t xml:space="preserve"> </w:t>
      </w:r>
      <w:r w:rsidRPr="00C259B5">
        <w:rPr>
          <w:rFonts w:ascii="Nirmala UI" w:eastAsia="Book Antiqua" w:hAnsi="Nirmala UI" w:cs="Nirmala UI"/>
        </w:rPr>
        <w:t>been run. The</w:t>
      </w:r>
      <w:r w:rsidRPr="00C259B5">
        <w:rPr>
          <w:rFonts w:ascii="Nirmala UI" w:eastAsia="Book Antiqua" w:hAnsi="Nirmala UI" w:cs="Nirmala UI"/>
          <w:spacing w:val="-4"/>
        </w:rPr>
        <w:t xml:space="preserve"> </w:t>
      </w:r>
      <w:r w:rsidRPr="00C259B5">
        <w:rPr>
          <w:rFonts w:ascii="Nirmala UI" w:eastAsia="Book Antiqua" w:hAnsi="Nirmala UI" w:cs="Nirmala UI"/>
        </w:rPr>
        <w:t>process</w:t>
      </w:r>
      <w:r w:rsidRPr="00C259B5">
        <w:rPr>
          <w:rFonts w:ascii="Nirmala UI" w:eastAsia="Book Antiqua" w:hAnsi="Nirmala UI" w:cs="Nirmala UI"/>
          <w:spacing w:val="-8"/>
        </w:rPr>
        <w:t xml:space="preserve"> </w:t>
      </w:r>
      <w:r w:rsidRPr="00C259B5">
        <w:rPr>
          <w:rFonts w:ascii="Nirmala UI" w:eastAsia="Book Antiqua" w:hAnsi="Nirmala UI" w:cs="Nirmala UI"/>
        </w:rPr>
        <w:t>involves</w:t>
      </w:r>
      <w:r w:rsidRPr="00C259B5">
        <w:rPr>
          <w:rFonts w:ascii="Nirmala UI" w:eastAsia="Book Antiqua" w:hAnsi="Nirmala UI" w:cs="Nirmala UI"/>
          <w:spacing w:val="-9"/>
        </w:rPr>
        <w:t xml:space="preserve"> </w:t>
      </w:r>
      <w:r w:rsidRPr="00C259B5">
        <w:rPr>
          <w:rFonts w:ascii="Nirmala UI" w:eastAsia="Book Antiqua" w:hAnsi="Nirmala UI" w:cs="Nirmala UI"/>
        </w:rPr>
        <w:t>reconciling selected</w:t>
      </w:r>
      <w:r w:rsidRPr="00C259B5">
        <w:rPr>
          <w:rFonts w:ascii="Nirmala UI" w:eastAsia="Book Antiqua" w:hAnsi="Nirmala UI" w:cs="Nirmala UI"/>
          <w:spacing w:val="-8"/>
        </w:rPr>
        <w:t xml:space="preserve"> </w:t>
      </w:r>
      <w:r w:rsidRPr="00C259B5">
        <w:rPr>
          <w:rFonts w:ascii="Nirmala UI" w:eastAsia="Book Antiqua" w:hAnsi="Nirmala UI" w:cs="Nirmala UI"/>
        </w:rPr>
        <w:t>general ledger control</w:t>
      </w:r>
      <w:r w:rsidRPr="00C259B5">
        <w:rPr>
          <w:rFonts w:ascii="Nirmala UI" w:eastAsia="Book Antiqua" w:hAnsi="Nirmala UI" w:cs="Nirmala UI"/>
          <w:spacing w:val="-8"/>
        </w:rPr>
        <w:t xml:space="preserve"> </w:t>
      </w:r>
      <w:r w:rsidRPr="00C259B5">
        <w:rPr>
          <w:rFonts w:ascii="Nirmala UI" w:eastAsia="Book Antiqua" w:hAnsi="Nirmala UI" w:cs="Nirmala UI"/>
        </w:rPr>
        <w:t>accounts</w:t>
      </w:r>
      <w:r w:rsidRPr="00C259B5">
        <w:rPr>
          <w:rFonts w:ascii="Nirmala UI" w:eastAsia="Book Antiqua" w:hAnsi="Nirmala UI" w:cs="Nirmala UI"/>
          <w:spacing w:val="-9"/>
        </w:rPr>
        <w:t xml:space="preserve"> </w:t>
      </w:r>
      <w:r w:rsidRPr="00C259B5">
        <w:rPr>
          <w:rFonts w:ascii="Nirmala UI" w:eastAsia="Book Antiqua" w:hAnsi="Nirmala UI" w:cs="Nirmala UI"/>
        </w:rPr>
        <w:t>to subsidiary</w:t>
      </w:r>
      <w:r w:rsidRPr="00C259B5">
        <w:rPr>
          <w:rFonts w:ascii="Nirmala UI" w:eastAsia="Book Antiqua" w:hAnsi="Nirmala UI" w:cs="Nirmala UI"/>
          <w:spacing w:val="-11"/>
        </w:rPr>
        <w:t xml:space="preserve"> </w:t>
      </w:r>
      <w:r w:rsidRPr="00C259B5">
        <w:rPr>
          <w:rFonts w:ascii="Nirmala UI" w:eastAsia="Book Antiqua" w:hAnsi="Nirmala UI" w:cs="Nirmala UI"/>
        </w:rPr>
        <w:t>ledgers.</w:t>
      </w:r>
      <w:r w:rsidRPr="00C259B5">
        <w:rPr>
          <w:rFonts w:ascii="Nirmala UI" w:eastAsia="Book Antiqua" w:hAnsi="Nirmala UI" w:cs="Nirmala UI"/>
          <w:spacing w:val="-8"/>
        </w:rPr>
        <w:t xml:space="preserve"> </w:t>
      </w:r>
      <w:r w:rsidRPr="00C259B5">
        <w:rPr>
          <w:rFonts w:ascii="Nirmala UI" w:eastAsia="Book Antiqua" w:hAnsi="Nirmala UI" w:cs="Nirmala UI"/>
        </w:rPr>
        <w:t>Reconciliation</w:t>
      </w:r>
      <w:r w:rsidRPr="00C259B5">
        <w:rPr>
          <w:rFonts w:ascii="Nirmala UI" w:eastAsia="Book Antiqua" w:hAnsi="Nirmala UI" w:cs="Nirmala UI"/>
          <w:spacing w:val="-15"/>
        </w:rPr>
        <w:t xml:space="preserve"> </w:t>
      </w:r>
      <w:r w:rsidRPr="00C259B5">
        <w:rPr>
          <w:rFonts w:ascii="Nirmala UI" w:eastAsia="Book Antiqua" w:hAnsi="Nirmala UI" w:cs="Nirmala UI"/>
        </w:rPr>
        <w:t>is completed</w:t>
      </w:r>
      <w:r w:rsidRPr="00C259B5">
        <w:rPr>
          <w:rFonts w:ascii="Nirmala UI" w:eastAsia="Book Antiqua" w:hAnsi="Nirmala UI" w:cs="Nirmala UI"/>
          <w:spacing w:val="-11"/>
        </w:rPr>
        <w:t xml:space="preserve"> </w:t>
      </w:r>
      <w:r w:rsidRPr="00C259B5">
        <w:rPr>
          <w:rFonts w:ascii="Nirmala UI" w:eastAsia="Book Antiqua" w:hAnsi="Nirmala UI" w:cs="Nirmala UI"/>
        </w:rPr>
        <w:t>by the Financial Consultant and</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by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position w:val="1"/>
        </w:rPr>
        <w:t>.</w:t>
      </w:r>
    </w:p>
    <w:p w14:paraId="6406E623" w14:textId="77777777" w:rsidR="00EF7335" w:rsidRPr="00C259B5" w:rsidRDefault="00EF7335" w:rsidP="004B5E71">
      <w:pPr>
        <w:spacing w:after="0" w:line="240" w:lineRule="auto"/>
        <w:ind w:right="20"/>
        <w:rPr>
          <w:rFonts w:ascii="Nirmala UI" w:hAnsi="Nirmala UI" w:cs="Nirmala UI"/>
        </w:rPr>
      </w:pPr>
    </w:p>
    <w:p w14:paraId="77B7C81E" w14:textId="7EC44498"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Annual Independent Audit</w:t>
      </w:r>
      <w:r w:rsidRPr="00C259B5">
        <w:rPr>
          <w:rFonts w:ascii="Nirmala UI" w:eastAsia="Book Antiqua" w:hAnsi="Nirmala UI" w:cs="Nirmala UI"/>
          <w:i/>
        </w:rPr>
        <w:t xml:space="preserve">: </w:t>
      </w:r>
      <w:r w:rsidR="00CD32C3" w:rsidRPr="00C259B5">
        <w:rPr>
          <w:rFonts w:ascii="Nirmala UI" w:eastAsia="Book Antiqua" w:hAnsi="Nirmala UI" w:cs="Nirmala UI"/>
        </w:rPr>
        <w:t>PCM</w:t>
      </w:r>
      <w:r w:rsidR="00244E52" w:rsidRPr="00C259B5">
        <w:rPr>
          <w:rFonts w:ascii="Nirmala UI" w:eastAsia="Book Antiqua" w:hAnsi="Nirmala UI" w:cs="Nirmala UI"/>
        </w:rPr>
        <w:t>’</w:t>
      </w:r>
      <w:r w:rsidR="002D3F86" w:rsidRPr="00C259B5">
        <w:rPr>
          <w:rFonts w:ascii="Nirmala UI" w:eastAsia="Book Antiqua" w:hAnsi="Nirmala UI" w:cs="Nirmala UI"/>
        </w:rPr>
        <w:t xml:space="preserve">s </w:t>
      </w:r>
      <w:r w:rsidRPr="00C259B5">
        <w:rPr>
          <w:rFonts w:ascii="Nirmala UI" w:eastAsia="Book Antiqua" w:hAnsi="Nirmala UI" w:cs="Nirmala UI"/>
        </w:rPr>
        <w:t>financial</w:t>
      </w:r>
      <w:r w:rsidRPr="00C259B5">
        <w:rPr>
          <w:rFonts w:ascii="Nirmala UI" w:eastAsia="Book Antiqua" w:hAnsi="Nirmala UI" w:cs="Nirmala UI"/>
          <w:spacing w:val="-8"/>
        </w:rPr>
        <w:t xml:space="preserve"> </w:t>
      </w:r>
      <w:r w:rsidRPr="00C259B5">
        <w:rPr>
          <w:rFonts w:ascii="Nirmala UI" w:eastAsia="Book Antiqua" w:hAnsi="Nirmala UI" w:cs="Nirmala UI"/>
        </w:rPr>
        <w:t>statements are audited annually by an independent audit firm</w:t>
      </w:r>
      <w:r w:rsidRPr="00C259B5">
        <w:rPr>
          <w:rFonts w:ascii="Nirmala UI" w:eastAsia="Book Antiqua" w:hAnsi="Nirmala UI" w:cs="Nirmala UI"/>
          <w:spacing w:val="-5"/>
        </w:rPr>
        <w:t xml:space="preserve"> </w:t>
      </w:r>
      <w:r w:rsidRPr="00C259B5">
        <w:rPr>
          <w:rFonts w:ascii="Nirmala UI" w:eastAsia="Book Antiqua" w:hAnsi="Nirmala UI" w:cs="Nirmala UI"/>
        </w:rPr>
        <w:t>selected</w:t>
      </w:r>
      <w:r w:rsidRPr="00C259B5">
        <w:rPr>
          <w:rFonts w:ascii="Nirmala UI" w:eastAsia="Book Antiqua" w:hAnsi="Nirmala UI" w:cs="Nirmala UI"/>
          <w:spacing w:val="-8"/>
        </w:rPr>
        <w:t xml:space="preserve"> </w:t>
      </w:r>
      <w:r w:rsidRPr="00C259B5">
        <w:rPr>
          <w:rFonts w:ascii="Nirmala UI" w:eastAsia="Book Antiqua" w:hAnsi="Nirmala UI" w:cs="Nirmala UI"/>
        </w:rPr>
        <w:t>by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recommendation</w:t>
      </w:r>
      <w:r w:rsidRPr="00C259B5">
        <w:rPr>
          <w:rFonts w:ascii="Nirmala UI" w:eastAsia="Book Antiqua" w:hAnsi="Nirmala UI" w:cs="Nirmala UI"/>
          <w:spacing w:val="-1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Finance Committee.</w:t>
      </w:r>
      <w:r w:rsidR="00E63B3F" w:rsidRPr="00C259B5">
        <w:rPr>
          <w:rFonts w:ascii="Nirmala UI" w:eastAsia="Book Antiqua" w:hAnsi="Nirmala UI" w:cs="Nirmala UI"/>
        </w:rPr>
        <w:t xml:space="preserve"> The Finance Committee has the authority to request an entrance and exit conference with the auditor.</w:t>
      </w:r>
    </w:p>
    <w:p w14:paraId="60852D51" w14:textId="77777777" w:rsidR="00EF7335" w:rsidRPr="00C259B5" w:rsidRDefault="00EF7335" w:rsidP="004B5E71">
      <w:pPr>
        <w:spacing w:after="0" w:line="240" w:lineRule="auto"/>
        <w:ind w:right="20"/>
        <w:rPr>
          <w:rFonts w:ascii="Nirmala UI" w:hAnsi="Nirmala UI" w:cs="Nirmala UI"/>
        </w:rPr>
      </w:pPr>
    </w:p>
    <w:p w14:paraId="11FA73D5" w14:textId="1039F8DC"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Security of Financial Data</w:t>
      </w:r>
      <w:r w:rsidRPr="00C259B5">
        <w:rPr>
          <w:rFonts w:ascii="Nirmala UI" w:eastAsia="Book Antiqua" w:hAnsi="Nirmala UI" w:cs="Nirmala UI"/>
          <w:i/>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accounting software</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accessible</w:t>
      </w:r>
      <w:r w:rsidRPr="00C259B5">
        <w:rPr>
          <w:rFonts w:ascii="Nirmala UI" w:eastAsia="Book Antiqua" w:hAnsi="Nirmala UI" w:cs="Nirmala UI"/>
          <w:spacing w:val="-10"/>
        </w:rPr>
        <w:t xml:space="preserve"> </w:t>
      </w:r>
      <w:r w:rsidRPr="00C259B5">
        <w:rPr>
          <w:rFonts w:ascii="Nirmala UI" w:eastAsia="Book Antiqua" w:hAnsi="Nirmala UI" w:cs="Nirmala UI"/>
        </w:rPr>
        <w:t>only to the</w:t>
      </w:r>
      <w:r w:rsidR="002D3F86" w:rsidRPr="00C259B5">
        <w:rPr>
          <w:rFonts w:ascii="Nirmala UI" w:eastAsia="Book Antiqua" w:hAnsi="Nirmala UI" w:cs="Nirmala UI"/>
        </w:rPr>
        <w:t xml:space="preserve"> </w:t>
      </w:r>
      <w:r w:rsidR="000F3C8E" w:rsidRPr="00C259B5">
        <w:rPr>
          <w:rFonts w:ascii="Nirmala UI" w:eastAsia="Book Antiqua" w:hAnsi="Nirmala UI" w:cs="Nirmala UI"/>
        </w:rPr>
        <w:t xml:space="preserve">Head of School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Financial Consultant. Individual</w:t>
      </w:r>
      <w:r w:rsidRPr="00C259B5">
        <w:rPr>
          <w:rFonts w:ascii="Nirmala UI" w:eastAsia="Book Antiqua" w:hAnsi="Nirmala UI" w:cs="Nirmala UI"/>
          <w:spacing w:val="-11"/>
        </w:rPr>
        <w:t xml:space="preserve"> </w:t>
      </w:r>
      <w:r w:rsidRPr="00C259B5">
        <w:rPr>
          <w:rFonts w:ascii="Nirmala UI" w:eastAsia="Book Antiqua" w:hAnsi="Nirmala UI" w:cs="Nirmala UI"/>
        </w:rPr>
        <w:t>ID codes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passwords</w:t>
      </w:r>
      <w:r w:rsidRPr="00C259B5">
        <w:rPr>
          <w:rFonts w:ascii="Nirmala UI" w:eastAsia="Book Antiqua" w:hAnsi="Nirmala UI" w:cs="Nirmala UI"/>
          <w:spacing w:val="-11"/>
        </w:rPr>
        <w:t xml:space="preserve"> </w:t>
      </w:r>
      <w:r w:rsidRPr="00C259B5">
        <w:rPr>
          <w:rFonts w:ascii="Nirmala UI" w:eastAsia="Book Antiqua" w:hAnsi="Nirmala UI" w:cs="Nirmala UI"/>
        </w:rPr>
        <w:t>are in place</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every user</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limit their access</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functionality depending</w:t>
      </w:r>
      <w:r w:rsidRPr="00C259B5">
        <w:rPr>
          <w:rFonts w:ascii="Nirmala UI" w:eastAsia="Book Antiqua" w:hAnsi="Nirmala UI" w:cs="Nirmala UI"/>
          <w:spacing w:val="-11"/>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their role</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within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other hard</w:t>
      </w:r>
      <w:r w:rsidRPr="00C259B5">
        <w:rPr>
          <w:rFonts w:ascii="Nirmala UI" w:eastAsia="Book Antiqua" w:hAnsi="Nirmala UI" w:cs="Nirmala UI"/>
          <w:spacing w:val="-5"/>
        </w:rPr>
        <w:t xml:space="preserve"> </w:t>
      </w:r>
      <w:r w:rsidRPr="00C259B5">
        <w:rPr>
          <w:rFonts w:ascii="Nirmala UI" w:eastAsia="Book Antiqua" w:hAnsi="Nirmala UI" w:cs="Nirmala UI"/>
        </w:rPr>
        <w:t>copies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data, when not in use,</w:t>
      </w:r>
      <w:r w:rsidRPr="00C259B5">
        <w:rPr>
          <w:rFonts w:ascii="Nirmala UI" w:eastAsia="Book Antiqua" w:hAnsi="Nirmala UI" w:cs="Nirmala UI"/>
          <w:spacing w:val="-4"/>
        </w:rPr>
        <w:t xml:space="preserve"> </w:t>
      </w:r>
      <w:r w:rsidRPr="00C259B5">
        <w:rPr>
          <w:rFonts w:ascii="Nirmala UI" w:eastAsia="Book Antiqua" w:hAnsi="Nirmala UI" w:cs="Nirmala UI"/>
        </w:rPr>
        <w:t>will be secured</w:t>
      </w:r>
      <w:r w:rsidRPr="00C259B5">
        <w:rPr>
          <w:rFonts w:ascii="Nirmala UI" w:eastAsia="Book Antiqua" w:hAnsi="Nirmala UI" w:cs="Nirmala UI"/>
          <w:spacing w:val="-8"/>
        </w:rPr>
        <w:t xml:space="preserve"> </w:t>
      </w:r>
      <w:r w:rsidRPr="00C259B5">
        <w:rPr>
          <w:rFonts w:ascii="Nirmala UI" w:eastAsia="Book Antiqua" w:hAnsi="Nirmala UI" w:cs="Nirmala UI"/>
        </w:rPr>
        <w:t>in a closet</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cabinet at </w:t>
      </w:r>
      <w:r w:rsidR="00704BBA" w:rsidRPr="00C259B5">
        <w:rPr>
          <w:rFonts w:ascii="Nirmala UI" w:eastAsia="Book Antiqua" w:hAnsi="Nirmala UI" w:cs="Nirmala UI"/>
        </w:rPr>
        <w:t>PCM</w:t>
      </w:r>
      <w:r w:rsidRPr="00C259B5">
        <w:rPr>
          <w:rFonts w:ascii="Nirmala UI" w:eastAsia="Book Antiqua" w:hAnsi="Nirmala UI" w:cs="Nirmala UI"/>
        </w:rPr>
        <w:t>.</w:t>
      </w:r>
      <w:r w:rsidR="00E63B3F" w:rsidRPr="00C259B5">
        <w:rPr>
          <w:rFonts w:ascii="Nirmala UI" w:eastAsia="Book Antiqua" w:hAnsi="Nirmala UI" w:cs="Nirmala UI"/>
        </w:rPr>
        <w:t xml:space="preserve"> All financial data and source documents </w:t>
      </w:r>
      <w:r w:rsidR="008F3BBE" w:rsidRPr="00C259B5">
        <w:rPr>
          <w:rFonts w:ascii="Nirmala UI" w:eastAsia="Book Antiqua" w:hAnsi="Nirmala UI" w:cs="Nirmala UI"/>
        </w:rPr>
        <w:t>are backed up in case of data loss.</w:t>
      </w:r>
    </w:p>
    <w:p w14:paraId="503A6CD3" w14:textId="77777777" w:rsidR="00EF7335" w:rsidRPr="00C259B5" w:rsidRDefault="00EF7335" w:rsidP="004B5E71">
      <w:pPr>
        <w:spacing w:after="0" w:line="240" w:lineRule="auto"/>
        <w:ind w:right="20"/>
        <w:rPr>
          <w:rFonts w:ascii="Nirmala UI" w:hAnsi="Nirmala UI" w:cs="Nirmala UI"/>
        </w:rPr>
      </w:pPr>
    </w:p>
    <w:p w14:paraId="6C6DA833" w14:textId="0DB0163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Risk Assessment</w:t>
      </w:r>
      <w:r w:rsidRPr="00C259B5">
        <w:rPr>
          <w:rFonts w:ascii="Nirmala UI" w:eastAsia="Book Antiqua" w:hAnsi="Nirmala UI" w:cs="Nirmala UI"/>
          <w:i/>
        </w:rPr>
        <w:t>:</w:t>
      </w:r>
      <w:r w:rsidRPr="00C259B5">
        <w:rPr>
          <w:rFonts w:ascii="Nirmala UI" w:eastAsia="Book Antiqua" w:hAnsi="Nirmala UI" w:cs="Nirmala UI"/>
          <w:i/>
          <w:spacing w:val="-12"/>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designed</w:t>
      </w:r>
      <w:r w:rsidRPr="00C259B5">
        <w:rPr>
          <w:rFonts w:ascii="Nirmala UI" w:eastAsia="Book Antiqua" w:hAnsi="Nirmala UI" w:cs="Nirmala UI"/>
          <w:spacing w:val="-10"/>
        </w:rPr>
        <w:t xml:space="preserve"> </w:t>
      </w:r>
      <w:r w:rsidRPr="00C259B5">
        <w:rPr>
          <w:rFonts w:ascii="Nirmala UI" w:eastAsia="Book Antiqua" w:hAnsi="Nirmala UI" w:cs="Nirmala UI"/>
        </w:rPr>
        <w:t>to identify, analyze, and</w:t>
      </w:r>
      <w:r w:rsidRPr="00C259B5">
        <w:rPr>
          <w:rFonts w:ascii="Nirmala UI" w:eastAsia="Book Antiqua" w:hAnsi="Nirmala UI" w:cs="Nirmala UI"/>
          <w:spacing w:val="-4"/>
        </w:rPr>
        <w:t xml:space="preserve"> </w:t>
      </w:r>
      <w:r w:rsidRPr="00C259B5">
        <w:rPr>
          <w:rFonts w:ascii="Nirmala UI" w:eastAsia="Book Antiqua" w:hAnsi="Nirmala UI" w:cs="Nirmala UI"/>
        </w:rPr>
        <w:t>manage risk relevant to the</w:t>
      </w:r>
      <w:r w:rsidR="002D3F86" w:rsidRPr="00C259B5">
        <w:rPr>
          <w:rFonts w:ascii="Nirmala UI" w:eastAsia="Book Antiqua" w:hAnsi="Nirmala UI" w:cs="Nirmala UI"/>
        </w:rPr>
        <w:t xml:space="preserve"> </w:t>
      </w:r>
      <w:r w:rsidRPr="00C259B5">
        <w:rPr>
          <w:rFonts w:ascii="Nirmala UI" w:eastAsia="Book Antiqua" w:hAnsi="Nirmala UI" w:cs="Nirmala UI"/>
        </w:rPr>
        <w:t>preparation of</w:t>
      </w:r>
      <w:r w:rsidRPr="00C259B5">
        <w:rPr>
          <w:rFonts w:ascii="Nirmala UI" w:eastAsia="Book Antiqua" w:hAnsi="Nirmala UI" w:cs="Nirmala UI"/>
          <w:spacing w:val="-2"/>
        </w:rPr>
        <w:t xml:space="preserve"> </w:t>
      </w:r>
      <w:r w:rsidRPr="00C259B5">
        <w:rPr>
          <w:rFonts w:ascii="Nirmala UI" w:eastAsia="Book Antiqua" w:hAnsi="Nirmala UI" w:cs="Nirmala UI"/>
        </w:rPr>
        <w:t>accurate</w:t>
      </w:r>
      <w:r w:rsidRPr="00C259B5">
        <w:rPr>
          <w:rFonts w:ascii="Nirmala UI" w:eastAsia="Book Antiqua" w:hAnsi="Nirmala UI" w:cs="Nirmala UI"/>
          <w:spacing w:val="-9"/>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 It includes</w:t>
      </w:r>
      <w:r w:rsidRPr="00C259B5">
        <w:rPr>
          <w:rFonts w:ascii="Nirmala UI" w:eastAsia="Book Antiqua" w:hAnsi="Nirmala UI" w:cs="Nirmala UI"/>
          <w:spacing w:val="-9"/>
        </w:rPr>
        <w:t xml:space="preserve"> </w:t>
      </w:r>
      <w:r w:rsidRPr="00C259B5">
        <w:rPr>
          <w:rFonts w:ascii="Nirmala UI" w:eastAsia="Book Antiqua" w:hAnsi="Nirmala UI" w:cs="Nirmala UI"/>
        </w:rPr>
        <w:t>mitigating risks</w:t>
      </w:r>
      <w:r w:rsidRPr="00C259B5">
        <w:rPr>
          <w:rFonts w:ascii="Nirmala UI" w:eastAsia="Book Antiqua" w:hAnsi="Nirmala UI" w:cs="Nirmala UI"/>
          <w:spacing w:val="-5"/>
        </w:rPr>
        <w:t xml:space="preserve"> </w:t>
      </w:r>
      <w:r w:rsidRPr="00C259B5">
        <w:rPr>
          <w:rFonts w:ascii="Nirmala UI" w:eastAsia="Book Antiqua" w:hAnsi="Nirmala UI" w:cs="Nirmala UI"/>
        </w:rPr>
        <w:t>involving internal and/or</w:t>
      </w:r>
      <w:r w:rsidRPr="00C259B5">
        <w:rPr>
          <w:rFonts w:ascii="Nirmala UI" w:eastAsia="Book Antiqua" w:hAnsi="Nirmala UI" w:cs="Nirmala UI"/>
          <w:spacing w:val="-8"/>
        </w:rPr>
        <w:t xml:space="preserve"> </w:t>
      </w:r>
      <w:r w:rsidRPr="00C259B5">
        <w:rPr>
          <w:rFonts w:ascii="Nirmala UI" w:eastAsia="Book Antiqua" w:hAnsi="Nirmala UI" w:cs="Nirmala UI"/>
        </w:rPr>
        <w:t>external factors</w:t>
      </w:r>
      <w:r w:rsidRPr="00C259B5">
        <w:rPr>
          <w:rFonts w:ascii="Nirmala UI" w:eastAsia="Book Antiqua" w:hAnsi="Nirmala UI" w:cs="Nirmala UI"/>
          <w:spacing w:val="-7"/>
        </w:rPr>
        <w:t xml:space="preserve"> </w:t>
      </w:r>
      <w:r w:rsidRPr="00C259B5">
        <w:rPr>
          <w:rFonts w:ascii="Nirmala UI" w:eastAsia="Book Antiqua" w:hAnsi="Nirmala UI" w:cs="Nirmala UI"/>
        </w:rPr>
        <w:t>that might adversely</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affect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ability to properly record,</w:t>
      </w:r>
      <w:r w:rsidRPr="00C259B5">
        <w:rPr>
          <w:rFonts w:ascii="Nirmala UI" w:eastAsia="Book Antiqua" w:hAnsi="Nirmala UI" w:cs="Nirmala UI"/>
          <w:spacing w:val="-7"/>
        </w:rPr>
        <w:t xml:space="preserve"> </w:t>
      </w:r>
      <w:r w:rsidRPr="00C259B5">
        <w:rPr>
          <w:rFonts w:ascii="Nirmala UI" w:eastAsia="Book Antiqua" w:hAnsi="Nirmala UI" w:cs="Nirmala UI"/>
        </w:rPr>
        <w:t>process,</w:t>
      </w:r>
      <w:r w:rsidRPr="00C259B5">
        <w:rPr>
          <w:rFonts w:ascii="Nirmala UI" w:eastAsia="Book Antiqua" w:hAnsi="Nirmala UI" w:cs="Nirmala UI"/>
          <w:spacing w:val="-9"/>
        </w:rPr>
        <w:t xml:space="preserve"> </w:t>
      </w:r>
      <w:r w:rsidRPr="00C259B5">
        <w:rPr>
          <w:rFonts w:ascii="Nirmala UI" w:eastAsia="Book Antiqua" w:hAnsi="Nirmala UI" w:cs="Nirmala UI"/>
        </w:rPr>
        <w:t>summarize</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report financial</w:t>
      </w:r>
      <w:r w:rsidRPr="00C259B5">
        <w:rPr>
          <w:rFonts w:ascii="Nirmala UI" w:eastAsia="Book Antiqua" w:hAnsi="Nirmala UI" w:cs="Nirmala UI"/>
          <w:spacing w:val="-9"/>
        </w:rPr>
        <w:t xml:space="preserve"> </w:t>
      </w:r>
      <w:r w:rsidRPr="00C259B5">
        <w:rPr>
          <w:rFonts w:ascii="Nirmala UI" w:eastAsia="Book Antiqua" w:hAnsi="Nirmala UI" w:cs="Nirmala UI"/>
        </w:rPr>
        <w:t>data.</w:t>
      </w:r>
    </w:p>
    <w:p w14:paraId="711E73E2" w14:textId="77777777" w:rsidR="00EF7335" w:rsidRPr="00C259B5" w:rsidRDefault="00EF7335" w:rsidP="004B5E71">
      <w:pPr>
        <w:spacing w:after="0" w:line="240" w:lineRule="auto"/>
        <w:ind w:right="20"/>
        <w:rPr>
          <w:rFonts w:ascii="Nirmala UI" w:hAnsi="Nirmala UI" w:cs="Nirmala UI"/>
        </w:rPr>
      </w:pPr>
    </w:p>
    <w:p w14:paraId="3850908D" w14:textId="5AC53942" w:rsidR="00EF7335" w:rsidRPr="003501EA" w:rsidRDefault="00EF7335" w:rsidP="004B5E71">
      <w:pPr>
        <w:pStyle w:val="Heading3"/>
        <w:spacing w:before="0" w:line="240" w:lineRule="auto"/>
        <w:rPr>
          <w:rFonts w:ascii="Nirmala UI" w:hAnsi="Nirmala UI" w:cs="Nirmala UI"/>
          <w:b/>
          <w:bCs/>
          <w:color w:val="auto"/>
          <w:sz w:val="22"/>
          <w:szCs w:val="22"/>
        </w:rPr>
      </w:pPr>
      <w:bookmarkStart w:id="24" w:name="_The_Accounting_Cycle"/>
      <w:bookmarkStart w:id="25" w:name="_Toc100663729"/>
      <w:bookmarkStart w:id="26" w:name="_Toc106011462"/>
      <w:bookmarkEnd w:id="24"/>
      <w:r w:rsidRPr="003501EA">
        <w:rPr>
          <w:rFonts w:ascii="Nirmala UI" w:hAnsi="Nirmala UI" w:cs="Nirmala UI"/>
          <w:b/>
          <w:bCs/>
          <w:color w:val="auto"/>
          <w:sz w:val="22"/>
          <w:szCs w:val="22"/>
        </w:rPr>
        <w:t>The</w:t>
      </w:r>
      <w:r w:rsidRPr="003501EA">
        <w:rPr>
          <w:rFonts w:ascii="Nirmala UI" w:hAnsi="Nirmala UI" w:cs="Nirmala UI"/>
          <w:b/>
          <w:bCs/>
          <w:color w:val="auto"/>
          <w:spacing w:val="-4"/>
          <w:sz w:val="22"/>
          <w:szCs w:val="22"/>
        </w:rPr>
        <w:t xml:space="preserve"> </w:t>
      </w:r>
      <w:r w:rsidRPr="003501EA">
        <w:rPr>
          <w:rFonts w:ascii="Nirmala UI" w:hAnsi="Nirmala UI" w:cs="Nirmala UI"/>
          <w:b/>
          <w:bCs/>
          <w:color w:val="auto"/>
          <w:sz w:val="22"/>
          <w:szCs w:val="22"/>
        </w:rPr>
        <w:t>Accounting</w:t>
      </w:r>
      <w:r w:rsidRPr="003501EA">
        <w:rPr>
          <w:rFonts w:ascii="Nirmala UI" w:hAnsi="Nirmala UI" w:cs="Nirmala UI"/>
          <w:b/>
          <w:bCs/>
          <w:color w:val="auto"/>
          <w:spacing w:val="-15"/>
          <w:sz w:val="22"/>
          <w:szCs w:val="22"/>
        </w:rPr>
        <w:t xml:space="preserve"> </w:t>
      </w:r>
      <w:r w:rsidRPr="003501EA">
        <w:rPr>
          <w:rFonts w:ascii="Nirmala UI" w:hAnsi="Nirmala UI" w:cs="Nirmala UI"/>
          <w:b/>
          <w:bCs/>
          <w:color w:val="auto"/>
          <w:sz w:val="22"/>
          <w:szCs w:val="22"/>
        </w:rPr>
        <w:t>Cycle</w:t>
      </w:r>
      <w:bookmarkEnd w:id="25"/>
      <w:bookmarkEnd w:id="26"/>
    </w:p>
    <w:p w14:paraId="20381925" w14:textId="1549F16A"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accounting cycle</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designed</w:t>
      </w:r>
      <w:r w:rsidRPr="00C259B5">
        <w:rPr>
          <w:rFonts w:ascii="Nirmala UI" w:eastAsia="Book Antiqua" w:hAnsi="Nirmala UI" w:cs="Nirmala UI"/>
          <w:spacing w:val="-10"/>
        </w:rPr>
        <w:t xml:space="preserve"> </w:t>
      </w:r>
      <w:r w:rsidRPr="00C259B5">
        <w:rPr>
          <w:rFonts w:ascii="Nirmala UI" w:eastAsia="Book Antiqua" w:hAnsi="Nirmala UI" w:cs="Nirmala UI"/>
        </w:rPr>
        <w:t>to accurately process,</w:t>
      </w:r>
      <w:r w:rsidRPr="00C259B5">
        <w:rPr>
          <w:rFonts w:ascii="Nirmala UI" w:eastAsia="Book Antiqua" w:hAnsi="Nirmala UI" w:cs="Nirmala UI"/>
          <w:spacing w:val="-9"/>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summarize,</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report transactions</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w:t>
      </w:r>
      <w:r w:rsidR="00CD32C3" w:rsidRPr="00C259B5">
        <w:rPr>
          <w:rFonts w:ascii="Nirmala UI" w:eastAsia="Book Antiqua" w:hAnsi="Nirmala UI" w:cs="Nirmala UI"/>
        </w:rPr>
        <w:t>PCM</w:t>
      </w:r>
      <w:r w:rsidR="00244E52" w:rsidRPr="00C259B5">
        <w:rPr>
          <w:rFonts w:ascii="Nirmala UI" w:eastAsia="Book Antiqua" w:hAnsi="Nirmala UI" w:cs="Nirmala UI"/>
        </w:rPr>
        <w:t xml:space="preserve"> </w:t>
      </w:r>
      <w:r w:rsidRPr="00C259B5">
        <w:rPr>
          <w:rFonts w:ascii="Nirmala UI" w:eastAsia="Book Antiqua" w:hAnsi="Nirmala UI" w:cs="Nirmala UI"/>
        </w:rPr>
        <w:t>will maintain their accounting</w:t>
      </w:r>
      <w:r w:rsidR="002D3F86" w:rsidRPr="00C259B5">
        <w:rPr>
          <w:rFonts w:ascii="Nirmala UI" w:eastAsia="Book Antiqua" w:hAnsi="Nirmala UI" w:cs="Nirmala UI"/>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related financial</w:t>
      </w:r>
      <w:r w:rsidRPr="00C259B5">
        <w:rPr>
          <w:rFonts w:ascii="Nirmala UI" w:eastAsia="Book Antiqua" w:hAnsi="Nirmala UI" w:cs="Nirmala UI"/>
          <w:spacing w:val="-9"/>
        </w:rPr>
        <w:t xml:space="preserve"> </w:t>
      </w:r>
      <w:r w:rsidRPr="00C259B5">
        <w:rPr>
          <w:rFonts w:ascii="Nirmala UI" w:eastAsia="Book Antiqua" w:hAnsi="Nirmala UI" w:cs="Nirmala UI"/>
        </w:rPr>
        <w:t>reports on</w:t>
      </w:r>
      <w:r w:rsidRPr="00C259B5">
        <w:rPr>
          <w:rFonts w:ascii="Nirmala UI" w:eastAsia="Book Antiqua" w:hAnsi="Nirmala UI" w:cs="Nirmala UI"/>
          <w:spacing w:val="-3"/>
        </w:rPr>
        <w:t xml:space="preserve"> </w:t>
      </w:r>
      <w:r w:rsidRPr="00C259B5">
        <w:rPr>
          <w:rFonts w:ascii="Nirmala UI" w:eastAsia="Book Antiqua" w:hAnsi="Nirmala UI" w:cs="Nirmala UI"/>
        </w:rPr>
        <w:t>the accrual</w:t>
      </w:r>
      <w:r w:rsidRPr="00C259B5">
        <w:rPr>
          <w:rFonts w:ascii="Nirmala UI" w:eastAsia="Book Antiqua" w:hAnsi="Nirmala UI" w:cs="Nirmala UI"/>
          <w:spacing w:val="-8"/>
        </w:rPr>
        <w:t xml:space="preserve"> </w:t>
      </w:r>
      <w:r w:rsidRPr="00C259B5">
        <w:rPr>
          <w:rFonts w:ascii="Nirmala UI" w:eastAsia="Book Antiqua" w:hAnsi="Nirmala UI" w:cs="Nirmala UI"/>
        </w:rPr>
        <w:t>basis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accounting. </w:t>
      </w:r>
      <w:r w:rsidRPr="00C259B5">
        <w:rPr>
          <w:rFonts w:ascii="Nirmala UI" w:eastAsia="Book Antiqua" w:hAnsi="Nirmala UI" w:cs="Nirmala UI"/>
          <w:spacing w:val="-3"/>
        </w:rPr>
        <w:t>Unde</w:t>
      </w:r>
      <w:r w:rsidRPr="00C259B5">
        <w:rPr>
          <w:rFonts w:ascii="Nirmala UI" w:eastAsia="Book Antiqua" w:hAnsi="Nirmala UI" w:cs="Nirmala UI"/>
        </w:rPr>
        <w:t>r</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 xml:space="preserve">e </w:t>
      </w:r>
      <w:r w:rsidRPr="00C259B5">
        <w:rPr>
          <w:rFonts w:ascii="Nirmala UI" w:eastAsia="Book Antiqua" w:hAnsi="Nirmala UI" w:cs="Nirmala UI"/>
          <w:spacing w:val="-3"/>
        </w:rPr>
        <w:t>accrua</w:t>
      </w:r>
      <w:r w:rsidRPr="00C259B5">
        <w:rPr>
          <w:rFonts w:ascii="Nirmala UI" w:eastAsia="Book Antiqua" w:hAnsi="Nirmala UI" w:cs="Nirmala UI"/>
        </w:rPr>
        <w:t>l</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basi</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accounting</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revenue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recognize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whe</w:t>
      </w:r>
      <w:r w:rsidRPr="00C259B5">
        <w:rPr>
          <w:rFonts w:ascii="Nirmala UI" w:eastAsia="Book Antiqua" w:hAnsi="Nirmala UI" w:cs="Nirmala UI"/>
        </w:rPr>
        <w:t>n</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earne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expense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ar</w:t>
      </w:r>
      <w:r w:rsidRPr="00C259B5">
        <w:rPr>
          <w:rFonts w:ascii="Nirmala UI" w:eastAsia="Book Antiqua" w:hAnsi="Nirmala UI" w:cs="Nirmala UI"/>
        </w:rPr>
        <w:t xml:space="preserve">e </w:t>
      </w:r>
      <w:r w:rsidRPr="00C259B5">
        <w:rPr>
          <w:rFonts w:ascii="Nirmala UI" w:eastAsia="Book Antiqua" w:hAnsi="Nirmala UI" w:cs="Nirmala UI"/>
          <w:spacing w:val="-3"/>
        </w:rPr>
        <w:t>recognize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whe</w:t>
      </w:r>
      <w:r w:rsidRPr="00C259B5">
        <w:rPr>
          <w:rFonts w:ascii="Nirmala UI" w:eastAsia="Book Antiqua" w:hAnsi="Nirmala UI" w:cs="Nirmala UI"/>
        </w:rPr>
        <w:t>n</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servic</w:t>
      </w:r>
      <w:r w:rsidRPr="00C259B5">
        <w:rPr>
          <w:rFonts w:ascii="Nirmala UI" w:eastAsia="Book Antiqua" w:hAnsi="Nirmala UI" w:cs="Nirmala UI"/>
          <w:spacing w:val="-9"/>
        </w:rPr>
        <w:t>e</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incurre</w:t>
      </w:r>
      <w:r w:rsidRPr="00C259B5">
        <w:rPr>
          <w:rFonts w:ascii="Nirmala UI" w:eastAsia="Book Antiqua" w:hAnsi="Nirmala UI" w:cs="Nirmala UI"/>
        </w:rPr>
        <w:t>d</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good</w:t>
      </w:r>
      <w:r w:rsidRPr="00C259B5">
        <w:rPr>
          <w:rFonts w:ascii="Nirmala UI" w:eastAsia="Book Antiqua" w:hAnsi="Nirmala UI" w:cs="Nirmala UI"/>
        </w:rPr>
        <w:t>s</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received</w:t>
      </w:r>
      <w:r w:rsidRPr="00C259B5">
        <w:rPr>
          <w:rFonts w:ascii="Nirmala UI" w:eastAsia="Book Antiqua" w:hAnsi="Nirmala UI" w:cs="Nirmala UI"/>
        </w:rPr>
        <w:t>.</w:t>
      </w:r>
    </w:p>
    <w:p w14:paraId="232971BE" w14:textId="77777777" w:rsidR="00EF7335" w:rsidRPr="00C259B5" w:rsidRDefault="00EF7335" w:rsidP="004B5E71">
      <w:pPr>
        <w:spacing w:after="0" w:line="240" w:lineRule="auto"/>
        <w:ind w:right="20"/>
        <w:rPr>
          <w:rFonts w:ascii="Nirmala UI" w:hAnsi="Nirmala UI" w:cs="Nirmala UI"/>
        </w:rPr>
      </w:pPr>
    </w:p>
    <w:p w14:paraId="19098FDF" w14:textId="35C18DE7" w:rsidR="00EF7335" w:rsidRPr="00C259B5" w:rsidRDefault="00EF7335" w:rsidP="004B5E71">
      <w:pPr>
        <w:spacing w:after="0" w:line="240" w:lineRule="auto"/>
        <w:ind w:right="20"/>
        <w:jc w:val="both"/>
        <w:rPr>
          <w:rFonts w:ascii="Nirmala UI"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component</w:t>
      </w:r>
      <w:r w:rsidRPr="00C259B5">
        <w:rPr>
          <w:rFonts w:ascii="Nirmala UI" w:eastAsia="Book Antiqua" w:hAnsi="Nirmala UI" w:cs="Nirmala UI"/>
          <w:spacing w:val="-12"/>
        </w:rPr>
        <w:t xml:space="preserve"> </w:t>
      </w:r>
      <w:r w:rsidRPr="00C259B5">
        <w:rPr>
          <w:rFonts w:ascii="Nirmala UI" w:eastAsia="Book Antiqua" w:hAnsi="Nirmala UI" w:cs="Nirmala UI"/>
        </w:rPr>
        <w:t>bookkeeping cycles</w:t>
      </w:r>
      <w:r w:rsidRPr="00C259B5">
        <w:rPr>
          <w:rFonts w:ascii="Nirmala UI" w:eastAsia="Book Antiqua" w:hAnsi="Nirmala UI" w:cs="Nirmala UI"/>
          <w:spacing w:val="-6"/>
        </w:rPr>
        <w:t xml:space="preserve"> </w:t>
      </w:r>
      <w:r w:rsidRPr="00C259B5">
        <w:rPr>
          <w:rFonts w:ascii="Nirmala UI" w:eastAsia="Book Antiqua" w:hAnsi="Nirmala UI" w:cs="Nirmala UI"/>
        </w:rPr>
        <w:t>fall into one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five</w:t>
      </w:r>
      <w:r w:rsidRPr="00C259B5">
        <w:rPr>
          <w:rFonts w:ascii="Nirmala UI" w:eastAsia="Book Antiqua" w:hAnsi="Nirmala UI" w:cs="Nirmala UI"/>
          <w:spacing w:val="-4"/>
        </w:rPr>
        <w:t xml:space="preserve"> </w:t>
      </w:r>
      <w:r w:rsidRPr="00C259B5">
        <w:rPr>
          <w:rFonts w:ascii="Nirmala UI" w:eastAsia="Book Antiqua" w:hAnsi="Nirmala UI" w:cs="Nirmala UI"/>
        </w:rPr>
        <w:t>primary functions:</w:t>
      </w:r>
    </w:p>
    <w:p w14:paraId="1EE127E5" w14:textId="1A0E730D"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b/>
          <w:bCs/>
          <w:spacing w:val="1"/>
        </w:rPr>
        <w:t>1</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Revenue</w:t>
      </w:r>
      <w:r w:rsidRPr="00C259B5">
        <w:rPr>
          <w:rFonts w:ascii="Nirmala UI" w:eastAsia="Book Antiqua" w:hAnsi="Nirmala UI" w:cs="Nirmala UI"/>
          <w:b/>
          <w:bCs/>
        </w:rPr>
        <w:t>,</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Account</w:t>
      </w:r>
      <w:r w:rsidRPr="00C259B5">
        <w:rPr>
          <w:rFonts w:ascii="Nirmala UI" w:eastAsia="Book Antiqua" w:hAnsi="Nirmala UI" w:cs="Nirmala UI"/>
          <w:b/>
          <w:bCs/>
        </w:rPr>
        <w:t>s</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Receivabl</w:t>
      </w:r>
      <w:r w:rsidRPr="00C259B5">
        <w:rPr>
          <w:rFonts w:ascii="Nirmala UI" w:eastAsia="Book Antiqua" w:hAnsi="Nirmala UI" w:cs="Nirmala UI"/>
          <w:b/>
          <w:bCs/>
        </w:rPr>
        <w:t>e</w:t>
      </w:r>
      <w:r w:rsidR="00A1145D" w:rsidRPr="00C259B5">
        <w:rPr>
          <w:rFonts w:ascii="Nirmala UI" w:eastAsia="Book Antiqua" w:hAnsi="Nirmala UI" w:cs="Nirmala UI"/>
          <w:b/>
          <w:bCs/>
        </w:rPr>
        <w:t>,</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Cas</w:t>
      </w:r>
      <w:r w:rsidRPr="00C259B5">
        <w:rPr>
          <w:rFonts w:ascii="Nirmala UI" w:eastAsia="Book Antiqua" w:hAnsi="Nirmala UI" w:cs="Nirmala UI"/>
          <w:b/>
          <w:bCs/>
        </w:rPr>
        <w:t>h</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Receipt</w:t>
      </w:r>
      <w:r w:rsidRPr="00C259B5">
        <w:rPr>
          <w:rFonts w:ascii="Nirmala UI" w:eastAsia="Book Antiqua" w:hAnsi="Nirmala UI" w:cs="Nirmala UI"/>
          <w:b/>
          <w:bCs/>
        </w:rPr>
        <w:t>s</w:t>
      </w:r>
    </w:p>
    <w:p w14:paraId="07F53E55" w14:textId="77777777"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6664E7AB" w14:textId="27BD2AFE"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receipts</w:t>
      </w:r>
    </w:p>
    <w:p w14:paraId="48186C14" w14:textId="5B678C93"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Making deposits</w:t>
      </w:r>
    </w:p>
    <w:p w14:paraId="6BF716C0" w14:textId="5A231722"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Recording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receipts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in the general ledger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subsidiary</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records</w:t>
      </w:r>
    </w:p>
    <w:p w14:paraId="0130BBA4" w14:textId="0A5FFF11"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Performing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month-end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reconciliation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procedures</w:t>
      </w:r>
    </w:p>
    <w:p w14:paraId="459B27AB" w14:textId="5B554F65"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general ledger integration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private donations/revenue</w:t>
      </w:r>
    </w:p>
    <w:p w14:paraId="6C4DA196" w14:textId="6E34EE04"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wire transfers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into 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accounts</w:t>
      </w:r>
    </w:p>
    <w:p w14:paraId="793CF452" w14:textId="77777777" w:rsidR="00EF7335" w:rsidRPr="00C259B5" w:rsidRDefault="00EF7335" w:rsidP="007C0EBB">
      <w:pPr>
        <w:spacing w:after="0" w:line="240" w:lineRule="auto"/>
        <w:ind w:left="720" w:right="20"/>
        <w:rPr>
          <w:rFonts w:ascii="Nirmala UI" w:hAnsi="Nirmala UI" w:cs="Nirmala UI"/>
        </w:rPr>
      </w:pPr>
    </w:p>
    <w:p w14:paraId="3275DF4E" w14:textId="376072D2"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b/>
          <w:bCs/>
          <w:spacing w:val="1"/>
        </w:rPr>
        <w:t>2</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Purchases</w:t>
      </w:r>
      <w:r w:rsidRPr="00C259B5">
        <w:rPr>
          <w:rFonts w:ascii="Nirmala UI" w:eastAsia="Book Antiqua" w:hAnsi="Nirmala UI" w:cs="Nirmala UI"/>
          <w:b/>
          <w:bCs/>
        </w:rPr>
        <w:t>,</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Account</w:t>
      </w:r>
      <w:r w:rsidRPr="00C259B5">
        <w:rPr>
          <w:rFonts w:ascii="Nirmala UI" w:eastAsia="Book Antiqua" w:hAnsi="Nirmala UI" w:cs="Nirmala UI"/>
          <w:b/>
          <w:bCs/>
        </w:rPr>
        <w:t>s</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Payabl</w:t>
      </w:r>
      <w:r w:rsidRPr="00C259B5">
        <w:rPr>
          <w:rFonts w:ascii="Nirmala UI" w:eastAsia="Book Antiqua" w:hAnsi="Nirmala UI" w:cs="Nirmala UI"/>
          <w:b/>
          <w:bCs/>
        </w:rPr>
        <w:t>e</w:t>
      </w:r>
      <w:r w:rsidR="00A1145D" w:rsidRPr="00C259B5">
        <w:rPr>
          <w:rFonts w:ascii="Nirmala UI" w:eastAsia="Book Antiqua" w:hAnsi="Nirmala UI" w:cs="Nirmala UI"/>
          <w:b/>
          <w:bCs/>
        </w:rPr>
        <w:t>,</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Cas</w:t>
      </w:r>
      <w:r w:rsidRPr="00C259B5">
        <w:rPr>
          <w:rFonts w:ascii="Nirmala UI" w:eastAsia="Book Antiqua" w:hAnsi="Nirmala UI" w:cs="Nirmala UI"/>
          <w:b/>
          <w:bCs/>
        </w:rPr>
        <w:t>h</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Disburs</w:t>
      </w:r>
      <w:r w:rsidRPr="00C259B5">
        <w:rPr>
          <w:rFonts w:ascii="Nirmala UI" w:eastAsia="Book Antiqua" w:hAnsi="Nirmala UI" w:cs="Nirmala UI"/>
          <w:b/>
          <w:bCs/>
          <w:spacing w:val="4"/>
        </w:rPr>
        <w:t>e</w:t>
      </w:r>
      <w:r w:rsidRPr="00C259B5">
        <w:rPr>
          <w:rFonts w:ascii="Nirmala UI" w:eastAsia="Book Antiqua" w:hAnsi="Nirmala UI" w:cs="Nirmala UI"/>
          <w:b/>
          <w:bCs/>
          <w:spacing w:val="1"/>
        </w:rPr>
        <w:t>ment</w:t>
      </w:r>
      <w:r w:rsidRPr="00C259B5">
        <w:rPr>
          <w:rFonts w:ascii="Nirmala UI" w:eastAsia="Book Antiqua" w:hAnsi="Nirmala UI" w:cs="Nirmala UI"/>
          <w:b/>
          <w:bCs/>
        </w:rPr>
        <w:t>s</w:t>
      </w:r>
    </w:p>
    <w:p w14:paraId="1DBCBC9B" w14:textId="77777777"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6C9C53DB" w14:textId="102892DF"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Authorizing the procurement</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goods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and/or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services</w:t>
      </w:r>
    </w:p>
    <w:p w14:paraId="4449F8B0" w14:textId="4F269F6E"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purchases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(credit</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card,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reimbursement)</w:t>
      </w:r>
    </w:p>
    <w:p w14:paraId="64D642CA" w14:textId="76396B29"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invoices</w:t>
      </w:r>
    </w:p>
    <w:p w14:paraId="0ACD2AD5" w14:textId="2B18623B"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Issuing</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checks</w:t>
      </w:r>
    </w:p>
    <w:p w14:paraId="7BF0F2FC" w14:textId="0F4D0740"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Recording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checks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in the general ledger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 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disbursement</w:t>
      </w:r>
      <w:r w:rsidRPr="00C259B5">
        <w:rPr>
          <w:rFonts w:ascii="Nirmala UI" w:eastAsia="Book Antiqua" w:hAnsi="Nirmala UI" w:cs="Nirmala UI"/>
          <w:spacing w:val="-15"/>
          <w:position w:val="1"/>
        </w:rPr>
        <w:t xml:space="preserve"> </w:t>
      </w:r>
      <w:r w:rsidRPr="00C259B5">
        <w:rPr>
          <w:rFonts w:ascii="Nirmala UI" w:eastAsia="Book Antiqua" w:hAnsi="Nirmala UI" w:cs="Nirmala UI"/>
          <w:position w:val="1"/>
        </w:rPr>
        <w:t>journals</w:t>
      </w:r>
    </w:p>
    <w:p w14:paraId="65A6A3EE" w14:textId="0B816A47"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Performing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month-end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reconciliation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procedures</w:t>
      </w:r>
    </w:p>
    <w:p w14:paraId="44EBE15D" w14:textId="29B6F598"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Year-end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reporting: Preparing 1099 forms</w:t>
      </w:r>
    </w:p>
    <w:p w14:paraId="283188F3" w14:textId="62C2FC20" w:rsidR="00EF7335" w:rsidRPr="00C259B5" w:rsidRDefault="00EF7335" w:rsidP="006A4C19">
      <w:pPr>
        <w:pStyle w:val="ListParagraph"/>
        <w:numPr>
          <w:ilvl w:val="0"/>
          <w:numId w:val="17"/>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wire transfers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out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accounts</w:t>
      </w:r>
    </w:p>
    <w:p w14:paraId="0F5F95CB" w14:textId="77777777" w:rsidR="00EF7335" w:rsidRPr="00C259B5" w:rsidRDefault="00EF7335" w:rsidP="007C0EBB">
      <w:pPr>
        <w:spacing w:after="0" w:line="240" w:lineRule="auto"/>
        <w:ind w:left="720" w:right="20"/>
        <w:rPr>
          <w:rFonts w:ascii="Nirmala UI" w:hAnsi="Nirmala UI" w:cs="Nirmala UI"/>
        </w:rPr>
      </w:pPr>
    </w:p>
    <w:p w14:paraId="5735313A" w14:textId="3482DD74" w:rsidR="00EF7335" w:rsidRPr="00C259B5" w:rsidRDefault="00EF7335" w:rsidP="007C0EBB">
      <w:pPr>
        <w:spacing w:after="0" w:line="240" w:lineRule="auto"/>
        <w:ind w:left="720" w:right="20"/>
        <w:rPr>
          <w:rFonts w:ascii="Nirmala UI" w:hAnsi="Nirmala UI" w:cs="Nirmala UI"/>
        </w:rPr>
      </w:pPr>
      <w:r w:rsidRPr="00C259B5">
        <w:rPr>
          <w:rFonts w:ascii="Nirmala UI" w:eastAsia="Book Antiqua" w:hAnsi="Nirmala UI" w:cs="Nirmala UI"/>
          <w:b/>
          <w:bCs/>
          <w:spacing w:val="1"/>
        </w:rPr>
        <w:t>3</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Payrol</w:t>
      </w:r>
      <w:r w:rsidRPr="00C259B5">
        <w:rPr>
          <w:rFonts w:ascii="Nirmala UI" w:eastAsia="Book Antiqua" w:hAnsi="Nirmala UI" w:cs="Nirmala UI"/>
          <w:b/>
          <w:bCs/>
        </w:rPr>
        <w:t>l</w:t>
      </w:r>
    </w:p>
    <w:p w14:paraId="2EAE72A9" w14:textId="5CCA1752" w:rsidR="00EF7335" w:rsidRPr="00C259B5" w:rsidRDefault="0026506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Financial Consultant</w:t>
      </w:r>
      <w:r w:rsidR="00EF7335" w:rsidRPr="00C259B5">
        <w:rPr>
          <w:rFonts w:ascii="Nirmala UI" w:eastAsia="Book Antiqua" w:hAnsi="Nirmala UI" w:cs="Nirmala UI"/>
        </w:rPr>
        <w: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an outside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service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provider,</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will perform</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 payroll process.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Their</w:t>
      </w:r>
      <w:r w:rsidR="002D3F86" w:rsidRPr="00C259B5">
        <w:rPr>
          <w:rFonts w:ascii="Nirmala UI" w:eastAsia="Book Antiqua" w:hAnsi="Nirmala UI" w:cs="Nirmala UI"/>
        </w:rPr>
        <w:t xml:space="preserve"> </w:t>
      </w:r>
      <w:r w:rsidR="00EF7335" w:rsidRPr="00C259B5">
        <w:rPr>
          <w:rFonts w:ascii="Nirmala UI" w:eastAsia="Book Antiqua" w:hAnsi="Nirmala UI" w:cs="Nirmala UI"/>
        </w:rPr>
        <w:t>responsibilities</w:t>
      </w:r>
      <w:r w:rsidR="00EF7335" w:rsidRPr="00C259B5">
        <w:rPr>
          <w:rFonts w:ascii="Nirmala UI" w:eastAsia="Book Antiqua" w:hAnsi="Nirmala UI" w:cs="Nirmala UI"/>
          <w:spacing w:val="-16"/>
        </w:rPr>
        <w:t xml:space="preserve"> </w:t>
      </w:r>
      <w:r w:rsidR="00EF7335" w:rsidRPr="00C259B5">
        <w:rPr>
          <w:rFonts w:ascii="Nirmala UI" w:eastAsia="Book Antiqua" w:hAnsi="Nirmala UI" w:cs="Nirmala UI"/>
        </w:rPr>
        <w:t>include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calculating</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appropriate amounts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taxes to be remitted to the Federal, State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City government agencies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voluntary and/or</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statutory deductions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that may</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or</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may</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not require remittance to retirement plan trustees, child support agencies,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etc.</w:t>
      </w:r>
    </w:p>
    <w:p w14:paraId="75718925" w14:textId="77777777" w:rsidR="00EF7335" w:rsidRPr="00C259B5" w:rsidRDefault="00EF7335" w:rsidP="007C0EBB">
      <w:pPr>
        <w:spacing w:after="0" w:line="240" w:lineRule="auto"/>
        <w:ind w:left="720" w:right="20"/>
        <w:rPr>
          <w:rFonts w:ascii="Nirmala UI" w:hAnsi="Nirmala UI" w:cs="Nirmala UI"/>
        </w:rPr>
      </w:pPr>
    </w:p>
    <w:p w14:paraId="1FA742C9" w14:textId="77777777"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6EB9D3B0" w14:textId="53FC600F" w:rsidR="00EF7335" w:rsidRPr="00C259B5" w:rsidRDefault="00EF7335" w:rsidP="006A4C19">
      <w:pPr>
        <w:pStyle w:val="ListParagraph"/>
        <w:numPr>
          <w:ilvl w:val="0"/>
          <w:numId w:val="18"/>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Obtaining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gathering payroll information</w:t>
      </w:r>
    </w:p>
    <w:p w14:paraId="69FAE964" w14:textId="7F8CF62A" w:rsidR="00EF7335" w:rsidRPr="00C259B5" w:rsidRDefault="00EF7335" w:rsidP="006A4C19">
      <w:pPr>
        <w:pStyle w:val="ListParagraph"/>
        <w:numPr>
          <w:ilvl w:val="0"/>
          <w:numId w:val="18"/>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Preparing payroll checks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depositing payroll taxes</w:t>
      </w:r>
    </w:p>
    <w:p w14:paraId="59D8953E" w14:textId="0FD37B7F" w:rsidR="00EF7335" w:rsidRPr="00C259B5" w:rsidRDefault="00EF7335" w:rsidP="006A4C19">
      <w:pPr>
        <w:pStyle w:val="ListParagraph"/>
        <w:numPr>
          <w:ilvl w:val="0"/>
          <w:numId w:val="18"/>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Submitting 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 xml:space="preserve">to </w:t>
      </w:r>
      <w:r w:rsidR="00E63B3F" w:rsidRPr="00C259B5">
        <w:rPr>
          <w:rFonts w:ascii="Nirmala UI" w:eastAsia="Book Antiqua" w:hAnsi="Nirmala UI" w:cs="Nirmala UI"/>
        </w:rPr>
        <w:t>Financial Consultant</w:t>
      </w:r>
      <w:r w:rsidR="00801165" w:rsidRPr="00C259B5">
        <w:rPr>
          <w:rFonts w:ascii="Nirmala UI" w:eastAsia="Book Antiqua" w:hAnsi="Nirmala UI" w:cs="Nirmala UI"/>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processing</w:t>
      </w:r>
    </w:p>
    <w:p w14:paraId="64E24549" w14:textId="7DF4A432" w:rsidR="00EF7335" w:rsidRPr="00C259B5" w:rsidRDefault="00EF7335" w:rsidP="006A4C19">
      <w:pPr>
        <w:pStyle w:val="ListParagraph"/>
        <w:numPr>
          <w:ilvl w:val="0"/>
          <w:numId w:val="18"/>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Performing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quarterly reconciliation</w:t>
      </w:r>
    </w:p>
    <w:p w14:paraId="5788F296" w14:textId="213FA721" w:rsidR="00EF7335" w:rsidRPr="00C259B5" w:rsidRDefault="00EF7335" w:rsidP="006A4C19">
      <w:pPr>
        <w:pStyle w:val="ListParagraph"/>
        <w:numPr>
          <w:ilvl w:val="0"/>
          <w:numId w:val="18"/>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Preparing quarterly payroll tax returns</w:t>
      </w:r>
    </w:p>
    <w:p w14:paraId="3BCF4201" w14:textId="3A7F50E6" w:rsidR="00EF7335" w:rsidRPr="00C259B5" w:rsidRDefault="00EF7335" w:rsidP="006A4C19">
      <w:pPr>
        <w:pStyle w:val="ListParagraph"/>
        <w:numPr>
          <w:ilvl w:val="0"/>
          <w:numId w:val="18"/>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Preparing W-2s,</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the W-3,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annual payroll tax returns</w:t>
      </w:r>
    </w:p>
    <w:p w14:paraId="1923EE37" w14:textId="77777777" w:rsidR="00EF7335" w:rsidRPr="00C259B5" w:rsidRDefault="00EF7335" w:rsidP="007C0EBB">
      <w:pPr>
        <w:spacing w:after="0" w:line="240" w:lineRule="auto"/>
        <w:ind w:left="720" w:right="20"/>
        <w:rPr>
          <w:rFonts w:ascii="Nirmala UI" w:hAnsi="Nirmala UI" w:cs="Nirmala UI"/>
        </w:rPr>
      </w:pPr>
    </w:p>
    <w:p w14:paraId="12768342" w14:textId="77777777"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b/>
          <w:bCs/>
          <w:spacing w:val="1"/>
        </w:rPr>
        <w:t>4</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Genera</w:t>
      </w:r>
      <w:r w:rsidRPr="00C259B5">
        <w:rPr>
          <w:rFonts w:ascii="Nirmala UI" w:eastAsia="Book Antiqua" w:hAnsi="Nirmala UI" w:cs="Nirmala UI"/>
          <w:b/>
          <w:bCs/>
        </w:rPr>
        <w:t>l</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Ledge</w:t>
      </w:r>
      <w:r w:rsidRPr="00C259B5">
        <w:rPr>
          <w:rFonts w:ascii="Nirmala UI" w:eastAsia="Book Antiqua" w:hAnsi="Nirmala UI" w:cs="Nirmala UI"/>
          <w:b/>
          <w:bCs/>
        </w:rPr>
        <w:t>r</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Financia</w:t>
      </w:r>
      <w:r w:rsidRPr="00C259B5">
        <w:rPr>
          <w:rFonts w:ascii="Nirmala UI" w:eastAsia="Book Antiqua" w:hAnsi="Nirmala UI" w:cs="Nirmala UI"/>
          <w:b/>
          <w:bCs/>
        </w:rPr>
        <w:t>l</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Statement</w:t>
      </w:r>
      <w:r w:rsidRPr="00C259B5">
        <w:rPr>
          <w:rFonts w:ascii="Nirmala UI" w:eastAsia="Book Antiqua" w:hAnsi="Nirmala UI" w:cs="Nirmala UI"/>
          <w:b/>
          <w:bCs/>
        </w:rPr>
        <w:t>s</w:t>
      </w:r>
    </w:p>
    <w:p w14:paraId="3C57E41D" w14:textId="77777777"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12D6F61E" w14:textId="6CF2BFF9" w:rsidR="00EF7335" w:rsidRPr="00C259B5" w:rsidRDefault="00EF7335" w:rsidP="006A4C19">
      <w:pPr>
        <w:pStyle w:val="ListParagraph"/>
        <w:numPr>
          <w:ilvl w:val="0"/>
          <w:numId w:val="19"/>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Preparing monthly journal</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entries</w:t>
      </w:r>
    </w:p>
    <w:p w14:paraId="5BAC9E9C" w14:textId="05D5BC2F" w:rsidR="00EF7335" w:rsidRPr="00C259B5" w:rsidRDefault="00EF7335" w:rsidP="006A4C19">
      <w:pPr>
        <w:pStyle w:val="ListParagraph"/>
        <w:numPr>
          <w:ilvl w:val="0"/>
          <w:numId w:val="19"/>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Reconciling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bank accounts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general ledger accounts</w:t>
      </w:r>
    </w:p>
    <w:p w14:paraId="084DABFB" w14:textId="4A799819" w:rsidR="00EF7335" w:rsidRPr="00C259B5" w:rsidRDefault="00EF7335" w:rsidP="006A4C19">
      <w:pPr>
        <w:pStyle w:val="ListParagraph"/>
        <w:numPr>
          <w:ilvl w:val="0"/>
          <w:numId w:val="19"/>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Reviewing general ledger activity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posting adjusted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journal</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entries</w:t>
      </w:r>
    </w:p>
    <w:p w14:paraId="26CB5F7A" w14:textId="6D45C331" w:rsidR="00EF7335" w:rsidRPr="00C259B5" w:rsidRDefault="00EF7335" w:rsidP="006A4C19">
      <w:pPr>
        <w:pStyle w:val="ListParagraph"/>
        <w:numPr>
          <w:ilvl w:val="0"/>
          <w:numId w:val="19"/>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Producing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the 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statements</w:t>
      </w:r>
    </w:p>
    <w:p w14:paraId="631A9400" w14:textId="5966B011" w:rsidR="00EF7335" w:rsidRPr="00C259B5" w:rsidRDefault="00EF7335" w:rsidP="006A4C19">
      <w:pPr>
        <w:pStyle w:val="ListParagraph"/>
        <w:numPr>
          <w:ilvl w:val="0"/>
          <w:numId w:val="19"/>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Producing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the annual budget</w:t>
      </w:r>
    </w:p>
    <w:p w14:paraId="0DACA52F" w14:textId="77777777" w:rsidR="00EF7335" w:rsidRPr="00C259B5" w:rsidRDefault="00EF7335" w:rsidP="007C0EBB">
      <w:pPr>
        <w:spacing w:after="0" w:line="240" w:lineRule="auto"/>
        <w:ind w:left="720" w:right="20"/>
        <w:rPr>
          <w:rFonts w:ascii="Nirmala UI" w:hAnsi="Nirmala UI" w:cs="Nirmala UI"/>
        </w:rPr>
      </w:pPr>
    </w:p>
    <w:p w14:paraId="3349C61B" w14:textId="314290DB"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general ledger process</w:t>
      </w:r>
      <w:r w:rsidRPr="00C259B5">
        <w:rPr>
          <w:rFonts w:ascii="Nirmala UI" w:eastAsia="Book Antiqua" w:hAnsi="Nirmala UI" w:cs="Nirmala UI"/>
          <w:spacing w:val="-8"/>
        </w:rPr>
        <w:t xml:space="preserve"> </w:t>
      </w:r>
      <w:r w:rsidRPr="00C259B5">
        <w:rPr>
          <w:rFonts w:ascii="Nirmala UI" w:eastAsia="Book Antiqua" w:hAnsi="Nirmala UI" w:cs="Nirmala UI"/>
        </w:rPr>
        <w:t>consists</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posting the period’s</w:t>
      </w:r>
      <w:r w:rsidRPr="00C259B5">
        <w:rPr>
          <w:rFonts w:ascii="Nirmala UI" w:eastAsia="Book Antiqua" w:hAnsi="Nirmala UI" w:cs="Nirmala UI"/>
          <w:spacing w:val="-9"/>
        </w:rPr>
        <w:t xml:space="preserve"> </w:t>
      </w:r>
      <w:r w:rsidRPr="00C259B5">
        <w:rPr>
          <w:rFonts w:ascii="Nirmala UI" w:eastAsia="Book Antiqua" w:hAnsi="Nirmala UI" w:cs="Nirmala UI"/>
        </w:rPr>
        <w:t>transactions</w:t>
      </w:r>
      <w:r w:rsidRPr="00C259B5">
        <w:rPr>
          <w:rFonts w:ascii="Nirmala UI" w:eastAsia="Book Antiqua" w:hAnsi="Nirmala UI" w:cs="Nirmala UI"/>
          <w:spacing w:val="-13"/>
        </w:rPr>
        <w:t xml:space="preserve"> </w:t>
      </w:r>
      <w:r w:rsidRPr="00C259B5">
        <w:rPr>
          <w:rFonts w:ascii="Nirmala UI" w:eastAsia="Book Antiqua" w:hAnsi="Nirmala UI" w:cs="Nirmala UI"/>
        </w:rPr>
        <w:t xml:space="preserve">to </w:t>
      </w:r>
      <w:r w:rsidR="00801165" w:rsidRPr="00C259B5">
        <w:rPr>
          <w:rFonts w:ascii="Nirmala UI" w:eastAsia="Book Antiqua" w:hAnsi="Nirmala UI" w:cs="Nirmala UI"/>
        </w:rPr>
        <w:t>QuickBooks</w:t>
      </w:r>
      <w:r w:rsidRPr="00C259B5">
        <w:rPr>
          <w:rFonts w:ascii="Nirmala UI" w:eastAsia="Book Antiqua" w:hAnsi="Nirmala UI" w:cs="Nirmala UI"/>
          <w:spacing w:val="-13"/>
        </w:rPr>
        <w:t xml:space="preserve"> </w:t>
      </w:r>
      <w:r w:rsidRPr="00C259B5">
        <w:rPr>
          <w:rFonts w:ascii="Nirmala UI" w:eastAsia="Book Antiqua" w:hAnsi="Nirmala UI" w:cs="Nirmala UI"/>
        </w:rPr>
        <w:t>(the accounting software),</w:t>
      </w:r>
      <w:r w:rsidRPr="00C259B5">
        <w:rPr>
          <w:rFonts w:ascii="Nirmala UI" w:eastAsia="Book Antiqua" w:hAnsi="Nirmala UI" w:cs="Nirmala UI"/>
          <w:spacing w:val="-11"/>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produces</w:t>
      </w:r>
      <w:r w:rsidRPr="00C259B5">
        <w:rPr>
          <w:rFonts w:ascii="Nirmala UI" w:eastAsia="Book Antiqua" w:hAnsi="Nirmala UI" w:cs="Nirmala UI"/>
          <w:spacing w:val="-10"/>
        </w:rPr>
        <w:t xml:space="preserve"> </w:t>
      </w:r>
      <w:r w:rsidRPr="00C259B5">
        <w:rPr>
          <w:rFonts w:ascii="Nirmala UI" w:eastAsia="Book Antiqua" w:hAnsi="Nirmala UI" w:cs="Nirmala UI"/>
        </w:rPr>
        <w:t>the 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 The Financial Consultant will reconcile</w:t>
      </w:r>
      <w:r w:rsidRPr="00C259B5">
        <w:rPr>
          <w:rFonts w:ascii="Nirmala UI" w:eastAsia="Book Antiqua" w:hAnsi="Nirmala UI" w:cs="Nirmala UI"/>
          <w:spacing w:val="-9"/>
        </w:rPr>
        <w:t xml:space="preserve"> </w:t>
      </w:r>
      <w:r w:rsidRPr="00C259B5">
        <w:rPr>
          <w:rFonts w:ascii="Nirmala UI" w:eastAsia="Book Antiqua" w:hAnsi="Nirmala UI" w:cs="Nirmala UI"/>
        </w:rPr>
        <w:t>bank and</w:t>
      </w:r>
      <w:r w:rsidRPr="00C259B5">
        <w:rPr>
          <w:rFonts w:ascii="Nirmala UI" w:eastAsia="Book Antiqua" w:hAnsi="Nirmala UI" w:cs="Nirmala UI"/>
          <w:spacing w:val="-4"/>
        </w:rPr>
        <w:t xml:space="preserve"> </w:t>
      </w:r>
      <w:r w:rsidRPr="00C259B5">
        <w:rPr>
          <w:rFonts w:ascii="Nirmala UI" w:eastAsia="Book Antiqua" w:hAnsi="Nirmala UI" w:cs="Nirmala UI"/>
        </w:rPr>
        <w:t>credit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accounts,</w:t>
      </w:r>
      <w:r w:rsidRPr="00C259B5">
        <w:rPr>
          <w:rFonts w:ascii="Nirmala UI" w:eastAsia="Book Antiqua" w:hAnsi="Nirmala UI" w:cs="Nirmala UI"/>
          <w:spacing w:val="-9"/>
        </w:rPr>
        <w:t xml:space="preserve"> </w:t>
      </w:r>
      <w:r w:rsidRPr="00C259B5">
        <w:rPr>
          <w:rFonts w:ascii="Nirmala UI" w:eastAsia="Book Antiqua" w:hAnsi="Nirmala UI" w:cs="Nirmala UI"/>
        </w:rPr>
        <w:t>enter payroll, review</w:t>
      </w:r>
      <w:r w:rsidRPr="00C259B5">
        <w:rPr>
          <w:rFonts w:ascii="Nirmala UI" w:eastAsia="Book Antiqua" w:hAnsi="Nirmala UI" w:cs="Nirmala UI"/>
          <w:spacing w:val="-7"/>
        </w:rPr>
        <w:t xml:space="preserve"> </w:t>
      </w:r>
      <w:r w:rsidRPr="00C259B5">
        <w:rPr>
          <w:rFonts w:ascii="Nirmala UI" w:eastAsia="Book Antiqua" w:hAnsi="Nirmala UI" w:cs="Nirmala UI"/>
        </w:rPr>
        <w:t>the general ledger and</w:t>
      </w:r>
      <w:r w:rsidRPr="00C259B5">
        <w:rPr>
          <w:rFonts w:ascii="Nirmala UI" w:eastAsia="Book Antiqua" w:hAnsi="Nirmala UI" w:cs="Nirmala UI"/>
          <w:spacing w:val="-4"/>
        </w:rPr>
        <w:t xml:space="preserve"> </w:t>
      </w:r>
      <w:r w:rsidRPr="00C259B5">
        <w:rPr>
          <w:rFonts w:ascii="Nirmala UI" w:eastAsia="Book Antiqua" w:hAnsi="Nirmala UI" w:cs="Nirmala UI"/>
        </w:rPr>
        <w:t>prepare for</w:t>
      </w:r>
      <w:r w:rsidRPr="00C259B5">
        <w:rPr>
          <w:rFonts w:ascii="Nirmala UI" w:eastAsia="Book Antiqua" w:hAnsi="Nirmala UI" w:cs="Nirmala UI"/>
          <w:spacing w:val="-3"/>
        </w:rPr>
        <w:t xml:space="preserve"> </w:t>
      </w:r>
      <w:r w:rsidRPr="00C259B5">
        <w:rPr>
          <w:rFonts w:ascii="Nirmala UI" w:eastAsia="Book Antiqua" w:hAnsi="Nirmala UI" w:cs="Nirmala UI"/>
        </w:rPr>
        <w:t>the annual audit.</w:t>
      </w:r>
    </w:p>
    <w:p w14:paraId="3041BEF8" w14:textId="77777777" w:rsidR="00EF7335" w:rsidRPr="00C259B5" w:rsidRDefault="00EF7335" w:rsidP="007C0EBB">
      <w:pPr>
        <w:spacing w:after="0" w:line="240" w:lineRule="auto"/>
        <w:ind w:left="720" w:right="20"/>
        <w:rPr>
          <w:rFonts w:ascii="Nirmala UI" w:hAnsi="Nirmala UI" w:cs="Nirmala UI"/>
        </w:rPr>
      </w:pPr>
    </w:p>
    <w:p w14:paraId="6547FCAB" w14:textId="3B2890C0"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presents</w:t>
      </w:r>
      <w:r w:rsidRPr="00C259B5">
        <w:rPr>
          <w:rFonts w:ascii="Nirmala UI" w:eastAsia="Book Antiqua" w:hAnsi="Nirmala UI" w:cs="Nirmala UI"/>
          <w:spacing w:val="-9"/>
        </w:rPr>
        <w:t xml:space="preserve"> </w:t>
      </w:r>
      <w:r w:rsidRPr="00C259B5">
        <w:rPr>
          <w:rFonts w:ascii="Nirmala UI" w:eastAsia="Book Antiqua" w:hAnsi="Nirmala UI" w:cs="Nirmala UI"/>
        </w:rPr>
        <w:t>monthly statements to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at each board</w:t>
      </w:r>
      <w:r w:rsidRPr="00C259B5">
        <w:rPr>
          <w:rFonts w:ascii="Nirmala UI" w:eastAsia="Book Antiqua" w:hAnsi="Nirmala UI" w:cs="Nirmala UI"/>
          <w:spacing w:val="-6"/>
        </w:rPr>
        <w:t xml:space="preserve"> </w:t>
      </w:r>
      <w:r w:rsidRPr="00C259B5">
        <w:rPr>
          <w:rFonts w:ascii="Nirmala UI" w:eastAsia="Book Antiqua" w:hAnsi="Nirmala UI" w:cs="Nirmala UI"/>
        </w:rPr>
        <w:t>meeting. The</w:t>
      </w:r>
      <w:r w:rsidRPr="00C259B5">
        <w:rPr>
          <w:rFonts w:ascii="Nirmala UI" w:eastAsia="Book Antiqua" w:hAnsi="Nirmala UI" w:cs="Nirmala UI"/>
          <w:spacing w:val="-4"/>
        </w:rPr>
        <w:t xml:space="preserve"> </w:t>
      </w:r>
      <w:r w:rsidRPr="00C259B5">
        <w:rPr>
          <w:rFonts w:ascii="Nirmala UI" w:eastAsia="Book Antiqua" w:hAnsi="Nirmala UI" w:cs="Nirmala UI"/>
        </w:rPr>
        <w:t>required</w:t>
      </w:r>
      <w:r w:rsidRPr="00C259B5">
        <w:rPr>
          <w:rFonts w:ascii="Nirmala UI" w:eastAsia="Book Antiqua" w:hAnsi="Nirmala UI" w:cs="Nirmala UI"/>
          <w:spacing w:val="-9"/>
        </w:rPr>
        <w:t xml:space="preserve"> </w:t>
      </w:r>
      <w:r w:rsidRPr="00C259B5">
        <w:rPr>
          <w:rFonts w:ascii="Nirmala UI" w:eastAsia="Book Antiqua" w:hAnsi="Nirmala UI" w:cs="Nirmala UI"/>
        </w:rPr>
        <w:t>statements are outlined in the following section.</w:t>
      </w:r>
    </w:p>
    <w:p w14:paraId="15B51E64" w14:textId="77777777" w:rsidR="00EF7335" w:rsidRPr="00C259B5" w:rsidRDefault="00EF7335" w:rsidP="007C0EBB">
      <w:pPr>
        <w:spacing w:after="0" w:line="240" w:lineRule="auto"/>
        <w:ind w:left="720" w:right="20"/>
        <w:rPr>
          <w:rFonts w:ascii="Nirmala UI" w:hAnsi="Nirmala UI" w:cs="Nirmala UI"/>
        </w:rPr>
      </w:pPr>
    </w:p>
    <w:p w14:paraId="605B95E1" w14:textId="17215D99" w:rsidR="00EF7335" w:rsidRPr="00C259B5" w:rsidRDefault="00EF7335"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creating and</w:t>
      </w:r>
      <w:r w:rsidRPr="00C259B5">
        <w:rPr>
          <w:rFonts w:ascii="Nirmala UI" w:eastAsia="Book Antiqua" w:hAnsi="Nirmala UI" w:cs="Nirmala UI"/>
          <w:spacing w:val="-4"/>
        </w:rPr>
        <w:t xml:space="preserve"> </w:t>
      </w:r>
      <w:r w:rsidRPr="00C259B5">
        <w:rPr>
          <w:rFonts w:ascii="Nirmala UI" w:eastAsia="Book Antiqua" w:hAnsi="Nirmala UI" w:cs="Nirmala UI"/>
        </w:rPr>
        <w:t>updating 5-year budget projections</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in consultation</w:t>
      </w:r>
      <w:r w:rsidRPr="00C259B5">
        <w:rPr>
          <w:rFonts w:ascii="Nirmala UI" w:eastAsia="Book Antiqua" w:hAnsi="Nirmala UI" w:cs="Nirmala UI"/>
          <w:spacing w:val="-13"/>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Montessori Coach</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the Financial </w:t>
      </w:r>
      <w:r w:rsidRPr="00C259B5">
        <w:rPr>
          <w:rFonts w:ascii="Nirmala UI" w:eastAsia="Book Antiqua" w:hAnsi="Nirmala UI" w:cs="Nirmala UI"/>
        </w:rPr>
        <w:lastRenderedPageBreak/>
        <w:t>Consultant,</w:t>
      </w:r>
      <w:r w:rsidRPr="00C259B5">
        <w:rPr>
          <w:rFonts w:ascii="Nirmala UI" w:eastAsia="Book Antiqua" w:hAnsi="Nirmala UI" w:cs="Nirmala UI"/>
          <w:spacing w:val="-7"/>
        </w:rPr>
        <w:t xml:space="preserve"> </w:t>
      </w:r>
      <w:r w:rsidRPr="00C259B5">
        <w:rPr>
          <w:rFonts w:ascii="Nirmala UI" w:eastAsia="Book Antiqua" w:hAnsi="Nirmala UI" w:cs="Nirmala UI"/>
        </w:rPr>
        <w:t>will prepare the annual operating budget of</w:t>
      </w:r>
      <w:r w:rsidRPr="00C259B5">
        <w:rPr>
          <w:rFonts w:ascii="Nirmala UI" w:eastAsia="Book Antiqua" w:hAnsi="Nirmala UI" w:cs="Nirmala UI"/>
          <w:spacing w:val="-2"/>
        </w:rPr>
        <w:t xml:space="preserve"> </w:t>
      </w:r>
      <w:r w:rsidRPr="00C259B5">
        <w:rPr>
          <w:rFonts w:ascii="Nirmala UI" w:eastAsia="Book Antiqua" w:hAnsi="Nirmala UI" w:cs="Nirmala UI"/>
        </w:rPr>
        <w:t>income</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capital budget for</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rPr>
        <w:t>. These</w:t>
      </w:r>
      <w:r w:rsidRPr="00C259B5">
        <w:rPr>
          <w:rFonts w:ascii="Nirmala UI" w:eastAsia="Book Antiqua" w:hAnsi="Nirmala UI" w:cs="Nirmala UI"/>
          <w:spacing w:val="-6"/>
        </w:rPr>
        <w:t xml:space="preserve"> </w:t>
      </w:r>
      <w:r w:rsidRPr="00C259B5">
        <w:rPr>
          <w:rFonts w:ascii="Nirmala UI" w:eastAsia="Book Antiqua" w:hAnsi="Nirmala UI" w:cs="Nirmala UI"/>
        </w:rPr>
        <w:t>budgets and</w:t>
      </w:r>
      <w:r w:rsidRPr="00C259B5">
        <w:rPr>
          <w:rFonts w:ascii="Nirmala UI" w:eastAsia="Book Antiqua" w:hAnsi="Nirmala UI" w:cs="Nirmala UI"/>
          <w:spacing w:val="-4"/>
        </w:rPr>
        <w:t xml:space="preserve"> </w:t>
      </w:r>
      <w:r w:rsidRPr="00C259B5">
        <w:rPr>
          <w:rFonts w:ascii="Nirmala UI" w:eastAsia="Book Antiqua" w:hAnsi="Nirmala UI" w:cs="Nirmala UI"/>
        </w:rPr>
        <w:t>the 5-year projection</w:t>
      </w:r>
      <w:r w:rsidRPr="00C259B5">
        <w:rPr>
          <w:rFonts w:ascii="Nirmala UI" w:eastAsia="Book Antiqua" w:hAnsi="Nirmala UI" w:cs="Nirmala UI"/>
          <w:spacing w:val="-11"/>
        </w:rPr>
        <w:t xml:space="preserve"> </w:t>
      </w:r>
      <w:r w:rsidRPr="00C259B5">
        <w:rPr>
          <w:rFonts w:ascii="Nirmala UI" w:eastAsia="Book Antiqua" w:hAnsi="Nirmala UI" w:cs="Nirmala UI"/>
        </w:rPr>
        <w:t>are reviewed</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annually, first 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then by the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finally by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modified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1"/>
        </w:rPr>
        <w:t xml:space="preserve"> </w:t>
      </w:r>
      <w:r w:rsidRPr="00C259B5">
        <w:rPr>
          <w:rFonts w:ascii="Nirmala UI" w:eastAsia="Book Antiqua" w:hAnsi="Nirmala UI" w:cs="Nirmala UI"/>
        </w:rPr>
        <w:t>with approval by the last day</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closing</w:t>
      </w:r>
      <w:r w:rsidRPr="00C259B5">
        <w:rPr>
          <w:rFonts w:ascii="Nirmala UI" w:eastAsia="Book Antiqua" w:hAnsi="Nirmala UI" w:cs="Nirmala UI"/>
          <w:spacing w:val="-8"/>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year. This</w:t>
      </w:r>
      <w:r w:rsidRPr="00C259B5">
        <w:rPr>
          <w:rFonts w:ascii="Nirmala UI" w:eastAsia="Book Antiqua" w:hAnsi="Nirmala UI" w:cs="Nirmala UI"/>
          <w:spacing w:val="-5"/>
        </w:rPr>
        <w:t xml:space="preserve"> </w:t>
      </w:r>
      <w:r w:rsidRPr="00C259B5">
        <w:rPr>
          <w:rFonts w:ascii="Nirmala UI" w:eastAsia="Book Antiqua" w:hAnsi="Nirmala UI" w:cs="Nirmala UI"/>
        </w:rPr>
        <w:t>process</w:t>
      </w:r>
      <w:r w:rsidRPr="00C259B5">
        <w:rPr>
          <w:rFonts w:ascii="Nirmala UI" w:eastAsia="Book Antiqua" w:hAnsi="Nirmala UI" w:cs="Nirmala UI"/>
          <w:spacing w:val="-8"/>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below.</w:t>
      </w:r>
    </w:p>
    <w:p w14:paraId="544EAB81" w14:textId="77777777" w:rsidR="00EF7335" w:rsidRPr="00C259B5" w:rsidRDefault="00EF7335" w:rsidP="007C0EBB">
      <w:pPr>
        <w:spacing w:after="0" w:line="240" w:lineRule="auto"/>
        <w:ind w:left="720" w:right="20"/>
        <w:rPr>
          <w:rFonts w:ascii="Nirmala UI" w:hAnsi="Nirmala UI" w:cs="Nirmala UI"/>
        </w:rPr>
      </w:pPr>
    </w:p>
    <w:p w14:paraId="691668D3" w14:textId="488D33DA" w:rsidR="00EF7335" w:rsidRPr="00C259B5" w:rsidRDefault="00EF7335" w:rsidP="007C0EBB">
      <w:pPr>
        <w:spacing w:after="0" w:line="240" w:lineRule="auto"/>
        <w:ind w:left="720" w:right="20"/>
        <w:rPr>
          <w:rFonts w:ascii="Nirmala UI" w:eastAsia="Book Antiqua" w:hAnsi="Nirmala UI" w:cs="Nirmala UI"/>
          <w:b/>
          <w:bCs/>
        </w:rPr>
      </w:pPr>
      <w:r w:rsidRPr="00C259B5">
        <w:rPr>
          <w:rFonts w:ascii="Nirmala UI" w:eastAsia="Book Antiqua" w:hAnsi="Nirmala UI" w:cs="Nirmala UI"/>
          <w:b/>
          <w:bCs/>
          <w:spacing w:val="1"/>
        </w:rPr>
        <w:t>5</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Budget</w:t>
      </w:r>
      <w:r w:rsidRPr="00C259B5">
        <w:rPr>
          <w:rFonts w:ascii="Nirmala UI" w:eastAsia="Book Antiqua" w:hAnsi="Nirmala UI" w:cs="Nirmala UI"/>
          <w:b/>
          <w:bCs/>
        </w:rPr>
        <w:t>s</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Financia</w:t>
      </w:r>
      <w:r w:rsidRPr="00C259B5">
        <w:rPr>
          <w:rFonts w:ascii="Nirmala UI" w:eastAsia="Book Antiqua" w:hAnsi="Nirmala UI" w:cs="Nirmala UI"/>
          <w:b/>
          <w:bCs/>
        </w:rPr>
        <w:t>l</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Reportin</w:t>
      </w:r>
      <w:r w:rsidRPr="00C259B5">
        <w:rPr>
          <w:rFonts w:ascii="Nirmala UI" w:eastAsia="Book Antiqua" w:hAnsi="Nirmala UI" w:cs="Nirmala UI"/>
          <w:b/>
          <w:bCs/>
        </w:rPr>
        <w:t>g</w:t>
      </w:r>
    </w:p>
    <w:p w14:paraId="6C0B1D0A" w14:textId="2EDC46B9" w:rsidR="00520DBE" w:rsidRPr="00C259B5" w:rsidRDefault="00520DBE" w:rsidP="007C0EBB">
      <w:pPr>
        <w:spacing w:after="0" w:line="240" w:lineRule="auto"/>
        <w:ind w:left="720" w:right="20"/>
        <w:rPr>
          <w:rFonts w:ascii="Nirmala UI" w:eastAsia="Book Antiqua" w:hAnsi="Nirmala UI" w:cs="Nirmala UI"/>
          <w:b/>
          <w:bCs/>
          <w:i/>
          <w:iCs/>
        </w:rPr>
      </w:pPr>
      <w:r w:rsidRPr="00C259B5">
        <w:rPr>
          <w:rFonts w:ascii="Nirmala UI" w:eastAsia="Book Antiqua" w:hAnsi="Nirmala UI" w:cs="Nirmala UI"/>
          <w:b/>
          <w:bCs/>
          <w:i/>
          <w:iCs/>
        </w:rPr>
        <w:t>The Laws</w:t>
      </w:r>
    </w:p>
    <w:p w14:paraId="428A8A32" w14:textId="02318AAE" w:rsidR="00520DBE" w:rsidRPr="00C259B5" w:rsidRDefault="00520DBE"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RCW 28A.505.050</w:t>
      </w:r>
    </w:p>
    <w:p w14:paraId="32BD7C82" w14:textId="77777777" w:rsidR="00520DBE" w:rsidRPr="00C259B5" w:rsidRDefault="00520DBE"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RCW 28A.505.150</w:t>
      </w:r>
    </w:p>
    <w:p w14:paraId="5DFC1DFB" w14:textId="77777777" w:rsidR="00520DBE" w:rsidRPr="00C259B5" w:rsidRDefault="00520DBE"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RCW 28A.505.170</w:t>
      </w:r>
    </w:p>
    <w:p w14:paraId="41A1F08E" w14:textId="5A5DDD35" w:rsidR="00520DBE" w:rsidRPr="00C259B5" w:rsidRDefault="00520DBE" w:rsidP="007C0EBB">
      <w:pPr>
        <w:spacing w:after="0" w:line="240" w:lineRule="auto"/>
        <w:ind w:left="720" w:right="20"/>
        <w:rPr>
          <w:rFonts w:ascii="Nirmala UI" w:eastAsia="Book Antiqua" w:hAnsi="Nirmala UI" w:cs="Nirmala UI"/>
        </w:rPr>
      </w:pPr>
      <w:r w:rsidRPr="00C259B5">
        <w:rPr>
          <w:rFonts w:ascii="Nirmala UI" w:eastAsia="Book Antiqua" w:hAnsi="Nirmala UI" w:cs="Nirmala UI"/>
        </w:rPr>
        <w:t>RCW 28A.505.180</w:t>
      </w:r>
    </w:p>
    <w:p w14:paraId="2095B9AF" w14:textId="77777777" w:rsidR="00520DBE" w:rsidRPr="00C259B5" w:rsidRDefault="00520DBE" w:rsidP="004B5E71">
      <w:pPr>
        <w:spacing w:after="0" w:line="240" w:lineRule="auto"/>
        <w:ind w:right="20"/>
        <w:rPr>
          <w:rFonts w:ascii="Nirmala UI" w:eastAsia="Book Antiqua" w:hAnsi="Nirmala UI" w:cs="Nirmala UI"/>
        </w:rPr>
      </w:pPr>
    </w:p>
    <w:p w14:paraId="3C932F9F" w14:textId="1566D6FC" w:rsidR="00EF7335" w:rsidRPr="00C259B5" w:rsidRDefault="00EF7335" w:rsidP="004B5E71">
      <w:pPr>
        <w:spacing w:after="0" w:line="240" w:lineRule="auto"/>
        <w:ind w:right="20"/>
        <w:rPr>
          <w:rFonts w:ascii="Nirmala UI" w:eastAsia="Book Antiqua" w:hAnsi="Nirmala UI" w:cs="Nirmala UI"/>
          <w:b/>
          <w:bCs/>
          <w:i/>
        </w:rPr>
      </w:pPr>
      <w:r w:rsidRPr="00C259B5">
        <w:rPr>
          <w:rFonts w:ascii="Nirmala UI" w:eastAsia="Book Antiqua" w:hAnsi="Nirmala UI" w:cs="Nirmala UI"/>
          <w:b/>
          <w:bCs/>
          <w:i/>
        </w:rPr>
        <w:t>Budgets</w:t>
      </w:r>
    </w:p>
    <w:p w14:paraId="2552450F" w14:textId="28B25DA8" w:rsidR="006F3745" w:rsidRPr="00C259B5" w:rsidRDefault="00242BB8" w:rsidP="004B5E71">
      <w:pPr>
        <w:spacing w:after="0" w:line="240" w:lineRule="auto"/>
        <w:ind w:right="20"/>
        <w:rPr>
          <w:rFonts w:ascii="Nirmala UI" w:eastAsia="Book Antiqua" w:hAnsi="Nirmala UI" w:cs="Nirmala UI"/>
          <w:b/>
          <w:bCs/>
          <w:i/>
        </w:rPr>
      </w:pPr>
      <w:r w:rsidRPr="00C259B5">
        <w:rPr>
          <w:rFonts w:ascii="Nirmala UI" w:eastAsia="Book Antiqua" w:hAnsi="Nirmala UI" w:cs="Nirmala UI"/>
        </w:rPr>
        <w:t>P</w:t>
      </w:r>
      <w:r w:rsidR="006F3745" w:rsidRPr="00C259B5">
        <w:rPr>
          <w:rFonts w:ascii="Nirmala UI" w:eastAsia="Book Antiqua" w:hAnsi="Nirmala UI" w:cs="Nirmala UI"/>
        </w:rPr>
        <w:t>CM’s</w:t>
      </w:r>
      <w:r w:rsidR="006F3745" w:rsidRPr="00C259B5">
        <w:rPr>
          <w:rFonts w:ascii="Nirmala UI" w:eastAsia="Book Antiqua" w:hAnsi="Nirmala UI" w:cs="Nirmala UI"/>
          <w:spacing w:val="-8"/>
        </w:rPr>
        <w:t xml:space="preserve"> </w:t>
      </w:r>
      <w:r w:rsidR="006F3745" w:rsidRPr="00C259B5">
        <w:rPr>
          <w:rFonts w:ascii="Nirmala UI" w:eastAsia="Book Antiqua" w:hAnsi="Nirmala UI" w:cs="Nirmala UI"/>
        </w:rPr>
        <w:t>budgets</w:t>
      </w:r>
      <w:r w:rsidR="006F3745" w:rsidRPr="00C259B5">
        <w:rPr>
          <w:rFonts w:ascii="Nirmala UI" w:eastAsia="Book Antiqua" w:hAnsi="Nirmala UI" w:cs="Nirmala UI"/>
          <w:spacing w:val="-6"/>
        </w:rPr>
        <w:t xml:space="preserve"> </w:t>
      </w:r>
      <w:r w:rsidR="006F3745" w:rsidRPr="00C259B5">
        <w:rPr>
          <w:rFonts w:ascii="Nirmala UI" w:eastAsia="Book Antiqua" w:hAnsi="Nirmala UI" w:cs="Nirmala UI"/>
        </w:rPr>
        <w:t>for</w:t>
      </w:r>
      <w:r w:rsidR="006F3745" w:rsidRPr="00C259B5">
        <w:rPr>
          <w:rFonts w:ascii="Nirmala UI" w:eastAsia="Book Antiqua" w:hAnsi="Nirmala UI" w:cs="Nirmala UI"/>
          <w:spacing w:val="-3"/>
        </w:rPr>
        <w:t xml:space="preserve"> </w:t>
      </w:r>
      <w:r w:rsidR="006F3745" w:rsidRPr="00C259B5">
        <w:rPr>
          <w:rFonts w:ascii="Nirmala UI" w:eastAsia="Book Antiqua" w:hAnsi="Nirmala UI" w:cs="Nirmala UI"/>
        </w:rPr>
        <w:t>the following fiscal</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year must</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be drafted</w:t>
      </w:r>
      <w:r w:rsidR="006F3745" w:rsidRPr="00C259B5">
        <w:rPr>
          <w:rFonts w:ascii="Nirmala UI" w:eastAsia="Book Antiqua" w:hAnsi="Nirmala UI" w:cs="Nirmala UI"/>
          <w:spacing w:val="-8"/>
        </w:rPr>
        <w:t xml:space="preserve"> </w:t>
      </w:r>
      <w:r w:rsidR="006F3745" w:rsidRPr="00C259B5">
        <w:rPr>
          <w:rFonts w:ascii="Nirmala UI" w:eastAsia="Book Antiqua" w:hAnsi="Nirmala UI" w:cs="Nirmala UI"/>
        </w:rPr>
        <w:t>for</w:t>
      </w:r>
      <w:r w:rsidR="006F3745" w:rsidRPr="00C259B5">
        <w:rPr>
          <w:rFonts w:ascii="Nirmala UI" w:eastAsia="Book Antiqua" w:hAnsi="Nirmala UI" w:cs="Nirmala UI"/>
          <w:spacing w:val="-3"/>
        </w:rPr>
        <w:t xml:space="preserve"> </w:t>
      </w:r>
      <w:r w:rsidR="006F3745" w:rsidRPr="00C259B5">
        <w:rPr>
          <w:rFonts w:ascii="Nirmala UI" w:eastAsia="Book Antiqua" w:hAnsi="Nirmala UI" w:cs="Nirmala UI"/>
        </w:rPr>
        <w:t>Board</w:t>
      </w:r>
      <w:r w:rsidR="006F3745" w:rsidRPr="00C259B5">
        <w:rPr>
          <w:rFonts w:ascii="Nirmala UI" w:eastAsia="Book Antiqua" w:hAnsi="Nirmala UI" w:cs="Nirmala UI"/>
          <w:spacing w:val="-6"/>
        </w:rPr>
        <w:t xml:space="preserve"> </w:t>
      </w:r>
      <w:r w:rsidR="006F3745" w:rsidRPr="00C259B5">
        <w:rPr>
          <w:rFonts w:ascii="Nirmala UI" w:eastAsia="Book Antiqua" w:hAnsi="Nirmala UI" w:cs="Nirmala UI"/>
        </w:rPr>
        <w:t>review</w:t>
      </w:r>
      <w:r w:rsidR="006F3745" w:rsidRPr="00C259B5">
        <w:rPr>
          <w:rFonts w:ascii="Nirmala UI" w:eastAsia="Book Antiqua" w:hAnsi="Nirmala UI" w:cs="Nirmala UI"/>
          <w:spacing w:val="-7"/>
        </w:rPr>
        <w:t xml:space="preserve"> </w:t>
      </w:r>
      <w:r w:rsidR="006F3745" w:rsidRPr="00C259B5">
        <w:rPr>
          <w:rFonts w:ascii="Nirmala UI" w:eastAsia="Book Antiqua" w:hAnsi="Nirmala UI" w:cs="Nirmala UI"/>
        </w:rPr>
        <w:t>and</w:t>
      </w:r>
      <w:r w:rsidR="006F3745" w:rsidRPr="00C259B5">
        <w:rPr>
          <w:rFonts w:ascii="Nirmala UI" w:eastAsia="Book Antiqua" w:hAnsi="Nirmala UI" w:cs="Nirmala UI"/>
          <w:spacing w:val="-4"/>
        </w:rPr>
        <w:t xml:space="preserve"> </w:t>
      </w:r>
      <w:r w:rsidR="006F3745" w:rsidRPr="00C259B5">
        <w:rPr>
          <w:rFonts w:ascii="Nirmala UI" w:eastAsia="Book Antiqua" w:hAnsi="Nirmala UI" w:cs="Nirmala UI"/>
        </w:rPr>
        <w:t>approved</w:t>
      </w:r>
      <w:r w:rsidR="006F3745" w:rsidRPr="00C259B5">
        <w:rPr>
          <w:rFonts w:ascii="Nirmala UI" w:eastAsia="Book Antiqua" w:hAnsi="Nirmala UI" w:cs="Nirmala UI"/>
          <w:spacing w:val="-10"/>
        </w:rPr>
        <w:t xml:space="preserve"> </w:t>
      </w:r>
      <w:r w:rsidR="006F3745" w:rsidRPr="00C259B5">
        <w:rPr>
          <w:rFonts w:ascii="Nirmala UI" w:eastAsia="Book Antiqua" w:hAnsi="Nirmala UI" w:cs="Nirmala UI"/>
        </w:rPr>
        <w:t>prior to</w:t>
      </w:r>
      <w:r w:rsidR="006F3745" w:rsidRPr="00C259B5">
        <w:rPr>
          <w:rFonts w:ascii="Nirmala UI" w:eastAsia="Book Antiqua" w:hAnsi="Nirmala UI" w:cs="Nirmala UI"/>
          <w:b/>
          <w:bCs/>
        </w:rPr>
        <w:t xml:space="preserve"> </w:t>
      </w:r>
      <w:r w:rsidR="006F3745" w:rsidRPr="00C259B5">
        <w:rPr>
          <w:rFonts w:ascii="Nirmala UI" w:eastAsia="Book Antiqua" w:hAnsi="Nirmala UI" w:cs="Nirmala UI"/>
        </w:rPr>
        <w:t>the end</w:t>
      </w:r>
      <w:r w:rsidR="006F3745" w:rsidRPr="00C259B5">
        <w:rPr>
          <w:rFonts w:ascii="Nirmala UI" w:eastAsia="Book Antiqua" w:hAnsi="Nirmala UI" w:cs="Nirmala UI"/>
          <w:spacing w:val="-4"/>
        </w:rPr>
        <w:t xml:space="preserve"> </w:t>
      </w:r>
      <w:r w:rsidR="006F3745" w:rsidRPr="00C259B5">
        <w:rPr>
          <w:rFonts w:ascii="Nirmala UI" w:eastAsia="Book Antiqua" w:hAnsi="Nirmala UI" w:cs="Nirmala UI"/>
        </w:rPr>
        <w:t>of</w:t>
      </w:r>
      <w:r w:rsidR="006F3745" w:rsidRPr="00C259B5">
        <w:rPr>
          <w:rFonts w:ascii="Nirmala UI" w:eastAsia="Book Antiqua" w:hAnsi="Nirmala UI" w:cs="Nirmala UI"/>
          <w:spacing w:val="-2"/>
        </w:rPr>
        <w:t xml:space="preserve"> </w:t>
      </w:r>
      <w:r w:rsidR="006F3745" w:rsidRPr="00C259B5">
        <w:rPr>
          <w:rFonts w:ascii="Nirmala UI" w:eastAsia="Book Antiqua" w:hAnsi="Nirmala UI" w:cs="Nirmala UI"/>
        </w:rPr>
        <w:t>the current fiscal</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year. The budget may</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later be revised</w:t>
      </w:r>
      <w:r w:rsidR="006F3745" w:rsidRPr="00C259B5">
        <w:rPr>
          <w:rFonts w:ascii="Nirmala UI" w:eastAsia="Book Antiqua" w:hAnsi="Nirmala UI" w:cs="Nirmala UI"/>
          <w:spacing w:val="-8"/>
        </w:rPr>
        <w:t xml:space="preserve"> </w:t>
      </w:r>
      <w:r w:rsidR="006F3745" w:rsidRPr="00C259B5">
        <w:rPr>
          <w:rFonts w:ascii="Nirmala UI" w:eastAsia="Book Antiqua" w:hAnsi="Nirmala UI" w:cs="Nirmala UI"/>
        </w:rPr>
        <w:t>and</w:t>
      </w:r>
      <w:r w:rsidR="006F3745" w:rsidRPr="00C259B5">
        <w:rPr>
          <w:rFonts w:ascii="Nirmala UI" w:eastAsia="Book Antiqua" w:hAnsi="Nirmala UI" w:cs="Nirmala UI"/>
          <w:spacing w:val="-4"/>
        </w:rPr>
        <w:t xml:space="preserve"> </w:t>
      </w:r>
      <w:r w:rsidR="006F3745" w:rsidRPr="00C259B5">
        <w:rPr>
          <w:rFonts w:ascii="Nirmala UI" w:eastAsia="Book Antiqua" w:hAnsi="Nirmala UI" w:cs="Nirmala UI"/>
        </w:rPr>
        <w:t>approved</w:t>
      </w:r>
      <w:r w:rsidR="006F3745" w:rsidRPr="00C259B5">
        <w:rPr>
          <w:rFonts w:ascii="Nirmala UI" w:eastAsia="Book Antiqua" w:hAnsi="Nirmala UI" w:cs="Nirmala UI"/>
          <w:spacing w:val="-10"/>
        </w:rPr>
        <w:t xml:space="preserve"> </w:t>
      </w:r>
      <w:r w:rsidR="006F3745" w:rsidRPr="00C259B5">
        <w:rPr>
          <w:rFonts w:ascii="Nirmala UI" w:eastAsia="Book Antiqua" w:hAnsi="Nirmala UI" w:cs="Nirmala UI"/>
        </w:rPr>
        <w:t>as</w:t>
      </w:r>
      <w:r w:rsidR="006F3745" w:rsidRPr="00C259B5">
        <w:rPr>
          <w:rFonts w:ascii="Nirmala UI" w:eastAsia="Book Antiqua" w:hAnsi="Nirmala UI" w:cs="Nirmala UI"/>
          <w:spacing w:val="-2"/>
        </w:rPr>
        <w:t xml:space="preserve"> </w:t>
      </w:r>
      <w:r w:rsidR="006F3745" w:rsidRPr="00C259B5">
        <w:rPr>
          <w:rFonts w:ascii="Nirmala UI" w:eastAsia="Book Antiqua" w:hAnsi="Nirmala UI" w:cs="Nirmala UI"/>
        </w:rPr>
        <w:t>necessary.</w:t>
      </w:r>
      <w:r w:rsidRPr="00C259B5">
        <w:rPr>
          <w:rFonts w:ascii="Nirmala UI" w:eastAsia="Book Antiqua" w:hAnsi="Nirmala UI" w:cs="Nirmala UI"/>
        </w:rPr>
        <w:t xml:space="preserve"> The approval of the budget becomes the legal authority to spend the organizations funds.</w:t>
      </w:r>
    </w:p>
    <w:p w14:paraId="30DC2130" w14:textId="77777777" w:rsidR="006F3745" w:rsidRPr="00C259B5" w:rsidRDefault="006F3745" w:rsidP="004B5E71">
      <w:pPr>
        <w:spacing w:after="0" w:line="240" w:lineRule="auto"/>
        <w:ind w:right="20"/>
        <w:rPr>
          <w:rFonts w:ascii="Nirmala UI" w:eastAsia="Book Antiqua" w:hAnsi="Nirmala UI" w:cs="Nirmala UI"/>
        </w:rPr>
      </w:pPr>
    </w:p>
    <w:p w14:paraId="1CDEC5A6" w14:textId="38D5366D"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Budgets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are created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annually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updated</w:t>
      </w:r>
      <w:r w:rsidRPr="00C259B5">
        <w:rPr>
          <w:rFonts w:ascii="Nirmala UI" w:eastAsia="Book Antiqua" w:hAnsi="Nirmala UI" w:cs="Nirmala UI"/>
          <w:spacing w:val="-9"/>
          <w:position w:val="1"/>
        </w:rPr>
        <w:t xml:space="preserve"> </w:t>
      </w:r>
      <w:r w:rsidR="00B00358" w:rsidRPr="00C259B5">
        <w:rPr>
          <w:rFonts w:ascii="Nirmala UI" w:eastAsia="Book Antiqua" w:hAnsi="Nirmala UI" w:cs="Nirmala UI"/>
          <w:position w:val="1"/>
        </w:rPr>
        <w:t>on as needed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bas</w:t>
      </w:r>
      <w:r w:rsidR="00B00358" w:rsidRPr="00C259B5">
        <w:rPr>
          <w:rFonts w:ascii="Nirmala UI" w:eastAsia="Book Antiqua" w:hAnsi="Nirmala UI" w:cs="Nirmala UI"/>
          <w:position w:val="1"/>
        </w:rPr>
        <w:t>is according to</w:t>
      </w:r>
      <w:r w:rsidR="002D3F86" w:rsidRPr="00C259B5">
        <w:rPr>
          <w:rFonts w:ascii="Nirmala UI" w:eastAsia="Book Antiqua" w:hAnsi="Nirmala UI" w:cs="Nirmala UI"/>
        </w:rPr>
        <w:t xml:space="preserve"> </w:t>
      </w:r>
      <w:r w:rsidRPr="00C259B5">
        <w:rPr>
          <w:rFonts w:ascii="Nirmala UI" w:eastAsia="Book Antiqua" w:hAnsi="Nirmala UI" w:cs="Nirmala UI"/>
        </w:rPr>
        <w:t>actual expenditures and</w:t>
      </w:r>
      <w:r w:rsidRPr="00C259B5">
        <w:rPr>
          <w:rFonts w:ascii="Nirmala UI" w:eastAsia="Book Antiqua" w:hAnsi="Nirmala UI" w:cs="Nirmala UI"/>
          <w:spacing w:val="-4"/>
        </w:rPr>
        <w:t xml:space="preserve"> </w:t>
      </w:r>
      <w:r w:rsidRPr="00C259B5">
        <w:rPr>
          <w:rFonts w:ascii="Nirmala UI" w:eastAsia="Book Antiqua" w:hAnsi="Nirmala UI" w:cs="Nirmala UI"/>
        </w:rPr>
        <w:t>programmatic</w:t>
      </w:r>
      <w:r w:rsidRPr="00C259B5">
        <w:rPr>
          <w:rFonts w:ascii="Nirmala UI" w:eastAsia="Book Antiqua" w:hAnsi="Nirmala UI" w:cs="Nirmala UI"/>
          <w:spacing w:val="-15"/>
        </w:rPr>
        <w:t xml:space="preserve"> </w:t>
      </w:r>
      <w:r w:rsidRPr="00C259B5">
        <w:rPr>
          <w:rFonts w:ascii="Nirmala UI" w:eastAsia="Book Antiqua" w:hAnsi="Nirmala UI" w:cs="Nirmala UI"/>
        </w:rPr>
        <w:t>changes</w:t>
      </w:r>
      <w:r w:rsidRPr="00C259B5">
        <w:rPr>
          <w:rFonts w:ascii="Nirmala UI" w:eastAsia="Book Antiqua" w:hAnsi="Nirmala UI" w:cs="Nirmala UI"/>
          <w:spacing w:val="-9"/>
        </w:rPr>
        <w:t xml:space="preserve"> </w:t>
      </w:r>
      <w:r w:rsidRPr="00C259B5">
        <w:rPr>
          <w:rFonts w:ascii="Nirmala UI" w:eastAsia="Book Antiqua" w:hAnsi="Nirmala UI" w:cs="Nirmala UI"/>
        </w:rPr>
        <w:t>that occur</w:t>
      </w:r>
      <w:r w:rsidRPr="00C259B5">
        <w:rPr>
          <w:rFonts w:ascii="Nirmala UI" w:eastAsia="Book Antiqua" w:hAnsi="Nirmala UI" w:cs="Nirmala UI"/>
          <w:spacing w:val="-6"/>
        </w:rPr>
        <w:t xml:space="preserve"> </w:t>
      </w:r>
      <w:r w:rsidRPr="00C259B5">
        <w:rPr>
          <w:rFonts w:ascii="Nirmala UI" w:eastAsia="Book Antiqua" w:hAnsi="Nirmala UI" w:cs="Nirmala UI"/>
        </w:rPr>
        <w:t>during the year. Creation of</w:t>
      </w:r>
      <w:r w:rsidRPr="00C259B5">
        <w:rPr>
          <w:rFonts w:ascii="Nirmala UI" w:eastAsia="Book Antiqua" w:hAnsi="Nirmala UI" w:cs="Nirmala UI"/>
          <w:spacing w:val="-2"/>
        </w:rPr>
        <w:t xml:space="preserve"> </w:t>
      </w:r>
      <w:r w:rsidRPr="00C259B5">
        <w:rPr>
          <w:rFonts w:ascii="Nirmala UI" w:eastAsia="Book Antiqua" w:hAnsi="Nirmala UI" w:cs="Nirmala UI"/>
        </w:rPr>
        <w:t>the annual operating budget and</w:t>
      </w:r>
      <w:r w:rsidRPr="00C259B5">
        <w:rPr>
          <w:rFonts w:ascii="Nirmala UI" w:eastAsia="Book Antiqua" w:hAnsi="Nirmala UI" w:cs="Nirmala UI"/>
          <w:spacing w:val="-4"/>
        </w:rPr>
        <w:t xml:space="preserve"> </w:t>
      </w:r>
      <w:r w:rsidRPr="00C259B5">
        <w:rPr>
          <w:rFonts w:ascii="Nirmala UI" w:eastAsia="Book Antiqua" w:hAnsi="Nirmala UI" w:cs="Nirmala UI"/>
        </w:rPr>
        <w:t>capital budget is</w:t>
      </w:r>
      <w:r w:rsidRPr="00C259B5">
        <w:rPr>
          <w:rFonts w:ascii="Nirmala UI" w:eastAsia="Book Antiqua" w:hAnsi="Nirmala UI" w:cs="Nirmala UI"/>
          <w:spacing w:val="-2"/>
        </w:rPr>
        <w:t xml:space="preserve"> </w:t>
      </w:r>
      <w:r w:rsidRPr="00C259B5">
        <w:rPr>
          <w:rFonts w:ascii="Nirmala UI" w:eastAsia="Book Antiqua" w:hAnsi="Nirmala UI" w:cs="Nirmala UI"/>
        </w:rPr>
        <w:t>an iterative process</w:t>
      </w:r>
      <w:r w:rsidRPr="00C259B5">
        <w:rPr>
          <w:rFonts w:ascii="Nirmala UI" w:eastAsia="Book Antiqua" w:hAnsi="Nirmala UI" w:cs="Nirmala UI"/>
          <w:spacing w:val="-8"/>
        </w:rPr>
        <w:t xml:space="preserve"> </w:t>
      </w:r>
      <w:r w:rsidRPr="00C259B5">
        <w:rPr>
          <w:rFonts w:ascii="Nirmala UI" w:eastAsia="Book Antiqua" w:hAnsi="Nirmala UI" w:cs="Nirmala UI"/>
        </w:rPr>
        <w:t>led</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but requires</w:t>
      </w:r>
      <w:r w:rsidRPr="00C259B5">
        <w:rPr>
          <w:rFonts w:ascii="Nirmala UI" w:eastAsia="Book Antiqua" w:hAnsi="Nirmala UI" w:cs="Nirmala UI"/>
          <w:spacing w:val="-9"/>
        </w:rPr>
        <w:t xml:space="preserve"> </w:t>
      </w:r>
      <w:r w:rsidRPr="00C259B5">
        <w:rPr>
          <w:rFonts w:ascii="Nirmala UI" w:eastAsia="Book Antiqua" w:hAnsi="Nirmala UI" w:cs="Nirmala UI"/>
        </w:rPr>
        <w:t>input from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Montessori Coach</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the Financial Consultant. This</w:t>
      </w:r>
      <w:r w:rsidRPr="00C259B5">
        <w:rPr>
          <w:rFonts w:ascii="Nirmala UI" w:eastAsia="Book Antiqua" w:hAnsi="Nirmala UI" w:cs="Nirmala UI"/>
          <w:spacing w:val="-5"/>
        </w:rPr>
        <w:t xml:space="preserve"> </w:t>
      </w:r>
      <w:r w:rsidRPr="00C259B5">
        <w:rPr>
          <w:rFonts w:ascii="Nirmala UI" w:eastAsia="Book Antiqua" w:hAnsi="Nirmala UI" w:cs="Nirmala UI"/>
        </w:rPr>
        <w:t>input is</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0"/>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enrollment is</w:t>
      </w:r>
      <w:r w:rsidRPr="00C259B5">
        <w:rPr>
          <w:rFonts w:ascii="Nirmala UI" w:eastAsia="Book Antiqua" w:hAnsi="Nirmala UI" w:cs="Nirmala UI"/>
          <w:spacing w:val="-2"/>
        </w:rPr>
        <w:t xml:space="preserve"> </w:t>
      </w:r>
      <w:r w:rsidRPr="00C259B5">
        <w:rPr>
          <w:rFonts w:ascii="Nirmala UI" w:eastAsia="Book Antiqua" w:hAnsi="Nirmala UI" w:cs="Nirmala UI"/>
        </w:rPr>
        <w:t>accurately represented per the charter agreement, and</w:t>
      </w:r>
      <w:r w:rsidRPr="00C259B5">
        <w:rPr>
          <w:rFonts w:ascii="Nirmala UI" w:eastAsia="Book Antiqua" w:hAnsi="Nirmala UI" w:cs="Nirmala UI"/>
          <w:spacing w:val="-4"/>
        </w:rPr>
        <w:t xml:space="preserve"> </w:t>
      </w:r>
      <w:r w:rsidRPr="00C259B5">
        <w:rPr>
          <w:rFonts w:ascii="Nirmala UI" w:eastAsia="Book Antiqua" w:hAnsi="Nirmala UI" w:cs="Nirmala UI"/>
        </w:rPr>
        <w:t>to make</w:t>
      </w:r>
      <w:r w:rsidRPr="00C259B5">
        <w:rPr>
          <w:rFonts w:ascii="Nirmala UI" w:eastAsia="Book Antiqua" w:hAnsi="Nirmala UI" w:cs="Nirmala UI"/>
          <w:spacing w:val="-6"/>
        </w:rPr>
        <w:t xml:space="preserve"> </w:t>
      </w:r>
      <w:r w:rsidRPr="00C259B5">
        <w:rPr>
          <w:rFonts w:ascii="Nirmala UI" w:eastAsia="Book Antiqua" w:hAnsi="Nirmala UI" w:cs="Nirmala UI"/>
        </w:rPr>
        <w:t>certain the staff can</w:t>
      </w:r>
      <w:r w:rsidRPr="00C259B5">
        <w:rPr>
          <w:rFonts w:ascii="Nirmala UI" w:eastAsia="Book Antiqua" w:hAnsi="Nirmala UI" w:cs="Nirmala UI"/>
          <w:spacing w:val="-4"/>
        </w:rPr>
        <w:t xml:space="preserve"> </w:t>
      </w:r>
      <w:r w:rsidRPr="00C259B5">
        <w:rPr>
          <w:rFonts w:ascii="Nirmala UI" w:eastAsia="Book Antiqua" w:hAnsi="Nirmala UI" w:cs="Nirmala UI"/>
        </w:rPr>
        <w:t>properly support the proposed</w:t>
      </w:r>
      <w:r w:rsidRPr="00C259B5">
        <w:rPr>
          <w:rFonts w:ascii="Nirmala UI" w:eastAsia="Book Antiqua" w:hAnsi="Nirmala UI" w:cs="Nirmala UI"/>
          <w:spacing w:val="-10"/>
        </w:rPr>
        <w:t xml:space="preserve"> </w:t>
      </w:r>
      <w:r w:rsidRPr="00C259B5">
        <w:rPr>
          <w:rFonts w:ascii="Nirmala UI" w:eastAsia="Book Antiqua" w:hAnsi="Nirmala UI" w:cs="Nirmala UI"/>
        </w:rPr>
        <w:t>number of</w:t>
      </w:r>
      <w:r w:rsidRPr="00C259B5">
        <w:rPr>
          <w:rFonts w:ascii="Nirmala UI" w:eastAsia="Book Antiqua" w:hAnsi="Nirmala UI" w:cs="Nirmala UI"/>
          <w:spacing w:val="-2"/>
        </w:rPr>
        <w:t xml:space="preserve"> </w:t>
      </w:r>
      <w:r w:rsidRPr="00C259B5">
        <w:rPr>
          <w:rFonts w:ascii="Nirmala UI" w:eastAsia="Book Antiqua" w:hAnsi="Nirmala UI" w:cs="Nirmala UI"/>
        </w:rPr>
        <w:t>enrolled</w:t>
      </w:r>
      <w:r w:rsidRPr="00C259B5">
        <w:rPr>
          <w:rFonts w:ascii="Nirmala UI" w:eastAsia="Book Antiqua" w:hAnsi="Nirmala UI" w:cs="Nirmala UI"/>
          <w:spacing w:val="-9"/>
        </w:rPr>
        <w:t xml:space="preserve"> </w:t>
      </w:r>
      <w:r w:rsidRPr="00C259B5">
        <w:rPr>
          <w:rFonts w:ascii="Nirmala UI" w:eastAsia="Book Antiqua" w:hAnsi="Nirmala UI" w:cs="Nirmala UI"/>
        </w:rPr>
        <w:t>students.</w:t>
      </w:r>
      <w:r w:rsidRPr="00C259B5">
        <w:rPr>
          <w:rFonts w:ascii="Nirmala UI" w:eastAsia="Book Antiqua" w:hAnsi="Nirmala UI" w:cs="Nirmala UI"/>
          <w:spacing w:val="-10"/>
        </w:rPr>
        <w:t xml:space="preserve"> </w:t>
      </w:r>
      <w:r w:rsidRPr="00C259B5">
        <w:rPr>
          <w:rFonts w:ascii="Nirmala UI" w:eastAsia="Book Antiqua" w:hAnsi="Nirmala UI" w:cs="Nirmala UI"/>
        </w:rPr>
        <w:t>Critical school</w:t>
      </w:r>
      <w:r w:rsidRPr="00C259B5">
        <w:rPr>
          <w:rFonts w:ascii="Nirmala UI" w:eastAsia="Book Antiqua" w:hAnsi="Nirmala UI" w:cs="Nirmala UI"/>
          <w:spacing w:val="-7"/>
        </w:rPr>
        <w:t xml:space="preserve"> </w:t>
      </w:r>
      <w:r w:rsidRPr="00C259B5">
        <w:rPr>
          <w:rFonts w:ascii="Nirmala UI" w:eastAsia="Book Antiqua" w:hAnsi="Nirmala UI" w:cs="Nirmala UI"/>
        </w:rPr>
        <w:t>program</w:t>
      </w:r>
      <w:r w:rsidR="00DB4A31" w:rsidRPr="00C259B5">
        <w:rPr>
          <w:rFonts w:ascii="Nirmala UI" w:eastAsia="Book Antiqua" w:hAnsi="Nirmala UI" w:cs="Nirmala UI"/>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represented in the budgets to ensure</w:t>
      </w:r>
      <w:r w:rsidRPr="00C259B5">
        <w:rPr>
          <w:rFonts w:ascii="Nirmala UI" w:eastAsia="Book Antiqua" w:hAnsi="Nirmala UI" w:cs="Nirmala UI"/>
          <w:spacing w:val="-7"/>
        </w:rPr>
        <w:t xml:space="preserve"> </w:t>
      </w:r>
      <w:r w:rsidRPr="00C259B5">
        <w:rPr>
          <w:rFonts w:ascii="Nirmala UI" w:eastAsia="Book Antiqua" w:hAnsi="Nirmala UI" w:cs="Nirmala UI"/>
        </w:rPr>
        <w:t>reality is</w:t>
      </w:r>
      <w:r w:rsidRPr="00C259B5">
        <w:rPr>
          <w:rFonts w:ascii="Nirmala UI" w:eastAsia="Book Antiqua" w:hAnsi="Nirmala UI" w:cs="Nirmala UI"/>
          <w:spacing w:val="-2"/>
        </w:rPr>
        <w:t xml:space="preserve"> </w:t>
      </w:r>
      <w:r w:rsidRPr="00C259B5">
        <w:rPr>
          <w:rFonts w:ascii="Nirmala UI" w:eastAsia="Book Antiqua" w:hAnsi="Nirmala UI" w:cs="Nirmala UI"/>
        </w:rPr>
        <w:t>properly reflected. Historical</w:t>
      </w:r>
      <w:r w:rsidRPr="00C259B5">
        <w:rPr>
          <w:rFonts w:ascii="Nirmala UI" w:eastAsia="Book Antiqua" w:hAnsi="Nirmala UI" w:cs="Nirmala UI"/>
          <w:spacing w:val="-10"/>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used</w:t>
      </w:r>
      <w:r w:rsidRPr="00C259B5">
        <w:rPr>
          <w:rFonts w:ascii="Nirmala UI" w:eastAsia="Book Antiqua" w:hAnsi="Nirmala UI" w:cs="Nirmala UI"/>
          <w:spacing w:val="-5"/>
        </w:rPr>
        <w:t xml:space="preserve"> </w:t>
      </w:r>
      <w:r w:rsidRPr="00C259B5">
        <w:rPr>
          <w:rFonts w:ascii="Nirmala UI" w:eastAsia="Book Antiqua" w:hAnsi="Nirmala UI" w:cs="Nirmala UI"/>
        </w:rPr>
        <w:t>when available and</w:t>
      </w:r>
      <w:r w:rsidRPr="00C259B5">
        <w:rPr>
          <w:rFonts w:ascii="Nirmala UI" w:eastAsia="Book Antiqua" w:hAnsi="Nirmala UI" w:cs="Nirmala UI"/>
          <w:spacing w:val="-4"/>
        </w:rPr>
        <w:t xml:space="preserve"> </w:t>
      </w:r>
      <w:r w:rsidRPr="00C259B5">
        <w:rPr>
          <w:rFonts w:ascii="Nirmala UI" w:eastAsia="Book Antiqua" w:hAnsi="Nirmala UI" w:cs="Nirmala UI"/>
        </w:rPr>
        <w:t>applicable. The</w:t>
      </w:r>
      <w:r w:rsidRPr="00C259B5">
        <w:rPr>
          <w:rFonts w:ascii="Nirmala UI" w:eastAsia="Book Antiqua" w:hAnsi="Nirmala UI" w:cs="Nirmala UI"/>
          <w:spacing w:val="-4"/>
        </w:rPr>
        <w:t xml:space="preserve"> </w:t>
      </w:r>
      <w:r w:rsidRPr="00C259B5">
        <w:rPr>
          <w:rFonts w:ascii="Nirmala UI" w:eastAsia="Book Antiqua" w:hAnsi="Nirmala UI" w:cs="Nirmala UI"/>
        </w:rPr>
        <w:t>iterative process</w:t>
      </w:r>
      <w:r w:rsidRPr="00C259B5">
        <w:rPr>
          <w:rFonts w:ascii="Nirmala UI" w:eastAsia="Book Antiqua" w:hAnsi="Nirmala UI" w:cs="Nirmala UI"/>
          <w:spacing w:val="-8"/>
        </w:rPr>
        <w:t xml:space="preserve"> </w:t>
      </w:r>
      <w:r w:rsidRPr="00C259B5">
        <w:rPr>
          <w:rFonts w:ascii="Nirmala UI" w:eastAsia="Book Antiqua" w:hAnsi="Nirmala UI" w:cs="Nirmala UI"/>
        </w:rPr>
        <w:t>is repeated until the overall</w:t>
      </w:r>
      <w:r w:rsidRPr="00C259B5">
        <w:rPr>
          <w:rFonts w:ascii="Nirmala UI" w:eastAsia="Book Antiqua" w:hAnsi="Nirmala UI" w:cs="Nirmala UI"/>
          <w:spacing w:val="-7"/>
        </w:rPr>
        <w:t xml:space="preserve"> </w:t>
      </w:r>
      <w:r w:rsidRPr="00C259B5">
        <w:rPr>
          <w:rFonts w:ascii="Nirmala UI" w:eastAsia="Book Antiqua" w:hAnsi="Nirmala UI" w:cs="Nirmala UI"/>
        </w:rPr>
        <w:t>budget fairly represents</w:t>
      </w:r>
      <w:r w:rsidRPr="00C259B5">
        <w:rPr>
          <w:rFonts w:ascii="Nirmala UI" w:eastAsia="Book Antiqua" w:hAnsi="Nirmala UI" w:cs="Nirmala UI"/>
          <w:spacing w:val="-11"/>
        </w:rPr>
        <w:t xml:space="preserve"> </w:t>
      </w:r>
      <w:r w:rsidRPr="00C259B5">
        <w:rPr>
          <w:rFonts w:ascii="Nirmala UI" w:eastAsia="Book Antiqua" w:hAnsi="Nirmala UI" w:cs="Nirmala UI"/>
        </w:rPr>
        <w:t>the revenues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2"/>
        </w:rPr>
        <w:t xml:space="preserve"> </w:t>
      </w:r>
      <w:r w:rsidRPr="00C259B5">
        <w:rPr>
          <w:rFonts w:ascii="Nirmala UI" w:eastAsia="Book Antiqua" w:hAnsi="Nirmala UI" w:cs="Nirmala UI"/>
        </w:rPr>
        <w:t>the operating budget</w:t>
      </w:r>
      <w:r w:rsidR="005A5356" w:rsidRPr="00C259B5">
        <w:rPr>
          <w:rFonts w:ascii="Nirmala UI" w:eastAsia="Book Antiqua" w:hAnsi="Nirmala UI" w:cs="Nirmala UI"/>
        </w:rPr>
        <w:t>,</w:t>
      </w:r>
      <w:r w:rsidRPr="00C259B5">
        <w:rPr>
          <w:rFonts w:ascii="Nirmala UI" w:eastAsia="Book Antiqua" w:hAnsi="Nirmala UI" w:cs="Nirmala UI"/>
        </w:rPr>
        <w:t xml:space="preserve"> as</w:t>
      </w:r>
      <w:r w:rsidRPr="00C259B5">
        <w:rPr>
          <w:rFonts w:ascii="Nirmala UI" w:eastAsia="Book Antiqua" w:hAnsi="Nirmala UI" w:cs="Nirmala UI"/>
          <w:spacing w:val="-2"/>
        </w:rPr>
        <w:t xml:space="preserve"> </w:t>
      </w:r>
      <w:r w:rsidRPr="00C259B5">
        <w:rPr>
          <w:rFonts w:ascii="Nirmala UI" w:eastAsia="Book Antiqua" w:hAnsi="Nirmala UI" w:cs="Nirmala UI"/>
        </w:rPr>
        <w:t>well as</w:t>
      </w:r>
      <w:r w:rsidRPr="00C259B5">
        <w:rPr>
          <w:rFonts w:ascii="Nirmala UI" w:eastAsia="Book Antiqua" w:hAnsi="Nirmala UI" w:cs="Nirmala UI"/>
          <w:spacing w:val="-2"/>
        </w:rPr>
        <w:t xml:space="preserve"> </w:t>
      </w:r>
      <w:r w:rsidRPr="00C259B5">
        <w:rPr>
          <w:rFonts w:ascii="Nirmala UI" w:eastAsia="Book Antiqua" w:hAnsi="Nirmala UI" w:cs="Nirmala UI"/>
        </w:rPr>
        <w:t>the cash</w:t>
      </w:r>
      <w:r w:rsidRPr="00C259B5">
        <w:rPr>
          <w:rFonts w:ascii="Nirmala UI" w:eastAsia="Book Antiqua" w:hAnsi="Nirmala UI" w:cs="Nirmala UI"/>
          <w:spacing w:val="-5"/>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capital expenditures under</w:t>
      </w:r>
      <w:r w:rsidRPr="00C259B5">
        <w:rPr>
          <w:rFonts w:ascii="Nirmala UI" w:eastAsia="Book Antiqua" w:hAnsi="Nirmala UI" w:cs="Nirmala UI"/>
          <w:spacing w:val="-6"/>
        </w:rPr>
        <w:t xml:space="preserve"> </w:t>
      </w:r>
      <w:r w:rsidRPr="00C259B5">
        <w:rPr>
          <w:rFonts w:ascii="Nirmala UI" w:eastAsia="Book Antiqua" w:hAnsi="Nirmala UI" w:cs="Nirmala UI"/>
        </w:rPr>
        <w:t>the capital budget.</w:t>
      </w:r>
    </w:p>
    <w:p w14:paraId="29512109" w14:textId="289641B4" w:rsidR="00EF7335" w:rsidRPr="00C259B5" w:rsidRDefault="00EF7335" w:rsidP="004B5E71">
      <w:pPr>
        <w:spacing w:after="0" w:line="240" w:lineRule="auto"/>
        <w:ind w:right="20"/>
        <w:rPr>
          <w:rFonts w:ascii="Nirmala UI" w:hAnsi="Nirmala UI" w:cs="Nirmala UI"/>
        </w:rPr>
      </w:pPr>
    </w:p>
    <w:p w14:paraId="27634FB6" w14:textId="2013325A" w:rsidR="00F47E73" w:rsidRPr="00C259B5" w:rsidRDefault="00F47E73" w:rsidP="004B5E71">
      <w:pPr>
        <w:spacing w:after="0" w:line="240" w:lineRule="auto"/>
        <w:ind w:right="20"/>
        <w:rPr>
          <w:rFonts w:ascii="Nirmala UI" w:hAnsi="Nirmala UI" w:cs="Nirmala UI"/>
        </w:rPr>
      </w:pPr>
      <w:r w:rsidRPr="00C259B5">
        <w:rPr>
          <w:rFonts w:ascii="Nirmala UI" w:hAnsi="Nirmala UI" w:cs="Nirmala UI"/>
        </w:rPr>
        <w:t>State revenues are estimated by using Form F‐203, Estimate for State Revenues. The data may be revised until the budget is adopted. The information supplied on Form</w:t>
      </w:r>
      <w:r w:rsidR="006C358F" w:rsidRPr="00C259B5">
        <w:rPr>
          <w:rFonts w:ascii="Nirmala UI" w:hAnsi="Nirmala UI" w:cs="Nirmala UI"/>
        </w:rPr>
        <w:t xml:space="preserve"> </w:t>
      </w:r>
      <w:r w:rsidRPr="00C259B5">
        <w:rPr>
          <w:rFonts w:ascii="Nirmala UI" w:hAnsi="Nirmala UI" w:cs="Nirmala UI"/>
        </w:rPr>
        <w:t xml:space="preserve">F‐203 is combined with other data and is used to estimate each </w:t>
      </w:r>
      <w:r w:rsidR="00FE36C9">
        <w:rPr>
          <w:rFonts w:ascii="Nirmala UI" w:hAnsi="Nirmala UI" w:cs="Nirmala UI"/>
        </w:rPr>
        <w:t>school</w:t>
      </w:r>
      <w:r w:rsidRPr="00C259B5">
        <w:rPr>
          <w:rFonts w:ascii="Nirmala UI" w:hAnsi="Nirmala UI" w:cs="Nirmala UI"/>
        </w:rPr>
        <w:t>’s state‐funded allocations for each fiscal year</w:t>
      </w:r>
      <w:r w:rsidR="00FE36C9">
        <w:rPr>
          <w:rFonts w:ascii="Nirmala UI" w:hAnsi="Nirmala UI" w:cs="Nirmala UI"/>
        </w:rPr>
        <w:t>.</w:t>
      </w:r>
    </w:p>
    <w:p w14:paraId="5F28501D" w14:textId="77777777" w:rsidR="00F47E73" w:rsidRPr="00C259B5" w:rsidRDefault="00F47E73" w:rsidP="004B5E71">
      <w:pPr>
        <w:spacing w:after="0" w:line="240" w:lineRule="auto"/>
        <w:ind w:right="20"/>
        <w:rPr>
          <w:rFonts w:ascii="Nirmala UI" w:hAnsi="Nirmala UI" w:cs="Nirmala UI"/>
        </w:rPr>
      </w:pPr>
    </w:p>
    <w:p w14:paraId="4CBAB7C3" w14:textId="2B1D0FD2" w:rsidR="00E61061" w:rsidRPr="00C259B5" w:rsidRDefault="00E61061"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Upon completion of the budget, </w:t>
      </w:r>
      <w:r w:rsidR="00287572" w:rsidRPr="00C259B5">
        <w:rPr>
          <w:rFonts w:ascii="Nirmala UI" w:eastAsia="Book Antiqua" w:hAnsi="Nirmala UI" w:cs="Nirmala UI"/>
        </w:rPr>
        <w:t>PCM</w:t>
      </w:r>
      <w:r w:rsidRPr="00C259B5">
        <w:rPr>
          <w:rFonts w:ascii="Nirmala UI" w:eastAsia="Book Antiqua" w:hAnsi="Nirmala UI" w:cs="Nirmala UI"/>
        </w:rPr>
        <w:t xml:space="preserve"> shall publish a notice in accordance with RCW 28A.505.050 stating: That </w:t>
      </w:r>
      <w:r w:rsidR="00205573" w:rsidRPr="00C259B5">
        <w:rPr>
          <w:rFonts w:ascii="Nirmala UI" w:eastAsia="Book Antiqua" w:hAnsi="Nirmala UI" w:cs="Nirmala UI"/>
        </w:rPr>
        <w:t>PCM</w:t>
      </w:r>
      <w:r w:rsidRPr="00C259B5">
        <w:rPr>
          <w:rFonts w:ascii="Nirmala UI" w:eastAsia="Book Antiqua" w:hAnsi="Nirmala UI" w:cs="Nirmala UI"/>
        </w:rPr>
        <w:t xml:space="preserve"> has completed the budget. That the budget is on file at the school. That a copy of the budget will be furnished to any person requesting one. That the board of directors will meet for the purpose of fixing and adopting the budget of </w:t>
      </w:r>
      <w:r w:rsidR="00205573" w:rsidRPr="00C259B5">
        <w:rPr>
          <w:rFonts w:ascii="Nirmala UI" w:eastAsia="Book Antiqua" w:hAnsi="Nirmala UI" w:cs="Nirmala UI"/>
        </w:rPr>
        <w:t>PCM</w:t>
      </w:r>
      <w:r w:rsidRPr="00C259B5">
        <w:rPr>
          <w:rFonts w:ascii="Nirmala UI" w:eastAsia="Book Antiqua" w:hAnsi="Nirmala UI" w:cs="Nirmala UI"/>
        </w:rPr>
        <w:t xml:space="preserve"> for the ensuing fiscal year. The date, time, and place of the board hearing which shall occur no later than August 31 for Charter Schools. That any person may appear at the public hearing and be heard for or against any part of the budget. Notice of public meetings shall be published at least once each week for two consecutive weeks in a newspaper of general circulation in </w:t>
      </w:r>
      <w:r w:rsidR="00205573" w:rsidRPr="00C259B5">
        <w:rPr>
          <w:rFonts w:ascii="Nirmala UI" w:eastAsia="Book Antiqua" w:hAnsi="Nirmala UI" w:cs="Nirmala UI"/>
        </w:rPr>
        <w:t>PCM</w:t>
      </w:r>
      <w:r w:rsidRPr="00C259B5">
        <w:rPr>
          <w:rFonts w:ascii="Nirmala UI" w:eastAsia="Book Antiqua" w:hAnsi="Nirmala UI" w:cs="Nirmala UI"/>
        </w:rPr>
        <w:t xml:space="preserve"> Additionally, each fiscal year, </w:t>
      </w:r>
      <w:r w:rsidR="00205573" w:rsidRPr="00C259B5">
        <w:rPr>
          <w:rFonts w:ascii="Nirmala UI" w:eastAsia="Book Antiqua" w:hAnsi="Nirmala UI" w:cs="Nirmala UI"/>
        </w:rPr>
        <w:t>PCM</w:t>
      </w:r>
      <w:r w:rsidRPr="00C259B5">
        <w:rPr>
          <w:rFonts w:ascii="Nirmala UI" w:eastAsia="Book Antiqua" w:hAnsi="Nirmala UI" w:cs="Nirmala UI"/>
        </w:rPr>
        <w:t>’s adopted official budget document (Form F‐195 and F195F), shall be submitted in the format prescribed by OSPI</w:t>
      </w:r>
      <w:r w:rsidR="00FE36C9">
        <w:rPr>
          <w:rFonts w:ascii="Nirmala UI" w:eastAsia="Book Antiqua" w:hAnsi="Nirmala UI" w:cs="Nirmala UI"/>
        </w:rPr>
        <w:t>.</w:t>
      </w:r>
    </w:p>
    <w:p w14:paraId="3BF6CFB1" w14:textId="77777777" w:rsidR="00E61061" w:rsidRPr="00C259B5" w:rsidRDefault="00E61061" w:rsidP="004B5E71">
      <w:pPr>
        <w:spacing w:after="0" w:line="240" w:lineRule="auto"/>
        <w:ind w:right="20"/>
        <w:rPr>
          <w:rFonts w:ascii="Nirmala UI" w:eastAsia="Book Antiqua" w:hAnsi="Nirmala UI" w:cs="Nirmala UI"/>
        </w:rPr>
      </w:pPr>
    </w:p>
    <w:p w14:paraId="286D24CC" w14:textId="26651849" w:rsidR="00EF7335" w:rsidRPr="00C259B5" w:rsidRDefault="00EF7335" w:rsidP="004B5E71">
      <w:pPr>
        <w:spacing w:after="0" w:line="240" w:lineRule="auto"/>
        <w:ind w:right="20"/>
        <w:rPr>
          <w:rFonts w:ascii="Nirmala UI" w:eastAsia="Book Antiqua" w:hAnsi="Nirmala UI" w:cs="Nirmala UI"/>
          <w:spacing w:val="-8"/>
        </w:rPr>
      </w:pPr>
      <w:r w:rsidRPr="00C259B5">
        <w:rPr>
          <w:rFonts w:ascii="Nirmala UI" w:eastAsia="Book Antiqua" w:hAnsi="Nirmala UI" w:cs="Nirmala UI"/>
        </w:rPr>
        <w:t>Once complete,</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presents</w:t>
      </w:r>
      <w:r w:rsidRPr="00C259B5">
        <w:rPr>
          <w:rFonts w:ascii="Nirmala UI" w:eastAsia="Book Antiqua" w:hAnsi="Nirmala UI" w:cs="Nirmala UI"/>
          <w:spacing w:val="-9"/>
        </w:rPr>
        <w:t xml:space="preserve"> </w:t>
      </w:r>
      <w:r w:rsidRPr="00C259B5">
        <w:rPr>
          <w:rFonts w:ascii="Nirmala UI" w:eastAsia="Book Antiqua" w:hAnsi="Nirmala UI" w:cs="Nirmala UI"/>
        </w:rPr>
        <w:t>the overall</w:t>
      </w:r>
      <w:r w:rsidRPr="00C259B5">
        <w:rPr>
          <w:rFonts w:ascii="Nirmala UI" w:eastAsia="Book Antiqua" w:hAnsi="Nirmala UI" w:cs="Nirmala UI"/>
          <w:spacing w:val="-7"/>
        </w:rPr>
        <w:t xml:space="preserve"> </w:t>
      </w:r>
      <w:r w:rsidRPr="00C259B5">
        <w:rPr>
          <w:rFonts w:ascii="Nirmala UI" w:eastAsia="Book Antiqua" w:hAnsi="Nirmala UI" w:cs="Nirmala UI"/>
        </w:rPr>
        <w:t>budget to the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00311DB3" w:rsidRPr="00C259B5">
        <w:rPr>
          <w:rFonts w:ascii="Nirmala UI" w:eastAsia="Book Antiqua" w:hAnsi="Nirmala UI" w:cs="Nirmala UI"/>
          <w:spacing w:val="-8"/>
        </w:rPr>
        <w:t xml:space="preserve">  </w:t>
      </w:r>
      <w:r w:rsidRPr="00C259B5">
        <w:rPr>
          <w:rFonts w:ascii="Nirmala UI" w:eastAsia="Book Antiqua" w:hAnsi="Nirmala UI" w:cs="Nirmala UI"/>
        </w:rPr>
        <w:t>If/when</w:t>
      </w:r>
      <w:r w:rsidRPr="00C259B5">
        <w:rPr>
          <w:rFonts w:ascii="Nirmala UI" w:eastAsia="Book Antiqua" w:hAnsi="Nirmala UI" w:cs="Nirmala UI"/>
          <w:spacing w:val="-9"/>
        </w:rPr>
        <w:t xml:space="preserve"> </w:t>
      </w:r>
      <w:r w:rsidRPr="00C259B5">
        <w:rPr>
          <w:rFonts w:ascii="Nirmala UI" w:eastAsia="Book Antiqua" w:hAnsi="Nirmala UI" w:cs="Nirmala UI"/>
        </w:rPr>
        <w:t>the Committee</w:t>
      </w:r>
      <w:r w:rsidRPr="00C259B5">
        <w:rPr>
          <w:rFonts w:ascii="Nirmala UI" w:eastAsia="Book Antiqua" w:hAnsi="Nirmala UI" w:cs="Nirmala UI"/>
          <w:spacing w:val="-12"/>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satisfied,</w:t>
      </w:r>
      <w:r w:rsidRPr="00C259B5">
        <w:rPr>
          <w:rFonts w:ascii="Nirmala UI" w:eastAsia="Book Antiqua" w:hAnsi="Nirmala UI" w:cs="Nirmala UI"/>
          <w:spacing w:val="-9"/>
        </w:rPr>
        <w:t xml:space="preserve"> </w:t>
      </w:r>
      <w:r w:rsidRPr="00C259B5">
        <w:rPr>
          <w:rFonts w:ascii="Nirmala UI" w:eastAsia="Book Antiqua" w:hAnsi="Nirmala UI" w:cs="Nirmala UI"/>
        </w:rPr>
        <w:t>the budget is</w:t>
      </w:r>
      <w:r w:rsidRPr="00C259B5">
        <w:rPr>
          <w:rFonts w:ascii="Nirmala UI" w:eastAsia="Book Antiqua" w:hAnsi="Nirmala UI" w:cs="Nirmala UI"/>
          <w:spacing w:val="-2"/>
        </w:rPr>
        <w:t xml:space="preserve"> </w:t>
      </w:r>
      <w:r w:rsidRPr="00C259B5">
        <w:rPr>
          <w:rFonts w:ascii="Nirmala UI" w:eastAsia="Book Antiqua" w:hAnsi="Nirmala UI" w:cs="Nirmala UI"/>
        </w:rPr>
        <w:t>then presented</w:t>
      </w:r>
      <w:r w:rsidRPr="00C259B5">
        <w:rPr>
          <w:rFonts w:ascii="Nirmala UI" w:eastAsia="Book Antiqua" w:hAnsi="Nirmala UI" w:cs="Nirmala UI"/>
          <w:spacing w:val="-10"/>
        </w:rPr>
        <w:t xml:space="preserve"> </w:t>
      </w:r>
      <w:r w:rsidRPr="00C259B5">
        <w:rPr>
          <w:rFonts w:ascii="Nirmala UI" w:eastAsia="Book Antiqua" w:hAnsi="Nirmala UI" w:cs="Nirmala UI"/>
        </w:rPr>
        <w:t>to the entire Board</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vote of</w:t>
      </w:r>
      <w:r w:rsidRPr="00C259B5">
        <w:rPr>
          <w:rFonts w:ascii="Nirmala UI" w:eastAsia="Book Antiqua" w:hAnsi="Nirmala UI" w:cs="Nirmala UI"/>
          <w:spacing w:val="-2"/>
        </w:rPr>
        <w:t xml:space="preserve"> </w:t>
      </w:r>
      <w:r w:rsidRPr="00C259B5">
        <w:rPr>
          <w:rFonts w:ascii="Nirmala UI" w:eastAsia="Book Antiqua" w:hAnsi="Nirmala UI" w:cs="Nirmala UI"/>
        </w:rPr>
        <w:lastRenderedPageBreak/>
        <w:t xml:space="preserve">approval. </w:t>
      </w:r>
      <w:r w:rsidR="009C3009" w:rsidRPr="00C259B5">
        <w:rPr>
          <w:rFonts w:ascii="Nirmala UI" w:eastAsia="Book Antiqua" w:hAnsi="Nirmala UI" w:cs="Nirmala UI"/>
        </w:rPr>
        <w:t xml:space="preserve">   The proposed budget must be submitted to the Commission by July 10</w:t>
      </w:r>
      <w:r w:rsidR="009C3009" w:rsidRPr="00C259B5">
        <w:rPr>
          <w:rFonts w:ascii="Nirmala UI" w:eastAsia="Book Antiqua" w:hAnsi="Nirmala UI" w:cs="Nirmala UI"/>
          <w:vertAlign w:val="superscript"/>
        </w:rPr>
        <w:t>th</w:t>
      </w:r>
      <w:r w:rsidR="009C3009" w:rsidRPr="00C259B5">
        <w:rPr>
          <w:rFonts w:ascii="Nirmala UI" w:eastAsia="Book Antiqua" w:hAnsi="Nirmala UI" w:cs="Nirmala UI"/>
        </w:rPr>
        <w:t>, if changes are made after July 10</w:t>
      </w:r>
      <w:r w:rsidR="009C3009" w:rsidRPr="00C259B5">
        <w:rPr>
          <w:rFonts w:ascii="Nirmala UI" w:eastAsia="Book Antiqua" w:hAnsi="Nirmala UI" w:cs="Nirmala UI"/>
          <w:vertAlign w:val="superscript"/>
        </w:rPr>
        <w:t>th</w:t>
      </w:r>
      <w:r w:rsidR="009C3009" w:rsidRPr="00C259B5">
        <w:rPr>
          <w:rFonts w:ascii="Nirmala UI" w:eastAsia="Book Antiqua" w:hAnsi="Nirmala UI" w:cs="Nirmala UI"/>
        </w:rPr>
        <w:t>, those must be communicated to the Commission by August 31</w:t>
      </w:r>
      <w:r w:rsidR="009C3009" w:rsidRPr="00C259B5">
        <w:rPr>
          <w:rFonts w:ascii="Nirmala UI" w:eastAsia="Book Antiqua" w:hAnsi="Nirmala UI" w:cs="Nirmala UI"/>
          <w:vertAlign w:val="superscript"/>
        </w:rPr>
        <w:t>st</w:t>
      </w:r>
      <w:r w:rsidR="009C3009" w:rsidRPr="00C259B5">
        <w:rPr>
          <w:rFonts w:ascii="Nirmala UI" w:eastAsia="Book Antiqua" w:hAnsi="Nirmala UI" w:cs="Nirmala UI"/>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budget must</w:t>
      </w:r>
      <w:r w:rsidRPr="00C259B5">
        <w:rPr>
          <w:rFonts w:ascii="Nirmala UI" w:eastAsia="Book Antiqua" w:hAnsi="Nirmala UI" w:cs="Nirmala UI"/>
          <w:spacing w:val="-5"/>
        </w:rPr>
        <w:t xml:space="preserve"> </w:t>
      </w:r>
      <w:r w:rsidRPr="00C259B5">
        <w:rPr>
          <w:rFonts w:ascii="Nirmala UI" w:eastAsia="Book Antiqua" w:hAnsi="Nirmala UI" w:cs="Nirmala UI"/>
        </w:rPr>
        <w:t>be approved and</w:t>
      </w:r>
      <w:r w:rsidRPr="00C259B5">
        <w:rPr>
          <w:rFonts w:ascii="Nirmala UI" w:eastAsia="Book Antiqua" w:hAnsi="Nirmala UI" w:cs="Nirmala UI"/>
          <w:spacing w:val="-4"/>
        </w:rPr>
        <w:t xml:space="preserve"> </w:t>
      </w:r>
      <w:r w:rsidRPr="00C259B5">
        <w:rPr>
          <w:rFonts w:ascii="Nirmala UI" w:eastAsia="Book Antiqua" w:hAnsi="Nirmala UI" w:cs="Nirmala UI"/>
        </w:rPr>
        <w:t>passed</w:t>
      </w:r>
      <w:r w:rsidRPr="00C259B5">
        <w:rPr>
          <w:rFonts w:ascii="Nirmala UI" w:eastAsia="Book Antiqua" w:hAnsi="Nirmala UI" w:cs="Nirmala UI"/>
          <w:spacing w:val="-7"/>
        </w:rPr>
        <w:t xml:space="preserve"> </w:t>
      </w:r>
      <w:r w:rsidRPr="00C259B5">
        <w:rPr>
          <w:rFonts w:ascii="Nirmala UI" w:eastAsia="Book Antiqua" w:hAnsi="Nirmala UI" w:cs="Nirmala UI"/>
        </w:rPr>
        <w:t>before the start of</w:t>
      </w:r>
      <w:r w:rsidRPr="00C259B5">
        <w:rPr>
          <w:rFonts w:ascii="Nirmala UI" w:eastAsia="Book Antiqua" w:hAnsi="Nirmala UI" w:cs="Nirmala UI"/>
          <w:spacing w:val="-2"/>
        </w:rPr>
        <w:t xml:space="preserve"> </w:t>
      </w:r>
      <w:r w:rsidRPr="00C259B5">
        <w:rPr>
          <w:rFonts w:ascii="Nirmala UI" w:eastAsia="Book Antiqua" w:hAnsi="Nirmala UI" w:cs="Nirmala UI"/>
        </w:rPr>
        <w:t>the new fiscal</w:t>
      </w:r>
      <w:r w:rsidRPr="00C259B5">
        <w:rPr>
          <w:rFonts w:ascii="Nirmala UI" w:eastAsia="Book Antiqua" w:hAnsi="Nirmala UI" w:cs="Nirmala UI"/>
          <w:spacing w:val="-5"/>
        </w:rPr>
        <w:t xml:space="preserve"> </w:t>
      </w:r>
      <w:r w:rsidRPr="00C259B5">
        <w:rPr>
          <w:rFonts w:ascii="Nirmala UI" w:eastAsia="Book Antiqua" w:hAnsi="Nirmala UI" w:cs="Nirmala UI"/>
        </w:rPr>
        <w:t>year</w:t>
      </w:r>
      <w:r w:rsidR="0062424D" w:rsidRPr="00C259B5">
        <w:rPr>
          <w:rFonts w:ascii="Nirmala UI" w:eastAsia="Book Antiqua" w:hAnsi="Nirmala UI" w:cs="Nirmala UI"/>
        </w:rPr>
        <w:t xml:space="preserve"> (August 31)</w:t>
      </w:r>
      <w:r w:rsidR="00DB4A31" w:rsidRPr="00C259B5">
        <w:rPr>
          <w:rFonts w:ascii="Nirmala UI" w:hAnsi="Nirmala UI" w:cs="Nirmala UI"/>
        </w:rPr>
        <w:t xml:space="preserve"> </w:t>
      </w:r>
      <w:r w:rsidR="00DB4A31" w:rsidRPr="00C259B5">
        <w:rPr>
          <w:rFonts w:ascii="Nirmala UI" w:eastAsia="Book Antiqua" w:hAnsi="Nirmala UI" w:cs="Nirmala UI"/>
        </w:rPr>
        <w:t>and in accordance with the guidelines of the Office of the Superintendent of Public Instruction</w:t>
      </w:r>
      <w:r w:rsidRPr="00C259B5">
        <w:rPr>
          <w:rFonts w:ascii="Nirmala UI" w:eastAsia="Book Antiqua" w:hAnsi="Nirmala UI" w:cs="Nirmala UI"/>
        </w:rPr>
        <w:t xml:space="preserve">. Once </w:t>
      </w:r>
      <w:r w:rsidRPr="00C259B5">
        <w:rPr>
          <w:rFonts w:ascii="Nirmala UI" w:eastAsia="Book Antiqua" w:hAnsi="Nirmala UI" w:cs="Nirmala UI"/>
          <w:w w:val="99"/>
        </w:rPr>
        <w:t xml:space="preserve">approved, </w:t>
      </w:r>
      <w:r w:rsidRPr="00C259B5">
        <w:rPr>
          <w:rFonts w:ascii="Nirmala UI" w:eastAsia="Book Antiqua" w:hAnsi="Nirmala UI" w:cs="Nirmala UI"/>
        </w:rPr>
        <w:t>the implementation of,</w:t>
      </w:r>
      <w:r w:rsidRPr="00C259B5">
        <w:rPr>
          <w:rFonts w:ascii="Nirmala UI" w:eastAsia="Book Antiqua" w:hAnsi="Nirmala UI" w:cs="Nirmala UI"/>
          <w:spacing w:val="-3"/>
        </w:rPr>
        <w:t xml:space="preserve"> </w:t>
      </w:r>
      <w:r w:rsidRPr="00C259B5">
        <w:rPr>
          <w:rFonts w:ascii="Nirmala UI" w:eastAsia="Book Antiqua" w:hAnsi="Nirmala UI" w:cs="Nirmala UI"/>
        </w:rPr>
        <w:t>and</w:t>
      </w:r>
      <w:r w:rsidR="00DB4A31" w:rsidRPr="00C259B5">
        <w:rPr>
          <w:rFonts w:ascii="Nirmala UI" w:eastAsia="Book Antiqua" w:hAnsi="Nirmala UI" w:cs="Nirmala UI"/>
          <w:spacing w:val="-4"/>
        </w:rPr>
        <w:t xml:space="preserve"> </w:t>
      </w:r>
      <w:r w:rsidRPr="00C259B5">
        <w:rPr>
          <w:rFonts w:ascii="Nirmala UI" w:eastAsia="Book Antiqua" w:hAnsi="Nirmala UI" w:cs="Nirmala UI"/>
        </w:rPr>
        <w:t>accountability for,</w:t>
      </w:r>
      <w:r w:rsidRPr="00C259B5">
        <w:rPr>
          <w:rFonts w:ascii="Nirmala UI" w:eastAsia="Book Antiqua" w:hAnsi="Nirmala UI" w:cs="Nirmala UI"/>
          <w:spacing w:val="-4"/>
        </w:rPr>
        <w:t xml:space="preserve"> </w:t>
      </w:r>
      <w:r w:rsidRPr="00C259B5">
        <w:rPr>
          <w:rFonts w:ascii="Nirmala UI" w:eastAsia="Book Antiqua" w:hAnsi="Nirmala UI" w:cs="Nirmala UI"/>
        </w:rPr>
        <w:t>the budget is</w:t>
      </w:r>
      <w:r w:rsidRPr="00C259B5">
        <w:rPr>
          <w:rFonts w:ascii="Nirmala UI" w:eastAsia="Book Antiqua" w:hAnsi="Nirmala UI" w:cs="Nirmala UI"/>
          <w:spacing w:val="-2"/>
        </w:rPr>
        <w:t xml:space="preserve"> </w:t>
      </w:r>
      <w:r w:rsidRPr="00C259B5">
        <w:rPr>
          <w:rFonts w:ascii="Nirmala UI" w:eastAsia="Book Antiqua" w:hAnsi="Nirmala UI" w:cs="Nirmala UI"/>
        </w:rPr>
        <w:t>the sole</w:t>
      </w:r>
      <w:r w:rsidRPr="00C259B5">
        <w:rPr>
          <w:rFonts w:ascii="Nirmala UI" w:eastAsia="Book Antiqua" w:hAnsi="Nirmala UI" w:cs="Nirmala UI"/>
          <w:spacing w:val="-4"/>
        </w:rPr>
        <w:t xml:space="preserve"> </w:t>
      </w:r>
      <w:r w:rsidRPr="00C259B5">
        <w:rPr>
          <w:rFonts w:ascii="Nirmala UI" w:eastAsia="Book Antiqua" w:hAnsi="Nirmala UI" w:cs="Nirmala UI"/>
        </w:rPr>
        <w:t>responsibility</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of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7E29675E" w14:textId="77777777" w:rsidR="00EF7335" w:rsidRPr="00C259B5" w:rsidRDefault="00EF7335" w:rsidP="004B5E71">
      <w:pPr>
        <w:spacing w:after="0" w:line="240" w:lineRule="auto"/>
        <w:ind w:right="20"/>
        <w:rPr>
          <w:rFonts w:ascii="Nirmala UI" w:hAnsi="Nirmala UI" w:cs="Nirmala UI"/>
        </w:rPr>
      </w:pPr>
    </w:p>
    <w:p w14:paraId="71096BFC" w14:textId="11197D66"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After approval, the Financial Consultant uploads</w:t>
      </w:r>
      <w:r w:rsidRPr="00C259B5">
        <w:rPr>
          <w:rFonts w:ascii="Nirmala UI" w:eastAsia="Book Antiqua" w:hAnsi="Nirmala UI" w:cs="Nirmala UI"/>
          <w:spacing w:val="-9"/>
        </w:rPr>
        <w:t xml:space="preserve"> </w:t>
      </w:r>
      <w:r w:rsidRPr="00C259B5">
        <w:rPr>
          <w:rFonts w:ascii="Nirmala UI" w:eastAsia="Book Antiqua" w:hAnsi="Nirmala UI" w:cs="Nirmala UI"/>
        </w:rPr>
        <w:t>the budget into the accounting system.</w:t>
      </w:r>
      <w:r w:rsidRPr="00C259B5">
        <w:rPr>
          <w:rFonts w:ascii="Nirmala UI" w:eastAsia="Book Antiqua" w:hAnsi="Nirmala UI" w:cs="Nirmala UI"/>
          <w:spacing w:val="-8"/>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budget is</w:t>
      </w:r>
      <w:r w:rsidRPr="00C259B5">
        <w:rPr>
          <w:rFonts w:ascii="Nirmala UI" w:eastAsia="Book Antiqua" w:hAnsi="Nirmala UI" w:cs="Nirmala UI"/>
          <w:spacing w:val="-2"/>
        </w:rPr>
        <w:t xml:space="preserve"> </w:t>
      </w:r>
      <w:r w:rsidRPr="00C259B5">
        <w:rPr>
          <w:rFonts w:ascii="Nirmala UI" w:eastAsia="Book Antiqua" w:hAnsi="Nirmala UI" w:cs="Nirmala UI"/>
        </w:rPr>
        <w:t>then used</w:t>
      </w:r>
      <w:r w:rsidRPr="00C259B5">
        <w:rPr>
          <w:rFonts w:ascii="Nirmala UI" w:eastAsia="Book Antiqua" w:hAnsi="Nirmala UI" w:cs="Nirmala UI"/>
          <w:spacing w:val="-5"/>
        </w:rPr>
        <w:t xml:space="preserve"> </w:t>
      </w:r>
      <w:r w:rsidRPr="00C259B5">
        <w:rPr>
          <w:rFonts w:ascii="Nirmala UI" w:eastAsia="Book Antiqua" w:hAnsi="Nirmala UI" w:cs="Nirmala UI"/>
        </w:rPr>
        <w:t>to run monthly budget vs.</w:t>
      </w:r>
      <w:r w:rsidRPr="00C259B5">
        <w:rPr>
          <w:rFonts w:ascii="Nirmala UI" w:eastAsia="Book Antiqua" w:hAnsi="Nirmala UI" w:cs="Nirmala UI"/>
          <w:spacing w:val="-3"/>
        </w:rPr>
        <w:t xml:space="preserve"> </w:t>
      </w:r>
      <w:r w:rsidRPr="00C259B5">
        <w:rPr>
          <w:rFonts w:ascii="Nirmala UI" w:eastAsia="Book Antiqua" w:hAnsi="Nirmala UI" w:cs="Nirmala UI"/>
        </w:rPr>
        <w:t>actual expense reports that are shared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Differences</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more</w:t>
      </w:r>
      <w:r w:rsidRPr="00C259B5">
        <w:rPr>
          <w:rFonts w:ascii="Nirmala UI" w:eastAsia="Book Antiqua" w:hAnsi="Nirmala UI" w:cs="Nirmala UI"/>
          <w:spacing w:val="-6"/>
        </w:rPr>
        <w:t xml:space="preserve"> </w:t>
      </w:r>
      <w:r w:rsidRPr="00C259B5">
        <w:rPr>
          <w:rFonts w:ascii="Nirmala UI" w:eastAsia="Book Antiqua" w:hAnsi="Nirmala UI" w:cs="Nirmala UI"/>
        </w:rPr>
        <w:t>than $</w:t>
      </w:r>
      <w:r w:rsidR="00311DB3" w:rsidRPr="00C259B5">
        <w:rPr>
          <w:rFonts w:ascii="Nirmala UI" w:eastAsia="Book Antiqua" w:hAnsi="Nirmala UI" w:cs="Nirmala UI"/>
        </w:rPr>
        <w:t>10</w:t>
      </w:r>
      <w:r w:rsidRPr="00C259B5">
        <w:rPr>
          <w:rFonts w:ascii="Nirmala UI" w:eastAsia="Book Antiqua" w:hAnsi="Nirmala UI" w:cs="Nirmala UI"/>
        </w:rPr>
        <w:t xml:space="preserve">,000.00 </w:t>
      </w:r>
      <w:r w:rsidR="00311DB3" w:rsidRPr="00C259B5">
        <w:rPr>
          <w:rFonts w:ascii="Nirmala UI" w:eastAsia="Book Antiqua" w:hAnsi="Nirmala UI" w:cs="Nirmala UI"/>
        </w:rPr>
        <w:t>AND</w:t>
      </w:r>
      <w:r w:rsidR="00D45874" w:rsidRPr="00C259B5">
        <w:rPr>
          <w:rFonts w:ascii="Nirmala UI" w:eastAsia="Book Antiqua" w:hAnsi="Nirmala UI" w:cs="Nirmala UI"/>
        </w:rPr>
        <w:t xml:space="preserve"> </w:t>
      </w:r>
      <w:r w:rsidRPr="00C259B5">
        <w:rPr>
          <w:rFonts w:ascii="Nirmala UI" w:eastAsia="Book Antiqua" w:hAnsi="Nirmala UI" w:cs="Nirmala UI"/>
          <w:position w:val="1"/>
        </w:rPr>
        <w:t>1</w:t>
      </w:r>
      <w:r w:rsidR="00311DB3" w:rsidRPr="00C259B5">
        <w:rPr>
          <w:rFonts w:ascii="Nirmala UI" w:eastAsia="Book Antiqua" w:hAnsi="Nirmala UI" w:cs="Nirmala UI"/>
          <w:position w:val="1"/>
        </w:rPr>
        <w:t>0</w:t>
      </w:r>
      <w:r w:rsidRPr="00C259B5">
        <w:rPr>
          <w:rFonts w:ascii="Nirmala UI" w:eastAsia="Book Antiqua" w:hAnsi="Nirmala UI" w:cs="Nirmala UI"/>
          <w:position w:val="1"/>
        </w:rPr>
        <w:t>%</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are described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in the notes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section.</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000F3C8E" w:rsidRPr="00C259B5">
        <w:rPr>
          <w:rFonts w:ascii="Nirmala UI" w:eastAsia="Book Antiqua" w:hAnsi="Nirmala UI" w:cs="Nirmala UI"/>
          <w:position w:val="1"/>
        </w:rPr>
        <w:t>Head of School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is</w:t>
      </w:r>
      <w:r w:rsidR="00D45874" w:rsidRPr="00C259B5">
        <w:rPr>
          <w:rFonts w:ascii="Nirmala UI" w:eastAsia="Book Antiqua" w:hAnsi="Nirmala UI" w:cs="Nirmala UI"/>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making sure</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that significant differences</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are thoroughly researched</w:t>
      </w:r>
      <w:r w:rsidR="00D45874" w:rsidRPr="00C259B5">
        <w:rPr>
          <w:rFonts w:ascii="Nirmala UI" w:eastAsia="Book Antiqua" w:hAnsi="Nirmala UI" w:cs="Nirmala UI"/>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ultimately identified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either permanent or</w:t>
      </w:r>
      <w:r w:rsidR="00DB4A31" w:rsidRPr="00C259B5">
        <w:rPr>
          <w:rFonts w:ascii="Nirmala UI" w:eastAsia="Book Antiqua" w:hAnsi="Nirmala UI" w:cs="Nirmala UI"/>
          <w:spacing w:val="-2"/>
        </w:rPr>
        <w:t xml:space="preserve"> </w:t>
      </w:r>
      <w:r w:rsidRPr="00C259B5">
        <w:rPr>
          <w:rFonts w:ascii="Nirmala UI" w:eastAsia="Book Antiqua" w:hAnsi="Nirmala UI" w:cs="Nirmala UI"/>
        </w:rPr>
        <w:t>temporary variances.</w:t>
      </w:r>
      <w:r w:rsidRPr="00C259B5">
        <w:rPr>
          <w:rFonts w:ascii="Nirmala UI" w:eastAsia="Book Antiqua" w:hAnsi="Nirmala UI" w:cs="Nirmala UI"/>
          <w:spacing w:val="-11"/>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addition,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ensures</w:t>
      </w:r>
      <w:r w:rsidRPr="00C259B5">
        <w:rPr>
          <w:rFonts w:ascii="Nirmala UI" w:eastAsia="Book Antiqua" w:hAnsi="Nirmala UI" w:cs="Nirmala UI"/>
          <w:spacing w:val="-8"/>
        </w:rPr>
        <w:t xml:space="preserve"> </w:t>
      </w:r>
      <w:r w:rsidRPr="00C259B5">
        <w:rPr>
          <w:rFonts w:ascii="Nirmala UI" w:eastAsia="Book Antiqua" w:hAnsi="Nirmala UI" w:cs="Nirmala UI"/>
        </w:rPr>
        <w:t>the Financial Consultant produces</w:t>
      </w:r>
      <w:r w:rsidRPr="00C259B5">
        <w:rPr>
          <w:rFonts w:ascii="Nirmala UI" w:eastAsia="Book Antiqua" w:hAnsi="Nirmala UI" w:cs="Nirmala UI"/>
          <w:spacing w:val="-10"/>
        </w:rPr>
        <w:t xml:space="preserve"> </w:t>
      </w:r>
      <w:r w:rsidRPr="00C259B5">
        <w:rPr>
          <w:rFonts w:ascii="Nirmala UI" w:eastAsia="Book Antiqua" w:hAnsi="Nirmala UI" w:cs="Nirmala UI"/>
        </w:rPr>
        <w:t>contingency budgets with extreme issues.</w:t>
      </w:r>
    </w:p>
    <w:p w14:paraId="118083CF" w14:textId="77777777" w:rsidR="00EF7335" w:rsidRPr="00C259B5" w:rsidRDefault="00EF7335" w:rsidP="004B5E71">
      <w:pPr>
        <w:spacing w:after="0" w:line="240" w:lineRule="auto"/>
        <w:ind w:right="20"/>
        <w:rPr>
          <w:rFonts w:ascii="Nirmala UI" w:hAnsi="Nirmala UI" w:cs="Nirmala UI"/>
        </w:rPr>
      </w:pPr>
    </w:p>
    <w:p w14:paraId="5B85D963" w14:textId="3F79196F" w:rsidR="00EF7335" w:rsidRPr="00C259B5" w:rsidRDefault="00EF7335"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rPr>
        <w:t>From</w:t>
      </w:r>
      <w:r w:rsidRPr="00C259B5">
        <w:rPr>
          <w:rFonts w:ascii="Nirmala UI" w:eastAsia="Book Antiqua" w:hAnsi="Nirmala UI" w:cs="Nirmala UI"/>
          <w:spacing w:val="-6"/>
        </w:rPr>
        <w:t xml:space="preserve"> </w:t>
      </w:r>
      <w:r w:rsidRPr="00C259B5">
        <w:rPr>
          <w:rFonts w:ascii="Nirmala UI" w:eastAsia="Book Antiqua" w:hAnsi="Nirmala UI" w:cs="Nirmala UI"/>
        </w:rPr>
        <w:t>a day-to-day</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operational standpoint,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work with</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the Treasurer</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Chairperson</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to</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resolve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questions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issues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related to the budget.</w:t>
      </w:r>
    </w:p>
    <w:p w14:paraId="23D1997B" w14:textId="3AF9DB93" w:rsidR="00242BB8" w:rsidRPr="00C259B5" w:rsidRDefault="00242BB8" w:rsidP="004B5E71">
      <w:pPr>
        <w:spacing w:after="0" w:line="240" w:lineRule="auto"/>
        <w:ind w:right="20"/>
        <w:rPr>
          <w:rFonts w:ascii="Nirmala UI" w:eastAsia="Book Antiqua" w:hAnsi="Nirmala UI" w:cs="Nirmala UI"/>
          <w:position w:val="1"/>
        </w:rPr>
      </w:pPr>
    </w:p>
    <w:p w14:paraId="4E62A7ED" w14:textId="77777777" w:rsidR="00242BB8" w:rsidRPr="00C259B5" w:rsidRDefault="00242BB8" w:rsidP="004B5E71">
      <w:pPr>
        <w:spacing w:after="0" w:line="240" w:lineRule="auto"/>
        <w:ind w:right="20"/>
        <w:rPr>
          <w:rFonts w:ascii="Nirmala UI" w:eastAsia="Book Antiqua" w:hAnsi="Nirmala UI" w:cs="Nirmala UI"/>
          <w:b/>
          <w:bCs/>
          <w:i/>
          <w:iCs/>
        </w:rPr>
      </w:pPr>
      <w:r w:rsidRPr="00C259B5">
        <w:rPr>
          <w:rFonts w:ascii="Nirmala UI" w:eastAsia="Book Antiqua" w:hAnsi="Nirmala UI" w:cs="Nirmala UI"/>
          <w:b/>
          <w:bCs/>
          <w:i/>
          <w:iCs/>
        </w:rPr>
        <w:t>Budget Extensions</w:t>
      </w:r>
    </w:p>
    <w:p w14:paraId="39D119F2" w14:textId="77777777" w:rsidR="00242BB8" w:rsidRPr="00C259B5" w:rsidRDefault="00242BB8" w:rsidP="004B5E71">
      <w:pPr>
        <w:spacing w:after="0" w:line="240" w:lineRule="auto"/>
        <w:ind w:right="20"/>
        <w:rPr>
          <w:rFonts w:ascii="Nirmala UI" w:eastAsia="Book Antiqua" w:hAnsi="Nirmala UI" w:cs="Nirmala UI"/>
        </w:rPr>
      </w:pPr>
      <w:r w:rsidRPr="00C259B5">
        <w:rPr>
          <w:rFonts w:ascii="Nirmala UI" w:eastAsia="Book Antiqua" w:hAnsi="Nirmala UI" w:cs="Nirmala UI"/>
        </w:rPr>
        <w:t>As expenses are reviewed during the monthly budget to actual reporting, PCM must complete a budget extension prior to incurring expenditures in excess of the total of such appropriations as required by RCW 28A.505.150. The budget extensions (Form F‐200) must be filed in accordance with the procedures outlined in RCW 28A.505.170 and RCW 28A.505.180. The Board of Directors shall adopt a written resolution stating:</w:t>
      </w:r>
    </w:p>
    <w:p w14:paraId="25DD3381" w14:textId="77777777" w:rsidR="00242BB8" w:rsidRPr="00C259B5" w:rsidRDefault="00242BB8" w:rsidP="004B5E71">
      <w:pPr>
        <w:spacing w:after="0" w:line="240" w:lineRule="auto"/>
        <w:ind w:right="20"/>
        <w:rPr>
          <w:rFonts w:ascii="Nirmala UI" w:eastAsia="Book Antiqua" w:hAnsi="Nirmala UI" w:cs="Nirmala UI"/>
        </w:rPr>
      </w:pPr>
      <w:r w:rsidRPr="00C259B5">
        <w:rPr>
          <w:rFonts w:ascii="Nirmala UI" w:eastAsia="Book Antiqua" w:hAnsi="Nirmala UI" w:cs="Nirmala UI"/>
        </w:rPr>
        <w:t>•</w:t>
      </w:r>
      <w:r w:rsidRPr="00C259B5">
        <w:rPr>
          <w:rFonts w:ascii="Nirmala UI" w:eastAsia="Book Antiqua" w:hAnsi="Nirmala UI" w:cs="Nirmala UI"/>
        </w:rPr>
        <w:tab/>
        <w:t>The estimated amount of additional expenditures.</w:t>
      </w:r>
    </w:p>
    <w:p w14:paraId="320DA67E" w14:textId="77777777" w:rsidR="00242BB8" w:rsidRPr="00C259B5" w:rsidRDefault="00242BB8" w:rsidP="004B5E71">
      <w:pPr>
        <w:spacing w:after="0" w:line="240" w:lineRule="auto"/>
        <w:ind w:right="20"/>
        <w:rPr>
          <w:rFonts w:ascii="Nirmala UI" w:eastAsia="Book Antiqua" w:hAnsi="Nirmala UI" w:cs="Nirmala UI"/>
        </w:rPr>
      </w:pPr>
      <w:r w:rsidRPr="00C259B5">
        <w:rPr>
          <w:rFonts w:ascii="Nirmala UI" w:eastAsia="Book Antiqua" w:hAnsi="Nirmala UI" w:cs="Nirmala UI"/>
        </w:rPr>
        <w:t>•</w:t>
      </w:r>
      <w:r w:rsidRPr="00C259B5">
        <w:rPr>
          <w:rFonts w:ascii="Nirmala UI" w:eastAsia="Book Antiqua" w:hAnsi="Nirmala UI" w:cs="Nirmala UI"/>
        </w:rPr>
        <w:tab/>
        <w:t>The source of funding.</w:t>
      </w:r>
    </w:p>
    <w:p w14:paraId="50B90651" w14:textId="77777777" w:rsidR="00242BB8" w:rsidRPr="00C259B5" w:rsidRDefault="00242BB8" w:rsidP="004B5E71">
      <w:pPr>
        <w:spacing w:after="0" w:line="240" w:lineRule="auto"/>
        <w:ind w:right="20"/>
        <w:rPr>
          <w:rFonts w:ascii="Nirmala UI" w:eastAsia="Book Antiqua" w:hAnsi="Nirmala UI" w:cs="Nirmala UI"/>
        </w:rPr>
      </w:pPr>
      <w:r w:rsidRPr="00C259B5">
        <w:rPr>
          <w:rFonts w:ascii="Nirmala UI" w:eastAsia="Book Antiqua" w:hAnsi="Nirmala UI" w:cs="Nirmala UI"/>
        </w:rPr>
        <w:t>•</w:t>
      </w:r>
      <w:r w:rsidRPr="00C259B5">
        <w:rPr>
          <w:rFonts w:ascii="Nirmala UI" w:eastAsia="Book Antiqua" w:hAnsi="Nirmala UI" w:cs="Nirmala UI"/>
        </w:rPr>
        <w:tab/>
        <w:t>The specific reason(s) for the extension. The reason(s) may be brief. For example: increased enrollment, purchase of equipment, increased salary demand, etc.</w:t>
      </w:r>
    </w:p>
    <w:p w14:paraId="38F19A75" w14:textId="77777777" w:rsidR="00EF7335" w:rsidRPr="00C259B5" w:rsidRDefault="00EF7335" w:rsidP="004B5E71">
      <w:pPr>
        <w:spacing w:after="0" w:line="240" w:lineRule="auto"/>
        <w:ind w:right="20"/>
        <w:rPr>
          <w:rFonts w:ascii="Nirmala UI" w:hAnsi="Nirmala UI" w:cs="Nirmala UI"/>
        </w:rPr>
      </w:pPr>
    </w:p>
    <w:p w14:paraId="27BF5F22"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Financial Reporting</w:t>
      </w:r>
    </w:p>
    <w:p w14:paraId="3AB9305F" w14:textId="3A7DD153" w:rsidR="007C0EBB" w:rsidRDefault="00EF7335" w:rsidP="004B5E71">
      <w:pPr>
        <w:spacing w:after="0" w:line="240" w:lineRule="auto"/>
        <w:ind w:right="20"/>
        <w:rPr>
          <w:rFonts w:ascii="Nirmala UI" w:eastAsia="Book Antiqua" w:hAnsi="Nirmala UI" w:cs="Nirmala UI"/>
          <w:spacing w:val="-8"/>
          <w:position w:val="1"/>
        </w:rPr>
      </w:pPr>
      <w:r w:rsidRPr="00C259B5">
        <w:rPr>
          <w:rFonts w:ascii="Nirmala UI" w:eastAsia="Book Antiqua" w:hAnsi="Nirmala UI" w:cs="Nirmala UI"/>
          <w:position w:val="1"/>
        </w:rPr>
        <w:t>One week before each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 xml:space="preserve">meeting, the </w:t>
      </w:r>
      <w:commentRangeStart w:id="27"/>
      <w:r w:rsidRPr="00C259B5">
        <w:rPr>
          <w:rFonts w:ascii="Nirmala UI" w:eastAsia="Book Antiqua" w:hAnsi="Nirmala UI" w:cs="Nirmala UI"/>
          <w:position w:val="1"/>
        </w:rPr>
        <w:t>Finance</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Committee</w:t>
      </w:r>
      <w:r w:rsidRPr="00C259B5">
        <w:rPr>
          <w:rFonts w:ascii="Nirmala UI" w:eastAsia="Book Antiqua" w:hAnsi="Nirmala UI" w:cs="Nirmala UI"/>
          <w:spacing w:val="-12"/>
          <w:position w:val="1"/>
        </w:rPr>
        <w:t xml:space="preserve"> </w:t>
      </w:r>
      <w:r w:rsidR="00CA0BFB">
        <w:rPr>
          <w:rFonts w:ascii="Nirmala UI" w:eastAsia="Book Antiqua" w:hAnsi="Nirmala UI" w:cs="Nirmala UI"/>
          <w:spacing w:val="-12"/>
          <w:position w:val="1"/>
        </w:rPr>
        <w:t>will</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review:</w:t>
      </w:r>
      <w:commentRangeEnd w:id="27"/>
      <w:r w:rsidR="00542A62">
        <w:rPr>
          <w:rStyle w:val="CommentReference"/>
        </w:rPr>
        <w:commentReference w:id="27"/>
      </w:r>
    </w:p>
    <w:p w14:paraId="46CA97E4" w14:textId="7B9563F2" w:rsidR="007C0EBB" w:rsidRPr="007C0EBB" w:rsidRDefault="00EF7335" w:rsidP="00DD0E67">
      <w:pPr>
        <w:pStyle w:val="ListParagraph"/>
        <w:numPr>
          <w:ilvl w:val="0"/>
          <w:numId w:val="30"/>
        </w:numPr>
        <w:spacing w:after="0" w:line="240" w:lineRule="auto"/>
        <w:ind w:right="20"/>
        <w:rPr>
          <w:rFonts w:ascii="Nirmala UI" w:eastAsia="Book Antiqua" w:hAnsi="Nirmala UI" w:cs="Nirmala UI"/>
          <w:position w:val="1"/>
        </w:rPr>
      </w:pPr>
      <w:r w:rsidRPr="007C0EBB">
        <w:rPr>
          <w:rFonts w:ascii="Nirmala UI" w:eastAsia="Book Antiqua" w:hAnsi="Nirmala UI" w:cs="Nirmala UI"/>
          <w:position w:val="1"/>
        </w:rPr>
        <w:t>the budget vs.</w:t>
      </w:r>
      <w:r w:rsidRPr="007C0EBB">
        <w:rPr>
          <w:rFonts w:ascii="Nirmala UI" w:eastAsia="Book Antiqua" w:hAnsi="Nirmala UI" w:cs="Nirmala UI"/>
          <w:spacing w:val="-3"/>
          <w:position w:val="1"/>
        </w:rPr>
        <w:t xml:space="preserve"> </w:t>
      </w:r>
      <w:r w:rsidRPr="007C0EBB">
        <w:rPr>
          <w:rFonts w:ascii="Nirmala UI" w:eastAsia="Book Antiqua" w:hAnsi="Nirmala UI" w:cs="Nirmala UI"/>
          <w:position w:val="1"/>
        </w:rPr>
        <w:t>actual report for</w:t>
      </w:r>
      <w:r w:rsidRPr="007C0EBB">
        <w:rPr>
          <w:rFonts w:ascii="Nirmala UI" w:eastAsia="Book Antiqua" w:hAnsi="Nirmala UI" w:cs="Nirmala UI"/>
          <w:spacing w:val="-3"/>
          <w:position w:val="1"/>
        </w:rPr>
        <w:t xml:space="preserve"> </w:t>
      </w:r>
      <w:r w:rsidRPr="007C0EBB">
        <w:rPr>
          <w:rFonts w:ascii="Nirmala UI" w:eastAsia="Book Antiqua" w:hAnsi="Nirmala UI" w:cs="Nirmala UI"/>
          <w:position w:val="1"/>
        </w:rPr>
        <w:t xml:space="preserve">the operating budget; </w:t>
      </w:r>
    </w:p>
    <w:p w14:paraId="104FDB55" w14:textId="2B98C60C" w:rsidR="007C0EBB" w:rsidRPr="007C0EBB" w:rsidRDefault="00EF7335" w:rsidP="00DD0E67">
      <w:pPr>
        <w:pStyle w:val="ListParagraph"/>
        <w:numPr>
          <w:ilvl w:val="0"/>
          <w:numId w:val="30"/>
        </w:numPr>
        <w:spacing w:after="0" w:line="240" w:lineRule="auto"/>
        <w:ind w:right="20"/>
        <w:rPr>
          <w:rFonts w:ascii="Nirmala UI" w:eastAsia="Book Antiqua" w:hAnsi="Nirmala UI" w:cs="Nirmala UI"/>
        </w:rPr>
      </w:pPr>
      <w:r w:rsidRPr="007C0EBB">
        <w:rPr>
          <w:rFonts w:ascii="Nirmala UI" w:eastAsia="Book Antiqua" w:hAnsi="Nirmala UI" w:cs="Nirmala UI"/>
        </w:rPr>
        <w:t>the budget vs.</w:t>
      </w:r>
      <w:r w:rsidRPr="007C0EBB">
        <w:rPr>
          <w:rFonts w:ascii="Nirmala UI" w:eastAsia="Book Antiqua" w:hAnsi="Nirmala UI" w:cs="Nirmala UI"/>
          <w:spacing w:val="-3"/>
        </w:rPr>
        <w:t xml:space="preserve"> </w:t>
      </w:r>
      <w:r w:rsidRPr="007C0EBB">
        <w:rPr>
          <w:rFonts w:ascii="Nirmala UI" w:eastAsia="Book Antiqua" w:hAnsi="Nirmala UI" w:cs="Nirmala UI"/>
        </w:rPr>
        <w:t>actual report for</w:t>
      </w:r>
      <w:r w:rsidRPr="007C0EBB">
        <w:rPr>
          <w:rFonts w:ascii="Nirmala UI" w:eastAsia="Book Antiqua" w:hAnsi="Nirmala UI" w:cs="Nirmala UI"/>
          <w:spacing w:val="-3"/>
        </w:rPr>
        <w:t xml:space="preserve"> </w:t>
      </w:r>
      <w:r w:rsidRPr="007C0EBB">
        <w:rPr>
          <w:rFonts w:ascii="Nirmala UI" w:eastAsia="Book Antiqua" w:hAnsi="Nirmala UI" w:cs="Nirmala UI"/>
        </w:rPr>
        <w:t xml:space="preserve">the capital budget; </w:t>
      </w:r>
    </w:p>
    <w:p w14:paraId="3A58AA4E" w14:textId="77777777" w:rsidR="007C0EBB" w:rsidRPr="007C0EBB" w:rsidRDefault="00EF7335" w:rsidP="00DD0E67">
      <w:pPr>
        <w:pStyle w:val="ListParagraph"/>
        <w:numPr>
          <w:ilvl w:val="0"/>
          <w:numId w:val="30"/>
        </w:numPr>
        <w:spacing w:after="0" w:line="240" w:lineRule="auto"/>
        <w:ind w:right="20"/>
        <w:rPr>
          <w:rFonts w:ascii="Nirmala UI" w:eastAsia="Book Antiqua" w:hAnsi="Nirmala UI" w:cs="Nirmala UI"/>
          <w:spacing w:val="-4"/>
        </w:rPr>
      </w:pPr>
      <w:r w:rsidRPr="007C0EBB">
        <w:rPr>
          <w:rFonts w:ascii="Nirmala UI" w:eastAsia="Book Antiqua" w:hAnsi="Nirmala UI" w:cs="Nirmala UI"/>
        </w:rPr>
        <w:t xml:space="preserve">the </w:t>
      </w:r>
      <w:r w:rsidR="00B942BC" w:rsidRPr="007C0EBB">
        <w:rPr>
          <w:rFonts w:ascii="Nirmala UI" w:eastAsia="Book Antiqua" w:hAnsi="Nirmala UI" w:cs="Nirmala UI"/>
        </w:rPr>
        <w:t>Statement of Financial Position</w:t>
      </w:r>
      <w:r w:rsidRPr="007C0EBB">
        <w:rPr>
          <w:rFonts w:ascii="Nirmala UI" w:eastAsia="Book Antiqua" w:hAnsi="Nirmala UI" w:cs="Nirmala UI"/>
        </w:rPr>
        <w:t>; and</w:t>
      </w:r>
      <w:r w:rsidRPr="007C0EBB">
        <w:rPr>
          <w:rFonts w:ascii="Nirmala UI" w:eastAsia="Book Antiqua" w:hAnsi="Nirmala UI" w:cs="Nirmala UI"/>
          <w:spacing w:val="-4"/>
        </w:rPr>
        <w:t xml:space="preserve"> </w:t>
      </w:r>
    </w:p>
    <w:p w14:paraId="077173AA" w14:textId="4C3F7AD9" w:rsidR="007C0EBB" w:rsidRPr="007C0EBB" w:rsidRDefault="00EF7335" w:rsidP="00DD0E67">
      <w:pPr>
        <w:pStyle w:val="ListParagraph"/>
        <w:numPr>
          <w:ilvl w:val="0"/>
          <w:numId w:val="30"/>
        </w:numPr>
        <w:spacing w:after="0" w:line="240" w:lineRule="auto"/>
        <w:ind w:right="20"/>
        <w:rPr>
          <w:rFonts w:ascii="Nirmala UI" w:eastAsia="Book Antiqua" w:hAnsi="Nirmala UI" w:cs="Nirmala UI"/>
          <w:spacing w:val="-4"/>
        </w:rPr>
      </w:pPr>
      <w:r w:rsidRPr="007C0EBB">
        <w:rPr>
          <w:rFonts w:ascii="Nirmala UI" w:eastAsia="Book Antiqua" w:hAnsi="Nirmala UI" w:cs="Nirmala UI"/>
        </w:rPr>
        <w:t>the enrollment budget vs.</w:t>
      </w:r>
      <w:r w:rsidRPr="007C0EBB">
        <w:rPr>
          <w:rFonts w:ascii="Nirmala UI" w:eastAsia="Book Antiqua" w:hAnsi="Nirmala UI" w:cs="Nirmala UI"/>
          <w:spacing w:val="-3"/>
        </w:rPr>
        <w:t xml:space="preserve"> </w:t>
      </w:r>
      <w:r w:rsidRPr="007C0EBB">
        <w:rPr>
          <w:rFonts w:ascii="Nirmala UI" w:eastAsia="Book Antiqua" w:hAnsi="Nirmala UI" w:cs="Nirmala UI"/>
        </w:rPr>
        <w:t>actual report per grade for</w:t>
      </w:r>
      <w:r w:rsidRPr="007C0EBB">
        <w:rPr>
          <w:rFonts w:ascii="Nirmala UI" w:eastAsia="Book Antiqua" w:hAnsi="Nirmala UI" w:cs="Nirmala UI"/>
          <w:spacing w:val="-3"/>
        </w:rPr>
        <w:t xml:space="preserve"> </w:t>
      </w:r>
      <w:r w:rsidRPr="007C0EBB">
        <w:rPr>
          <w:rFonts w:ascii="Nirmala UI" w:eastAsia="Book Antiqua" w:hAnsi="Nirmala UI" w:cs="Nirmala UI"/>
        </w:rPr>
        <w:t>General Education</w:t>
      </w:r>
      <w:r w:rsidRPr="007C0EBB">
        <w:rPr>
          <w:rFonts w:ascii="Nirmala UI" w:eastAsia="Book Antiqua" w:hAnsi="Nirmala UI" w:cs="Nirmala UI"/>
          <w:spacing w:val="-11"/>
        </w:rPr>
        <w:t xml:space="preserve"> </w:t>
      </w:r>
      <w:r w:rsidRPr="007C0EBB">
        <w:rPr>
          <w:rFonts w:ascii="Nirmala UI" w:eastAsia="Book Antiqua" w:hAnsi="Nirmala UI" w:cs="Nirmala UI"/>
        </w:rPr>
        <w:t>and</w:t>
      </w:r>
      <w:r w:rsidRPr="007C0EBB">
        <w:rPr>
          <w:rFonts w:ascii="Nirmala UI" w:eastAsia="Book Antiqua" w:hAnsi="Nirmala UI" w:cs="Nirmala UI"/>
          <w:spacing w:val="-4"/>
        </w:rPr>
        <w:t xml:space="preserve"> </w:t>
      </w:r>
      <w:r w:rsidRPr="007C0EBB">
        <w:rPr>
          <w:rFonts w:ascii="Nirmala UI" w:eastAsia="Book Antiqua" w:hAnsi="Nirmala UI" w:cs="Nirmala UI"/>
        </w:rPr>
        <w:t>Special Education</w:t>
      </w:r>
      <w:r w:rsidRPr="007C0EBB">
        <w:rPr>
          <w:rFonts w:ascii="Nirmala UI" w:eastAsia="Book Antiqua" w:hAnsi="Nirmala UI" w:cs="Nirmala UI"/>
          <w:spacing w:val="-11"/>
        </w:rPr>
        <w:t xml:space="preserve"> </w:t>
      </w:r>
      <w:r w:rsidRPr="007C0EBB">
        <w:rPr>
          <w:rFonts w:ascii="Nirmala UI" w:eastAsia="Book Antiqua" w:hAnsi="Nirmala UI" w:cs="Nirmala UI"/>
        </w:rPr>
        <w:t>students.</w:t>
      </w:r>
      <w:r w:rsidRPr="007C0EBB">
        <w:rPr>
          <w:rFonts w:ascii="Nirmala UI" w:eastAsia="Book Antiqua" w:hAnsi="Nirmala UI" w:cs="Nirmala UI"/>
          <w:spacing w:val="-10"/>
        </w:rPr>
        <w:t xml:space="preserve"> </w:t>
      </w:r>
    </w:p>
    <w:p w14:paraId="1643BE98" w14:textId="772C7E76" w:rsidR="00EF7335" w:rsidRPr="00C259B5" w:rsidRDefault="00EF7335" w:rsidP="007C0EBB">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will present these</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reports to the </w:t>
      </w:r>
      <w:r w:rsidR="007C0EBB">
        <w:rPr>
          <w:rFonts w:ascii="Nirmala UI" w:eastAsia="Book Antiqua" w:hAnsi="Nirmala UI" w:cs="Nirmala UI"/>
        </w:rPr>
        <w:t>Finance Committee</w:t>
      </w:r>
      <w:r w:rsidRPr="00C259B5">
        <w:rPr>
          <w:rFonts w:ascii="Nirmala UI" w:eastAsia="Book Antiqua" w:hAnsi="Nirmala UI" w:cs="Nirmala UI"/>
          <w:spacing w:val="-6"/>
        </w:rPr>
        <w:t xml:space="preserve"> </w:t>
      </w:r>
      <w:r w:rsidRPr="00C259B5">
        <w:rPr>
          <w:rFonts w:ascii="Nirmala UI" w:eastAsia="Book Antiqua" w:hAnsi="Nirmala UI" w:cs="Nirmala UI"/>
        </w:rPr>
        <w:t>at each</w:t>
      </w:r>
      <w:r w:rsidRPr="00C259B5">
        <w:rPr>
          <w:rFonts w:ascii="Nirmala UI" w:eastAsia="Book Antiqua" w:hAnsi="Nirmala UI" w:cs="Nirmala UI"/>
          <w:spacing w:val="-5"/>
        </w:rPr>
        <w:t xml:space="preserve"> </w:t>
      </w:r>
      <w:r w:rsidRPr="00C259B5">
        <w:rPr>
          <w:rFonts w:ascii="Nirmala UI" w:eastAsia="Book Antiqua" w:hAnsi="Nirmala UI" w:cs="Nirmala UI"/>
        </w:rPr>
        <w:t>meeting</w:t>
      </w:r>
      <w:r w:rsidR="007C0EBB">
        <w:rPr>
          <w:rFonts w:ascii="Nirmala UI" w:eastAsia="Book Antiqua" w:hAnsi="Nirmala UI" w:cs="Nirmala UI"/>
        </w:rPr>
        <w:t xml:space="preserve"> and provide the full Board access.</w:t>
      </w:r>
      <w:r w:rsidRPr="00C259B5">
        <w:rPr>
          <w:rFonts w:ascii="Nirmala UI" w:eastAsia="Book Antiqua" w:hAnsi="Nirmala UI" w:cs="Nirmala UI"/>
        </w:rPr>
        <w:t xml:space="preserve"> The</w:t>
      </w:r>
      <w:r w:rsidRPr="00C259B5">
        <w:rPr>
          <w:rFonts w:ascii="Nirmala UI" w:eastAsia="Book Antiqua" w:hAnsi="Nirmala UI" w:cs="Nirmala UI"/>
          <w:spacing w:val="-4"/>
        </w:rPr>
        <w:t xml:space="preserve"> </w:t>
      </w:r>
      <w:r w:rsidRPr="00C259B5">
        <w:rPr>
          <w:rFonts w:ascii="Nirmala UI" w:eastAsia="Book Antiqua" w:hAnsi="Nirmala UI" w:cs="Nirmala UI"/>
        </w:rPr>
        <w:t>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request cash flow</w:t>
      </w:r>
      <w:r w:rsidRPr="00C259B5">
        <w:rPr>
          <w:rFonts w:ascii="Nirmala UI" w:eastAsia="Book Antiqua" w:hAnsi="Nirmala UI" w:cs="Nirmala UI"/>
          <w:spacing w:val="-5"/>
        </w:rPr>
        <w:t xml:space="preserve"> </w:t>
      </w:r>
      <w:r w:rsidRPr="00C259B5">
        <w:rPr>
          <w:rFonts w:ascii="Nirmala UI" w:eastAsia="Book Antiqua" w:hAnsi="Nirmala UI" w:cs="Nirmala UI"/>
        </w:rPr>
        <w:t>projections</w:t>
      </w:r>
      <w:r w:rsidRPr="00C259B5">
        <w:rPr>
          <w:rFonts w:ascii="Nirmala UI" w:eastAsia="Book Antiqua" w:hAnsi="Nirmala UI" w:cs="Nirmala UI"/>
          <w:spacing w:val="-12"/>
        </w:rPr>
        <w:t xml:space="preserve"> </w:t>
      </w:r>
      <w:r w:rsidRPr="00C259B5">
        <w:rPr>
          <w:rFonts w:ascii="Nirmala UI" w:eastAsia="Book Antiqua" w:hAnsi="Nirmala UI" w:cs="Nirmala UI"/>
        </w:rPr>
        <w:t>through the end</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year to identify the months</w:t>
      </w:r>
      <w:r w:rsidRPr="00C259B5">
        <w:rPr>
          <w:rFonts w:ascii="Nirmala UI" w:eastAsia="Book Antiqua" w:hAnsi="Nirmala UI" w:cs="Nirmala UI"/>
          <w:spacing w:val="-8"/>
        </w:rPr>
        <w:t xml:space="preserve"> </w:t>
      </w:r>
      <w:r w:rsidRPr="00C259B5">
        <w:rPr>
          <w:rFonts w:ascii="Nirmala UI" w:eastAsia="Book Antiqua" w:hAnsi="Nirmala UI" w:cs="Nirmala UI"/>
        </w:rPr>
        <w:t>that cash flow</w:t>
      </w:r>
      <w:r w:rsidRPr="00C259B5">
        <w:rPr>
          <w:rFonts w:ascii="Nirmala UI" w:eastAsia="Book Antiqua" w:hAnsi="Nirmala UI" w:cs="Nirmala UI"/>
          <w:spacing w:val="-5"/>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run negative.</w:t>
      </w:r>
    </w:p>
    <w:p w14:paraId="3FF3979F" w14:textId="77777777" w:rsidR="00EF7335" w:rsidRPr="00C259B5" w:rsidRDefault="00EF7335" w:rsidP="004B5E71">
      <w:pPr>
        <w:spacing w:after="0" w:line="240" w:lineRule="auto"/>
        <w:ind w:right="20"/>
        <w:rPr>
          <w:rFonts w:ascii="Nirmala UI" w:hAnsi="Nirmala UI" w:cs="Nirmala UI"/>
        </w:rPr>
      </w:pPr>
    </w:p>
    <w:p w14:paraId="07CB350F" w14:textId="6C586CA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monthly budget vs.</w:t>
      </w:r>
      <w:r w:rsidRPr="00C259B5">
        <w:rPr>
          <w:rFonts w:ascii="Nirmala UI" w:eastAsia="Book Antiqua" w:hAnsi="Nirmala UI" w:cs="Nirmala UI"/>
          <w:spacing w:val="-3"/>
        </w:rPr>
        <w:t xml:space="preserve"> </w:t>
      </w:r>
      <w:r w:rsidRPr="00C259B5">
        <w:rPr>
          <w:rFonts w:ascii="Nirmala UI" w:eastAsia="Book Antiqua" w:hAnsi="Nirmala UI" w:cs="Nirmala UI"/>
        </w:rPr>
        <w:t>actual reports for</w:t>
      </w:r>
      <w:r w:rsidRPr="00C259B5">
        <w:rPr>
          <w:rFonts w:ascii="Nirmala UI" w:eastAsia="Book Antiqua" w:hAnsi="Nirmala UI" w:cs="Nirmala UI"/>
          <w:spacing w:val="-3"/>
        </w:rPr>
        <w:t xml:space="preserve"> </w:t>
      </w:r>
      <w:r w:rsidRPr="00C259B5">
        <w:rPr>
          <w:rFonts w:ascii="Nirmala UI" w:eastAsia="Book Antiqua" w:hAnsi="Nirmala UI" w:cs="Nirmala UI"/>
        </w:rPr>
        <w:t>the operating budget and</w:t>
      </w:r>
      <w:r w:rsidRPr="00C259B5">
        <w:rPr>
          <w:rFonts w:ascii="Nirmala UI" w:eastAsia="Book Antiqua" w:hAnsi="Nirmala UI" w:cs="Nirmala UI"/>
          <w:spacing w:val="-4"/>
        </w:rPr>
        <w:t xml:space="preserve"> </w:t>
      </w:r>
      <w:r w:rsidRPr="00C259B5">
        <w:rPr>
          <w:rFonts w:ascii="Nirmala UI" w:eastAsia="Book Antiqua" w:hAnsi="Nirmala UI" w:cs="Nirmala UI"/>
        </w:rPr>
        <w:t>capital budget will be produced</w:t>
      </w:r>
      <w:r w:rsidRPr="00C259B5">
        <w:rPr>
          <w:rFonts w:ascii="Nirmala UI" w:eastAsia="Book Antiqua" w:hAnsi="Nirmala UI" w:cs="Nirmala UI"/>
          <w:spacing w:val="-10"/>
        </w:rPr>
        <w:t xml:space="preserve"> </w:t>
      </w:r>
      <w:r w:rsidRPr="00C259B5">
        <w:rPr>
          <w:rFonts w:ascii="Nirmala UI" w:eastAsia="Book Antiqua" w:hAnsi="Nirmala UI" w:cs="Nirmala UI"/>
        </w:rPr>
        <w:t>by the Financial Consultant for</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w:t>
      </w:r>
      <w:r w:rsidR="00DB4A31" w:rsidRPr="00C259B5">
        <w:rPr>
          <w:rFonts w:ascii="Nirmala UI" w:eastAsia="Book Antiqua" w:hAnsi="Nirmala UI" w:cs="Nirmala UI"/>
        </w:rPr>
        <w:t xml:space="preserve">y </w:t>
      </w:r>
      <w:r w:rsidRPr="00C259B5">
        <w:rPr>
          <w:rFonts w:ascii="Nirmala UI" w:eastAsia="Book Antiqua" w:hAnsi="Nirmala UI" w:cs="Nirmala UI"/>
        </w:rPr>
        <w:t>the</w:t>
      </w:r>
      <w:r w:rsidR="00DB4A31" w:rsidRPr="00C259B5">
        <w:rPr>
          <w:rFonts w:ascii="Nirmala UI" w:eastAsia="Book Antiqua" w:hAnsi="Nirmala UI" w:cs="Nirmala UI"/>
        </w:rPr>
        <w:t xml:space="preserve"> 21</w:t>
      </w:r>
      <w:r w:rsidR="00DB4A31" w:rsidRPr="00C259B5">
        <w:rPr>
          <w:rFonts w:ascii="Nirmala UI" w:eastAsia="Book Antiqua" w:hAnsi="Nirmala UI" w:cs="Nirmala UI"/>
          <w:vertAlign w:val="superscript"/>
        </w:rPr>
        <w:t>st</w:t>
      </w:r>
      <w:r w:rsidR="00DB4A31" w:rsidRPr="00C259B5">
        <w:rPr>
          <w:rFonts w:ascii="Nirmala UI" w:eastAsia="Book Antiqua" w:hAnsi="Nirmala UI" w:cs="Nirmala UI"/>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month.</w:t>
      </w:r>
    </w:p>
    <w:p w14:paraId="19BF3919" w14:textId="77777777" w:rsidR="00EF7335" w:rsidRPr="00C259B5" w:rsidRDefault="00EF7335" w:rsidP="004B5E71">
      <w:pPr>
        <w:spacing w:after="0" w:line="240" w:lineRule="auto"/>
        <w:ind w:right="20"/>
        <w:rPr>
          <w:rFonts w:ascii="Nirmala UI" w:hAnsi="Nirmala UI" w:cs="Nirmala UI"/>
        </w:rPr>
      </w:pPr>
    </w:p>
    <w:p w14:paraId="57FE33D8"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At the end</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year, the following key 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 are produced:</w:t>
      </w:r>
    </w:p>
    <w:p w14:paraId="4E17D569" w14:textId="7757F91D" w:rsidR="00EF7335" w:rsidRPr="007C0EBB" w:rsidRDefault="000A7017" w:rsidP="00DD0E67">
      <w:pPr>
        <w:pStyle w:val="ListParagraph"/>
        <w:numPr>
          <w:ilvl w:val="0"/>
          <w:numId w:val="31"/>
        </w:numPr>
        <w:spacing w:after="0" w:line="240" w:lineRule="auto"/>
        <w:ind w:right="20"/>
        <w:rPr>
          <w:rFonts w:ascii="Nirmala UI" w:eastAsia="Book Antiqua" w:hAnsi="Nirmala UI" w:cs="Nirmala UI"/>
        </w:rPr>
      </w:pPr>
      <w:r w:rsidRPr="007C0EBB">
        <w:rPr>
          <w:rFonts w:ascii="Nirmala UI" w:eastAsia="Book Antiqua" w:hAnsi="Nirmala UI" w:cs="Nirmala UI"/>
          <w:position w:val="1"/>
        </w:rPr>
        <w:t>Statement of Financial Position</w:t>
      </w:r>
    </w:p>
    <w:p w14:paraId="03630539" w14:textId="5D457C39" w:rsidR="00EF7335" w:rsidRPr="007C0EBB" w:rsidRDefault="000A7017" w:rsidP="00DD0E67">
      <w:pPr>
        <w:pStyle w:val="ListParagraph"/>
        <w:numPr>
          <w:ilvl w:val="0"/>
          <w:numId w:val="31"/>
        </w:numPr>
        <w:spacing w:after="0" w:line="240" w:lineRule="auto"/>
        <w:ind w:right="20"/>
        <w:rPr>
          <w:rFonts w:ascii="Nirmala UI" w:eastAsia="Book Antiqua" w:hAnsi="Nirmala UI" w:cs="Nirmala UI"/>
        </w:rPr>
      </w:pPr>
      <w:r w:rsidRPr="007C0EBB">
        <w:rPr>
          <w:rFonts w:ascii="Nirmala UI" w:eastAsia="Book Antiqua" w:hAnsi="Nirmala UI" w:cs="Nirmala UI"/>
          <w:position w:val="1"/>
        </w:rPr>
        <w:lastRenderedPageBreak/>
        <w:t>Statement of Activity</w:t>
      </w:r>
    </w:p>
    <w:p w14:paraId="08CC1AA7" w14:textId="36BE0723" w:rsidR="00EF7335" w:rsidRPr="007C0EBB" w:rsidRDefault="00EF7335" w:rsidP="00DD0E67">
      <w:pPr>
        <w:pStyle w:val="ListParagraph"/>
        <w:numPr>
          <w:ilvl w:val="0"/>
          <w:numId w:val="31"/>
        </w:numPr>
        <w:spacing w:after="0" w:line="240" w:lineRule="auto"/>
        <w:ind w:right="20"/>
        <w:rPr>
          <w:rFonts w:ascii="Nirmala UI" w:eastAsia="Book Antiqua" w:hAnsi="Nirmala UI" w:cs="Nirmala UI"/>
        </w:rPr>
      </w:pPr>
      <w:r w:rsidRPr="007C0EBB">
        <w:rPr>
          <w:rFonts w:ascii="Nirmala UI" w:eastAsia="Book Antiqua" w:hAnsi="Nirmala UI" w:cs="Nirmala UI"/>
          <w:position w:val="1"/>
        </w:rPr>
        <w:t>Statement of</w:t>
      </w:r>
      <w:r w:rsidRPr="007C0EBB">
        <w:rPr>
          <w:rFonts w:ascii="Nirmala UI" w:eastAsia="Book Antiqua" w:hAnsi="Nirmala UI" w:cs="Nirmala UI"/>
          <w:spacing w:val="-1"/>
          <w:position w:val="1"/>
        </w:rPr>
        <w:t xml:space="preserve"> </w:t>
      </w:r>
      <w:r w:rsidRPr="007C0EBB">
        <w:rPr>
          <w:rFonts w:ascii="Nirmala UI" w:eastAsia="Book Antiqua" w:hAnsi="Nirmala UI" w:cs="Nirmala UI"/>
          <w:position w:val="1"/>
        </w:rPr>
        <w:t>Cash</w:t>
      </w:r>
      <w:r w:rsidRPr="007C0EBB">
        <w:rPr>
          <w:rFonts w:ascii="Nirmala UI" w:eastAsia="Book Antiqua" w:hAnsi="Nirmala UI" w:cs="Nirmala UI"/>
          <w:spacing w:val="-5"/>
          <w:position w:val="1"/>
        </w:rPr>
        <w:t xml:space="preserve"> </w:t>
      </w:r>
      <w:r w:rsidRPr="007C0EBB">
        <w:rPr>
          <w:rFonts w:ascii="Nirmala UI" w:eastAsia="Book Antiqua" w:hAnsi="Nirmala UI" w:cs="Nirmala UI"/>
          <w:position w:val="1"/>
        </w:rPr>
        <w:t>Flows</w:t>
      </w:r>
    </w:p>
    <w:p w14:paraId="063B4680" w14:textId="2C8A67A4" w:rsidR="00EF7335" w:rsidRPr="007C0EBB" w:rsidRDefault="00EF7335" w:rsidP="00DD0E67">
      <w:pPr>
        <w:pStyle w:val="ListParagraph"/>
        <w:numPr>
          <w:ilvl w:val="0"/>
          <w:numId w:val="31"/>
        </w:numPr>
        <w:spacing w:after="0" w:line="240" w:lineRule="auto"/>
        <w:ind w:right="20"/>
        <w:rPr>
          <w:rFonts w:ascii="Nirmala UI" w:eastAsia="Book Antiqua" w:hAnsi="Nirmala UI" w:cs="Nirmala UI"/>
          <w:position w:val="1"/>
        </w:rPr>
      </w:pPr>
      <w:r w:rsidRPr="007C0EBB">
        <w:rPr>
          <w:rFonts w:ascii="Nirmala UI" w:eastAsia="Book Antiqua" w:hAnsi="Nirmala UI" w:cs="Nirmala UI"/>
          <w:position w:val="1"/>
        </w:rPr>
        <w:t>Statement of</w:t>
      </w:r>
      <w:r w:rsidRPr="007C0EBB">
        <w:rPr>
          <w:rFonts w:ascii="Nirmala UI" w:eastAsia="Book Antiqua" w:hAnsi="Nirmala UI" w:cs="Nirmala UI"/>
          <w:spacing w:val="-2"/>
          <w:position w:val="1"/>
        </w:rPr>
        <w:t xml:space="preserve"> </w:t>
      </w:r>
      <w:r w:rsidRPr="007C0EBB">
        <w:rPr>
          <w:rFonts w:ascii="Nirmala UI" w:eastAsia="Book Antiqua" w:hAnsi="Nirmala UI" w:cs="Nirmala UI"/>
          <w:position w:val="1"/>
        </w:rPr>
        <w:t>Functional Expenses</w:t>
      </w:r>
    </w:p>
    <w:p w14:paraId="5C178117" w14:textId="2B5DDE95" w:rsidR="008A0034" w:rsidRPr="00C259B5" w:rsidRDefault="008A0034" w:rsidP="004B5E71">
      <w:pPr>
        <w:spacing w:after="0" w:line="240" w:lineRule="auto"/>
        <w:ind w:right="20"/>
        <w:rPr>
          <w:rFonts w:ascii="Nirmala UI" w:eastAsia="Book Antiqua" w:hAnsi="Nirmala UI" w:cs="Nirmala UI"/>
          <w:position w:val="1"/>
        </w:rPr>
      </w:pPr>
    </w:p>
    <w:p w14:paraId="4B30BB51" w14:textId="4A3A1B61" w:rsidR="004D70F1" w:rsidRPr="00C259B5" w:rsidRDefault="004D70F1"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Quarterly financial reports for the Commission will be prepared by the </w:t>
      </w:r>
      <w:r w:rsidR="006B0046" w:rsidRPr="00C259B5">
        <w:rPr>
          <w:rFonts w:ascii="Nirmala UI" w:eastAsia="Book Antiqua" w:hAnsi="Nirmala UI" w:cs="Nirmala UI"/>
          <w:position w:val="1"/>
        </w:rPr>
        <w:t>Financial Consultant</w:t>
      </w:r>
      <w:r w:rsidRPr="00C259B5">
        <w:rPr>
          <w:rFonts w:ascii="Nirmala UI" w:eastAsia="Book Antiqua" w:hAnsi="Nirmala UI" w:cs="Nirmala UI"/>
          <w:position w:val="1"/>
        </w:rPr>
        <w:t xml:space="preserve"> (third party service provider) and reviewed by </w:t>
      </w:r>
      <w:r w:rsidR="006C358F" w:rsidRPr="00C259B5">
        <w:rPr>
          <w:rFonts w:ascii="Nirmala UI" w:eastAsia="Book Antiqua" w:hAnsi="Nirmala UI" w:cs="Nirmala UI"/>
          <w:position w:val="1"/>
        </w:rPr>
        <w:t>the Head of School</w:t>
      </w:r>
      <w:r w:rsidRPr="00C259B5">
        <w:rPr>
          <w:rFonts w:ascii="Nirmala UI" w:eastAsia="Book Antiqua" w:hAnsi="Nirmala UI" w:cs="Nirmala UI"/>
          <w:position w:val="1"/>
        </w:rPr>
        <w:t xml:space="preserve"> in compliance with generally accepted accounting principles. Such reports shall be submitted to the Commission 45 days after the quarter end for quarters 1, 2 and 3 and 180 days after the year end. The form of the quarterly reports will be determined by the Commission. Fourth quarter and year end reports shall be submitted with the annual independent financial audit.</w:t>
      </w:r>
    </w:p>
    <w:p w14:paraId="57A8686A" w14:textId="72BA8698" w:rsidR="004D70F1" w:rsidRPr="00C259B5" w:rsidRDefault="004D70F1" w:rsidP="004B5E71">
      <w:pPr>
        <w:spacing w:after="0" w:line="240" w:lineRule="auto"/>
        <w:ind w:right="20"/>
        <w:rPr>
          <w:rFonts w:ascii="Nirmala UI" w:eastAsia="Book Antiqua" w:hAnsi="Nirmala UI" w:cs="Nirmala UI"/>
          <w:position w:val="1"/>
        </w:rPr>
      </w:pPr>
    </w:p>
    <w:p w14:paraId="0F7AC7E3" w14:textId="7913E184" w:rsidR="007C0EBB" w:rsidRPr="007C0EBB" w:rsidRDefault="006C358F" w:rsidP="007C0EBB">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PCM will comply with all necessary non‐profit corporation</w:t>
      </w:r>
      <w:r w:rsidR="00265065" w:rsidRPr="00C259B5">
        <w:rPr>
          <w:rFonts w:ascii="Nirmala UI" w:eastAsia="Book Antiqua" w:hAnsi="Nirmala UI" w:cs="Nirmala UI"/>
          <w:position w:val="1"/>
        </w:rPr>
        <w:t xml:space="preserve"> financial and informational</w:t>
      </w:r>
      <w:r w:rsidRPr="00C259B5">
        <w:rPr>
          <w:rFonts w:ascii="Nirmala UI" w:eastAsia="Book Antiqua" w:hAnsi="Nirmala UI" w:cs="Nirmala UI"/>
          <w:position w:val="1"/>
        </w:rPr>
        <w:t xml:space="preserve"> filing requirements</w:t>
      </w:r>
      <w:r w:rsidR="001A09D6" w:rsidRPr="00C259B5">
        <w:rPr>
          <w:rFonts w:ascii="Nirmala UI" w:eastAsia="Book Antiqua" w:hAnsi="Nirmala UI" w:cs="Nirmala UI"/>
          <w:position w:val="1"/>
        </w:rPr>
        <w:t>, including IRS form 990</w:t>
      </w:r>
      <w:r w:rsidRPr="00C259B5">
        <w:rPr>
          <w:rFonts w:ascii="Nirmala UI" w:eastAsia="Book Antiqua" w:hAnsi="Nirmala UI" w:cs="Nirmala UI"/>
          <w:position w:val="1"/>
        </w:rPr>
        <w:t>.</w:t>
      </w:r>
      <w:r w:rsidR="007C0EBB">
        <w:rPr>
          <w:rFonts w:ascii="Nirmala UI" w:eastAsia="Book Antiqua" w:hAnsi="Nirmala UI" w:cs="Nirmala UI"/>
          <w:b/>
          <w:bCs/>
          <w:spacing w:val="2"/>
          <w:sz w:val="96"/>
          <w:szCs w:val="96"/>
        </w:rPr>
        <w:br w:type="page"/>
      </w:r>
    </w:p>
    <w:p w14:paraId="1D987775" w14:textId="47F14F44" w:rsidR="00886338" w:rsidRPr="00376D6F" w:rsidRDefault="00886338" w:rsidP="004B5E71">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2</w:t>
      </w:r>
    </w:p>
    <w:p w14:paraId="7D2B79D3" w14:textId="77777777" w:rsidR="00886338" w:rsidRPr="003501EA" w:rsidRDefault="00886338" w:rsidP="004B5E71">
      <w:pPr>
        <w:pStyle w:val="Heading1"/>
        <w:spacing w:before="0" w:line="240" w:lineRule="auto"/>
        <w:jc w:val="center"/>
        <w:rPr>
          <w:rFonts w:ascii="Nirmala UI" w:eastAsia="Times New Roman" w:hAnsi="Nirmala UI" w:cs="Nirmala UI"/>
          <w:b/>
          <w:bCs/>
          <w:color w:val="auto"/>
          <w:position w:val="-2"/>
          <w:shd w:val="clear" w:color="auto" w:fill="0080C6"/>
        </w:rPr>
      </w:pPr>
      <w:bookmarkStart w:id="28" w:name="_Toc100663730"/>
      <w:bookmarkStart w:id="29" w:name="_Toc106011463"/>
      <w:r w:rsidRPr="003501EA">
        <w:rPr>
          <w:rFonts w:ascii="Nirmala UI" w:hAnsi="Nirmala UI" w:cs="Nirmala UI"/>
          <w:b/>
          <w:bCs/>
          <w:color w:val="auto"/>
          <w:spacing w:val="2"/>
        </w:rPr>
        <w:t>S</w:t>
      </w:r>
      <w:r w:rsidRPr="003501EA">
        <w:rPr>
          <w:rFonts w:ascii="Nirmala UI" w:hAnsi="Nirmala UI" w:cs="Nirmala UI"/>
          <w:b/>
          <w:bCs/>
          <w:color w:val="auto"/>
        </w:rPr>
        <w:t>U</w:t>
      </w:r>
      <w:r w:rsidRPr="003501EA">
        <w:rPr>
          <w:rFonts w:ascii="Nirmala UI" w:hAnsi="Nirmala UI" w:cs="Nirmala UI"/>
          <w:b/>
          <w:bCs/>
          <w:color w:val="auto"/>
          <w:spacing w:val="4"/>
        </w:rPr>
        <w:t>MM</w:t>
      </w:r>
      <w:r w:rsidRPr="003501EA">
        <w:rPr>
          <w:rFonts w:ascii="Nirmala UI" w:hAnsi="Nirmala UI" w:cs="Nirmala UI"/>
          <w:b/>
          <w:bCs/>
          <w:color w:val="auto"/>
        </w:rPr>
        <w:t>ARY</w:t>
      </w:r>
      <w:r w:rsidRPr="003501EA">
        <w:rPr>
          <w:rFonts w:ascii="Nirmala UI" w:hAnsi="Nirmala UI" w:cs="Nirmala UI"/>
          <w:b/>
          <w:bCs/>
          <w:color w:val="auto"/>
          <w:spacing w:val="23"/>
        </w:rPr>
        <w:t xml:space="preserve"> </w:t>
      </w:r>
      <w:r w:rsidRPr="003501EA">
        <w:rPr>
          <w:rFonts w:ascii="Nirmala UI" w:hAnsi="Nirmala UI" w:cs="Nirmala UI"/>
          <w:b/>
          <w:bCs/>
          <w:color w:val="auto"/>
        </w:rPr>
        <w:t>OF</w:t>
      </w:r>
      <w:r w:rsidRPr="003501EA">
        <w:rPr>
          <w:rFonts w:ascii="Nirmala UI" w:hAnsi="Nirmala UI" w:cs="Nirmala UI"/>
          <w:b/>
          <w:bCs/>
          <w:color w:val="auto"/>
          <w:spacing w:val="10"/>
        </w:rPr>
        <w:t xml:space="preserve"> </w:t>
      </w:r>
      <w:r w:rsidRPr="003501EA">
        <w:rPr>
          <w:rFonts w:ascii="Nirmala UI" w:hAnsi="Nirmala UI" w:cs="Nirmala UI"/>
          <w:b/>
          <w:bCs/>
          <w:color w:val="auto"/>
        </w:rPr>
        <w:t>ACCOUNT</w:t>
      </w:r>
      <w:r w:rsidRPr="003501EA">
        <w:rPr>
          <w:rFonts w:ascii="Nirmala UI" w:hAnsi="Nirmala UI" w:cs="Nirmala UI"/>
          <w:b/>
          <w:bCs/>
          <w:color w:val="auto"/>
          <w:spacing w:val="23"/>
        </w:rPr>
        <w:t xml:space="preserve"> </w:t>
      </w:r>
      <w:r w:rsidRPr="003501EA">
        <w:rPr>
          <w:rFonts w:ascii="Nirmala UI" w:hAnsi="Nirmala UI" w:cs="Nirmala UI"/>
          <w:b/>
          <w:bCs/>
          <w:color w:val="auto"/>
          <w:spacing w:val="2"/>
          <w:w w:val="101"/>
        </w:rPr>
        <w:t>S</w:t>
      </w:r>
      <w:r w:rsidRPr="003501EA">
        <w:rPr>
          <w:rFonts w:ascii="Nirmala UI" w:hAnsi="Nirmala UI" w:cs="Nirmala UI"/>
          <w:b/>
          <w:bCs/>
          <w:color w:val="auto"/>
          <w:w w:val="101"/>
        </w:rPr>
        <w:t>TRUCTURE</w:t>
      </w:r>
      <w:bookmarkEnd w:id="28"/>
      <w:bookmarkEnd w:id="29"/>
    </w:p>
    <w:p w14:paraId="07ED87F2" w14:textId="77777777" w:rsidR="00886338" w:rsidRPr="008E1B87" w:rsidRDefault="00886338" w:rsidP="004B5E71">
      <w:pPr>
        <w:spacing w:after="0" w:line="240" w:lineRule="auto"/>
        <w:ind w:right="20"/>
        <w:rPr>
          <w:rFonts w:ascii="Nirmala UI" w:hAnsi="Nirmala UI" w:cs="Nirmala UI"/>
        </w:rPr>
      </w:pPr>
    </w:p>
    <w:p w14:paraId="3E84FECB" w14:textId="77777777" w:rsidR="00886338" w:rsidRPr="008E1B87" w:rsidRDefault="00886338" w:rsidP="004B5E71">
      <w:pPr>
        <w:spacing w:after="0" w:line="240" w:lineRule="auto"/>
        <w:ind w:right="20"/>
        <w:rPr>
          <w:rFonts w:ascii="Nirmala UI" w:eastAsia="Book Antiqua" w:hAnsi="Nirmala UI" w:cs="Nirmala UI"/>
          <w:b/>
          <w:bCs/>
          <w:spacing w:val="1"/>
        </w:rPr>
      </w:pPr>
      <w:r w:rsidRPr="008E1B87">
        <w:rPr>
          <w:rFonts w:ascii="Nirmala UI" w:eastAsia="Book Antiqua" w:hAnsi="Nirmala UI" w:cs="Nirmala UI"/>
          <w:b/>
          <w:bCs/>
          <w:spacing w:val="1"/>
        </w:rPr>
        <w:t>The Laws</w:t>
      </w:r>
    </w:p>
    <w:p w14:paraId="0F2F8E36" w14:textId="77777777" w:rsidR="00886338" w:rsidRPr="008E1B87" w:rsidRDefault="00886338" w:rsidP="004B5E71">
      <w:pPr>
        <w:spacing w:after="0" w:line="240" w:lineRule="auto"/>
        <w:ind w:right="20"/>
        <w:rPr>
          <w:rFonts w:ascii="Nirmala UI" w:eastAsia="Book Antiqua" w:hAnsi="Nirmala UI" w:cs="Nirmala UI"/>
          <w:spacing w:val="1"/>
        </w:rPr>
      </w:pPr>
      <w:r w:rsidRPr="008E1B87">
        <w:rPr>
          <w:rFonts w:ascii="Nirmala UI" w:eastAsia="Book Antiqua" w:hAnsi="Nirmala UI" w:cs="Nirmala UI"/>
          <w:spacing w:val="1"/>
        </w:rPr>
        <w:t>RCW 28A.710.220</w:t>
      </w:r>
    </w:p>
    <w:p w14:paraId="2E6F66A4" w14:textId="77777777" w:rsidR="00886338" w:rsidRPr="008E1B87" w:rsidRDefault="00886338" w:rsidP="004B5E71">
      <w:pPr>
        <w:spacing w:after="0" w:line="240" w:lineRule="auto"/>
        <w:ind w:right="20"/>
        <w:rPr>
          <w:rFonts w:ascii="Nirmala UI" w:eastAsia="Book Antiqua" w:hAnsi="Nirmala UI" w:cs="Nirmala UI"/>
          <w:b/>
          <w:bCs/>
          <w:spacing w:val="1"/>
        </w:rPr>
      </w:pPr>
    </w:p>
    <w:p w14:paraId="02C15DD3" w14:textId="77777777" w:rsidR="00886338" w:rsidRPr="003501EA" w:rsidRDefault="00886338" w:rsidP="004B5E71">
      <w:pPr>
        <w:pStyle w:val="Heading3"/>
        <w:spacing w:before="0" w:line="240" w:lineRule="auto"/>
        <w:rPr>
          <w:rFonts w:ascii="Nirmala UI" w:hAnsi="Nirmala UI" w:cs="Nirmala UI"/>
          <w:b/>
          <w:bCs/>
          <w:color w:val="auto"/>
          <w:sz w:val="22"/>
          <w:szCs w:val="22"/>
        </w:rPr>
      </w:pPr>
      <w:bookmarkStart w:id="30" w:name="_Assets"/>
      <w:bookmarkStart w:id="31" w:name="_Toc100663731"/>
      <w:bookmarkStart w:id="32" w:name="_Toc106011464"/>
      <w:bookmarkEnd w:id="30"/>
      <w:r w:rsidRPr="003501EA">
        <w:rPr>
          <w:rFonts w:ascii="Nirmala UI" w:hAnsi="Nirmala UI" w:cs="Nirmala UI"/>
          <w:b/>
          <w:bCs/>
          <w:color w:val="auto"/>
          <w:sz w:val="22"/>
          <w:szCs w:val="22"/>
        </w:rPr>
        <w:t>Assets</w:t>
      </w:r>
      <w:bookmarkEnd w:id="31"/>
      <w:bookmarkEnd w:id="32"/>
    </w:p>
    <w:p w14:paraId="4F391CA0"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Types</w:t>
      </w:r>
      <w:r w:rsidRPr="008E1B87">
        <w:rPr>
          <w:rFonts w:ascii="Nirmala UI" w:eastAsia="Book Antiqua" w:hAnsi="Nirmala UI" w:cs="Nirmala UI"/>
          <w:b/>
          <w:bCs/>
          <w:i/>
          <w:spacing w:val="-6"/>
        </w:rPr>
        <w:t xml:space="preserve"> </w:t>
      </w:r>
      <w:r w:rsidRPr="008E1B87">
        <w:rPr>
          <w:rFonts w:ascii="Nirmala UI" w:eastAsia="Book Antiqua" w:hAnsi="Nirmala UI" w:cs="Nirmala UI"/>
          <w:b/>
          <w:bCs/>
          <w:i/>
        </w:rPr>
        <w:t>of Equity</w:t>
      </w:r>
    </w:p>
    <w:p w14:paraId="5D0C1013"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position w:val="1"/>
        </w:rPr>
        <w:t>In</w:t>
      </w:r>
      <w:r w:rsidRPr="008E1B87">
        <w:rPr>
          <w:rFonts w:ascii="Nirmala UI" w:eastAsia="Book Antiqua" w:hAnsi="Nirmala UI" w:cs="Nirmala UI"/>
          <w:spacing w:val="-2"/>
          <w:position w:val="1"/>
        </w:rPr>
        <w:t xml:space="preserve"> </w:t>
      </w:r>
      <w:r w:rsidRPr="008E1B87">
        <w:rPr>
          <w:rFonts w:ascii="Nirmala UI" w:eastAsia="Book Antiqua" w:hAnsi="Nirmala UI" w:cs="Nirmala UI"/>
          <w:position w:val="1"/>
        </w:rPr>
        <w:t>non-profit</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organizations, assets</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must</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be classified</w:t>
      </w:r>
      <w:r w:rsidRPr="008E1B87">
        <w:rPr>
          <w:rFonts w:ascii="Nirmala UI" w:eastAsia="Book Antiqua" w:hAnsi="Nirmala UI" w:cs="Nirmala UI"/>
          <w:spacing w:val="-10"/>
          <w:position w:val="1"/>
        </w:rPr>
        <w:t xml:space="preserve"> </w:t>
      </w:r>
      <w:r w:rsidRPr="008E1B87">
        <w:rPr>
          <w:rFonts w:ascii="Nirmala UI" w:eastAsia="Book Antiqua" w:hAnsi="Nirmala UI" w:cs="Nirmala UI"/>
          <w:position w:val="1"/>
        </w:rPr>
        <w:t>by nature 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segregated between:</w:t>
      </w:r>
    </w:p>
    <w:p w14:paraId="32D1939A" w14:textId="77777777" w:rsidR="00886338" w:rsidRPr="008E1B87" w:rsidRDefault="00886338" w:rsidP="006A4C19">
      <w:pPr>
        <w:numPr>
          <w:ilvl w:val="1"/>
          <w:numId w:val="9"/>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position w:val="1"/>
        </w:rPr>
        <w:t>Net Assets With Donor Restrictions</w:t>
      </w:r>
    </w:p>
    <w:p w14:paraId="2D184799" w14:textId="77777777" w:rsidR="00886338" w:rsidRPr="008E1B87" w:rsidRDefault="00886338" w:rsidP="006A4C19">
      <w:pPr>
        <w:numPr>
          <w:ilvl w:val="1"/>
          <w:numId w:val="9"/>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position w:val="1"/>
        </w:rPr>
        <w:t>Net Assets Without Donor Restrictions</w:t>
      </w:r>
    </w:p>
    <w:p w14:paraId="177F8B75" w14:textId="77777777" w:rsidR="00886338" w:rsidRPr="008E1B87" w:rsidRDefault="00886338" w:rsidP="004B5E71">
      <w:pPr>
        <w:spacing w:after="0" w:line="240" w:lineRule="auto"/>
        <w:ind w:right="20"/>
        <w:rPr>
          <w:rFonts w:ascii="Nirmala UI" w:hAnsi="Nirmala UI" w:cs="Nirmala UI"/>
        </w:rPr>
      </w:pPr>
    </w:p>
    <w:p w14:paraId="1315B6F0"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PCM’s</w:t>
      </w:r>
      <w:r w:rsidRPr="008E1B87">
        <w:rPr>
          <w:rFonts w:ascii="Nirmala UI" w:eastAsia="Book Antiqua" w:hAnsi="Nirmala UI" w:cs="Nirmala UI"/>
          <w:spacing w:val="-8"/>
        </w:rPr>
        <w:t xml:space="preserve"> </w:t>
      </w:r>
      <w:r w:rsidRPr="008E1B87">
        <w:rPr>
          <w:rFonts w:ascii="Nirmala UI" w:eastAsia="Book Antiqua" w:hAnsi="Nirmala UI" w:cs="Nirmala UI"/>
        </w:rPr>
        <w:t>assets</w:t>
      </w:r>
      <w:r w:rsidRPr="008E1B87">
        <w:rPr>
          <w:rFonts w:ascii="Nirmala UI" w:eastAsia="Book Antiqua" w:hAnsi="Nirmala UI" w:cs="Nirmala UI"/>
          <w:spacing w:val="-6"/>
        </w:rPr>
        <w:t xml:space="preserve"> </w:t>
      </w:r>
      <w:r w:rsidRPr="008E1B87">
        <w:rPr>
          <w:rFonts w:ascii="Nirmala UI" w:eastAsia="Book Antiqua" w:hAnsi="Nirmala UI" w:cs="Nirmala UI"/>
        </w:rPr>
        <w:t>are classified</w:t>
      </w:r>
      <w:r w:rsidRPr="008E1B87">
        <w:rPr>
          <w:rFonts w:ascii="Nirmala UI" w:eastAsia="Book Antiqua" w:hAnsi="Nirmala UI" w:cs="Nirmala UI"/>
          <w:spacing w:val="-10"/>
        </w:rPr>
        <w:t xml:space="preserve"> </w:t>
      </w:r>
      <w:r w:rsidRPr="008E1B87">
        <w:rPr>
          <w:rFonts w:ascii="Nirmala UI" w:eastAsia="Book Antiqua" w:hAnsi="Nirmala UI" w:cs="Nirmala UI"/>
        </w:rPr>
        <w:t>as</w:t>
      </w:r>
      <w:r w:rsidRPr="008E1B87">
        <w:rPr>
          <w:rFonts w:ascii="Nirmala UI" w:eastAsia="Book Antiqua" w:hAnsi="Nirmala UI" w:cs="Nirmala UI"/>
          <w:spacing w:val="-2"/>
        </w:rPr>
        <w:t xml:space="preserve"> </w:t>
      </w:r>
      <w:r w:rsidRPr="008E1B87">
        <w:rPr>
          <w:rFonts w:ascii="Nirmala UI" w:eastAsia="Book Antiqua" w:hAnsi="Nirmala UI" w:cs="Nirmala UI"/>
        </w:rPr>
        <w:t>with or without donor restrictions.</w:t>
      </w:r>
    </w:p>
    <w:p w14:paraId="4317C7D7" w14:textId="77777777" w:rsidR="00886338" w:rsidRPr="008E1B87" w:rsidRDefault="00886338" w:rsidP="004B5E71">
      <w:pPr>
        <w:spacing w:after="0" w:line="240" w:lineRule="auto"/>
        <w:ind w:right="20"/>
        <w:rPr>
          <w:rFonts w:ascii="Nirmala UI" w:hAnsi="Nirmala UI" w:cs="Nirmala UI"/>
        </w:rPr>
      </w:pPr>
    </w:p>
    <w:p w14:paraId="025A54DB"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Cash and Cash Equivalents</w:t>
      </w:r>
    </w:p>
    <w:p w14:paraId="5E760F8D"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position w:val="1"/>
        </w:rPr>
        <w:t>All</w:t>
      </w:r>
      <w:r w:rsidRPr="008E1B87">
        <w:rPr>
          <w:rFonts w:ascii="Nirmala UI" w:eastAsia="Book Antiqua" w:hAnsi="Nirmala UI" w:cs="Nirmala UI"/>
          <w:spacing w:val="-3"/>
          <w:position w:val="1"/>
        </w:rPr>
        <w:t xml:space="preserve"> </w:t>
      </w:r>
      <w:r w:rsidRPr="008E1B87">
        <w:rPr>
          <w:rFonts w:ascii="Nirmala UI" w:eastAsia="Book Antiqua" w:hAnsi="Nirmala UI" w:cs="Nirmala UI"/>
          <w:position w:val="1"/>
        </w:rPr>
        <w:t>cash</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cash</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equivalents of</w:t>
      </w:r>
      <w:r w:rsidRPr="008E1B87">
        <w:rPr>
          <w:rFonts w:ascii="Nirmala UI" w:eastAsia="Book Antiqua" w:hAnsi="Nirmala UI" w:cs="Nirmala UI"/>
          <w:spacing w:val="-2"/>
          <w:position w:val="1"/>
        </w:rPr>
        <w:t xml:space="preserve"> </w:t>
      </w:r>
      <w:r w:rsidRPr="008E1B87">
        <w:rPr>
          <w:rFonts w:ascii="Nirmala UI" w:eastAsia="Book Antiqua" w:hAnsi="Nirmala UI" w:cs="Nirmala UI"/>
          <w:position w:val="1"/>
        </w:rPr>
        <w:t>PCM</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consist</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of</w:t>
      </w:r>
      <w:r w:rsidRPr="008E1B87">
        <w:rPr>
          <w:rFonts w:ascii="Nirmala UI" w:eastAsia="Book Antiqua" w:hAnsi="Nirmala UI" w:cs="Nirmala UI"/>
          <w:spacing w:val="-2"/>
          <w:position w:val="1"/>
        </w:rPr>
        <w:t xml:space="preserve"> </w:t>
      </w:r>
      <w:r w:rsidRPr="008E1B87">
        <w:rPr>
          <w:rFonts w:ascii="Nirmala UI" w:eastAsia="Book Antiqua" w:hAnsi="Nirmala UI" w:cs="Nirmala UI"/>
          <w:position w:val="1"/>
        </w:rPr>
        <w:t>cash</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in PCM’s</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bank</w:t>
      </w:r>
      <w:r w:rsidRPr="008E1B87">
        <w:rPr>
          <w:rFonts w:ascii="Nirmala UI" w:eastAsia="Book Antiqua" w:hAnsi="Nirmala UI" w:cs="Nirmala UI"/>
        </w:rPr>
        <w:t xml:space="preserve"> </w:t>
      </w:r>
      <w:r w:rsidRPr="008E1B87">
        <w:rPr>
          <w:rFonts w:ascii="Nirmala UI" w:eastAsia="Book Antiqua" w:hAnsi="Nirmala UI" w:cs="Nirmala UI"/>
          <w:position w:val="1"/>
        </w:rPr>
        <w:t>accounts.</w:t>
      </w:r>
    </w:p>
    <w:p w14:paraId="723F84B1" w14:textId="77777777" w:rsidR="00886338" w:rsidRPr="008E1B87" w:rsidRDefault="00886338" w:rsidP="004B5E71">
      <w:pPr>
        <w:spacing w:after="0" w:line="240" w:lineRule="auto"/>
        <w:ind w:right="20"/>
        <w:rPr>
          <w:rFonts w:ascii="Nirmala UI" w:hAnsi="Nirmala UI" w:cs="Nirmala UI"/>
        </w:rPr>
      </w:pPr>
    </w:p>
    <w:p w14:paraId="09D25D6F"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Grants Receivable</w:t>
      </w:r>
    </w:p>
    <w:p w14:paraId="66572AC9"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position w:val="1"/>
        </w:rPr>
        <w:t>Grants receivable include</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money</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that PCM</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expects to receive</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from</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government or</w:t>
      </w:r>
      <w:r w:rsidRPr="008E1B87">
        <w:rPr>
          <w:rFonts w:ascii="Nirmala UI" w:eastAsia="Book Antiqua" w:hAnsi="Nirmala UI" w:cs="Nirmala UI"/>
        </w:rPr>
        <w:t xml:space="preserve"> </w:t>
      </w:r>
      <w:r w:rsidRPr="008E1B87">
        <w:rPr>
          <w:rFonts w:ascii="Nirmala UI" w:eastAsia="Book Antiqua" w:hAnsi="Nirmala UI" w:cs="Nirmala UI"/>
          <w:position w:val="1"/>
        </w:rPr>
        <w:t>private sources.</w:t>
      </w:r>
      <w:r w:rsidRPr="008E1B87">
        <w:rPr>
          <w:rFonts w:ascii="Nirmala UI" w:eastAsia="Book Antiqua" w:hAnsi="Nirmala UI" w:cs="Nirmala UI"/>
          <w:spacing w:val="-9"/>
          <w:position w:val="1"/>
        </w:rPr>
        <w:t xml:space="preserve"> </w:t>
      </w:r>
      <w:r w:rsidRPr="008E1B87">
        <w:rPr>
          <w:rFonts w:ascii="Nirmala UI" w:eastAsia="Book Antiqua" w:hAnsi="Nirmala UI" w:cs="Nirmala UI"/>
          <w:position w:val="1"/>
        </w:rPr>
        <w:t>Donation</w:t>
      </w:r>
      <w:r w:rsidRPr="008E1B87">
        <w:rPr>
          <w:rFonts w:ascii="Nirmala UI" w:eastAsia="Book Antiqua" w:hAnsi="Nirmala UI" w:cs="Nirmala UI"/>
          <w:spacing w:val="-10"/>
          <w:position w:val="1"/>
        </w:rPr>
        <w:t xml:space="preserve"> </w:t>
      </w:r>
      <w:r w:rsidRPr="008E1B87">
        <w:rPr>
          <w:rFonts w:ascii="Nirmala UI" w:eastAsia="Book Antiqua" w:hAnsi="Nirmala UI" w:cs="Nirmala UI"/>
          <w:position w:val="1"/>
        </w:rPr>
        <w:t>letters or</w:t>
      </w:r>
      <w:r w:rsidRPr="008E1B87">
        <w:rPr>
          <w:rFonts w:ascii="Nirmala UI" w:eastAsia="Book Antiqua" w:hAnsi="Nirmala UI" w:cs="Nirmala UI"/>
          <w:spacing w:val="-2"/>
          <w:position w:val="1"/>
        </w:rPr>
        <w:t xml:space="preserve"> </w:t>
      </w:r>
      <w:r w:rsidRPr="008E1B87">
        <w:rPr>
          <w:rFonts w:ascii="Nirmala UI" w:eastAsia="Book Antiqua" w:hAnsi="Nirmala UI" w:cs="Nirmala UI"/>
          <w:position w:val="1"/>
        </w:rPr>
        <w:t>pledges</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are also</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considered</w:t>
      </w:r>
      <w:r w:rsidRPr="008E1B87">
        <w:rPr>
          <w:rFonts w:ascii="Nirmala UI" w:eastAsia="Book Antiqua" w:hAnsi="Nirmala UI" w:cs="Nirmala UI"/>
          <w:spacing w:val="-12"/>
          <w:position w:val="1"/>
        </w:rPr>
        <w:t xml:space="preserve"> </w:t>
      </w:r>
      <w:r w:rsidRPr="008E1B87">
        <w:rPr>
          <w:rFonts w:ascii="Nirmala UI" w:eastAsia="Book Antiqua" w:hAnsi="Nirmala UI" w:cs="Nirmala UI"/>
          <w:position w:val="1"/>
        </w:rPr>
        <w:t>grants receivable.</w:t>
      </w:r>
    </w:p>
    <w:p w14:paraId="39115B74" w14:textId="77777777" w:rsidR="00886338" w:rsidRPr="008E1B87" w:rsidRDefault="00886338" w:rsidP="004B5E71">
      <w:pPr>
        <w:spacing w:after="0" w:line="240" w:lineRule="auto"/>
        <w:ind w:right="20"/>
        <w:rPr>
          <w:rFonts w:ascii="Nirmala UI" w:hAnsi="Nirmala UI" w:cs="Nirmala UI"/>
        </w:rPr>
      </w:pPr>
    </w:p>
    <w:p w14:paraId="69EE4356"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Property and Equipment</w:t>
      </w:r>
    </w:p>
    <w:p w14:paraId="749A1E0B"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position w:val="1"/>
        </w:rPr>
        <w:t>Property 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equipment includes</w:t>
      </w:r>
      <w:r w:rsidRPr="008E1B87">
        <w:rPr>
          <w:rFonts w:ascii="Nirmala UI" w:eastAsia="Book Antiqua" w:hAnsi="Nirmala UI" w:cs="Nirmala UI"/>
          <w:spacing w:val="-9"/>
          <w:position w:val="1"/>
        </w:rPr>
        <w:t xml:space="preserve"> </w:t>
      </w:r>
      <w:r w:rsidRPr="008E1B87">
        <w:rPr>
          <w:rFonts w:ascii="Nirmala UI" w:eastAsia="Book Antiqua" w:hAnsi="Nirmala UI" w:cs="Nirmala UI"/>
          <w:position w:val="1"/>
        </w:rPr>
        <w:t>the assets</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used</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by PCM</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for</w:t>
      </w:r>
      <w:r w:rsidRPr="008E1B87">
        <w:rPr>
          <w:rFonts w:ascii="Nirmala UI" w:eastAsia="Book Antiqua" w:hAnsi="Nirmala UI" w:cs="Nirmala UI"/>
          <w:spacing w:val="-3"/>
          <w:position w:val="1"/>
        </w:rPr>
        <w:t xml:space="preserve"> </w:t>
      </w:r>
      <w:r w:rsidRPr="008E1B87">
        <w:rPr>
          <w:rFonts w:ascii="Nirmala UI" w:eastAsia="Book Antiqua" w:hAnsi="Nirmala UI" w:cs="Nirmala UI"/>
          <w:position w:val="1"/>
        </w:rPr>
        <w:t>activities and</w:t>
      </w:r>
      <w:r w:rsidRPr="008E1B87">
        <w:rPr>
          <w:rFonts w:ascii="Nirmala UI" w:eastAsia="Book Antiqua" w:hAnsi="Nirmala UI" w:cs="Nirmala UI"/>
        </w:rPr>
        <w:t xml:space="preserve"> programs</w:t>
      </w:r>
      <w:r w:rsidRPr="008E1B87">
        <w:rPr>
          <w:rFonts w:ascii="Nirmala UI" w:eastAsia="Book Antiqua" w:hAnsi="Nirmala UI" w:cs="Nirmala UI"/>
          <w:spacing w:val="-10"/>
        </w:rPr>
        <w:t xml:space="preserve"> </w:t>
      </w:r>
      <w:r w:rsidRPr="008E1B87">
        <w:rPr>
          <w:rFonts w:ascii="Nirmala UI" w:eastAsia="Book Antiqua" w:hAnsi="Nirmala UI" w:cs="Nirmala UI"/>
        </w:rPr>
        <w:t>that have</w:t>
      </w:r>
      <w:r w:rsidRPr="008E1B87">
        <w:rPr>
          <w:rFonts w:ascii="Nirmala UI" w:eastAsia="Book Antiqua" w:hAnsi="Nirmala UI" w:cs="Nirmala UI"/>
          <w:spacing w:val="-5"/>
        </w:rPr>
        <w:t xml:space="preserve"> </w:t>
      </w:r>
      <w:r w:rsidRPr="008E1B87">
        <w:rPr>
          <w:rFonts w:ascii="Nirmala UI" w:eastAsia="Book Antiqua" w:hAnsi="Nirmala UI" w:cs="Nirmala UI"/>
        </w:rPr>
        <w:t>an estimated</w:t>
      </w:r>
      <w:r w:rsidRPr="008E1B87">
        <w:rPr>
          <w:rFonts w:ascii="Nirmala UI" w:eastAsia="Book Antiqua" w:hAnsi="Nirmala UI" w:cs="Nirmala UI"/>
          <w:spacing w:val="-10"/>
        </w:rPr>
        <w:t xml:space="preserve"> </w:t>
      </w:r>
      <w:r w:rsidRPr="008E1B87">
        <w:rPr>
          <w:rFonts w:ascii="Nirmala UI" w:eastAsia="Book Antiqua" w:hAnsi="Nirmala UI" w:cs="Nirmala UI"/>
        </w:rPr>
        <w:t>useful</w:t>
      </w:r>
      <w:r w:rsidRPr="008E1B87">
        <w:rPr>
          <w:rFonts w:ascii="Nirmala UI" w:eastAsia="Book Antiqua" w:hAnsi="Nirmala UI" w:cs="Nirmala UI"/>
          <w:spacing w:val="-7"/>
        </w:rPr>
        <w:t xml:space="preserve"> </w:t>
      </w:r>
      <w:r w:rsidRPr="008E1B87">
        <w:rPr>
          <w:rFonts w:ascii="Nirmala UI" w:eastAsia="Book Antiqua" w:hAnsi="Nirmala UI" w:cs="Nirmala UI"/>
        </w:rPr>
        <w:t>life longer than one</w:t>
      </w:r>
      <w:r w:rsidRPr="008E1B87">
        <w:rPr>
          <w:rFonts w:ascii="Nirmala UI" w:eastAsia="Book Antiqua" w:hAnsi="Nirmala UI" w:cs="Nirmala UI"/>
          <w:spacing w:val="-4"/>
        </w:rPr>
        <w:t xml:space="preserve"> </w:t>
      </w:r>
      <w:r w:rsidRPr="008E1B87">
        <w:rPr>
          <w:rFonts w:ascii="Nirmala UI" w:eastAsia="Book Antiqua" w:hAnsi="Nirmala UI" w:cs="Nirmala UI"/>
        </w:rPr>
        <w:t>year. For PCM,</w:t>
      </w:r>
      <w:r w:rsidRPr="008E1B87">
        <w:rPr>
          <w:rFonts w:ascii="Nirmala UI" w:eastAsia="Book Antiqua" w:hAnsi="Nirmala UI" w:cs="Nirmala UI"/>
          <w:spacing w:val="-7"/>
        </w:rPr>
        <w:t xml:space="preserve"> </w:t>
      </w:r>
      <w:r w:rsidRPr="008E1B87">
        <w:rPr>
          <w:rFonts w:ascii="Nirmala UI" w:eastAsia="Book Antiqua" w:hAnsi="Nirmala UI" w:cs="Nirmala UI"/>
        </w:rPr>
        <w:t>fixed assets</w:t>
      </w:r>
      <w:r w:rsidRPr="008E1B87">
        <w:rPr>
          <w:rFonts w:ascii="Nirmala UI" w:eastAsia="Book Antiqua" w:hAnsi="Nirmala UI" w:cs="Nirmala UI"/>
          <w:spacing w:val="-6"/>
        </w:rPr>
        <w:t xml:space="preserve"> </w:t>
      </w:r>
      <w:r w:rsidRPr="008E1B87">
        <w:rPr>
          <w:rFonts w:ascii="Nirmala UI" w:eastAsia="Book Antiqua" w:hAnsi="Nirmala UI" w:cs="Nirmala UI"/>
        </w:rPr>
        <w:t>primarily consist</w:t>
      </w:r>
      <w:r w:rsidRPr="008E1B87">
        <w:rPr>
          <w:rFonts w:ascii="Nirmala UI" w:eastAsia="Book Antiqua" w:hAnsi="Nirmala UI" w:cs="Nirmala UI"/>
          <w:spacing w:val="-7"/>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musical</w:t>
      </w:r>
      <w:r w:rsidRPr="008E1B87">
        <w:rPr>
          <w:rFonts w:ascii="Nirmala UI" w:eastAsia="Book Antiqua" w:hAnsi="Nirmala UI" w:cs="Nirmala UI"/>
          <w:spacing w:val="-8"/>
        </w:rPr>
        <w:t xml:space="preserve"> </w:t>
      </w:r>
      <w:r w:rsidRPr="008E1B87">
        <w:rPr>
          <w:rFonts w:ascii="Nirmala UI" w:eastAsia="Book Antiqua" w:hAnsi="Nirmala UI" w:cs="Nirmala UI"/>
        </w:rPr>
        <w:t>instruments,</w:t>
      </w:r>
      <w:r w:rsidRPr="008E1B87">
        <w:rPr>
          <w:rFonts w:ascii="Nirmala UI" w:eastAsia="Book Antiqua" w:hAnsi="Nirmala UI" w:cs="Nirmala UI"/>
          <w:spacing w:val="-13"/>
        </w:rPr>
        <w:t xml:space="preserve"> </w:t>
      </w:r>
      <w:r w:rsidRPr="008E1B87">
        <w:rPr>
          <w:rFonts w:ascii="Nirmala UI" w:eastAsia="Book Antiqua" w:hAnsi="Nirmala UI" w:cs="Nirmala UI"/>
        </w:rPr>
        <w:t>classroom</w:t>
      </w:r>
      <w:r w:rsidRPr="008E1B87">
        <w:rPr>
          <w:rFonts w:ascii="Nirmala UI" w:eastAsia="Book Antiqua" w:hAnsi="Nirmala UI" w:cs="Nirmala UI"/>
          <w:spacing w:val="-11"/>
        </w:rPr>
        <w:t xml:space="preserve"> </w:t>
      </w:r>
      <w:r w:rsidRPr="008E1B87">
        <w:rPr>
          <w:rFonts w:ascii="Nirmala UI" w:eastAsia="Book Antiqua" w:hAnsi="Nirmala UI" w:cs="Nirmala UI"/>
        </w:rPr>
        <w:t>equipment, furniture, computers,</w:t>
      </w:r>
      <w:r w:rsidRPr="008E1B87">
        <w:rPr>
          <w:rFonts w:ascii="Nirmala UI" w:eastAsia="Book Antiqua" w:hAnsi="Nirmala UI" w:cs="Nirmala UI"/>
          <w:spacing w:val="-11"/>
        </w:rPr>
        <w:t xml:space="preserve"> </w:t>
      </w:r>
      <w:r w:rsidRPr="008E1B87">
        <w:rPr>
          <w:rFonts w:ascii="Nirmala UI" w:eastAsia="Book Antiqua" w:hAnsi="Nirmala UI" w:cs="Nirmala UI"/>
        </w:rPr>
        <w:t>and</w:t>
      </w:r>
      <w:r w:rsidRPr="008E1B87">
        <w:rPr>
          <w:rFonts w:ascii="Nirmala UI" w:eastAsia="Book Antiqua" w:hAnsi="Nirmala UI" w:cs="Nirmala UI"/>
          <w:spacing w:val="-4"/>
        </w:rPr>
        <w:t xml:space="preserve"> </w:t>
      </w:r>
      <w:r w:rsidRPr="008E1B87">
        <w:rPr>
          <w:rFonts w:ascii="Nirmala UI" w:eastAsia="Book Antiqua" w:hAnsi="Nirmala UI" w:cs="Nirmala UI"/>
        </w:rPr>
        <w:t>computer</w:t>
      </w:r>
      <w:r w:rsidRPr="008E1B87">
        <w:rPr>
          <w:rFonts w:ascii="Nirmala UI" w:eastAsia="Book Antiqua" w:hAnsi="Nirmala UI" w:cs="Nirmala UI"/>
          <w:spacing w:val="-10"/>
        </w:rPr>
        <w:t xml:space="preserve"> </w:t>
      </w:r>
      <w:r w:rsidRPr="008E1B87">
        <w:rPr>
          <w:rFonts w:ascii="Nirmala UI" w:eastAsia="Book Antiqua" w:hAnsi="Nirmala UI" w:cs="Nirmala UI"/>
        </w:rPr>
        <w:t>software.</w:t>
      </w:r>
    </w:p>
    <w:p w14:paraId="577F8A19" w14:textId="77777777" w:rsidR="00886338" w:rsidRPr="008E1B87" w:rsidRDefault="00886338" w:rsidP="004B5E71">
      <w:pPr>
        <w:spacing w:after="0" w:line="240" w:lineRule="auto"/>
        <w:ind w:right="20"/>
        <w:rPr>
          <w:rFonts w:ascii="Nirmala UI" w:hAnsi="Nirmala UI" w:cs="Nirmala UI"/>
        </w:rPr>
      </w:pPr>
    </w:p>
    <w:p w14:paraId="52E1D5E5"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Purchased</w:t>
      </w:r>
      <w:r w:rsidRPr="008E1B87">
        <w:rPr>
          <w:rFonts w:ascii="Nirmala UI" w:eastAsia="Book Antiqua" w:hAnsi="Nirmala UI" w:cs="Nirmala UI"/>
          <w:spacing w:val="-11"/>
        </w:rPr>
        <w:t xml:space="preserve"> </w:t>
      </w:r>
      <w:r w:rsidRPr="008E1B87">
        <w:rPr>
          <w:rFonts w:ascii="Nirmala UI" w:eastAsia="Book Antiqua" w:hAnsi="Nirmala UI" w:cs="Nirmala UI"/>
        </w:rPr>
        <w:t>property and</w:t>
      </w:r>
      <w:r w:rsidRPr="008E1B87">
        <w:rPr>
          <w:rFonts w:ascii="Nirmala UI" w:eastAsia="Book Antiqua" w:hAnsi="Nirmala UI" w:cs="Nirmala UI"/>
          <w:spacing w:val="-4"/>
        </w:rPr>
        <w:t xml:space="preserve"> </w:t>
      </w:r>
      <w:r w:rsidRPr="008E1B87">
        <w:rPr>
          <w:rFonts w:ascii="Nirmala UI" w:eastAsia="Book Antiqua" w:hAnsi="Nirmala UI" w:cs="Nirmala UI"/>
        </w:rPr>
        <w:t>equipment is</w:t>
      </w:r>
      <w:r w:rsidRPr="008E1B87">
        <w:rPr>
          <w:rFonts w:ascii="Nirmala UI" w:eastAsia="Book Antiqua" w:hAnsi="Nirmala UI" w:cs="Nirmala UI"/>
          <w:spacing w:val="-2"/>
        </w:rPr>
        <w:t xml:space="preserve"> </w:t>
      </w:r>
      <w:r w:rsidRPr="008E1B87">
        <w:rPr>
          <w:rFonts w:ascii="Nirmala UI" w:eastAsia="Book Antiqua" w:hAnsi="Nirmala UI" w:cs="Nirmala UI"/>
        </w:rPr>
        <w:t>recorded</w:t>
      </w:r>
      <w:r w:rsidRPr="008E1B87">
        <w:rPr>
          <w:rFonts w:ascii="Nirmala UI" w:eastAsia="Book Antiqua" w:hAnsi="Nirmala UI" w:cs="Nirmala UI"/>
          <w:spacing w:val="-9"/>
        </w:rPr>
        <w:t xml:space="preserve"> </w:t>
      </w:r>
      <w:r w:rsidRPr="008E1B87">
        <w:rPr>
          <w:rFonts w:ascii="Nirmala UI" w:eastAsia="Book Antiqua" w:hAnsi="Nirmala UI" w:cs="Nirmala UI"/>
        </w:rPr>
        <w:t>at cost.</w:t>
      </w:r>
      <w:r w:rsidRPr="008E1B87">
        <w:rPr>
          <w:rFonts w:ascii="Nirmala UI" w:eastAsia="Book Antiqua" w:hAnsi="Nirmala UI" w:cs="Nirmala UI"/>
          <w:spacing w:val="-5"/>
        </w:rPr>
        <w:t xml:space="preserve"> </w:t>
      </w:r>
      <w:r w:rsidRPr="008E1B87">
        <w:rPr>
          <w:rFonts w:ascii="Nirmala UI" w:eastAsia="Book Antiqua" w:hAnsi="Nirmala UI" w:cs="Nirmala UI"/>
        </w:rPr>
        <w:t>Donated</w:t>
      </w:r>
      <w:r w:rsidRPr="008E1B87">
        <w:rPr>
          <w:rFonts w:ascii="Nirmala UI" w:eastAsia="Book Antiqua" w:hAnsi="Nirmala UI" w:cs="Nirmala UI"/>
          <w:spacing w:val="-9"/>
        </w:rPr>
        <w:t xml:space="preserve"> </w:t>
      </w:r>
      <w:r w:rsidRPr="008E1B87">
        <w:rPr>
          <w:rFonts w:ascii="Nirmala UI" w:eastAsia="Book Antiqua" w:hAnsi="Nirmala UI" w:cs="Nirmala UI"/>
        </w:rPr>
        <w:t>property and equipment are recorded</w:t>
      </w:r>
      <w:r w:rsidRPr="008E1B87">
        <w:rPr>
          <w:rFonts w:ascii="Nirmala UI" w:eastAsia="Book Antiqua" w:hAnsi="Nirmala UI" w:cs="Nirmala UI"/>
          <w:spacing w:val="-9"/>
        </w:rPr>
        <w:t xml:space="preserve"> </w:t>
      </w:r>
      <w:r w:rsidRPr="008E1B87">
        <w:rPr>
          <w:rFonts w:ascii="Nirmala UI" w:eastAsia="Book Antiqua" w:hAnsi="Nirmala UI" w:cs="Nirmala UI"/>
        </w:rPr>
        <w:t>at fair market value</w:t>
      </w:r>
      <w:r w:rsidRPr="008E1B87">
        <w:rPr>
          <w:rFonts w:ascii="Nirmala UI" w:eastAsia="Book Antiqua" w:hAnsi="Nirmala UI" w:cs="Nirmala UI"/>
          <w:spacing w:val="-6"/>
        </w:rPr>
        <w:t xml:space="preserve"> </w:t>
      </w:r>
      <w:r w:rsidRPr="008E1B87">
        <w:rPr>
          <w:rFonts w:ascii="Nirmala UI" w:eastAsia="Book Antiqua" w:hAnsi="Nirmala UI" w:cs="Nirmala UI"/>
        </w:rPr>
        <w:t>at the date of</w:t>
      </w:r>
      <w:r w:rsidRPr="008E1B87">
        <w:rPr>
          <w:rFonts w:ascii="Nirmala UI" w:eastAsia="Book Antiqua" w:hAnsi="Nirmala UI" w:cs="Nirmala UI"/>
          <w:spacing w:val="-2"/>
        </w:rPr>
        <w:t xml:space="preserve"> </w:t>
      </w:r>
      <w:r w:rsidRPr="008E1B87">
        <w:rPr>
          <w:rFonts w:ascii="Nirmala UI" w:eastAsia="Book Antiqua" w:hAnsi="Nirmala UI" w:cs="Nirmala UI"/>
        </w:rPr>
        <w:t>donation.</w:t>
      </w:r>
      <w:r w:rsidRPr="008E1B87">
        <w:rPr>
          <w:rFonts w:ascii="Nirmala UI" w:eastAsia="Book Antiqua" w:hAnsi="Nirmala UI" w:cs="Nirmala UI"/>
          <w:spacing w:val="-10"/>
        </w:rPr>
        <w:t xml:space="preserve"> </w:t>
      </w:r>
      <w:r w:rsidRPr="008E1B87">
        <w:rPr>
          <w:rFonts w:ascii="Nirmala UI" w:eastAsia="Book Antiqua" w:hAnsi="Nirmala UI" w:cs="Nirmala UI"/>
        </w:rPr>
        <w:t>Acquisition</w:t>
      </w:r>
      <w:r w:rsidRPr="008E1B87">
        <w:rPr>
          <w:rFonts w:ascii="Nirmala UI" w:eastAsia="Book Antiqua" w:hAnsi="Nirmala UI" w:cs="Nirmala UI"/>
          <w:spacing w:val="-12"/>
        </w:rPr>
        <w:t xml:space="preserve"> </w:t>
      </w:r>
      <w:r w:rsidRPr="008E1B87">
        <w:rPr>
          <w:rFonts w:ascii="Nirmala UI" w:eastAsia="Book Antiqua" w:hAnsi="Nirmala UI" w:cs="Nirmala UI"/>
        </w:rPr>
        <w:t>costs include</w:t>
      </w:r>
      <w:r w:rsidRPr="008E1B87">
        <w:rPr>
          <w:rFonts w:ascii="Nirmala UI" w:eastAsia="Book Antiqua" w:hAnsi="Nirmala UI" w:cs="Nirmala UI"/>
          <w:spacing w:val="-8"/>
        </w:rPr>
        <w:t xml:space="preserve"> </w:t>
      </w:r>
      <w:r w:rsidRPr="008E1B87">
        <w:rPr>
          <w:rFonts w:ascii="Nirmala UI" w:eastAsia="Book Antiqua" w:hAnsi="Nirmala UI" w:cs="Nirmala UI"/>
        </w:rPr>
        <w:t>all costs</w:t>
      </w:r>
      <w:r w:rsidRPr="008E1B87">
        <w:rPr>
          <w:rFonts w:ascii="Nirmala UI" w:eastAsia="Book Antiqua" w:hAnsi="Nirmala UI" w:cs="Nirmala UI"/>
          <w:spacing w:val="-5"/>
        </w:rPr>
        <w:t xml:space="preserve"> </w:t>
      </w:r>
      <w:r w:rsidRPr="008E1B87">
        <w:rPr>
          <w:rFonts w:ascii="Nirmala UI" w:eastAsia="Book Antiqua" w:hAnsi="Nirmala UI" w:cs="Nirmala UI"/>
        </w:rPr>
        <w:t>necessary</w:t>
      </w:r>
      <w:r w:rsidRPr="008E1B87">
        <w:rPr>
          <w:rFonts w:ascii="Nirmala UI" w:eastAsia="Book Antiqua" w:hAnsi="Nirmala UI" w:cs="Nirmala UI"/>
          <w:spacing w:val="-10"/>
        </w:rPr>
        <w:t xml:space="preserve"> </w:t>
      </w:r>
      <w:r w:rsidRPr="008E1B87">
        <w:rPr>
          <w:rFonts w:ascii="Nirmala UI" w:eastAsia="Book Antiqua" w:hAnsi="Nirmala UI" w:cs="Nirmala UI"/>
        </w:rPr>
        <w:t>to bring the asset</w:t>
      </w:r>
      <w:r w:rsidRPr="008E1B87">
        <w:rPr>
          <w:rFonts w:ascii="Nirmala UI" w:eastAsia="Book Antiqua" w:hAnsi="Nirmala UI" w:cs="Nirmala UI"/>
          <w:spacing w:val="-5"/>
        </w:rPr>
        <w:t xml:space="preserve"> </w:t>
      </w:r>
      <w:r w:rsidRPr="008E1B87">
        <w:rPr>
          <w:rFonts w:ascii="Nirmala UI" w:eastAsia="Book Antiqua" w:hAnsi="Nirmala UI" w:cs="Nirmala UI"/>
        </w:rPr>
        <w:t>to its location</w:t>
      </w:r>
      <w:r w:rsidRPr="008E1B87">
        <w:rPr>
          <w:rFonts w:ascii="Nirmala UI" w:eastAsia="Book Antiqua" w:hAnsi="Nirmala UI" w:cs="Nirmala UI"/>
          <w:spacing w:val="-8"/>
        </w:rPr>
        <w:t xml:space="preserve"> </w:t>
      </w:r>
      <w:r w:rsidRPr="008E1B87">
        <w:rPr>
          <w:rFonts w:ascii="Nirmala UI" w:eastAsia="Book Antiqua" w:hAnsi="Nirmala UI" w:cs="Nirmala UI"/>
        </w:rPr>
        <w:t>in working condition, including:</w:t>
      </w:r>
    </w:p>
    <w:p w14:paraId="3CD792D9" w14:textId="77777777" w:rsidR="00886338" w:rsidRPr="008E1B87" w:rsidRDefault="00886338" w:rsidP="006A4C19">
      <w:pPr>
        <w:numPr>
          <w:ilvl w:val="0"/>
          <w:numId w:val="8"/>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rPr>
        <w:t>Sales</w:t>
      </w:r>
      <w:r w:rsidRPr="008E1B87">
        <w:rPr>
          <w:rFonts w:ascii="Nirmala UI" w:eastAsia="Book Antiqua" w:hAnsi="Nirmala UI" w:cs="Nirmala UI"/>
          <w:spacing w:val="-5"/>
        </w:rPr>
        <w:t xml:space="preserve"> </w:t>
      </w:r>
      <w:r w:rsidRPr="008E1B87">
        <w:rPr>
          <w:rFonts w:ascii="Nirmala UI" w:eastAsia="Book Antiqua" w:hAnsi="Nirmala UI" w:cs="Nirmala UI"/>
        </w:rPr>
        <w:t>tax, if any</w:t>
      </w:r>
    </w:p>
    <w:p w14:paraId="352974CF" w14:textId="77777777" w:rsidR="00886338" w:rsidRPr="008E1B87" w:rsidRDefault="00886338" w:rsidP="006A4C19">
      <w:pPr>
        <w:numPr>
          <w:ilvl w:val="0"/>
          <w:numId w:val="8"/>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position w:val="1"/>
        </w:rPr>
        <w:t>Freight</w:t>
      </w:r>
    </w:p>
    <w:p w14:paraId="12730B35" w14:textId="77777777" w:rsidR="00886338" w:rsidRPr="008E1B87" w:rsidRDefault="00886338" w:rsidP="006A4C19">
      <w:pPr>
        <w:numPr>
          <w:ilvl w:val="0"/>
          <w:numId w:val="8"/>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position w:val="1"/>
        </w:rPr>
        <w:t>Installation costs</w:t>
      </w:r>
    </w:p>
    <w:p w14:paraId="6281BA35" w14:textId="2D01F0A3" w:rsidR="00886338" w:rsidRPr="008E1B87" w:rsidRDefault="00886338" w:rsidP="006A4C19">
      <w:pPr>
        <w:numPr>
          <w:ilvl w:val="0"/>
          <w:numId w:val="8"/>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position w:val="1"/>
        </w:rPr>
        <w:t>Direct</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indirect</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costs,</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including</w:t>
      </w:r>
      <w:r w:rsidRPr="008E1B87">
        <w:rPr>
          <w:rFonts w:ascii="Nirmala UI" w:eastAsia="Book Antiqua" w:hAnsi="Nirmala UI" w:cs="Nirmala UI"/>
          <w:spacing w:val="-10"/>
          <w:position w:val="1"/>
        </w:rPr>
        <w:t xml:space="preserve"> </w:t>
      </w:r>
      <w:r w:rsidRPr="008E1B87">
        <w:rPr>
          <w:rFonts w:ascii="Nirmala UI" w:eastAsia="Book Antiqua" w:hAnsi="Nirmala UI" w:cs="Nirmala UI"/>
          <w:position w:val="1"/>
        </w:rPr>
        <w:t>interest, incurred</w:t>
      </w:r>
      <w:r w:rsidRPr="008E1B87">
        <w:rPr>
          <w:rFonts w:ascii="Nirmala UI" w:eastAsia="Book Antiqua" w:hAnsi="Nirmala UI" w:cs="Nirmala UI"/>
          <w:spacing w:val="-9"/>
          <w:position w:val="1"/>
        </w:rPr>
        <w:t xml:space="preserve"> </w:t>
      </w:r>
      <w:r w:rsidRPr="008E1B87">
        <w:rPr>
          <w:rFonts w:ascii="Nirmala UI" w:eastAsia="Book Antiqua" w:hAnsi="Nirmala UI" w:cs="Nirmala UI"/>
          <w:position w:val="1"/>
        </w:rPr>
        <w:t>in construction</w:t>
      </w:r>
      <w:r w:rsidR="00B254A4">
        <w:rPr>
          <w:rFonts w:ascii="Nirmala UI" w:eastAsia="Book Antiqua" w:hAnsi="Nirmala UI" w:cs="Nirmala UI"/>
          <w:position w:val="1"/>
        </w:rPr>
        <w:t>.</w:t>
      </w:r>
    </w:p>
    <w:p w14:paraId="25D167CF" w14:textId="77777777" w:rsidR="00886338" w:rsidRPr="008E1B87" w:rsidRDefault="00886338" w:rsidP="004B5E71">
      <w:pPr>
        <w:tabs>
          <w:tab w:val="center" w:pos="4840"/>
        </w:tabs>
        <w:spacing w:after="0" w:line="240" w:lineRule="auto"/>
        <w:ind w:right="20"/>
        <w:rPr>
          <w:rFonts w:ascii="Nirmala UI" w:eastAsia="Book Antiqua" w:hAnsi="Nirmala UI" w:cs="Nirmala UI"/>
          <w:b/>
          <w:bCs/>
          <w:spacing w:val="1"/>
        </w:rPr>
      </w:pPr>
    </w:p>
    <w:p w14:paraId="6D8840E5" w14:textId="77777777" w:rsidR="00886338" w:rsidRPr="003501EA" w:rsidRDefault="00886338" w:rsidP="004B5E71">
      <w:pPr>
        <w:pStyle w:val="Heading3"/>
        <w:spacing w:before="0" w:line="240" w:lineRule="auto"/>
        <w:rPr>
          <w:rFonts w:ascii="Nirmala UI" w:hAnsi="Nirmala UI" w:cs="Nirmala UI"/>
          <w:b/>
          <w:bCs/>
          <w:sz w:val="22"/>
          <w:szCs w:val="22"/>
        </w:rPr>
      </w:pPr>
      <w:bookmarkStart w:id="33" w:name="_Liabilities"/>
      <w:bookmarkStart w:id="34" w:name="_Toc100663732"/>
      <w:bookmarkStart w:id="35" w:name="_Toc106011465"/>
      <w:bookmarkEnd w:id="33"/>
      <w:r w:rsidRPr="003501EA">
        <w:rPr>
          <w:rFonts w:ascii="Nirmala UI" w:hAnsi="Nirmala UI" w:cs="Nirmala UI"/>
          <w:b/>
          <w:bCs/>
          <w:color w:val="auto"/>
          <w:sz w:val="22"/>
          <w:szCs w:val="22"/>
        </w:rPr>
        <w:t>Liabilities</w:t>
      </w:r>
      <w:bookmarkEnd w:id="34"/>
      <w:bookmarkEnd w:id="35"/>
      <w:r w:rsidRPr="003501EA">
        <w:rPr>
          <w:rFonts w:ascii="Nirmala UI" w:hAnsi="Nirmala UI" w:cs="Nirmala UI"/>
          <w:b/>
          <w:bCs/>
          <w:sz w:val="22"/>
          <w:szCs w:val="22"/>
        </w:rPr>
        <w:tab/>
      </w:r>
    </w:p>
    <w:p w14:paraId="1F2E8316"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Accounts Payable</w:t>
      </w:r>
    </w:p>
    <w:p w14:paraId="56679A10" w14:textId="5AD1F40B"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position w:val="1"/>
        </w:rPr>
        <w:t>Accounts</w:t>
      </w:r>
      <w:r w:rsidRPr="008E1B87">
        <w:rPr>
          <w:rFonts w:ascii="Nirmala UI" w:eastAsia="Book Antiqua" w:hAnsi="Nirmala UI" w:cs="Nirmala UI"/>
          <w:spacing w:val="-10"/>
          <w:position w:val="1"/>
        </w:rPr>
        <w:t xml:space="preserve"> </w:t>
      </w:r>
      <w:r w:rsidRPr="008E1B87">
        <w:rPr>
          <w:rFonts w:ascii="Nirmala UI" w:eastAsia="Book Antiqua" w:hAnsi="Nirmala UI" w:cs="Nirmala UI"/>
          <w:position w:val="1"/>
        </w:rPr>
        <w:t>payable include</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costs</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expenses</w:t>
      </w:r>
      <w:r w:rsidRPr="008E1B87">
        <w:rPr>
          <w:rFonts w:ascii="Nirmala UI" w:eastAsia="Book Antiqua" w:hAnsi="Nirmala UI" w:cs="Nirmala UI"/>
          <w:spacing w:val="-10"/>
          <w:position w:val="1"/>
        </w:rPr>
        <w:t xml:space="preserve"> </w:t>
      </w:r>
      <w:r w:rsidRPr="008E1B87">
        <w:rPr>
          <w:rFonts w:ascii="Nirmala UI" w:eastAsia="Book Antiqua" w:hAnsi="Nirmala UI" w:cs="Nirmala UI"/>
          <w:position w:val="1"/>
        </w:rPr>
        <w:t>that are billed through a vendor</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invoice</w:t>
      </w:r>
      <w:r w:rsidR="009D0FD2">
        <w:rPr>
          <w:rFonts w:ascii="Nirmala UI" w:eastAsia="Book Antiqua" w:hAnsi="Nirmala UI" w:cs="Nirmala UI"/>
          <w:position w:val="1"/>
        </w:rPr>
        <w:t xml:space="preserve"> or contract</w:t>
      </w:r>
      <w:r w:rsidRPr="008E1B87">
        <w:rPr>
          <w:rFonts w:ascii="Nirmala UI" w:eastAsia="Book Antiqua" w:hAnsi="Nirmala UI" w:cs="Nirmala UI"/>
          <w:position w:val="1"/>
        </w:rPr>
        <w:t>,</w:t>
      </w:r>
      <w:r w:rsidRPr="008E1B87">
        <w:rPr>
          <w:rFonts w:ascii="Nirmala UI" w:eastAsia="Book Antiqua" w:hAnsi="Nirmala UI" w:cs="Nirmala UI"/>
        </w:rPr>
        <w:t xml:space="preserve"> </w:t>
      </w:r>
      <w:r w:rsidRPr="008E1B87">
        <w:rPr>
          <w:rFonts w:ascii="Nirmala UI" w:eastAsia="Book Antiqua" w:hAnsi="Nirmala UI" w:cs="Nirmala UI"/>
          <w:position w:val="1"/>
        </w:rPr>
        <w:t>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are recorded</w:t>
      </w:r>
      <w:r w:rsidRPr="008E1B87">
        <w:rPr>
          <w:rFonts w:ascii="Nirmala UI" w:eastAsia="Book Antiqua" w:hAnsi="Nirmala UI" w:cs="Nirmala UI"/>
          <w:spacing w:val="-9"/>
          <w:position w:val="1"/>
        </w:rPr>
        <w:t xml:space="preserve"> </w:t>
      </w:r>
      <w:r w:rsidRPr="008E1B87">
        <w:rPr>
          <w:rFonts w:ascii="Nirmala UI" w:eastAsia="Book Antiqua" w:hAnsi="Nirmala UI" w:cs="Nirmala UI"/>
          <w:position w:val="1"/>
        </w:rPr>
        <w:t>at the invoice</w:t>
      </w:r>
      <w:r w:rsidR="009D0FD2">
        <w:rPr>
          <w:rFonts w:ascii="Nirmala UI" w:eastAsia="Book Antiqua" w:hAnsi="Nirmala UI" w:cs="Nirmala UI"/>
          <w:position w:val="1"/>
        </w:rPr>
        <w:t xml:space="preserve"> or contract</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amount.</w:t>
      </w:r>
      <w:r w:rsidRPr="008E1B87">
        <w:rPr>
          <w:rFonts w:ascii="Nirmala UI" w:eastAsia="Book Antiqua" w:hAnsi="Nirmala UI" w:cs="Nirmala UI"/>
          <w:spacing w:val="-9"/>
          <w:position w:val="1"/>
        </w:rPr>
        <w:t xml:space="preserve"> </w:t>
      </w:r>
      <w:r w:rsidRPr="008E1B87">
        <w:rPr>
          <w:rFonts w:ascii="Nirmala UI" w:eastAsia="Book Antiqua" w:hAnsi="Nirmala UI" w:cs="Nirmala UI"/>
          <w:spacing w:val="-3"/>
          <w:position w:val="1"/>
        </w:rPr>
        <w:t>Vendor</w:t>
      </w:r>
      <w:r w:rsidRPr="008E1B87">
        <w:rPr>
          <w:rFonts w:ascii="Nirmala UI" w:eastAsia="Book Antiqua" w:hAnsi="Nirmala UI" w:cs="Nirmala UI"/>
          <w:position w:val="1"/>
        </w:rPr>
        <w:t>s</w:t>
      </w:r>
      <w:r w:rsidRPr="008E1B87">
        <w:rPr>
          <w:rFonts w:ascii="Nirmala UI" w:eastAsia="Book Antiqua" w:hAnsi="Nirmala UI" w:cs="Nirmala UI"/>
          <w:spacing w:val="-9"/>
          <w:position w:val="1"/>
        </w:rPr>
        <w:t xml:space="preserve"> </w:t>
      </w:r>
      <w:r w:rsidRPr="008E1B87">
        <w:rPr>
          <w:rFonts w:ascii="Nirmala UI" w:eastAsia="Book Antiqua" w:hAnsi="Nirmala UI" w:cs="Nirmala UI"/>
          <w:spacing w:val="-3"/>
          <w:position w:val="1"/>
        </w:rPr>
        <w:t>an</w:t>
      </w:r>
      <w:r w:rsidRPr="008E1B87">
        <w:rPr>
          <w:rFonts w:ascii="Nirmala UI" w:eastAsia="Book Antiqua" w:hAnsi="Nirmala UI" w:cs="Nirmala UI"/>
          <w:position w:val="1"/>
        </w:rPr>
        <w:t>d</w:t>
      </w:r>
      <w:r w:rsidRPr="008E1B87">
        <w:rPr>
          <w:rFonts w:ascii="Nirmala UI" w:eastAsia="Book Antiqua" w:hAnsi="Nirmala UI" w:cs="Nirmala UI"/>
          <w:spacing w:val="-6"/>
          <w:position w:val="1"/>
        </w:rPr>
        <w:t xml:space="preserve"> </w:t>
      </w:r>
      <w:r w:rsidRPr="008E1B87">
        <w:rPr>
          <w:rFonts w:ascii="Nirmala UI" w:eastAsia="Book Antiqua" w:hAnsi="Nirmala UI" w:cs="Nirmala UI"/>
          <w:spacing w:val="-3"/>
          <w:position w:val="1"/>
        </w:rPr>
        <w:t>supplier</w:t>
      </w:r>
      <w:r w:rsidRPr="008E1B87">
        <w:rPr>
          <w:rFonts w:ascii="Nirmala UI" w:eastAsia="Book Antiqua" w:hAnsi="Nirmala UI" w:cs="Nirmala UI"/>
          <w:position w:val="1"/>
        </w:rPr>
        <w:t>s</w:t>
      </w:r>
      <w:r w:rsidRPr="008E1B87">
        <w:rPr>
          <w:rFonts w:ascii="Nirmala UI" w:eastAsia="Book Antiqua" w:hAnsi="Nirmala UI" w:cs="Nirmala UI"/>
          <w:spacing w:val="-7"/>
          <w:position w:val="1"/>
        </w:rPr>
        <w:t xml:space="preserve"> </w:t>
      </w:r>
      <w:r w:rsidRPr="008E1B87">
        <w:rPr>
          <w:rFonts w:ascii="Nirmala UI" w:eastAsia="Book Antiqua" w:hAnsi="Nirmala UI" w:cs="Nirmala UI"/>
          <w:spacing w:val="-3"/>
          <w:position w:val="1"/>
        </w:rPr>
        <w:t>ar</w:t>
      </w:r>
      <w:r w:rsidRPr="008E1B87">
        <w:rPr>
          <w:rFonts w:ascii="Nirmala UI" w:eastAsia="Book Antiqua" w:hAnsi="Nirmala UI" w:cs="Nirmala UI"/>
          <w:position w:val="1"/>
        </w:rPr>
        <w:t>e</w:t>
      </w:r>
      <w:r w:rsidRPr="008E1B87">
        <w:rPr>
          <w:rFonts w:ascii="Nirmala UI" w:eastAsia="Book Antiqua" w:hAnsi="Nirmala UI" w:cs="Nirmala UI"/>
          <w:spacing w:val="-5"/>
          <w:position w:val="1"/>
        </w:rPr>
        <w:t xml:space="preserve"> </w:t>
      </w:r>
      <w:r w:rsidRPr="008E1B87">
        <w:rPr>
          <w:rFonts w:ascii="Nirmala UI" w:eastAsia="Book Antiqua" w:hAnsi="Nirmala UI" w:cs="Nirmala UI"/>
          <w:spacing w:val="-3"/>
          <w:position w:val="1"/>
        </w:rPr>
        <w:t>pai</w:t>
      </w:r>
      <w:r w:rsidRPr="008E1B87">
        <w:rPr>
          <w:rFonts w:ascii="Nirmala UI" w:eastAsia="Book Antiqua" w:hAnsi="Nirmala UI" w:cs="Nirmala UI"/>
          <w:position w:val="1"/>
        </w:rPr>
        <w:t>d</w:t>
      </w:r>
      <w:r w:rsidRPr="008E1B87">
        <w:rPr>
          <w:rFonts w:ascii="Nirmala UI" w:eastAsia="Book Antiqua" w:hAnsi="Nirmala UI" w:cs="Nirmala UI"/>
          <w:spacing w:val="-6"/>
          <w:position w:val="1"/>
        </w:rPr>
        <w:t xml:space="preserve"> </w:t>
      </w:r>
      <w:r w:rsidRPr="008E1B87">
        <w:rPr>
          <w:rFonts w:ascii="Nirmala UI" w:eastAsia="Book Antiqua" w:hAnsi="Nirmala UI" w:cs="Nirmala UI"/>
          <w:spacing w:val="-3"/>
          <w:position w:val="1"/>
        </w:rPr>
        <w:t>a</w:t>
      </w:r>
      <w:r w:rsidRPr="008E1B87">
        <w:rPr>
          <w:rFonts w:ascii="Nirmala UI" w:eastAsia="Book Antiqua" w:hAnsi="Nirmala UI" w:cs="Nirmala UI"/>
          <w:position w:val="1"/>
        </w:rPr>
        <w:t>s</w:t>
      </w:r>
      <w:r w:rsidRPr="008E1B87">
        <w:rPr>
          <w:rFonts w:ascii="Nirmala UI" w:eastAsia="Book Antiqua" w:hAnsi="Nirmala UI" w:cs="Nirmala UI"/>
          <w:spacing w:val="-6"/>
          <w:position w:val="1"/>
        </w:rPr>
        <w:t xml:space="preserve"> </w:t>
      </w:r>
      <w:r w:rsidRPr="008E1B87">
        <w:rPr>
          <w:rFonts w:ascii="Nirmala UI" w:eastAsia="Book Antiqua" w:hAnsi="Nirmala UI" w:cs="Nirmala UI"/>
          <w:spacing w:val="-3"/>
          <w:position w:val="1"/>
        </w:rPr>
        <w:t>thei</w:t>
      </w:r>
      <w:r w:rsidRPr="008E1B87">
        <w:rPr>
          <w:rFonts w:ascii="Nirmala UI" w:eastAsia="Book Antiqua" w:hAnsi="Nirmala UI" w:cs="Nirmala UI"/>
          <w:position w:val="1"/>
        </w:rPr>
        <w:t>r</w:t>
      </w:r>
      <w:r w:rsidRPr="008E1B87">
        <w:rPr>
          <w:rFonts w:ascii="Nirmala UI" w:eastAsia="Book Antiqua" w:hAnsi="Nirmala UI" w:cs="Nirmala UI"/>
          <w:spacing w:val="-5"/>
          <w:position w:val="1"/>
        </w:rPr>
        <w:t xml:space="preserve"> </w:t>
      </w:r>
      <w:r w:rsidRPr="008E1B87">
        <w:rPr>
          <w:rFonts w:ascii="Nirmala UI" w:eastAsia="Book Antiqua" w:hAnsi="Nirmala UI" w:cs="Nirmala UI"/>
          <w:spacing w:val="-3"/>
          <w:position w:val="1"/>
        </w:rPr>
        <w:t>paymen</w:t>
      </w:r>
      <w:r w:rsidRPr="008E1B87">
        <w:rPr>
          <w:rFonts w:ascii="Nirmala UI" w:eastAsia="Book Antiqua" w:hAnsi="Nirmala UI" w:cs="Nirmala UI"/>
          <w:position w:val="1"/>
        </w:rPr>
        <w:t>t</w:t>
      </w:r>
      <w:r w:rsidRPr="008E1B87">
        <w:rPr>
          <w:rFonts w:ascii="Nirmala UI" w:eastAsia="Book Antiqua" w:hAnsi="Nirmala UI" w:cs="Nirmala UI"/>
        </w:rPr>
        <w:t xml:space="preserve"> </w:t>
      </w:r>
      <w:r w:rsidRPr="008E1B87">
        <w:rPr>
          <w:rFonts w:ascii="Nirmala UI" w:eastAsia="Book Antiqua" w:hAnsi="Nirmala UI" w:cs="Nirmala UI"/>
          <w:spacing w:val="-3"/>
        </w:rPr>
        <w:t>term</w:t>
      </w:r>
      <w:r w:rsidRPr="008E1B87">
        <w:rPr>
          <w:rFonts w:ascii="Nirmala UI" w:eastAsia="Book Antiqua" w:hAnsi="Nirmala UI" w:cs="Nirmala UI"/>
        </w:rPr>
        <w:t>s</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require</w:t>
      </w:r>
      <w:r w:rsidRPr="008E1B87">
        <w:rPr>
          <w:rFonts w:ascii="Nirmala UI" w:eastAsia="Book Antiqua" w:hAnsi="Nirmala UI" w:cs="Nirmala UI"/>
        </w:rPr>
        <w:t>,</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takin</w:t>
      </w:r>
      <w:r w:rsidRPr="008E1B87">
        <w:rPr>
          <w:rFonts w:ascii="Nirmala UI" w:eastAsia="Book Antiqua" w:hAnsi="Nirmala UI" w:cs="Nirmala UI"/>
        </w:rPr>
        <w:t>g</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advantag</w:t>
      </w:r>
      <w:r w:rsidRPr="008E1B87">
        <w:rPr>
          <w:rFonts w:ascii="Nirmala UI" w:eastAsia="Book Antiqua" w:hAnsi="Nirmala UI" w:cs="Nirmala UI"/>
        </w:rPr>
        <w:t>e</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o</w:t>
      </w:r>
      <w:r w:rsidRPr="008E1B87">
        <w:rPr>
          <w:rFonts w:ascii="Nirmala UI" w:eastAsia="Book Antiqua" w:hAnsi="Nirmala UI" w:cs="Nirmala UI"/>
        </w:rPr>
        <w:t>f</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an</w:t>
      </w:r>
      <w:r w:rsidRPr="008E1B87">
        <w:rPr>
          <w:rFonts w:ascii="Nirmala UI" w:eastAsia="Book Antiqua" w:hAnsi="Nirmala UI" w:cs="Nirmala UI"/>
        </w:rPr>
        <w:t>y</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discount</w:t>
      </w:r>
      <w:r w:rsidRPr="008E1B87">
        <w:rPr>
          <w:rFonts w:ascii="Nirmala UI" w:eastAsia="Book Antiqua" w:hAnsi="Nirmala UI" w:cs="Nirmala UI"/>
        </w:rPr>
        <w:t>s</w:t>
      </w:r>
      <w:r w:rsidRPr="008E1B87">
        <w:rPr>
          <w:rFonts w:ascii="Nirmala UI" w:eastAsia="Book Antiqua" w:hAnsi="Nirmala UI" w:cs="Nirmala UI"/>
          <w:spacing w:val="-11"/>
        </w:rPr>
        <w:t xml:space="preserve"> </w:t>
      </w:r>
      <w:r w:rsidRPr="008E1B87">
        <w:rPr>
          <w:rFonts w:ascii="Nirmala UI" w:eastAsia="Book Antiqua" w:hAnsi="Nirmala UI" w:cs="Nirmala UI"/>
          <w:spacing w:val="-3"/>
        </w:rPr>
        <w:t>offered</w:t>
      </w:r>
      <w:r w:rsidRPr="008E1B87">
        <w:rPr>
          <w:rFonts w:ascii="Nirmala UI" w:eastAsia="Book Antiqua" w:hAnsi="Nirmala UI" w:cs="Nirmala UI"/>
        </w:rPr>
        <w:t>.</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I</w:t>
      </w:r>
      <w:r w:rsidRPr="008E1B87">
        <w:rPr>
          <w:rFonts w:ascii="Nirmala UI" w:eastAsia="Book Antiqua" w:hAnsi="Nirmala UI" w:cs="Nirmala UI"/>
        </w:rPr>
        <w:t>f</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cas</w:t>
      </w:r>
      <w:r w:rsidRPr="008E1B87">
        <w:rPr>
          <w:rFonts w:ascii="Nirmala UI" w:eastAsia="Book Antiqua" w:hAnsi="Nirmala UI" w:cs="Nirmala UI"/>
        </w:rPr>
        <w:t>h</w:t>
      </w:r>
      <w:r w:rsidRPr="008E1B87">
        <w:rPr>
          <w:rFonts w:ascii="Nirmala UI" w:eastAsia="Book Antiqua" w:hAnsi="Nirmala UI" w:cs="Nirmala UI"/>
          <w:spacing w:val="-7"/>
        </w:rPr>
        <w:t xml:space="preserve"> </w:t>
      </w:r>
      <w:r w:rsidRPr="008E1B87">
        <w:rPr>
          <w:rFonts w:ascii="Nirmala UI" w:eastAsia="Book Antiqua" w:hAnsi="Nirmala UI" w:cs="Nirmala UI"/>
          <w:spacing w:val="-3"/>
        </w:rPr>
        <w:t>flo</w:t>
      </w:r>
      <w:r w:rsidRPr="008E1B87">
        <w:rPr>
          <w:rFonts w:ascii="Nirmala UI" w:eastAsia="Book Antiqua" w:hAnsi="Nirmala UI" w:cs="Nirmala UI"/>
        </w:rPr>
        <w:t>w</w:t>
      </w:r>
      <w:r w:rsidRPr="008E1B87">
        <w:rPr>
          <w:rFonts w:ascii="Nirmala UI" w:eastAsia="Book Antiqua" w:hAnsi="Nirmala UI" w:cs="Nirmala UI"/>
          <w:spacing w:val="-9"/>
        </w:rPr>
        <w:t xml:space="preserve"> </w:t>
      </w:r>
      <w:r w:rsidRPr="008E1B87">
        <w:rPr>
          <w:rFonts w:ascii="Nirmala UI" w:eastAsia="Book Antiqua" w:hAnsi="Nirmala UI" w:cs="Nirmala UI"/>
          <w:spacing w:val="-3"/>
        </w:rPr>
        <w:t>problem</w:t>
      </w:r>
      <w:r w:rsidRPr="008E1B87">
        <w:rPr>
          <w:rFonts w:ascii="Nirmala UI" w:eastAsia="Book Antiqua" w:hAnsi="Nirmala UI" w:cs="Nirmala UI"/>
        </w:rPr>
        <w:t>s</w:t>
      </w:r>
      <w:r w:rsidRPr="008E1B87">
        <w:rPr>
          <w:rFonts w:ascii="Nirmala UI" w:eastAsia="Book Antiqua" w:hAnsi="Nirmala UI" w:cs="Nirmala UI"/>
          <w:spacing w:val="-9"/>
        </w:rPr>
        <w:t xml:space="preserve"> </w:t>
      </w:r>
      <w:r w:rsidRPr="008E1B87">
        <w:rPr>
          <w:rFonts w:ascii="Nirmala UI" w:eastAsia="Book Antiqua" w:hAnsi="Nirmala UI" w:cs="Nirmala UI"/>
          <w:spacing w:val="-3"/>
        </w:rPr>
        <w:t>exist</w:t>
      </w:r>
      <w:r w:rsidRPr="008E1B87">
        <w:rPr>
          <w:rFonts w:ascii="Nirmala UI" w:eastAsia="Book Antiqua" w:hAnsi="Nirmala UI" w:cs="Nirmala UI"/>
        </w:rPr>
        <w:t xml:space="preserve">, </w:t>
      </w:r>
      <w:r w:rsidRPr="008E1B87">
        <w:rPr>
          <w:rFonts w:ascii="Nirmala UI" w:eastAsia="Book Antiqua" w:hAnsi="Nirmala UI" w:cs="Nirmala UI"/>
          <w:spacing w:val="-3"/>
        </w:rPr>
        <w:t>payment</w:t>
      </w:r>
      <w:r w:rsidRPr="008E1B87">
        <w:rPr>
          <w:rFonts w:ascii="Nirmala UI" w:eastAsia="Book Antiqua" w:hAnsi="Nirmala UI" w:cs="Nirmala UI"/>
        </w:rPr>
        <w:t>s</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ar</w:t>
      </w:r>
      <w:r w:rsidRPr="008E1B87">
        <w:rPr>
          <w:rFonts w:ascii="Nirmala UI" w:eastAsia="Book Antiqua" w:hAnsi="Nirmala UI" w:cs="Nirmala UI"/>
        </w:rPr>
        <w:t>e</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mad</w:t>
      </w:r>
      <w:r w:rsidRPr="008E1B87">
        <w:rPr>
          <w:rFonts w:ascii="Nirmala UI" w:eastAsia="Book Antiqua" w:hAnsi="Nirmala UI" w:cs="Nirmala UI"/>
        </w:rPr>
        <w:t>e</w:t>
      </w:r>
      <w:r w:rsidRPr="008E1B87">
        <w:rPr>
          <w:rFonts w:ascii="Nirmala UI" w:eastAsia="Book Antiqua" w:hAnsi="Nirmala UI" w:cs="Nirmala UI"/>
          <w:spacing w:val="-9"/>
        </w:rPr>
        <w:t xml:space="preserve"> </w:t>
      </w:r>
      <w:r w:rsidRPr="008E1B87">
        <w:rPr>
          <w:rFonts w:ascii="Nirmala UI" w:eastAsia="Book Antiqua" w:hAnsi="Nirmala UI" w:cs="Nirmala UI"/>
          <w:spacing w:val="-3"/>
        </w:rPr>
        <w:t>o</w:t>
      </w:r>
      <w:r w:rsidRPr="008E1B87">
        <w:rPr>
          <w:rFonts w:ascii="Nirmala UI" w:eastAsia="Book Antiqua" w:hAnsi="Nirmala UI" w:cs="Nirmala UI"/>
        </w:rPr>
        <w:t>n</w:t>
      </w:r>
      <w:r w:rsidRPr="008E1B87">
        <w:rPr>
          <w:rFonts w:ascii="Nirmala UI" w:eastAsia="Book Antiqua" w:hAnsi="Nirmala UI" w:cs="Nirmala UI"/>
          <w:spacing w:val="-6"/>
        </w:rPr>
        <w:t xml:space="preserve"> </w:t>
      </w:r>
      <w:r w:rsidRPr="008E1B87">
        <w:rPr>
          <w:rFonts w:ascii="Nirmala UI" w:eastAsia="Book Antiqua" w:hAnsi="Nirmala UI" w:cs="Nirmala UI"/>
        </w:rPr>
        <w:t>a</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greates</w:t>
      </w:r>
      <w:r w:rsidRPr="008E1B87">
        <w:rPr>
          <w:rFonts w:ascii="Nirmala UI" w:eastAsia="Book Antiqua" w:hAnsi="Nirmala UI" w:cs="Nirmala UI"/>
        </w:rPr>
        <w:t>t</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dependency/greates</w:t>
      </w:r>
      <w:r w:rsidRPr="008E1B87">
        <w:rPr>
          <w:rFonts w:ascii="Nirmala UI" w:eastAsia="Book Antiqua" w:hAnsi="Nirmala UI" w:cs="Nirmala UI"/>
        </w:rPr>
        <w:t>t</w:t>
      </w:r>
      <w:r w:rsidRPr="008E1B87">
        <w:rPr>
          <w:rFonts w:ascii="Nirmala UI" w:eastAsia="Book Antiqua" w:hAnsi="Nirmala UI" w:cs="Nirmala UI"/>
          <w:spacing w:val="-11"/>
        </w:rPr>
        <w:t xml:space="preserve"> </w:t>
      </w:r>
      <w:r w:rsidRPr="008E1B87">
        <w:rPr>
          <w:rFonts w:ascii="Nirmala UI" w:eastAsia="Book Antiqua" w:hAnsi="Nirmala UI" w:cs="Nirmala UI"/>
          <w:spacing w:val="-3"/>
        </w:rPr>
        <w:t>nee</w:t>
      </w:r>
      <w:r w:rsidRPr="008E1B87">
        <w:rPr>
          <w:rFonts w:ascii="Nirmala UI" w:eastAsia="Book Antiqua" w:hAnsi="Nirmala UI" w:cs="Nirmala UI"/>
        </w:rPr>
        <w:t>d</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basis</w:t>
      </w:r>
      <w:r w:rsidRPr="008E1B87">
        <w:rPr>
          <w:rFonts w:ascii="Nirmala UI" w:eastAsia="Book Antiqua" w:hAnsi="Nirmala UI" w:cs="Nirmala UI"/>
        </w:rPr>
        <w:t>.</w:t>
      </w:r>
    </w:p>
    <w:p w14:paraId="6FFC23D8"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lastRenderedPageBreak/>
        <w:t>Capital Lease</w:t>
      </w:r>
      <w:r w:rsidRPr="008E1B87">
        <w:rPr>
          <w:rFonts w:ascii="Nirmala UI" w:eastAsia="Book Antiqua" w:hAnsi="Nirmala UI" w:cs="Nirmala UI"/>
          <w:b/>
          <w:bCs/>
          <w:i/>
          <w:spacing w:val="-6"/>
        </w:rPr>
        <w:t xml:space="preserve"> </w:t>
      </w:r>
      <w:r w:rsidRPr="008E1B87">
        <w:rPr>
          <w:rFonts w:ascii="Nirmala UI" w:eastAsia="Book Antiqua" w:hAnsi="Nirmala UI" w:cs="Nirmala UI"/>
          <w:b/>
          <w:bCs/>
          <w:i/>
        </w:rPr>
        <w:t>Obligation</w:t>
      </w:r>
    </w:p>
    <w:p w14:paraId="36F7F5AD"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position w:val="1"/>
        </w:rPr>
        <w:t>PCM</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may</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lease</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office</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equipment under</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a capital lease.</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In</w:t>
      </w:r>
      <w:r w:rsidRPr="008E1B87">
        <w:rPr>
          <w:rFonts w:ascii="Nirmala UI" w:eastAsia="Book Antiqua" w:hAnsi="Nirmala UI" w:cs="Nirmala UI"/>
          <w:spacing w:val="-2"/>
          <w:position w:val="1"/>
        </w:rPr>
        <w:t xml:space="preserve"> </w:t>
      </w:r>
      <w:r w:rsidRPr="008E1B87">
        <w:rPr>
          <w:rFonts w:ascii="Nirmala UI" w:eastAsia="Book Antiqua" w:hAnsi="Nirmala UI" w:cs="Nirmala UI"/>
          <w:position w:val="1"/>
        </w:rPr>
        <w:t>such</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cases,</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payments of</w:t>
      </w:r>
      <w:r w:rsidRPr="008E1B87">
        <w:rPr>
          <w:rFonts w:ascii="Nirmala UI" w:eastAsia="Book Antiqua" w:hAnsi="Nirmala UI" w:cs="Nirmala UI"/>
        </w:rPr>
        <w:t xml:space="preserve"> </w:t>
      </w:r>
      <w:r w:rsidRPr="008E1B87">
        <w:rPr>
          <w:rFonts w:ascii="Nirmala UI" w:eastAsia="Book Antiqua" w:hAnsi="Nirmala UI" w:cs="Nirmala UI"/>
          <w:position w:val="1"/>
        </w:rPr>
        <w:t>both principal 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interest will be made</w:t>
      </w:r>
      <w:r w:rsidRPr="008E1B87">
        <w:rPr>
          <w:rFonts w:ascii="Nirmala UI" w:eastAsia="Book Antiqua" w:hAnsi="Nirmala UI" w:cs="Nirmala UI"/>
          <w:spacing w:val="-6"/>
          <w:position w:val="1"/>
        </w:rPr>
        <w:t xml:space="preserve"> </w:t>
      </w:r>
      <w:r w:rsidRPr="008E1B87">
        <w:rPr>
          <w:rFonts w:ascii="Nirmala UI" w:eastAsia="Book Antiqua" w:hAnsi="Nirmala UI" w:cs="Nirmala UI"/>
          <w:position w:val="1"/>
        </w:rPr>
        <w:t>monthly.</w:t>
      </w:r>
    </w:p>
    <w:p w14:paraId="6198D060" w14:textId="77777777" w:rsidR="00886338" w:rsidRPr="008E1B87" w:rsidRDefault="00886338" w:rsidP="004B5E71">
      <w:pPr>
        <w:spacing w:after="0" w:line="240" w:lineRule="auto"/>
        <w:ind w:right="20"/>
        <w:rPr>
          <w:rFonts w:ascii="Nirmala UI" w:hAnsi="Nirmala UI" w:cs="Nirmala UI"/>
        </w:rPr>
      </w:pPr>
    </w:p>
    <w:p w14:paraId="3E7EED9C"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Accrued Liabilities</w:t>
      </w:r>
    </w:p>
    <w:p w14:paraId="266E4161"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position w:val="1"/>
        </w:rPr>
        <w:t>Salaries,</w:t>
      </w:r>
      <w:r w:rsidRPr="008E1B87">
        <w:rPr>
          <w:rFonts w:ascii="Nirmala UI" w:eastAsia="Book Antiqua" w:hAnsi="Nirmala UI" w:cs="Nirmala UI"/>
          <w:spacing w:val="-9"/>
          <w:position w:val="1"/>
        </w:rPr>
        <w:t xml:space="preserve"> </w:t>
      </w:r>
      <w:r w:rsidRPr="008E1B87">
        <w:rPr>
          <w:rFonts w:ascii="Nirmala UI" w:eastAsia="Book Antiqua" w:hAnsi="Nirmala UI" w:cs="Nirmala UI"/>
          <w:position w:val="1"/>
        </w:rPr>
        <w:t>wages</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earned</w:t>
      </w:r>
      <w:r w:rsidRPr="008E1B87">
        <w:rPr>
          <w:rFonts w:ascii="Nirmala UI" w:eastAsia="Book Antiqua" w:hAnsi="Nirmala UI" w:cs="Nirmala UI"/>
          <w:spacing w:val="-7"/>
          <w:position w:val="1"/>
        </w:rPr>
        <w:t xml:space="preserve"> </w:t>
      </w:r>
      <w:r w:rsidRPr="008E1B87">
        <w:rPr>
          <w:rFonts w:ascii="Nirmala UI" w:eastAsia="Book Antiqua" w:hAnsi="Nirmala UI" w:cs="Nirmala UI"/>
          <w:position w:val="1"/>
        </w:rPr>
        <w:t>and</w:t>
      </w:r>
      <w:r w:rsidRPr="008E1B87">
        <w:rPr>
          <w:rFonts w:ascii="Nirmala UI" w:eastAsia="Book Antiqua" w:hAnsi="Nirmala UI" w:cs="Nirmala UI"/>
          <w:spacing w:val="-4"/>
          <w:position w:val="1"/>
        </w:rPr>
        <w:t xml:space="preserve"> </w:t>
      </w:r>
      <w:r w:rsidRPr="008E1B87">
        <w:rPr>
          <w:rFonts w:ascii="Nirmala UI" w:eastAsia="Book Antiqua" w:hAnsi="Nirmala UI" w:cs="Nirmala UI"/>
          <w:position w:val="1"/>
        </w:rPr>
        <w:t>payroll taxes, along with professional</w:t>
      </w:r>
      <w:r w:rsidRPr="008E1B87">
        <w:rPr>
          <w:rFonts w:ascii="Nirmala UI" w:eastAsia="Book Antiqua" w:hAnsi="Nirmala UI" w:cs="Nirmala UI"/>
          <w:spacing w:val="-13"/>
          <w:position w:val="1"/>
        </w:rPr>
        <w:t xml:space="preserve"> </w:t>
      </w:r>
      <w:r w:rsidRPr="008E1B87">
        <w:rPr>
          <w:rFonts w:ascii="Nirmala UI" w:eastAsia="Book Antiqua" w:hAnsi="Nirmala UI" w:cs="Nirmala UI"/>
          <w:position w:val="1"/>
        </w:rPr>
        <w:t>fees,</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rent and</w:t>
      </w:r>
      <w:r w:rsidRPr="008E1B87">
        <w:rPr>
          <w:rFonts w:ascii="Nirmala UI" w:eastAsia="Book Antiqua" w:hAnsi="Nirmala UI" w:cs="Nirmala UI"/>
        </w:rPr>
        <w:t xml:space="preserve"> </w:t>
      </w:r>
      <w:r w:rsidRPr="008E1B87">
        <w:rPr>
          <w:rFonts w:ascii="Nirmala UI" w:eastAsia="Book Antiqua" w:hAnsi="Nirmala UI" w:cs="Nirmala UI"/>
          <w:position w:val="1"/>
        </w:rPr>
        <w:t>insurance</w:t>
      </w:r>
      <w:r w:rsidRPr="008E1B87">
        <w:rPr>
          <w:rFonts w:ascii="Nirmala UI" w:eastAsia="Book Antiqua" w:hAnsi="Nirmala UI" w:cs="Nirmala UI"/>
          <w:spacing w:val="-10"/>
          <w:position w:val="1"/>
        </w:rPr>
        <w:t xml:space="preserve"> </w:t>
      </w:r>
      <w:r w:rsidRPr="008E1B87">
        <w:rPr>
          <w:rFonts w:ascii="Nirmala UI" w:eastAsia="Book Antiqua" w:hAnsi="Nirmala UI" w:cs="Nirmala UI"/>
          <w:position w:val="1"/>
        </w:rPr>
        <w:t>costs</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incurred,</w:t>
      </w:r>
      <w:r w:rsidRPr="008E1B87">
        <w:rPr>
          <w:rFonts w:ascii="Nirmala UI" w:eastAsia="Book Antiqua" w:hAnsi="Nirmala UI" w:cs="Nirmala UI"/>
          <w:spacing w:val="-10"/>
          <w:position w:val="1"/>
        </w:rPr>
        <w:t xml:space="preserve"> </w:t>
      </w:r>
      <w:r w:rsidRPr="008E1B87">
        <w:rPr>
          <w:rFonts w:ascii="Nirmala UI" w:eastAsia="Book Antiqua" w:hAnsi="Nirmala UI" w:cs="Nirmala UI"/>
          <w:position w:val="1"/>
        </w:rPr>
        <w:t>but unpaid,</w:t>
      </w:r>
      <w:r w:rsidRPr="008E1B87">
        <w:rPr>
          <w:rFonts w:ascii="Nirmala UI" w:eastAsia="Book Antiqua" w:hAnsi="Nirmala UI" w:cs="Nirmala UI"/>
          <w:spacing w:val="-8"/>
          <w:position w:val="1"/>
        </w:rPr>
        <w:t xml:space="preserve"> </w:t>
      </w:r>
      <w:r w:rsidRPr="008E1B87">
        <w:rPr>
          <w:rFonts w:ascii="Nirmala UI" w:eastAsia="Book Antiqua" w:hAnsi="Nirmala UI" w:cs="Nirmala UI"/>
          <w:position w:val="1"/>
        </w:rPr>
        <w:t>are reflected</w:t>
      </w:r>
      <w:r w:rsidRPr="008E1B87">
        <w:rPr>
          <w:rFonts w:ascii="Nirmala UI" w:eastAsia="Book Antiqua" w:hAnsi="Nirmala UI" w:cs="Nirmala UI"/>
          <w:spacing w:val="-9"/>
          <w:position w:val="1"/>
        </w:rPr>
        <w:t xml:space="preserve"> </w:t>
      </w:r>
      <w:r w:rsidRPr="008E1B87">
        <w:rPr>
          <w:rFonts w:ascii="Nirmala UI" w:eastAsia="Book Antiqua" w:hAnsi="Nirmala UI" w:cs="Nirmala UI"/>
          <w:position w:val="1"/>
        </w:rPr>
        <w:t>as</w:t>
      </w:r>
      <w:r w:rsidRPr="008E1B87">
        <w:rPr>
          <w:rFonts w:ascii="Nirmala UI" w:eastAsia="Book Antiqua" w:hAnsi="Nirmala UI" w:cs="Nirmala UI"/>
          <w:spacing w:val="-2"/>
          <w:position w:val="1"/>
        </w:rPr>
        <w:t xml:space="preserve"> </w:t>
      </w:r>
      <w:r w:rsidRPr="008E1B87">
        <w:rPr>
          <w:rFonts w:ascii="Nirmala UI" w:eastAsia="Book Antiqua" w:hAnsi="Nirmala UI" w:cs="Nirmala UI"/>
          <w:position w:val="1"/>
        </w:rPr>
        <w:t>a liability when entitlement to</w:t>
      </w:r>
      <w:r w:rsidRPr="008E1B87">
        <w:rPr>
          <w:rFonts w:ascii="Nirmala UI" w:eastAsia="Book Antiqua" w:hAnsi="Nirmala UI" w:cs="Nirmala UI"/>
        </w:rPr>
        <w:t xml:space="preserve"> </w:t>
      </w:r>
      <w:r w:rsidRPr="008E1B87">
        <w:rPr>
          <w:rFonts w:ascii="Nirmala UI" w:eastAsia="Book Antiqua" w:hAnsi="Nirmala UI" w:cs="Nirmala UI"/>
          <w:position w:val="1"/>
        </w:rPr>
        <w:t>payment occurs.</w:t>
      </w:r>
    </w:p>
    <w:p w14:paraId="6ECEF98E" w14:textId="77777777" w:rsidR="00886338" w:rsidRPr="008E1B87" w:rsidRDefault="00886338" w:rsidP="004B5E71">
      <w:pPr>
        <w:spacing w:after="0" w:line="240" w:lineRule="auto"/>
        <w:ind w:right="20"/>
        <w:rPr>
          <w:rFonts w:ascii="Nirmala UI" w:hAnsi="Nirmala UI" w:cs="Nirmala UI"/>
        </w:rPr>
      </w:pPr>
    </w:p>
    <w:p w14:paraId="1548BC31"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Debt</w:t>
      </w:r>
    </w:p>
    <w:p w14:paraId="2268642B" w14:textId="6EE37F5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spacing w:val="-3"/>
        </w:rPr>
        <w:t>Lon</w:t>
      </w:r>
      <w:r w:rsidRPr="008E1B87">
        <w:rPr>
          <w:rFonts w:ascii="Nirmala UI" w:eastAsia="Book Antiqua" w:hAnsi="Nirmala UI" w:cs="Nirmala UI"/>
          <w:spacing w:val="-23"/>
        </w:rPr>
        <w:t>g</w:t>
      </w:r>
      <w:r w:rsidRPr="008E1B87">
        <w:rPr>
          <w:rFonts w:ascii="Nirmala UI" w:eastAsia="Book Antiqua" w:hAnsi="Nirmala UI" w:cs="Nirmala UI"/>
          <w:spacing w:val="-3"/>
        </w:rPr>
        <w:t>-ter</w:t>
      </w:r>
      <w:r w:rsidRPr="008E1B87">
        <w:rPr>
          <w:rFonts w:ascii="Nirmala UI" w:eastAsia="Book Antiqua" w:hAnsi="Nirmala UI" w:cs="Nirmala UI"/>
        </w:rPr>
        <w:t>m</w:t>
      </w:r>
      <w:r w:rsidRPr="008E1B87">
        <w:rPr>
          <w:rFonts w:ascii="Nirmala UI" w:eastAsia="Book Antiqua" w:hAnsi="Nirmala UI" w:cs="Nirmala UI"/>
          <w:spacing w:val="-10"/>
        </w:rPr>
        <w:t xml:space="preserve"> </w:t>
      </w:r>
      <w:r w:rsidRPr="008E1B87">
        <w:rPr>
          <w:rFonts w:ascii="Nirmala UI" w:eastAsia="Book Antiqua" w:hAnsi="Nirmala UI" w:cs="Nirmala UI"/>
          <w:spacing w:val="-3"/>
        </w:rPr>
        <w:t>deb</w:t>
      </w:r>
      <w:r w:rsidRPr="008E1B87">
        <w:rPr>
          <w:rFonts w:ascii="Nirmala UI" w:eastAsia="Book Antiqua" w:hAnsi="Nirmala UI" w:cs="Nirmala UI"/>
        </w:rPr>
        <w:t>t</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consist</w:t>
      </w:r>
      <w:r w:rsidRPr="008E1B87">
        <w:rPr>
          <w:rFonts w:ascii="Nirmala UI" w:eastAsia="Book Antiqua" w:hAnsi="Nirmala UI" w:cs="Nirmala UI"/>
        </w:rPr>
        <w:t>s</w:t>
      </w:r>
      <w:r w:rsidRPr="008E1B87">
        <w:rPr>
          <w:rFonts w:ascii="Nirmala UI" w:eastAsia="Book Antiqua" w:hAnsi="Nirmala UI" w:cs="Nirmala UI"/>
          <w:spacing w:val="-10"/>
        </w:rPr>
        <w:t xml:space="preserve"> </w:t>
      </w:r>
      <w:r w:rsidRPr="008E1B87">
        <w:rPr>
          <w:rFonts w:ascii="Nirmala UI" w:eastAsia="Book Antiqua" w:hAnsi="Nirmala UI" w:cs="Nirmala UI"/>
          <w:spacing w:val="-3"/>
        </w:rPr>
        <w:t>o</w:t>
      </w:r>
      <w:r w:rsidRPr="008E1B87">
        <w:rPr>
          <w:rFonts w:ascii="Nirmala UI" w:eastAsia="Book Antiqua" w:hAnsi="Nirmala UI" w:cs="Nirmala UI"/>
        </w:rPr>
        <w:t xml:space="preserve">f </w:t>
      </w:r>
      <w:r w:rsidRPr="008E1B87">
        <w:rPr>
          <w:rFonts w:ascii="Nirmala UI" w:eastAsia="Book Antiqua" w:hAnsi="Nirmala UI" w:cs="Nirmala UI"/>
          <w:spacing w:val="-3"/>
        </w:rPr>
        <w:t>financin</w:t>
      </w:r>
      <w:r w:rsidRPr="008E1B87">
        <w:rPr>
          <w:rFonts w:ascii="Nirmala UI" w:eastAsia="Book Antiqua" w:hAnsi="Nirmala UI" w:cs="Nirmala UI"/>
        </w:rPr>
        <w:t>g</w:t>
      </w:r>
      <w:r w:rsidRPr="008E1B87">
        <w:rPr>
          <w:rFonts w:ascii="Nirmala UI" w:eastAsia="Book Antiqua" w:hAnsi="Nirmala UI" w:cs="Nirmala UI"/>
          <w:spacing w:val="-6"/>
        </w:rPr>
        <w:t xml:space="preserve"> t</w:t>
      </w:r>
      <w:r w:rsidRPr="008E1B87">
        <w:rPr>
          <w:rFonts w:ascii="Nirmala UI" w:eastAsia="Book Antiqua" w:hAnsi="Nirmala UI" w:cs="Nirmala UI"/>
          <w:spacing w:val="-3"/>
        </w:rPr>
        <w:t>ha</w:t>
      </w:r>
      <w:r w:rsidRPr="008E1B87">
        <w:rPr>
          <w:rFonts w:ascii="Nirmala UI" w:eastAsia="Book Antiqua" w:hAnsi="Nirmala UI" w:cs="Nirmala UI"/>
        </w:rPr>
        <w:t>t</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i</w:t>
      </w:r>
      <w:r w:rsidRPr="008E1B87">
        <w:rPr>
          <w:rFonts w:ascii="Nirmala UI" w:eastAsia="Book Antiqua" w:hAnsi="Nirmala UI" w:cs="Nirmala UI"/>
        </w:rPr>
        <w:t>s</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no</w:t>
      </w:r>
      <w:r w:rsidRPr="008E1B87">
        <w:rPr>
          <w:rFonts w:ascii="Nirmala UI" w:eastAsia="Book Antiqua" w:hAnsi="Nirmala UI" w:cs="Nirmala UI"/>
        </w:rPr>
        <w:t>t</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expecte</w:t>
      </w:r>
      <w:r w:rsidRPr="008E1B87">
        <w:rPr>
          <w:rFonts w:ascii="Nirmala UI" w:eastAsia="Book Antiqua" w:hAnsi="Nirmala UI" w:cs="Nirmala UI"/>
        </w:rPr>
        <w:t>d</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t</w:t>
      </w:r>
      <w:r w:rsidRPr="008E1B87">
        <w:rPr>
          <w:rFonts w:ascii="Nirmala UI" w:eastAsia="Book Antiqua" w:hAnsi="Nirmala UI" w:cs="Nirmala UI"/>
        </w:rPr>
        <w:t>o</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b</w:t>
      </w:r>
      <w:r w:rsidRPr="008E1B87">
        <w:rPr>
          <w:rFonts w:ascii="Nirmala UI" w:eastAsia="Book Antiqua" w:hAnsi="Nirmala UI" w:cs="Nirmala UI"/>
        </w:rPr>
        <w:t>e</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repai</w:t>
      </w:r>
      <w:r w:rsidRPr="008E1B87">
        <w:rPr>
          <w:rFonts w:ascii="Nirmala UI" w:eastAsia="Book Antiqua" w:hAnsi="Nirmala UI" w:cs="Nirmala UI"/>
        </w:rPr>
        <w:t>d</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withi</w:t>
      </w:r>
      <w:r w:rsidRPr="008E1B87">
        <w:rPr>
          <w:rFonts w:ascii="Nirmala UI" w:eastAsia="Book Antiqua" w:hAnsi="Nirmala UI" w:cs="Nirmala UI"/>
        </w:rPr>
        <w:t>n</w:t>
      </w:r>
      <w:r w:rsidRPr="008E1B87">
        <w:rPr>
          <w:rFonts w:ascii="Nirmala UI" w:eastAsia="Book Antiqua" w:hAnsi="Nirmala UI" w:cs="Nirmala UI"/>
          <w:spacing w:val="-7"/>
        </w:rPr>
        <w:t xml:space="preserve"> </w:t>
      </w:r>
      <w:r w:rsidRPr="008E1B87">
        <w:rPr>
          <w:rFonts w:ascii="Nirmala UI" w:eastAsia="Book Antiqua" w:hAnsi="Nirmala UI" w:cs="Nirmala UI"/>
          <w:spacing w:val="-3"/>
        </w:rPr>
        <w:t>on</w:t>
      </w:r>
      <w:r w:rsidRPr="008E1B87">
        <w:rPr>
          <w:rFonts w:ascii="Nirmala UI" w:eastAsia="Book Antiqua" w:hAnsi="Nirmala UI" w:cs="Nirmala UI"/>
        </w:rPr>
        <w:t>e</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yea</w:t>
      </w:r>
      <w:r w:rsidRPr="008E1B87">
        <w:rPr>
          <w:rFonts w:ascii="Nirmala UI" w:eastAsia="Book Antiqua" w:hAnsi="Nirmala UI" w:cs="Nirmala UI"/>
        </w:rPr>
        <w:t>r</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an</w:t>
      </w:r>
      <w:r w:rsidRPr="008E1B87">
        <w:rPr>
          <w:rFonts w:ascii="Nirmala UI" w:eastAsia="Book Antiqua" w:hAnsi="Nirmala UI" w:cs="Nirmala UI"/>
        </w:rPr>
        <w:t>d</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i</w:t>
      </w:r>
      <w:r w:rsidRPr="008E1B87">
        <w:rPr>
          <w:rFonts w:ascii="Nirmala UI" w:eastAsia="Book Antiqua" w:hAnsi="Nirmala UI" w:cs="Nirmala UI"/>
        </w:rPr>
        <w:t>s</w:t>
      </w:r>
      <w:r w:rsidRPr="008E1B87">
        <w:rPr>
          <w:rFonts w:ascii="Nirmala UI" w:eastAsia="Book Antiqua" w:hAnsi="Nirmala UI" w:cs="Nirmala UI"/>
          <w:spacing w:val="-6"/>
        </w:rPr>
        <w:t xml:space="preserve"> </w:t>
      </w:r>
      <w:r w:rsidRPr="008E1B87">
        <w:rPr>
          <w:rFonts w:ascii="Nirmala UI" w:eastAsia="Book Antiqua" w:hAnsi="Nirmala UI" w:cs="Nirmala UI"/>
          <w:spacing w:val="-3"/>
          <w:w w:val="99"/>
        </w:rPr>
        <w:t>recorde</w:t>
      </w:r>
      <w:r w:rsidRPr="008E1B87">
        <w:rPr>
          <w:rFonts w:ascii="Nirmala UI" w:eastAsia="Book Antiqua" w:hAnsi="Nirmala UI" w:cs="Nirmala UI"/>
          <w:w w:val="99"/>
        </w:rPr>
        <w:t>d</w:t>
      </w:r>
      <w:r w:rsidRPr="008E1B87">
        <w:rPr>
          <w:rFonts w:ascii="Nirmala UI" w:eastAsia="Book Antiqua" w:hAnsi="Nirmala UI" w:cs="Nirmala UI"/>
          <w:spacing w:val="-20"/>
          <w:w w:val="99"/>
        </w:rPr>
        <w:t xml:space="preserve"> </w:t>
      </w:r>
      <w:r w:rsidRPr="008E1B87">
        <w:rPr>
          <w:rFonts w:ascii="Nirmala UI" w:eastAsia="Book Antiqua" w:hAnsi="Nirmala UI" w:cs="Nirmala UI"/>
          <w:spacing w:val="-3"/>
        </w:rPr>
        <w:t>o</w:t>
      </w:r>
      <w:r w:rsidRPr="008E1B87">
        <w:rPr>
          <w:rFonts w:ascii="Nirmala UI" w:eastAsia="Book Antiqua" w:hAnsi="Nirmala UI" w:cs="Nirmala UI"/>
        </w:rPr>
        <w:t>n</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th</w:t>
      </w:r>
      <w:r w:rsidRPr="008E1B87">
        <w:rPr>
          <w:rFonts w:ascii="Nirmala UI" w:eastAsia="Book Antiqua" w:hAnsi="Nirmala UI" w:cs="Nirmala UI"/>
        </w:rPr>
        <w:t>e</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Statement of Financial Position</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a</w:t>
      </w:r>
      <w:r w:rsidRPr="008E1B87">
        <w:rPr>
          <w:rFonts w:ascii="Nirmala UI" w:eastAsia="Book Antiqua" w:hAnsi="Nirmala UI" w:cs="Nirmala UI"/>
        </w:rPr>
        <w:t>s</w:t>
      </w:r>
      <w:r w:rsidRPr="008E1B87">
        <w:rPr>
          <w:rFonts w:ascii="Nirmala UI" w:eastAsia="Book Antiqua" w:hAnsi="Nirmala UI" w:cs="Nirmala UI"/>
          <w:spacing w:val="-6"/>
        </w:rPr>
        <w:t xml:space="preserve"> </w:t>
      </w:r>
      <w:r w:rsidRPr="008E1B87">
        <w:rPr>
          <w:rFonts w:ascii="Nirmala UI" w:eastAsia="Book Antiqua" w:hAnsi="Nirmala UI" w:cs="Nirmala UI"/>
        </w:rPr>
        <w:t>a</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lon</w:t>
      </w:r>
      <w:r w:rsidRPr="008E1B87">
        <w:rPr>
          <w:rFonts w:ascii="Nirmala UI" w:eastAsia="Book Antiqua" w:hAnsi="Nirmala UI" w:cs="Nirmala UI"/>
          <w:spacing w:val="-7"/>
        </w:rPr>
        <w:t>g</w:t>
      </w:r>
      <w:r w:rsidRPr="008E1B87">
        <w:rPr>
          <w:rFonts w:ascii="Nirmala UI" w:eastAsia="Book Antiqua" w:hAnsi="Nirmala UI" w:cs="Nirmala UI"/>
          <w:spacing w:val="-3"/>
        </w:rPr>
        <w:t>-ter</w:t>
      </w:r>
      <w:r w:rsidRPr="008E1B87">
        <w:rPr>
          <w:rFonts w:ascii="Nirmala UI" w:eastAsia="Book Antiqua" w:hAnsi="Nirmala UI" w:cs="Nirmala UI"/>
        </w:rPr>
        <w:t>m</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liabilit</w:t>
      </w:r>
      <w:r w:rsidRPr="008E1B87">
        <w:rPr>
          <w:rFonts w:ascii="Nirmala UI" w:eastAsia="Book Antiqua" w:hAnsi="Nirmala UI" w:cs="Nirmala UI"/>
          <w:spacing w:val="-7"/>
        </w:rPr>
        <w:t>y</w:t>
      </w:r>
      <w:r w:rsidRPr="008E1B87">
        <w:rPr>
          <w:rFonts w:ascii="Nirmala UI" w:eastAsia="Book Antiqua" w:hAnsi="Nirmala UI" w:cs="Nirmala UI"/>
        </w:rPr>
        <w:t>.</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Al</w:t>
      </w:r>
      <w:r w:rsidRPr="008E1B87">
        <w:rPr>
          <w:rFonts w:ascii="Nirmala UI" w:eastAsia="Book Antiqua" w:hAnsi="Nirmala UI" w:cs="Nirmala UI"/>
        </w:rPr>
        <w:t>l</w:t>
      </w:r>
      <w:r w:rsidRPr="008E1B87">
        <w:rPr>
          <w:rFonts w:ascii="Nirmala UI" w:eastAsia="Book Antiqua" w:hAnsi="Nirmala UI" w:cs="Nirmala UI"/>
          <w:spacing w:val="-7"/>
        </w:rPr>
        <w:t xml:space="preserve"> </w:t>
      </w:r>
      <w:r w:rsidRPr="008E1B87">
        <w:rPr>
          <w:rFonts w:ascii="Nirmala UI" w:eastAsia="Book Antiqua" w:hAnsi="Nirmala UI" w:cs="Nirmala UI"/>
          <w:spacing w:val="-3"/>
        </w:rPr>
        <w:t>shor</w:t>
      </w:r>
      <w:r w:rsidRPr="008E1B87">
        <w:rPr>
          <w:rFonts w:ascii="Nirmala UI" w:eastAsia="Book Antiqua" w:hAnsi="Nirmala UI" w:cs="Nirmala UI"/>
          <w:spacing w:val="-6"/>
        </w:rPr>
        <w:t>t</w:t>
      </w:r>
      <w:r w:rsidRPr="008E1B87">
        <w:rPr>
          <w:rFonts w:ascii="Nirmala UI" w:eastAsia="Book Antiqua" w:hAnsi="Nirmala UI" w:cs="Nirmala UI"/>
          <w:spacing w:val="-3"/>
        </w:rPr>
        <w:t>-ter</w:t>
      </w:r>
      <w:r w:rsidRPr="008E1B87">
        <w:rPr>
          <w:rFonts w:ascii="Nirmala UI" w:eastAsia="Book Antiqua" w:hAnsi="Nirmala UI" w:cs="Nirmala UI"/>
        </w:rPr>
        <w:t>m</w:t>
      </w:r>
      <w:r w:rsidRPr="008E1B87">
        <w:rPr>
          <w:rFonts w:ascii="Nirmala UI" w:eastAsia="Book Antiqua" w:hAnsi="Nirmala UI" w:cs="Nirmala UI"/>
          <w:spacing w:val="-9"/>
        </w:rPr>
        <w:t xml:space="preserve"> </w:t>
      </w:r>
      <w:r w:rsidRPr="008E1B87">
        <w:rPr>
          <w:rFonts w:ascii="Nirmala UI" w:eastAsia="Book Antiqua" w:hAnsi="Nirmala UI" w:cs="Nirmala UI"/>
          <w:spacing w:val="-3"/>
        </w:rPr>
        <w:t>an</w:t>
      </w:r>
      <w:r w:rsidRPr="008E1B87">
        <w:rPr>
          <w:rFonts w:ascii="Nirmala UI" w:eastAsia="Book Antiqua" w:hAnsi="Nirmala UI" w:cs="Nirmala UI"/>
        </w:rPr>
        <w:t>d</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lon</w:t>
      </w:r>
      <w:r w:rsidRPr="008E1B87">
        <w:rPr>
          <w:rFonts w:ascii="Nirmala UI" w:eastAsia="Book Antiqua" w:hAnsi="Nirmala UI" w:cs="Nirmala UI"/>
          <w:spacing w:val="-7"/>
        </w:rPr>
        <w:t>g</w:t>
      </w:r>
      <w:r w:rsidRPr="008E1B87">
        <w:rPr>
          <w:rFonts w:ascii="Nirmala UI" w:eastAsia="Book Antiqua" w:hAnsi="Nirmala UI" w:cs="Nirmala UI"/>
          <w:spacing w:val="-3"/>
        </w:rPr>
        <w:t>-ter</w:t>
      </w:r>
      <w:r w:rsidRPr="008E1B87">
        <w:rPr>
          <w:rFonts w:ascii="Nirmala UI" w:eastAsia="Book Antiqua" w:hAnsi="Nirmala UI" w:cs="Nirmala UI"/>
        </w:rPr>
        <w:t>m</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deb</w:t>
      </w:r>
      <w:r w:rsidRPr="008E1B87">
        <w:rPr>
          <w:rFonts w:ascii="Nirmala UI" w:eastAsia="Book Antiqua" w:hAnsi="Nirmala UI" w:cs="Nirmala UI"/>
        </w:rPr>
        <w:t>t</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i</w:t>
      </w:r>
      <w:r w:rsidRPr="008E1B87">
        <w:rPr>
          <w:rFonts w:ascii="Nirmala UI" w:eastAsia="Book Antiqua" w:hAnsi="Nirmala UI" w:cs="Nirmala UI"/>
        </w:rPr>
        <w:t>s</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approve</w:t>
      </w:r>
      <w:r w:rsidRPr="008E1B87">
        <w:rPr>
          <w:rFonts w:ascii="Nirmala UI" w:eastAsia="Book Antiqua" w:hAnsi="Nirmala UI" w:cs="Nirmala UI"/>
        </w:rPr>
        <w:t>d</w:t>
      </w:r>
      <w:r w:rsidRPr="008E1B87">
        <w:rPr>
          <w:rFonts w:ascii="Nirmala UI" w:eastAsia="Book Antiqua" w:hAnsi="Nirmala UI" w:cs="Nirmala UI"/>
          <w:spacing w:val="-9"/>
        </w:rPr>
        <w:t xml:space="preserve"> </w:t>
      </w:r>
      <w:r w:rsidRPr="008E1B87">
        <w:rPr>
          <w:rFonts w:ascii="Nirmala UI" w:eastAsia="Book Antiqua" w:hAnsi="Nirmala UI" w:cs="Nirmala UI"/>
          <w:spacing w:val="-3"/>
        </w:rPr>
        <w:t>b</w:t>
      </w:r>
      <w:r w:rsidRPr="008E1B87">
        <w:rPr>
          <w:rFonts w:ascii="Nirmala UI" w:eastAsia="Book Antiqua" w:hAnsi="Nirmala UI" w:cs="Nirmala UI"/>
        </w:rPr>
        <w:t>y</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th</w:t>
      </w:r>
      <w:r w:rsidRPr="008E1B87">
        <w:rPr>
          <w:rFonts w:ascii="Nirmala UI" w:eastAsia="Book Antiqua" w:hAnsi="Nirmala UI" w:cs="Nirmala UI"/>
        </w:rPr>
        <w:t>e</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Boar</w:t>
      </w:r>
      <w:r w:rsidRPr="008E1B87">
        <w:rPr>
          <w:rFonts w:ascii="Nirmala UI" w:eastAsia="Book Antiqua" w:hAnsi="Nirmala UI" w:cs="Nirmala UI"/>
        </w:rPr>
        <w:t xml:space="preserve">d </w:t>
      </w:r>
      <w:r w:rsidRPr="008E1B87">
        <w:rPr>
          <w:rFonts w:ascii="Nirmala UI" w:eastAsia="Book Antiqua" w:hAnsi="Nirmala UI" w:cs="Nirmala UI"/>
          <w:spacing w:val="-3"/>
        </w:rPr>
        <w:t>o</w:t>
      </w:r>
      <w:r w:rsidRPr="008E1B87">
        <w:rPr>
          <w:rFonts w:ascii="Nirmala UI" w:eastAsia="Book Antiqua" w:hAnsi="Nirmala UI" w:cs="Nirmala UI"/>
        </w:rPr>
        <w:t>f</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Trustee</w:t>
      </w:r>
      <w:r w:rsidRPr="008E1B87">
        <w:rPr>
          <w:rFonts w:ascii="Nirmala UI" w:eastAsia="Book Antiqua" w:hAnsi="Nirmala UI" w:cs="Nirmala UI"/>
        </w:rPr>
        <w:t>s</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an</w:t>
      </w:r>
      <w:r w:rsidRPr="008E1B87">
        <w:rPr>
          <w:rFonts w:ascii="Nirmala UI" w:eastAsia="Book Antiqua" w:hAnsi="Nirmala UI" w:cs="Nirmala UI"/>
        </w:rPr>
        <w:t>d</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ma</w:t>
      </w:r>
      <w:r w:rsidRPr="008E1B87">
        <w:rPr>
          <w:rFonts w:ascii="Nirmala UI" w:eastAsia="Book Antiqua" w:hAnsi="Nirmala UI" w:cs="Nirmala UI"/>
        </w:rPr>
        <w:t>y</w:t>
      </w:r>
      <w:r w:rsidRPr="008E1B87">
        <w:rPr>
          <w:rFonts w:ascii="Nirmala UI" w:eastAsia="Book Antiqua" w:hAnsi="Nirmala UI" w:cs="Nirmala UI"/>
          <w:spacing w:val="-7"/>
        </w:rPr>
        <w:t xml:space="preserve"> </w:t>
      </w:r>
      <w:r w:rsidRPr="008E1B87">
        <w:rPr>
          <w:rFonts w:ascii="Nirmala UI" w:eastAsia="Book Antiqua" w:hAnsi="Nirmala UI" w:cs="Nirmala UI"/>
          <w:spacing w:val="-3"/>
        </w:rPr>
        <w:t>no</w:t>
      </w:r>
      <w:r w:rsidRPr="008E1B87">
        <w:rPr>
          <w:rFonts w:ascii="Nirmala UI" w:eastAsia="Book Antiqua" w:hAnsi="Nirmala UI" w:cs="Nirmala UI"/>
        </w:rPr>
        <w:t>t</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excee</w:t>
      </w:r>
      <w:r w:rsidRPr="008E1B87">
        <w:rPr>
          <w:rFonts w:ascii="Nirmala UI" w:eastAsia="Book Antiqua" w:hAnsi="Nirmala UI" w:cs="Nirmala UI"/>
        </w:rPr>
        <w:t>d</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th</w:t>
      </w:r>
      <w:r w:rsidRPr="008E1B87">
        <w:rPr>
          <w:rFonts w:ascii="Nirmala UI" w:eastAsia="Book Antiqua" w:hAnsi="Nirmala UI" w:cs="Nirmala UI"/>
        </w:rPr>
        <w:t>e</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duratio</w:t>
      </w:r>
      <w:r w:rsidRPr="008E1B87">
        <w:rPr>
          <w:rFonts w:ascii="Nirmala UI" w:eastAsia="Book Antiqua" w:hAnsi="Nirmala UI" w:cs="Nirmala UI"/>
        </w:rPr>
        <w:t>n</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o</w:t>
      </w:r>
      <w:r w:rsidRPr="008E1B87">
        <w:rPr>
          <w:rFonts w:ascii="Nirmala UI" w:eastAsia="Book Antiqua" w:hAnsi="Nirmala UI" w:cs="Nirmala UI"/>
        </w:rPr>
        <w:t>f</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th</w:t>
      </w:r>
      <w:r w:rsidRPr="008E1B87">
        <w:rPr>
          <w:rFonts w:ascii="Nirmala UI" w:eastAsia="Book Antiqua" w:hAnsi="Nirmala UI" w:cs="Nirmala UI"/>
        </w:rPr>
        <w:t>e</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charter</w:t>
      </w:r>
      <w:r w:rsidRPr="008E1B87">
        <w:rPr>
          <w:rFonts w:ascii="Nirmala UI" w:eastAsia="Book Antiqua" w:hAnsi="Nirmala UI" w:cs="Nirmala UI"/>
        </w:rPr>
        <w:t>,</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withou</w:t>
      </w:r>
      <w:r w:rsidRPr="008E1B87">
        <w:rPr>
          <w:rFonts w:ascii="Nirmala UI" w:eastAsia="Book Antiqua" w:hAnsi="Nirmala UI" w:cs="Nirmala UI"/>
        </w:rPr>
        <w:t>t</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consen</w:t>
      </w:r>
      <w:r w:rsidRPr="008E1B87">
        <w:rPr>
          <w:rFonts w:ascii="Nirmala UI" w:eastAsia="Book Antiqua" w:hAnsi="Nirmala UI" w:cs="Nirmala UI"/>
        </w:rPr>
        <w:t>t</w:t>
      </w:r>
      <w:r w:rsidRPr="008E1B87">
        <w:rPr>
          <w:rFonts w:ascii="Nirmala UI" w:eastAsia="Book Antiqua" w:hAnsi="Nirmala UI" w:cs="Nirmala UI"/>
          <w:spacing w:val="-8"/>
        </w:rPr>
        <w:t xml:space="preserve"> </w:t>
      </w:r>
      <w:r w:rsidRPr="008E1B87">
        <w:rPr>
          <w:rFonts w:ascii="Nirmala UI" w:eastAsia="Book Antiqua" w:hAnsi="Nirmala UI" w:cs="Nirmala UI"/>
          <w:spacing w:val="-3"/>
        </w:rPr>
        <w:t>o</w:t>
      </w:r>
      <w:r w:rsidRPr="008E1B87">
        <w:rPr>
          <w:rFonts w:ascii="Nirmala UI" w:eastAsia="Book Antiqua" w:hAnsi="Nirmala UI" w:cs="Nirmala UI"/>
        </w:rPr>
        <w:t>f</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th</w:t>
      </w:r>
      <w:r w:rsidRPr="008E1B87">
        <w:rPr>
          <w:rFonts w:ascii="Nirmala UI" w:eastAsia="Book Antiqua" w:hAnsi="Nirmala UI" w:cs="Nirmala UI"/>
        </w:rPr>
        <w:t>e</w:t>
      </w:r>
      <w:r w:rsidRPr="008E1B87">
        <w:rPr>
          <w:rFonts w:ascii="Nirmala UI" w:eastAsia="Book Antiqua" w:hAnsi="Nirmala UI" w:cs="Nirmala UI"/>
          <w:spacing w:val="-5"/>
        </w:rPr>
        <w:t xml:space="preserve"> </w:t>
      </w:r>
      <w:r w:rsidRPr="008E1B87">
        <w:rPr>
          <w:rFonts w:ascii="Nirmala UI" w:eastAsia="Book Antiqua" w:hAnsi="Nirmala UI" w:cs="Nirmala UI"/>
          <w:spacing w:val="-3"/>
        </w:rPr>
        <w:t>B</w:t>
      </w:r>
      <w:r w:rsidRPr="008E1B87">
        <w:rPr>
          <w:rFonts w:ascii="Nirmala UI" w:eastAsia="Book Antiqua" w:hAnsi="Nirmala UI" w:cs="Nirmala UI"/>
          <w:spacing w:val="-28"/>
        </w:rPr>
        <w:t>o</w:t>
      </w:r>
      <w:r w:rsidRPr="008E1B87">
        <w:rPr>
          <w:rFonts w:ascii="Nirmala UI" w:eastAsia="Book Antiqua" w:hAnsi="Nirmala UI" w:cs="Nirmala UI"/>
          <w:spacing w:val="-3"/>
        </w:rPr>
        <w:t>ar</w:t>
      </w:r>
      <w:r w:rsidRPr="008E1B87">
        <w:rPr>
          <w:rFonts w:ascii="Nirmala UI" w:eastAsia="Book Antiqua" w:hAnsi="Nirmala UI" w:cs="Nirmala UI"/>
        </w:rPr>
        <w:t xml:space="preserve">d </w:t>
      </w:r>
      <w:r w:rsidRPr="008E1B87">
        <w:rPr>
          <w:rFonts w:ascii="Nirmala UI" w:eastAsia="Book Antiqua" w:hAnsi="Nirmala UI" w:cs="Nirmala UI"/>
          <w:spacing w:val="-3"/>
        </w:rPr>
        <w:t>o</w:t>
      </w:r>
      <w:r w:rsidRPr="008E1B87">
        <w:rPr>
          <w:rFonts w:ascii="Nirmala UI" w:eastAsia="Book Antiqua" w:hAnsi="Nirmala UI" w:cs="Nirmala UI"/>
        </w:rPr>
        <w:t>f</w:t>
      </w:r>
      <w:r w:rsidRPr="008E1B87">
        <w:rPr>
          <w:rFonts w:ascii="Nirmala UI" w:eastAsia="Book Antiqua" w:hAnsi="Nirmala UI" w:cs="Nirmala UI"/>
          <w:spacing w:val="-6"/>
        </w:rPr>
        <w:t xml:space="preserve"> </w:t>
      </w:r>
      <w:r w:rsidRPr="008E1B87">
        <w:rPr>
          <w:rFonts w:ascii="Nirmala UI" w:eastAsia="Book Antiqua" w:hAnsi="Nirmala UI" w:cs="Nirmala UI"/>
          <w:spacing w:val="-3"/>
        </w:rPr>
        <w:t>Education</w:t>
      </w:r>
      <w:r w:rsidRPr="008E1B87">
        <w:rPr>
          <w:rFonts w:ascii="Nirmala UI" w:eastAsia="Book Antiqua" w:hAnsi="Nirmala UI" w:cs="Nirmala UI"/>
        </w:rPr>
        <w:t>.</w:t>
      </w:r>
      <w:r w:rsidRPr="008E1B87">
        <w:rPr>
          <w:rFonts w:ascii="Nirmala UI" w:eastAsia="Book Antiqua" w:hAnsi="Nirmala UI" w:cs="Nirmala UI"/>
          <w:spacing w:val="-14"/>
        </w:rPr>
        <w:t xml:space="preserve"> </w:t>
      </w:r>
      <w:r w:rsidRPr="008E1B87">
        <w:rPr>
          <w:rFonts w:ascii="Nirmala UI" w:eastAsia="Book Antiqua" w:hAnsi="Nirmala UI" w:cs="Nirmala UI"/>
        </w:rPr>
        <w:t>Loan</w:t>
      </w:r>
      <w:r w:rsidRPr="008E1B87">
        <w:rPr>
          <w:rFonts w:ascii="Nirmala UI" w:eastAsia="Book Antiqua" w:hAnsi="Nirmala UI" w:cs="Nirmala UI"/>
          <w:spacing w:val="-5"/>
        </w:rPr>
        <w:t xml:space="preserve"> </w:t>
      </w:r>
      <w:r w:rsidRPr="008E1B87">
        <w:rPr>
          <w:rFonts w:ascii="Nirmala UI" w:eastAsia="Book Antiqua" w:hAnsi="Nirmala UI" w:cs="Nirmala UI"/>
        </w:rPr>
        <w:t>agreements approved</w:t>
      </w:r>
      <w:r w:rsidRPr="008E1B87">
        <w:rPr>
          <w:rFonts w:ascii="Nirmala UI" w:eastAsia="Book Antiqua" w:hAnsi="Nirmala UI" w:cs="Nirmala UI"/>
          <w:spacing w:val="-10"/>
        </w:rPr>
        <w:t xml:space="preserve"> </w:t>
      </w:r>
      <w:r w:rsidRPr="008E1B87">
        <w:rPr>
          <w:rFonts w:ascii="Nirmala UI" w:eastAsia="Book Antiqua" w:hAnsi="Nirmala UI" w:cs="Nirmala UI"/>
        </w:rPr>
        <w:t>by the Board</w:t>
      </w:r>
      <w:r w:rsidRPr="008E1B87">
        <w:rPr>
          <w:rFonts w:ascii="Nirmala UI" w:eastAsia="Book Antiqua" w:hAnsi="Nirmala UI" w:cs="Nirmala UI"/>
          <w:spacing w:val="-6"/>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Trustees</w:t>
      </w:r>
      <w:r w:rsidRPr="008E1B87">
        <w:rPr>
          <w:rFonts w:ascii="Nirmala UI" w:eastAsia="Book Antiqua" w:hAnsi="Nirmala UI" w:cs="Nirmala UI"/>
          <w:spacing w:val="-9"/>
        </w:rPr>
        <w:t xml:space="preserve"> </w:t>
      </w:r>
      <w:r w:rsidRPr="008E1B87">
        <w:rPr>
          <w:rFonts w:ascii="Nirmala UI" w:eastAsia="Book Antiqua" w:hAnsi="Nirmala UI" w:cs="Nirmala UI"/>
        </w:rPr>
        <w:t>should</w:t>
      </w:r>
      <w:r w:rsidRPr="008E1B87">
        <w:rPr>
          <w:rFonts w:ascii="Nirmala UI" w:eastAsia="Book Antiqua" w:hAnsi="Nirmala UI" w:cs="Nirmala UI"/>
          <w:spacing w:val="-7"/>
        </w:rPr>
        <w:t xml:space="preserve"> </w:t>
      </w:r>
      <w:r w:rsidRPr="008E1B87">
        <w:rPr>
          <w:rFonts w:ascii="Nirmala UI" w:eastAsia="Book Antiqua" w:hAnsi="Nirmala UI" w:cs="Nirmala UI"/>
        </w:rPr>
        <w:t>be in writing and</w:t>
      </w:r>
      <w:r w:rsidRPr="008E1B87">
        <w:rPr>
          <w:rFonts w:ascii="Nirmala UI" w:eastAsia="Book Antiqua" w:hAnsi="Nirmala UI" w:cs="Nirmala UI"/>
          <w:spacing w:val="-4"/>
        </w:rPr>
        <w:t xml:space="preserve"> </w:t>
      </w:r>
      <w:r w:rsidRPr="008E1B87">
        <w:rPr>
          <w:rFonts w:ascii="Nirmala UI" w:eastAsia="Book Antiqua" w:hAnsi="Nirmala UI" w:cs="Nirmala UI"/>
        </w:rPr>
        <w:t>should</w:t>
      </w:r>
      <w:r w:rsidRPr="008E1B87">
        <w:rPr>
          <w:rFonts w:ascii="Nirmala UI" w:eastAsia="Book Antiqua" w:hAnsi="Nirmala UI" w:cs="Nirmala UI"/>
          <w:spacing w:val="-7"/>
        </w:rPr>
        <w:t xml:space="preserve"> </w:t>
      </w:r>
      <w:r w:rsidRPr="008E1B87">
        <w:rPr>
          <w:rFonts w:ascii="Nirmala UI" w:eastAsia="Book Antiqua" w:hAnsi="Nirmala UI" w:cs="Nirmala UI"/>
        </w:rPr>
        <w:t>specify</w:t>
      </w:r>
      <w:r w:rsidRPr="008E1B87">
        <w:rPr>
          <w:rFonts w:ascii="Nirmala UI" w:eastAsia="Book Antiqua" w:hAnsi="Nirmala UI" w:cs="Nirmala UI"/>
          <w:spacing w:val="-8"/>
        </w:rPr>
        <w:t xml:space="preserve"> </w:t>
      </w:r>
      <w:r w:rsidRPr="008E1B87">
        <w:rPr>
          <w:rFonts w:ascii="Nirmala UI" w:eastAsia="Book Antiqua" w:hAnsi="Nirmala UI" w:cs="Nirmala UI"/>
        </w:rPr>
        <w:t>all applicable terms,</w:t>
      </w:r>
      <w:r w:rsidRPr="008E1B87">
        <w:rPr>
          <w:rFonts w:ascii="Nirmala UI" w:eastAsia="Book Antiqua" w:hAnsi="Nirmala UI" w:cs="Nirmala UI"/>
          <w:spacing w:val="-7"/>
        </w:rPr>
        <w:t xml:space="preserve"> </w:t>
      </w:r>
      <w:r w:rsidRPr="008E1B87">
        <w:rPr>
          <w:rFonts w:ascii="Nirmala UI" w:eastAsia="Book Antiqua" w:hAnsi="Nirmala UI" w:cs="Nirmala UI"/>
        </w:rPr>
        <w:t>including</w:t>
      </w:r>
      <w:r w:rsidRPr="008E1B87">
        <w:rPr>
          <w:rFonts w:ascii="Nirmala UI" w:eastAsia="Book Antiqua" w:hAnsi="Nirmala UI" w:cs="Nirmala UI"/>
          <w:spacing w:val="-10"/>
        </w:rPr>
        <w:t xml:space="preserve"> </w:t>
      </w:r>
      <w:r w:rsidRPr="008E1B87">
        <w:rPr>
          <w:rFonts w:ascii="Nirmala UI" w:eastAsia="Book Antiqua" w:hAnsi="Nirmala UI" w:cs="Nirmala UI"/>
        </w:rPr>
        <w:t>the purpose</w:t>
      </w:r>
      <w:r w:rsidRPr="008E1B87">
        <w:rPr>
          <w:rFonts w:ascii="Nirmala UI" w:eastAsia="Book Antiqua" w:hAnsi="Nirmala UI" w:cs="Nirmala UI"/>
          <w:spacing w:val="-9"/>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the loan,</w:t>
      </w:r>
      <w:r w:rsidRPr="008E1B87">
        <w:rPr>
          <w:rFonts w:ascii="Nirmala UI" w:eastAsia="Book Antiqua" w:hAnsi="Nirmala UI" w:cs="Nirmala UI"/>
          <w:spacing w:val="-5"/>
        </w:rPr>
        <w:t xml:space="preserve"> </w:t>
      </w:r>
      <w:r w:rsidRPr="008E1B87">
        <w:rPr>
          <w:rFonts w:ascii="Nirmala UI" w:eastAsia="Book Antiqua" w:hAnsi="Nirmala UI" w:cs="Nirmala UI"/>
        </w:rPr>
        <w:t>the interest rate, and</w:t>
      </w:r>
      <w:r w:rsidRPr="008E1B87">
        <w:rPr>
          <w:rFonts w:ascii="Nirmala UI" w:eastAsia="Book Antiqua" w:hAnsi="Nirmala UI" w:cs="Nirmala UI"/>
          <w:spacing w:val="-4"/>
        </w:rPr>
        <w:t xml:space="preserve"> </w:t>
      </w:r>
      <w:r w:rsidRPr="008E1B87">
        <w:rPr>
          <w:rFonts w:ascii="Nirmala UI" w:eastAsia="Book Antiqua" w:hAnsi="Nirmala UI" w:cs="Nirmala UI"/>
        </w:rPr>
        <w:t>the repayment schedule.</w:t>
      </w:r>
    </w:p>
    <w:p w14:paraId="19D77A39" w14:textId="77777777" w:rsidR="00886338" w:rsidRPr="008E1B87" w:rsidRDefault="00886338" w:rsidP="004B5E71">
      <w:pPr>
        <w:spacing w:after="0" w:line="240" w:lineRule="auto"/>
        <w:ind w:right="20"/>
        <w:rPr>
          <w:rFonts w:ascii="Nirmala UI" w:eastAsia="Book Antiqua" w:hAnsi="Nirmala UI" w:cs="Nirmala UI"/>
        </w:rPr>
      </w:pPr>
    </w:p>
    <w:p w14:paraId="7A78A3D0"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Per the Statement of Assurances signed in PCM’s charter application, to the extent it issues secured and unsecured debt, including pledging, assigning, or encumbering its assets to be used as collateral for loans or extensions of credit to manage cash flow, improve operations, or finance the acquisition of real property or equipment, PCM shall not pledge, assign, or encumber any public funds, such as student enrollment reporting money or local levy money, received or to be received pursuant to RCW 28A.710.220.</w:t>
      </w:r>
    </w:p>
    <w:p w14:paraId="01314ADE" w14:textId="77777777" w:rsidR="00886338" w:rsidRPr="008E1B87" w:rsidRDefault="00886338" w:rsidP="004B5E71">
      <w:pPr>
        <w:spacing w:after="0" w:line="240" w:lineRule="auto"/>
        <w:ind w:right="20"/>
        <w:rPr>
          <w:rFonts w:ascii="Nirmala UI" w:eastAsia="Book Antiqua" w:hAnsi="Nirmala UI" w:cs="Nirmala UI"/>
        </w:rPr>
      </w:pPr>
    </w:p>
    <w:p w14:paraId="5B11D421"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 xml:space="preserve">Furthermore, PCM shall ensure that no debt incurred by PCM is a general, special, or moral obligation of the state or any other political subdivision or agency of the state. </w:t>
      </w:r>
    </w:p>
    <w:p w14:paraId="5603D9A5" w14:textId="77777777" w:rsidR="00886338" w:rsidRPr="008E1B87" w:rsidRDefault="00886338" w:rsidP="004B5E71">
      <w:pPr>
        <w:spacing w:after="0" w:line="240" w:lineRule="auto"/>
        <w:ind w:right="20"/>
        <w:rPr>
          <w:rFonts w:ascii="Nirmala UI" w:eastAsia="Book Antiqua" w:hAnsi="Nirmala UI" w:cs="Nirmala UI"/>
        </w:rPr>
      </w:pPr>
    </w:p>
    <w:p w14:paraId="6CC16435"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 xml:space="preserve">Finally, PCM shall not pledge either the full faith and credit or the taxing power of the state or any political subdivision or agency of the state for the payment of the debt. </w:t>
      </w:r>
    </w:p>
    <w:p w14:paraId="522E3A37" w14:textId="77777777" w:rsidR="00886338" w:rsidRPr="008E1B87" w:rsidRDefault="00886338" w:rsidP="004B5E71">
      <w:pPr>
        <w:spacing w:after="0" w:line="240" w:lineRule="auto"/>
        <w:ind w:right="20"/>
        <w:rPr>
          <w:rFonts w:ascii="Nirmala UI" w:hAnsi="Nirmala UI" w:cs="Nirmala UI"/>
        </w:rPr>
      </w:pPr>
    </w:p>
    <w:p w14:paraId="527C3EA6" w14:textId="77777777" w:rsidR="00886338" w:rsidRPr="003501EA" w:rsidRDefault="00886338" w:rsidP="004B5E71">
      <w:pPr>
        <w:pStyle w:val="Heading3"/>
        <w:spacing w:before="0" w:line="240" w:lineRule="auto"/>
        <w:rPr>
          <w:rFonts w:ascii="Nirmala UI" w:hAnsi="Nirmala UI" w:cs="Nirmala UI"/>
          <w:b/>
          <w:bCs/>
          <w:color w:val="auto"/>
          <w:sz w:val="22"/>
          <w:szCs w:val="22"/>
        </w:rPr>
      </w:pPr>
      <w:bookmarkStart w:id="36" w:name="_Revenue"/>
      <w:bookmarkStart w:id="37" w:name="_Toc100663733"/>
      <w:bookmarkStart w:id="38" w:name="_Toc106011466"/>
      <w:bookmarkEnd w:id="36"/>
      <w:r w:rsidRPr="003501EA">
        <w:rPr>
          <w:rFonts w:ascii="Nirmala UI" w:hAnsi="Nirmala UI" w:cs="Nirmala UI"/>
          <w:b/>
          <w:bCs/>
          <w:color w:val="auto"/>
          <w:sz w:val="22"/>
          <w:szCs w:val="22"/>
        </w:rPr>
        <w:t>Revenue</w:t>
      </w:r>
      <w:bookmarkEnd w:id="37"/>
      <w:bookmarkEnd w:id="38"/>
    </w:p>
    <w:p w14:paraId="037C4B03"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Private Contributions</w:t>
      </w:r>
    </w:p>
    <w:p w14:paraId="52566A5C"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PCM</w:t>
      </w:r>
      <w:r w:rsidRPr="008E1B87">
        <w:rPr>
          <w:rFonts w:ascii="Nirmala UI" w:eastAsia="Book Antiqua" w:hAnsi="Nirmala UI" w:cs="Nirmala UI"/>
          <w:spacing w:val="-7"/>
        </w:rPr>
        <w:t xml:space="preserve"> </w:t>
      </w:r>
      <w:r w:rsidRPr="008E1B87">
        <w:rPr>
          <w:rFonts w:ascii="Nirmala UI" w:eastAsia="Book Antiqua" w:hAnsi="Nirmala UI" w:cs="Nirmala UI"/>
        </w:rPr>
        <w:t>receives</w:t>
      </w:r>
      <w:r w:rsidRPr="008E1B87">
        <w:rPr>
          <w:rFonts w:ascii="Nirmala UI" w:eastAsia="Book Antiqua" w:hAnsi="Nirmala UI" w:cs="Nirmala UI"/>
          <w:spacing w:val="-8"/>
        </w:rPr>
        <w:t xml:space="preserve"> </w:t>
      </w:r>
      <w:r w:rsidRPr="008E1B87">
        <w:rPr>
          <w:rFonts w:ascii="Nirmala UI" w:eastAsia="Book Antiqua" w:hAnsi="Nirmala UI" w:cs="Nirmala UI"/>
        </w:rPr>
        <w:t>contributions from</w:t>
      </w:r>
      <w:r w:rsidRPr="008E1B87">
        <w:rPr>
          <w:rFonts w:ascii="Nirmala UI" w:eastAsia="Book Antiqua" w:hAnsi="Nirmala UI" w:cs="Nirmala UI"/>
          <w:spacing w:val="-5"/>
        </w:rPr>
        <w:t xml:space="preserve"> </w:t>
      </w:r>
      <w:r w:rsidRPr="008E1B87">
        <w:rPr>
          <w:rFonts w:ascii="Nirmala UI" w:eastAsia="Book Antiqua" w:hAnsi="Nirmala UI" w:cs="Nirmala UI"/>
        </w:rPr>
        <w:t>individuals,</w:t>
      </w:r>
      <w:r w:rsidRPr="008E1B87">
        <w:rPr>
          <w:rFonts w:ascii="Nirmala UI" w:eastAsia="Book Antiqua" w:hAnsi="Nirmala UI" w:cs="Nirmala UI"/>
          <w:spacing w:val="-13"/>
        </w:rPr>
        <w:t xml:space="preserve"> </w:t>
      </w:r>
      <w:r w:rsidRPr="008E1B87">
        <w:rPr>
          <w:rFonts w:ascii="Nirmala UI" w:eastAsia="Book Antiqua" w:hAnsi="Nirmala UI" w:cs="Nirmala UI"/>
        </w:rPr>
        <w:t>foundations,</w:t>
      </w:r>
      <w:r w:rsidRPr="008E1B87">
        <w:rPr>
          <w:rFonts w:ascii="Nirmala UI" w:eastAsia="Book Antiqua" w:hAnsi="Nirmala UI" w:cs="Nirmala UI"/>
          <w:spacing w:val="-13"/>
        </w:rPr>
        <w:t xml:space="preserve"> </w:t>
      </w:r>
      <w:r w:rsidRPr="008E1B87">
        <w:rPr>
          <w:rFonts w:ascii="Nirmala UI" w:eastAsia="Book Antiqua" w:hAnsi="Nirmala UI" w:cs="Nirmala UI"/>
        </w:rPr>
        <w:t>and</w:t>
      </w:r>
      <w:r w:rsidRPr="008E1B87">
        <w:rPr>
          <w:rFonts w:ascii="Nirmala UI" w:eastAsia="Book Antiqua" w:hAnsi="Nirmala UI" w:cs="Nirmala UI"/>
          <w:spacing w:val="-4"/>
        </w:rPr>
        <w:t xml:space="preserve"> </w:t>
      </w:r>
      <w:r w:rsidRPr="008E1B87">
        <w:rPr>
          <w:rFonts w:ascii="Nirmala UI" w:eastAsia="Book Antiqua" w:hAnsi="Nirmala UI" w:cs="Nirmala UI"/>
        </w:rPr>
        <w:t>corporations</w:t>
      </w:r>
      <w:r w:rsidRPr="008E1B87">
        <w:rPr>
          <w:rFonts w:ascii="Nirmala UI" w:eastAsia="Book Antiqua" w:hAnsi="Nirmala UI" w:cs="Nirmala UI"/>
          <w:spacing w:val="-13"/>
        </w:rPr>
        <w:t xml:space="preserve"> </w:t>
      </w:r>
      <w:r w:rsidRPr="008E1B87">
        <w:rPr>
          <w:rFonts w:ascii="Nirmala UI" w:eastAsia="Book Antiqua" w:hAnsi="Nirmala UI" w:cs="Nirmala UI"/>
        </w:rPr>
        <w:t>in the following forms:</w:t>
      </w:r>
    </w:p>
    <w:p w14:paraId="583B3512" w14:textId="77777777" w:rsidR="00886338" w:rsidRPr="008E1B87" w:rsidRDefault="00886338" w:rsidP="006A4C19">
      <w:pPr>
        <w:numPr>
          <w:ilvl w:val="0"/>
          <w:numId w:val="10"/>
        </w:numPr>
        <w:spacing w:after="0" w:line="240" w:lineRule="auto"/>
        <w:ind w:right="20" w:hanging="270"/>
        <w:contextualSpacing/>
        <w:rPr>
          <w:rFonts w:ascii="Nirmala UI" w:eastAsia="Book Antiqua" w:hAnsi="Nirmala UI" w:cs="Nirmala UI"/>
        </w:rPr>
      </w:pPr>
      <w:r w:rsidRPr="008E1B87">
        <w:rPr>
          <w:rFonts w:ascii="Nirmala UI" w:eastAsia="Book Antiqua" w:hAnsi="Nirmala UI" w:cs="Nirmala UI"/>
          <w:b/>
          <w:bCs/>
          <w:i/>
        </w:rPr>
        <w:t xml:space="preserve">Unrestricted Contributions: </w:t>
      </w:r>
      <w:r w:rsidRPr="008E1B87">
        <w:rPr>
          <w:rFonts w:ascii="Nirmala UI" w:eastAsia="Book Antiqua" w:hAnsi="Nirmala UI" w:cs="Nirmala UI"/>
        </w:rPr>
        <w:t>No</w:t>
      </w:r>
      <w:r w:rsidRPr="008E1B87">
        <w:rPr>
          <w:rFonts w:ascii="Nirmala UI" w:eastAsia="Book Antiqua" w:hAnsi="Nirmala UI" w:cs="Nirmala UI"/>
          <w:spacing w:val="-3"/>
        </w:rPr>
        <w:t xml:space="preserve"> </w:t>
      </w:r>
      <w:r w:rsidRPr="008E1B87">
        <w:rPr>
          <w:rFonts w:ascii="Nirmala UI" w:eastAsia="Book Antiqua" w:hAnsi="Nirmala UI" w:cs="Nirmala UI"/>
        </w:rPr>
        <w:t>donor-imposed</w:t>
      </w:r>
      <w:r w:rsidRPr="008E1B87">
        <w:rPr>
          <w:rFonts w:ascii="Nirmala UI" w:eastAsia="Book Antiqua" w:hAnsi="Nirmala UI" w:cs="Nirmala UI"/>
          <w:spacing w:val="-16"/>
        </w:rPr>
        <w:t xml:space="preserve"> </w:t>
      </w:r>
      <w:r w:rsidRPr="008E1B87">
        <w:rPr>
          <w:rFonts w:ascii="Nirmala UI" w:eastAsia="Book Antiqua" w:hAnsi="Nirmala UI" w:cs="Nirmala UI"/>
        </w:rPr>
        <w:t>restrictions.</w:t>
      </w:r>
    </w:p>
    <w:p w14:paraId="726FD1B9" w14:textId="77777777" w:rsidR="00886338" w:rsidRPr="008E1B87" w:rsidRDefault="00886338" w:rsidP="006A4C19">
      <w:pPr>
        <w:numPr>
          <w:ilvl w:val="0"/>
          <w:numId w:val="10"/>
        </w:numPr>
        <w:spacing w:after="0" w:line="240" w:lineRule="auto"/>
        <w:ind w:right="20" w:hanging="270"/>
        <w:contextualSpacing/>
        <w:rPr>
          <w:rFonts w:ascii="Nirmala UI" w:eastAsia="Book Antiqua" w:hAnsi="Nirmala UI" w:cs="Nirmala UI"/>
        </w:rPr>
      </w:pPr>
      <w:r w:rsidRPr="008E1B87">
        <w:rPr>
          <w:rFonts w:ascii="Nirmala UI" w:eastAsia="Book Antiqua" w:hAnsi="Nirmala UI" w:cs="Nirmala UI"/>
          <w:b/>
          <w:bCs/>
          <w:i/>
        </w:rPr>
        <w:t xml:space="preserve">Temporarily Restricted Contributions: </w:t>
      </w:r>
      <w:r w:rsidRPr="008E1B87">
        <w:rPr>
          <w:rFonts w:ascii="Nirmala UI" w:eastAsia="Book Antiqua" w:hAnsi="Nirmala UI" w:cs="Nirmala UI"/>
        </w:rPr>
        <w:t>Donor-imposed</w:t>
      </w:r>
      <w:r w:rsidRPr="008E1B87">
        <w:rPr>
          <w:rFonts w:ascii="Nirmala UI" w:eastAsia="Book Antiqua" w:hAnsi="Nirmala UI" w:cs="Nirmala UI"/>
          <w:spacing w:val="-16"/>
        </w:rPr>
        <w:t xml:space="preserve"> </w:t>
      </w:r>
      <w:r w:rsidRPr="008E1B87">
        <w:rPr>
          <w:rFonts w:ascii="Nirmala UI" w:eastAsia="Book Antiqua" w:hAnsi="Nirmala UI" w:cs="Nirmala UI"/>
        </w:rPr>
        <w:t>restrictions</w:t>
      </w:r>
      <w:r w:rsidRPr="008E1B87">
        <w:rPr>
          <w:rFonts w:ascii="Nirmala UI" w:eastAsia="Book Antiqua" w:hAnsi="Nirmala UI" w:cs="Nirmala UI"/>
          <w:spacing w:val="-12"/>
        </w:rPr>
        <w:t xml:space="preserve"> </w:t>
      </w:r>
      <w:r w:rsidRPr="008E1B87">
        <w:rPr>
          <w:rFonts w:ascii="Nirmala UI" w:eastAsia="Book Antiqua" w:hAnsi="Nirmala UI" w:cs="Nirmala UI"/>
        </w:rPr>
        <w:t>such</w:t>
      </w:r>
      <w:r w:rsidRPr="008E1B87">
        <w:rPr>
          <w:rFonts w:ascii="Nirmala UI" w:eastAsia="Book Antiqua" w:hAnsi="Nirmala UI" w:cs="Nirmala UI"/>
          <w:spacing w:val="-5"/>
        </w:rPr>
        <w:t xml:space="preserve"> </w:t>
      </w:r>
      <w:r w:rsidRPr="008E1B87">
        <w:rPr>
          <w:rFonts w:ascii="Nirmala UI" w:eastAsia="Book Antiqua" w:hAnsi="Nirmala UI" w:cs="Nirmala UI"/>
        </w:rPr>
        <w:t>as passage</w:t>
      </w:r>
      <w:r w:rsidRPr="008E1B87">
        <w:rPr>
          <w:rFonts w:ascii="Nirmala UI" w:eastAsia="Book Antiqua" w:hAnsi="Nirmala UI" w:cs="Nirmala UI"/>
          <w:spacing w:val="-8"/>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time or</w:t>
      </w:r>
      <w:r w:rsidRPr="008E1B87">
        <w:rPr>
          <w:rFonts w:ascii="Nirmala UI" w:eastAsia="Book Antiqua" w:hAnsi="Nirmala UI" w:cs="Nirmala UI"/>
          <w:spacing w:val="-2"/>
        </w:rPr>
        <w:t xml:space="preserve"> </w:t>
      </w:r>
      <w:r w:rsidRPr="008E1B87">
        <w:rPr>
          <w:rFonts w:ascii="Nirmala UI" w:eastAsia="Book Antiqua" w:hAnsi="Nirmala UI" w:cs="Nirmala UI"/>
        </w:rPr>
        <w:t>specific</w:t>
      </w:r>
      <w:r w:rsidRPr="008E1B87">
        <w:rPr>
          <w:rFonts w:ascii="Nirmala UI" w:eastAsia="Book Antiqua" w:hAnsi="Nirmala UI" w:cs="Nirmala UI"/>
          <w:spacing w:val="-8"/>
        </w:rPr>
        <w:t xml:space="preserve"> </w:t>
      </w:r>
      <w:r w:rsidRPr="008E1B87">
        <w:rPr>
          <w:rFonts w:ascii="Nirmala UI" w:eastAsia="Book Antiqua" w:hAnsi="Nirmala UI" w:cs="Nirmala UI"/>
        </w:rPr>
        <w:t>use.</w:t>
      </w:r>
    </w:p>
    <w:p w14:paraId="46CD8C69" w14:textId="77777777" w:rsidR="00886338" w:rsidRPr="008E1B87" w:rsidRDefault="00886338" w:rsidP="006A4C19">
      <w:pPr>
        <w:numPr>
          <w:ilvl w:val="0"/>
          <w:numId w:val="10"/>
        </w:numPr>
        <w:spacing w:after="0" w:line="240" w:lineRule="auto"/>
        <w:ind w:right="20" w:hanging="270"/>
        <w:contextualSpacing/>
        <w:jc w:val="both"/>
        <w:rPr>
          <w:rFonts w:ascii="Nirmala UI" w:eastAsia="Book Antiqua" w:hAnsi="Nirmala UI" w:cs="Nirmala UI"/>
        </w:rPr>
      </w:pPr>
      <w:r w:rsidRPr="008E1B87">
        <w:rPr>
          <w:rFonts w:ascii="Nirmala UI" w:eastAsia="Book Antiqua" w:hAnsi="Nirmala UI" w:cs="Nirmala UI"/>
          <w:b/>
          <w:bCs/>
          <w:i/>
        </w:rPr>
        <w:t xml:space="preserve">Permanently Restricted Contributions: </w:t>
      </w:r>
      <w:r w:rsidRPr="008E1B87">
        <w:rPr>
          <w:rFonts w:ascii="Nirmala UI" w:eastAsia="Book Antiqua" w:hAnsi="Nirmala UI" w:cs="Nirmala UI"/>
        </w:rPr>
        <w:t>Donor</w:t>
      </w:r>
      <w:r w:rsidRPr="008E1B87">
        <w:rPr>
          <w:rFonts w:ascii="Nirmala UI" w:eastAsia="Book Antiqua" w:hAnsi="Nirmala UI" w:cs="Nirmala UI"/>
          <w:spacing w:val="-7"/>
        </w:rPr>
        <w:t xml:space="preserve"> </w:t>
      </w:r>
      <w:r w:rsidRPr="008E1B87">
        <w:rPr>
          <w:rFonts w:ascii="Nirmala UI" w:eastAsia="Book Antiqua" w:hAnsi="Nirmala UI" w:cs="Nirmala UI"/>
        </w:rPr>
        <w:t>has</w:t>
      </w:r>
      <w:r w:rsidRPr="008E1B87">
        <w:rPr>
          <w:rFonts w:ascii="Nirmala UI" w:eastAsia="Book Antiqua" w:hAnsi="Nirmala UI" w:cs="Nirmala UI"/>
          <w:spacing w:val="-4"/>
        </w:rPr>
        <w:t xml:space="preserve"> </w:t>
      </w:r>
      <w:r w:rsidRPr="008E1B87">
        <w:rPr>
          <w:rFonts w:ascii="Nirmala UI" w:eastAsia="Book Antiqua" w:hAnsi="Nirmala UI" w:cs="Nirmala UI"/>
        </w:rPr>
        <w:t>placed</w:t>
      </w:r>
      <w:r w:rsidRPr="008E1B87">
        <w:rPr>
          <w:rFonts w:ascii="Nirmala UI" w:eastAsia="Book Antiqua" w:hAnsi="Nirmala UI" w:cs="Nirmala UI"/>
          <w:spacing w:val="-7"/>
        </w:rPr>
        <w:t xml:space="preserve"> </w:t>
      </w:r>
      <w:r w:rsidRPr="008E1B87">
        <w:rPr>
          <w:rFonts w:ascii="Nirmala UI" w:eastAsia="Book Antiqua" w:hAnsi="Nirmala UI" w:cs="Nirmala UI"/>
        </w:rPr>
        <w:t>permanent restrictions on</w:t>
      </w:r>
      <w:r w:rsidRPr="008E1B87">
        <w:rPr>
          <w:rFonts w:ascii="Nirmala UI" w:eastAsia="Book Antiqua" w:hAnsi="Nirmala UI" w:cs="Nirmala UI"/>
          <w:spacing w:val="-3"/>
        </w:rPr>
        <w:t xml:space="preserve"> </w:t>
      </w:r>
      <w:r w:rsidRPr="008E1B87">
        <w:rPr>
          <w:rFonts w:ascii="Nirmala UI" w:eastAsia="Book Antiqua" w:hAnsi="Nirmala UI" w:cs="Nirmala UI"/>
        </w:rPr>
        <w:t>the timing of</w:t>
      </w:r>
      <w:r w:rsidRPr="008E1B87">
        <w:rPr>
          <w:rFonts w:ascii="Nirmala UI" w:eastAsia="Book Antiqua" w:hAnsi="Nirmala UI" w:cs="Nirmala UI"/>
          <w:spacing w:val="-2"/>
        </w:rPr>
        <w:t xml:space="preserve"> </w:t>
      </w:r>
      <w:r w:rsidRPr="008E1B87">
        <w:rPr>
          <w:rFonts w:ascii="Nirmala UI" w:eastAsia="Book Antiqua" w:hAnsi="Nirmala UI" w:cs="Nirmala UI"/>
        </w:rPr>
        <w:t>use</w:t>
      </w:r>
      <w:r w:rsidRPr="008E1B87">
        <w:rPr>
          <w:rFonts w:ascii="Nirmala UI" w:eastAsia="Book Antiqua" w:hAnsi="Nirmala UI" w:cs="Nirmala UI"/>
          <w:spacing w:val="-4"/>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funds,</w:t>
      </w:r>
      <w:r w:rsidRPr="008E1B87">
        <w:rPr>
          <w:rFonts w:ascii="Nirmala UI" w:eastAsia="Book Antiqua" w:hAnsi="Nirmala UI" w:cs="Nirmala UI"/>
          <w:spacing w:val="-7"/>
        </w:rPr>
        <w:t xml:space="preserve"> </w:t>
      </w:r>
      <w:r w:rsidRPr="008E1B87">
        <w:rPr>
          <w:rFonts w:ascii="Nirmala UI" w:eastAsia="Book Antiqua" w:hAnsi="Nirmala UI" w:cs="Nirmala UI"/>
        </w:rPr>
        <w:t>purpose</w:t>
      </w:r>
      <w:r w:rsidRPr="008E1B87">
        <w:rPr>
          <w:rFonts w:ascii="Nirmala UI" w:eastAsia="Book Antiqua" w:hAnsi="Nirmala UI" w:cs="Nirmala UI"/>
          <w:spacing w:val="-9"/>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use</w:t>
      </w:r>
      <w:r w:rsidRPr="008E1B87">
        <w:rPr>
          <w:rFonts w:ascii="Nirmala UI" w:eastAsia="Book Antiqua" w:hAnsi="Nirmala UI" w:cs="Nirmala UI"/>
          <w:spacing w:val="-4"/>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funds,</w:t>
      </w:r>
      <w:r w:rsidRPr="008E1B87">
        <w:rPr>
          <w:rFonts w:ascii="Nirmala UI" w:eastAsia="Book Antiqua" w:hAnsi="Nirmala UI" w:cs="Nirmala UI"/>
          <w:spacing w:val="-6"/>
        </w:rPr>
        <w:t xml:space="preserve"> </w:t>
      </w:r>
      <w:r w:rsidRPr="008E1B87">
        <w:rPr>
          <w:rFonts w:ascii="Nirmala UI" w:eastAsia="Book Antiqua" w:hAnsi="Nirmala UI" w:cs="Nirmala UI"/>
        </w:rPr>
        <w:t>and/or</w:t>
      </w:r>
      <w:r w:rsidRPr="008E1B87">
        <w:rPr>
          <w:rFonts w:ascii="Nirmala UI" w:eastAsia="Book Antiqua" w:hAnsi="Nirmala UI" w:cs="Nirmala UI"/>
          <w:spacing w:val="-8"/>
        </w:rPr>
        <w:t xml:space="preserve"> </w:t>
      </w:r>
      <w:r w:rsidRPr="008E1B87">
        <w:rPr>
          <w:rFonts w:ascii="Nirmala UI" w:eastAsia="Book Antiqua" w:hAnsi="Nirmala UI" w:cs="Nirmala UI"/>
        </w:rPr>
        <w:t>the use</w:t>
      </w:r>
      <w:r w:rsidRPr="008E1B87">
        <w:rPr>
          <w:rFonts w:ascii="Nirmala UI" w:eastAsia="Book Antiqua" w:hAnsi="Nirmala UI" w:cs="Nirmala UI"/>
          <w:spacing w:val="-4"/>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earnings and</w:t>
      </w:r>
      <w:r w:rsidRPr="008E1B87">
        <w:rPr>
          <w:rFonts w:ascii="Nirmala UI" w:eastAsia="Book Antiqua" w:hAnsi="Nirmala UI" w:cs="Nirmala UI"/>
          <w:spacing w:val="-4"/>
        </w:rPr>
        <w:t xml:space="preserve"> </w:t>
      </w:r>
      <w:r w:rsidRPr="008E1B87">
        <w:rPr>
          <w:rFonts w:ascii="Nirmala UI" w:eastAsia="Book Antiqua" w:hAnsi="Nirmala UI" w:cs="Nirmala UI"/>
        </w:rPr>
        <w:t>appreciation.</w:t>
      </w:r>
    </w:p>
    <w:p w14:paraId="569068B1" w14:textId="77777777" w:rsidR="00886338" w:rsidRPr="008E1B87" w:rsidRDefault="00886338" w:rsidP="004B5E71">
      <w:pPr>
        <w:spacing w:after="0" w:line="240" w:lineRule="auto"/>
        <w:ind w:right="20"/>
        <w:rPr>
          <w:rFonts w:ascii="Nirmala UI" w:hAnsi="Nirmala UI" w:cs="Nirmala UI"/>
        </w:rPr>
      </w:pPr>
    </w:p>
    <w:p w14:paraId="7D0D3240"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Upon</w:t>
      </w:r>
      <w:r w:rsidRPr="008E1B87">
        <w:rPr>
          <w:rFonts w:ascii="Nirmala UI" w:eastAsia="Book Antiqua" w:hAnsi="Nirmala UI" w:cs="Nirmala UI"/>
          <w:spacing w:val="-6"/>
        </w:rPr>
        <w:t xml:space="preserve"> </w:t>
      </w:r>
      <w:r w:rsidRPr="008E1B87">
        <w:rPr>
          <w:rFonts w:ascii="Nirmala UI" w:eastAsia="Book Antiqua" w:hAnsi="Nirmala UI" w:cs="Nirmala UI"/>
        </w:rPr>
        <w:t>receipt of</w:t>
      </w:r>
      <w:r w:rsidRPr="008E1B87">
        <w:rPr>
          <w:rFonts w:ascii="Nirmala UI" w:eastAsia="Book Antiqua" w:hAnsi="Nirmala UI" w:cs="Nirmala UI"/>
          <w:spacing w:val="-2"/>
        </w:rPr>
        <w:t xml:space="preserve"> </w:t>
      </w:r>
      <w:r w:rsidRPr="008E1B87">
        <w:rPr>
          <w:rFonts w:ascii="Nirmala UI" w:eastAsia="Book Antiqua" w:hAnsi="Nirmala UI" w:cs="Nirmala UI"/>
        </w:rPr>
        <w:t>donation,</w:t>
      </w:r>
      <w:r w:rsidRPr="008E1B87">
        <w:rPr>
          <w:rFonts w:ascii="Nirmala UI" w:eastAsia="Book Antiqua" w:hAnsi="Nirmala UI" w:cs="Nirmala UI"/>
          <w:spacing w:val="-10"/>
        </w:rPr>
        <w:t xml:space="preserve"> </w:t>
      </w:r>
      <w:r w:rsidRPr="008E1B87">
        <w:rPr>
          <w:rFonts w:ascii="Nirmala UI" w:eastAsia="Book Antiqua" w:hAnsi="Nirmala UI" w:cs="Nirmala UI"/>
        </w:rPr>
        <w:t>donations</w:t>
      </w:r>
      <w:r w:rsidRPr="008E1B87">
        <w:rPr>
          <w:rFonts w:ascii="Nirmala UI" w:eastAsia="Book Antiqua" w:hAnsi="Nirmala UI" w:cs="Nirmala UI"/>
          <w:spacing w:val="-11"/>
        </w:rPr>
        <w:t xml:space="preserve"> </w:t>
      </w:r>
      <w:r w:rsidRPr="008E1B87">
        <w:rPr>
          <w:rFonts w:ascii="Nirmala UI" w:eastAsia="Book Antiqua" w:hAnsi="Nirmala UI" w:cs="Nirmala UI"/>
        </w:rPr>
        <w:t>are classified</w:t>
      </w:r>
      <w:r w:rsidRPr="008E1B87">
        <w:rPr>
          <w:rFonts w:ascii="Nirmala UI" w:eastAsia="Book Antiqua" w:hAnsi="Nirmala UI" w:cs="Nirmala UI"/>
          <w:spacing w:val="-10"/>
        </w:rPr>
        <w:t xml:space="preserve"> </w:t>
      </w:r>
      <w:r w:rsidRPr="008E1B87">
        <w:rPr>
          <w:rFonts w:ascii="Nirmala UI" w:eastAsia="Book Antiqua" w:hAnsi="Nirmala UI" w:cs="Nirmala UI"/>
        </w:rPr>
        <w:t>as</w:t>
      </w:r>
      <w:r w:rsidRPr="008E1B87">
        <w:rPr>
          <w:rFonts w:ascii="Nirmala UI" w:eastAsia="Book Antiqua" w:hAnsi="Nirmala UI" w:cs="Nirmala UI"/>
          <w:spacing w:val="-2"/>
        </w:rPr>
        <w:t xml:space="preserve"> </w:t>
      </w:r>
      <w:r w:rsidRPr="008E1B87">
        <w:rPr>
          <w:rFonts w:ascii="Nirmala UI" w:eastAsia="Book Antiqua" w:hAnsi="Nirmala UI" w:cs="Nirmala UI"/>
        </w:rPr>
        <w:t>unrestricted,</w:t>
      </w:r>
      <w:r w:rsidRPr="008E1B87">
        <w:rPr>
          <w:rFonts w:ascii="Nirmala UI" w:eastAsia="Book Antiqua" w:hAnsi="Nirmala UI" w:cs="Nirmala UI"/>
          <w:spacing w:val="-13"/>
        </w:rPr>
        <w:t xml:space="preserve"> </w:t>
      </w:r>
      <w:r w:rsidRPr="008E1B87">
        <w:rPr>
          <w:rFonts w:ascii="Nirmala UI" w:eastAsia="Book Antiqua" w:hAnsi="Nirmala UI" w:cs="Nirmala UI"/>
        </w:rPr>
        <w:t>temporarily restricted or</w:t>
      </w:r>
      <w:r w:rsidRPr="008E1B87">
        <w:rPr>
          <w:rFonts w:ascii="Nirmala UI" w:eastAsia="Book Antiqua" w:hAnsi="Nirmala UI" w:cs="Nirmala UI"/>
          <w:spacing w:val="-2"/>
        </w:rPr>
        <w:t xml:space="preserve"> </w:t>
      </w:r>
      <w:r w:rsidRPr="008E1B87">
        <w:rPr>
          <w:rFonts w:ascii="Nirmala UI" w:eastAsia="Book Antiqua" w:hAnsi="Nirmala UI" w:cs="Nirmala UI"/>
        </w:rPr>
        <w:t>permanently restricted.</w:t>
      </w:r>
    </w:p>
    <w:p w14:paraId="7E4DCD4A" w14:textId="77777777" w:rsidR="00886338" w:rsidRPr="008E1B87" w:rsidRDefault="00886338" w:rsidP="004B5E71">
      <w:pPr>
        <w:spacing w:after="0" w:line="240" w:lineRule="auto"/>
        <w:ind w:right="20"/>
        <w:rPr>
          <w:rFonts w:ascii="Nirmala UI" w:hAnsi="Nirmala UI" w:cs="Nirmala UI"/>
        </w:rPr>
      </w:pPr>
    </w:p>
    <w:p w14:paraId="09C97C75"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t>For further information</w:t>
      </w:r>
      <w:r w:rsidRPr="008E1B87">
        <w:rPr>
          <w:rFonts w:ascii="Nirmala UI" w:eastAsia="Book Antiqua" w:hAnsi="Nirmala UI" w:cs="Nirmala UI"/>
          <w:spacing w:val="-13"/>
        </w:rPr>
        <w:t xml:space="preserve"> </w:t>
      </w:r>
      <w:r w:rsidRPr="008E1B87">
        <w:rPr>
          <w:rFonts w:ascii="Nirmala UI" w:eastAsia="Book Antiqua" w:hAnsi="Nirmala UI" w:cs="Nirmala UI"/>
        </w:rPr>
        <w:t>on</w:t>
      </w:r>
      <w:r w:rsidRPr="008E1B87">
        <w:rPr>
          <w:rFonts w:ascii="Nirmala UI" w:eastAsia="Book Antiqua" w:hAnsi="Nirmala UI" w:cs="Nirmala UI"/>
          <w:spacing w:val="-3"/>
        </w:rPr>
        <w:t xml:space="preserve"> </w:t>
      </w:r>
      <w:r w:rsidRPr="008E1B87">
        <w:rPr>
          <w:rFonts w:ascii="Nirmala UI" w:eastAsia="Book Antiqua" w:hAnsi="Nirmala UI" w:cs="Nirmala UI"/>
        </w:rPr>
        <w:t>the processing</w:t>
      </w:r>
      <w:r w:rsidRPr="008E1B87">
        <w:rPr>
          <w:rFonts w:ascii="Nirmala UI" w:eastAsia="Book Antiqua" w:hAnsi="Nirmala UI" w:cs="Nirmala UI"/>
          <w:spacing w:val="-11"/>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donations,</w:t>
      </w:r>
      <w:r w:rsidRPr="008E1B87">
        <w:rPr>
          <w:rFonts w:ascii="Nirmala UI" w:eastAsia="Book Antiqua" w:hAnsi="Nirmala UI" w:cs="Nirmala UI"/>
          <w:spacing w:val="-11"/>
        </w:rPr>
        <w:t xml:space="preserve"> </w:t>
      </w:r>
      <w:r w:rsidRPr="008E1B87">
        <w:rPr>
          <w:rFonts w:ascii="Nirmala UI" w:eastAsia="Book Antiqua" w:hAnsi="Nirmala UI" w:cs="Nirmala UI"/>
        </w:rPr>
        <w:t>please</w:t>
      </w:r>
      <w:r w:rsidRPr="008E1B87">
        <w:rPr>
          <w:rFonts w:ascii="Nirmala UI" w:eastAsia="Book Antiqua" w:hAnsi="Nirmala UI" w:cs="Nirmala UI"/>
          <w:spacing w:val="-7"/>
        </w:rPr>
        <w:t xml:space="preserve"> </w:t>
      </w:r>
      <w:r w:rsidRPr="008E1B87">
        <w:rPr>
          <w:rFonts w:ascii="Nirmala UI" w:eastAsia="Book Antiqua" w:hAnsi="Nirmala UI" w:cs="Nirmala UI"/>
        </w:rPr>
        <w:t>see</w:t>
      </w:r>
      <w:r w:rsidRPr="008E1B87">
        <w:rPr>
          <w:rFonts w:ascii="Nirmala UI" w:eastAsia="Book Antiqua" w:hAnsi="Nirmala UI" w:cs="Nirmala UI"/>
          <w:spacing w:val="-3"/>
        </w:rPr>
        <w:t xml:space="preserve"> </w:t>
      </w:r>
      <w:r w:rsidRPr="008E1B87">
        <w:rPr>
          <w:rFonts w:ascii="Nirmala UI" w:eastAsia="Book Antiqua" w:hAnsi="Nirmala UI" w:cs="Nirmala UI"/>
        </w:rPr>
        <w:t>Chapter 2.</w:t>
      </w:r>
    </w:p>
    <w:p w14:paraId="11B84FA0" w14:textId="77777777" w:rsidR="00886338" w:rsidRPr="008E1B87" w:rsidRDefault="00886338" w:rsidP="004B5E71">
      <w:pPr>
        <w:spacing w:after="0" w:line="240" w:lineRule="auto"/>
        <w:ind w:right="20"/>
        <w:rPr>
          <w:rFonts w:ascii="Nirmala UI" w:hAnsi="Nirmala UI" w:cs="Nirmala UI"/>
        </w:rPr>
      </w:pPr>
    </w:p>
    <w:p w14:paraId="66D36CAA" w14:textId="77777777" w:rsidR="00886338" w:rsidRPr="003501EA" w:rsidRDefault="00886338" w:rsidP="004B5E71">
      <w:pPr>
        <w:pStyle w:val="Heading3"/>
        <w:spacing w:before="0" w:line="240" w:lineRule="auto"/>
        <w:rPr>
          <w:rFonts w:ascii="Nirmala UI" w:hAnsi="Nirmala UI" w:cs="Nirmala UI"/>
          <w:b/>
          <w:bCs/>
          <w:color w:val="auto"/>
          <w:sz w:val="22"/>
          <w:szCs w:val="22"/>
        </w:rPr>
      </w:pPr>
      <w:bookmarkStart w:id="39" w:name="_Expenses"/>
      <w:bookmarkStart w:id="40" w:name="_Toc100663734"/>
      <w:bookmarkStart w:id="41" w:name="_Toc106011467"/>
      <w:bookmarkEnd w:id="39"/>
      <w:r w:rsidRPr="003501EA">
        <w:rPr>
          <w:rFonts w:ascii="Nirmala UI" w:hAnsi="Nirmala UI" w:cs="Nirmala UI"/>
          <w:b/>
          <w:bCs/>
          <w:color w:val="auto"/>
          <w:sz w:val="22"/>
          <w:szCs w:val="22"/>
        </w:rPr>
        <w:t>Expenses</w:t>
      </w:r>
      <w:bookmarkEnd w:id="40"/>
      <w:bookmarkEnd w:id="41"/>
    </w:p>
    <w:p w14:paraId="57FC90CB"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i/>
        </w:rPr>
        <w:t>Types</w:t>
      </w:r>
      <w:r w:rsidRPr="008E1B87">
        <w:rPr>
          <w:rFonts w:ascii="Nirmala UI" w:eastAsia="Book Antiqua" w:hAnsi="Nirmala UI" w:cs="Nirmala UI"/>
          <w:b/>
          <w:bCs/>
          <w:i/>
          <w:spacing w:val="-6"/>
        </w:rPr>
        <w:t xml:space="preserve"> </w:t>
      </w:r>
      <w:r w:rsidRPr="008E1B87">
        <w:rPr>
          <w:rFonts w:ascii="Nirmala UI" w:eastAsia="Book Antiqua" w:hAnsi="Nirmala UI" w:cs="Nirmala UI"/>
          <w:b/>
          <w:bCs/>
          <w:i/>
        </w:rPr>
        <w:t>of Expenses</w:t>
      </w:r>
    </w:p>
    <w:p w14:paraId="0F4BB030"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rPr>
        <w:lastRenderedPageBreak/>
        <w:t>Expenses</w:t>
      </w:r>
      <w:r w:rsidRPr="008E1B87">
        <w:rPr>
          <w:rFonts w:ascii="Nirmala UI" w:eastAsia="Book Antiqua" w:hAnsi="Nirmala UI" w:cs="Nirmala UI"/>
          <w:spacing w:val="-10"/>
        </w:rPr>
        <w:t xml:space="preserve"> </w:t>
      </w:r>
      <w:r w:rsidRPr="008E1B87">
        <w:rPr>
          <w:rFonts w:ascii="Nirmala UI" w:eastAsia="Book Antiqua" w:hAnsi="Nirmala UI" w:cs="Nirmala UI"/>
        </w:rPr>
        <w:t>are classified</w:t>
      </w:r>
      <w:r w:rsidRPr="008E1B87">
        <w:rPr>
          <w:rFonts w:ascii="Nirmala UI" w:eastAsia="Book Antiqua" w:hAnsi="Nirmala UI" w:cs="Nirmala UI"/>
          <w:spacing w:val="-10"/>
        </w:rPr>
        <w:t xml:space="preserve"> </w:t>
      </w:r>
      <w:r w:rsidRPr="008E1B87">
        <w:rPr>
          <w:rFonts w:ascii="Nirmala UI" w:eastAsia="Book Antiqua" w:hAnsi="Nirmala UI" w:cs="Nirmala UI"/>
        </w:rPr>
        <w:t>by functional classification</w:t>
      </w:r>
      <w:r w:rsidRPr="008E1B87">
        <w:rPr>
          <w:rFonts w:ascii="Nirmala UI" w:eastAsia="Book Antiqua" w:hAnsi="Nirmala UI" w:cs="Nirmala UI"/>
          <w:spacing w:val="-14"/>
        </w:rPr>
        <w:t xml:space="preserve"> </w:t>
      </w:r>
      <w:r w:rsidRPr="008E1B87">
        <w:rPr>
          <w:rFonts w:ascii="Nirmala UI" w:eastAsia="Book Antiqua" w:hAnsi="Nirmala UI" w:cs="Nirmala UI"/>
        </w:rPr>
        <w:t>and</w:t>
      </w:r>
      <w:r w:rsidRPr="008E1B87">
        <w:rPr>
          <w:rFonts w:ascii="Nirmala UI" w:eastAsia="Book Antiqua" w:hAnsi="Nirmala UI" w:cs="Nirmala UI"/>
          <w:spacing w:val="-4"/>
        </w:rPr>
        <w:t xml:space="preserve"> </w:t>
      </w:r>
      <w:r w:rsidRPr="008E1B87">
        <w:rPr>
          <w:rFonts w:ascii="Nirmala UI" w:eastAsia="Book Antiqua" w:hAnsi="Nirmala UI" w:cs="Nirmala UI"/>
        </w:rPr>
        <w:t>are matched</w:t>
      </w:r>
      <w:r w:rsidRPr="008E1B87">
        <w:rPr>
          <w:rFonts w:ascii="Nirmala UI" w:eastAsia="Book Antiqua" w:hAnsi="Nirmala UI" w:cs="Nirmala UI"/>
          <w:spacing w:val="-9"/>
        </w:rPr>
        <w:t xml:space="preserve"> </w:t>
      </w:r>
      <w:r w:rsidRPr="008E1B87">
        <w:rPr>
          <w:rFonts w:ascii="Nirmala UI" w:eastAsia="Book Antiqua" w:hAnsi="Nirmala UI" w:cs="Nirmala UI"/>
        </w:rPr>
        <w:t>with any donor-imposed</w:t>
      </w:r>
      <w:r w:rsidRPr="008E1B87">
        <w:rPr>
          <w:rFonts w:ascii="Nirmala UI" w:eastAsia="Book Antiqua" w:hAnsi="Nirmala UI" w:cs="Nirmala UI"/>
          <w:spacing w:val="-9"/>
        </w:rPr>
        <w:t xml:space="preserve"> </w:t>
      </w:r>
      <w:r w:rsidRPr="008E1B87">
        <w:rPr>
          <w:rFonts w:ascii="Nirmala UI" w:eastAsia="Book Antiqua" w:hAnsi="Nirmala UI" w:cs="Nirmala UI"/>
        </w:rPr>
        <w:t>restrictions.</w:t>
      </w:r>
    </w:p>
    <w:p w14:paraId="65B2DF40" w14:textId="77777777" w:rsidR="00886338" w:rsidRPr="008E1B87" w:rsidRDefault="00886338" w:rsidP="004B5E71">
      <w:pPr>
        <w:spacing w:after="0" w:line="240" w:lineRule="auto"/>
        <w:ind w:right="20"/>
        <w:rPr>
          <w:rFonts w:ascii="Nirmala UI" w:hAnsi="Nirmala UI" w:cs="Nirmala UI"/>
        </w:rPr>
      </w:pPr>
    </w:p>
    <w:p w14:paraId="1A2B94D6" w14:textId="77777777" w:rsidR="00886338" w:rsidRPr="008E1B87" w:rsidRDefault="00886338" w:rsidP="004B5E71">
      <w:pPr>
        <w:spacing w:after="0" w:line="240" w:lineRule="auto"/>
        <w:ind w:right="20"/>
        <w:rPr>
          <w:rFonts w:ascii="Nirmala UI" w:eastAsia="Book Antiqua" w:hAnsi="Nirmala UI" w:cs="Nirmala UI"/>
        </w:rPr>
      </w:pPr>
      <w:r w:rsidRPr="008E1B87">
        <w:rPr>
          <w:rFonts w:ascii="Nirmala UI" w:eastAsia="Book Antiqua" w:hAnsi="Nirmala UI" w:cs="Nirmala UI"/>
          <w:b/>
          <w:bCs/>
        </w:rPr>
        <w:t>Functional</w:t>
      </w:r>
      <w:r w:rsidRPr="008E1B87">
        <w:rPr>
          <w:rFonts w:ascii="Nirmala UI" w:eastAsia="Book Antiqua" w:hAnsi="Nirmala UI" w:cs="Nirmala UI"/>
          <w:b/>
          <w:bCs/>
          <w:spacing w:val="-12"/>
        </w:rPr>
        <w:t xml:space="preserve"> </w:t>
      </w:r>
      <w:r w:rsidRPr="008E1B87">
        <w:rPr>
          <w:rFonts w:ascii="Nirmala UI" w:eastAsia="Book Antiqua" w:hAnsi="Nirmala UI" w:cs="Nirmala UI"/>
          <w:b/>
          <w:bCs/>
        </w:rPr>
        <w:t>Classifications:</w:t>
      </w:r>
    </w:p>
    <w:p w14:paraId="14F98F84" w14:textId="77777777" w:rsidR="00886338" w:rsidRPr="008E1B87" w:rsidRDefault="00886338" w:rsidP="006A4C19">
      <w:pPr>
        <w:numPr>
          <w:ilvl w:val="0"/>
          <w:numId w:val="11"/>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b/>
          <w:bCs/>
          <w:i/>
        </w:rPr>
        <w:t>Program Service Expense</w:t>
      </w:r>
      <w:r w:rsidRPr="008E1B87">
        <w:rPr>
          <w:rFonts w:ascii="Nirmala UI" w:eastAsia="Book Antiqua" w:hAnsi="Nirmala UI" w:cs="Nirmala UI"/>
          <w:i/>
        </w:rPr>
        <w:t>:</w:t>
      </w:r>
      <w:r w:rsidRPr="008E1B87">
        <w:rPr>
          <w:rFonts w:ascii="Nirmala UI" w:eastAsia="Book Antiqua" w:hAnsi="Nirmala UI" w:cs="Nirmala UI"/>
          <w:i/>
          <w:spacing w:val="-9"/>
        </w:rPr>
        <w:t xml:space="preserve"> </w:t>
      </w:r>
      <w:r w:rsidRPr="008E1B87">
        <w:rPr>
          <w:rFonts w:ascii="Nirmala UI" w:eastAsia="Book Antiqua" w:hAnsi="Nirmala UI" w:cs="Nirmala UI"/>
        </w:rPr>
        <w:t>the direct</w:t>
      </w:r>
      <w:r w:rsidRPr="008E1B87">
        <w:rPr>
          <w:rFonts w:ascii="Nirmala UI" w:eastAsia="Book Antiqua" w:hAnsi="Nirmala UI" w:cs="Nirmala UI"/>
          <w:spacing w:val="-6"/>
        </w:rPr>
        <w:t xml:space="preserve"> </w:t>
      </w:r>
      <w:r w:rsidRPr="008E1B87">
        <w:rPr>
          <w:rFonts w:ascii="Nirmala UI" w:eastAsia="Book Antiqua" w:hAnsi="Nirmala UI" w:cs="Nirmala UI"/>
        </w:rPr>
        <w:t>and</w:t>
      </w:r>
      <w:r w:rsidRPr="008E1B87">
        <w:rPr>
          <w:rFonts w:ascii="Nirmala UI" w:eastAsia="Book Antiqua" w:hAnsi="Nirmala UI" w:cs="Nirmala UI"/>
          <w:spacing w:val="-4"/>
        </w:rPr>
        <w:t xml:space="preserve"> </w:t>
      </w:r>
      <w:r w:rsidRPr="008E1B87">
        <w:rPr>
          <w:rFonts w:ascii="Nirmala UI" w:eastAsia="Book Antiqua" w:hAnsi="Nirmala UI" w:cs="Nirmala UI"/>
        </w:rPr>
        <w:t>indirect</w:t>
      </w:r>
      <w:r w:rsidRPr="008E1B87">
        <w:rPr>
          <w:rFonts w:ascii="Nirmala UI" w:eastAsia="Book Antiqua" w:hAnsi="Nirmala UI" w:cs="Nirmala UI"/>
          <w:spacing w:val="-8"/>
        </w:rPr>
        <w:t xml:space="preserve"> </w:t>
      </w:r>
      <w:r w:rsidRPr="008E1B87">
        <w:rPr>
          <w:rFonts w:ascii="Nirmala UI" w:eastAsia="Book Antiqua" w:hAnsi="Nirmala UI" w:cs="Nirmala UI"/>
        </w:rPr>
        <w:t>costs</w:t>
      </w:r>
      <w:r w:rsidRPr="008E1B87">
        <w:rPr>
          <w:rFonts w:ascii="Nirmala UI" w:eastAsia="Book Antiqua" w:hAnsi="Nirmala UI" w:cs="Nirmala UI"/>
          <w:spacing w:val="-5"/>
        </w:rPr>
        <w:t xml:space="preserve"> </w:t>
      </w:r>
      <w:r w:rsidRPr="008E1B87">
        <w:rPr>
          <w:rFonts w:ascii="Nirmala UI" w:eastAsia="Book Antiqua" w:hAnsi="Nirmala UI" w:cs="Nirmala UI"/>
        </w:rPr>
        <w:t>related to providing education</w:t>
      </w:r>
      <w:r w:rsidRPr="008E1B87">
        <w:rPr>
          <w:rFonts w:ascii="Nirmala UI" w:eastAsia="Book Antiqua" w:hAnsi="Nirmala UI" w:cs="Nirmala UI"/>
          <w:spacing w:val="-11"/>
        </w:rPr>
        <w:t xml:space="preserve"> </w:t>
      </w:r>
      <w:r w:rsidRPr="008E1B87">
        <w:rPr>
          <w:rFonts w:ascii="Nirmala UI" w:eastAsia="Book Antiqua" w:hAnsi="Nirmala UI" w:cs="Nirmala UI"/>
        </w:rPr>
        <w:t>and</w:t>
      </w:r>
      <w:r w:rsidRPr="008E1B87">
        <w:rPr>
          <w:rFonts w:ascii="Nirmala UI" w:eastAsia="Book Antiqua" w:hAnsi="Nirmala UI" w:cs="Nirmala UI"/>
          <w:spacing w:val="-4"/>
        </w:rPr>
        <w:t xml:space="preserve"> </w:t>
      </w:r>
      <w:r w:rsidRPr="008E1B87">
        <w:rPr>
          <w:rFonts w:ascii="Nirmala UI" w:eastAsia="Book Antiqua" w:hAnsi="Nirmala UI" w:cs="Nirmala UI"/>
        </w:rPr>
        <w:t>other services</w:t>
      </w:r>
      <w:r w:rsidRPr="008E1B87">
        <w:rPr>
          <w:rFonts w:ascii="Nirmala UI" w:eastAsia="Book Antiqua" w:hAnsi="Nirmala UI" w:cs="Nirmala UI"/>
          <w:spacing w:val="-8"/>
        </w:rPr>
        <w:t xml:space="preserve"> </w:t>
      </w:r>
      <w:r w:rsidRPr="008E1B87">
        <w:rPr>
          <w:rFonts w:ascii="Nirmala UI" w:eastAsia="Book Antiqua" w:hAnsi="Nirmala UI" w:cs="Nirmala UI"/>
        </w:rPr>
        <w:t>consistent</w:t>
      </w:r>
      <w:r w:rsidRPr="008E1B87">
        <w:rPr>
          <w:rFonts w:ascii="Nirmala UI" w:eastAsia="Book Antiqua" w:hAnsi="Nirmala UI" w:cs="Nirmala UI"/>
          <w:spacing w:val="-11"/>
        </w:rPr>
        <w:t xml:space="preserve"> </w:t>
      </w:r>
      <w:r w:rsidRPr="008E1B87">
        <w:rPr>
          <w:rFonts w:ascii="Nirmala UI" w:eastAsia="Book Antiqua" w:hAnsi="Nirmala UI" w:cs="Nirmala UI"/>
        </w:rPr>
        <w:t>with PCM’s</w:t>
      </w:r>
      <w:r w:rsidRPr="008E1B87">
        <w:rPr>
          <w:rFonts w:ascii="Nirmala UI" w:eastAsia="Book Antiqua" w:hAnsi="Nirmala UI" w:cs="Nirmala UI"/>
          <w:spacing w:val="-8"/>
        </w:rPr>
        <w:t xml:space="preserve"> </w:t>
      </w:r>
      <w:r w:rsidRPr="008E1B87">
        <w:rPr>
          <w:rFonts w:ascii="Nirmala UI" w:eastAsia="Book Antiqua" w:hAnsi="Nirmala UI" w:cs="Nirmala UI"/>
        </w:rPr>
        <w:t>mission.</w:t>
      </w:r>
    </w:p>
    <w:p w14:paraId="45037027" w14:textId="77777777" w:rsidR="00886338" w:rsidRPr="008E1B87" w:rsidRDefault="00886338" w:rsidP="006A4C19">
      <w:pPr>
        <w:numPr>
          <w:ilvl w:val="0"/>
          <w:numId w:val="11"/>
        </w:numPr>
        <w:spacing w:after="0" w:line="240" w:lineRule="auto"/>
        <w:ind w:left="720" w:right="20" w:hanging="270"/>
        <w:contextualSpacing/>
        <w:rPr>
          <w:rFonts w:ascii="Nirmala UI" w:eastAsia="Book Antiqua" w:hAnsi="Nirmala UI" w:cs="Nirmala UI"/>
        </w:rPr>
      </w:pPr>
      <w:r w:rsidRPr="008E1B87">
        <w:rPr>
          <w:rFonts w:ascii="Nirmala UI" w:eastAsia="Book Antiqua" w:hAnsi="Nirmala UI" w:cs="Nirmala UI"/>
          <w:b/>
          <w:bCs/>
          <w:i/>
        </w:rPr>
        <w:t>Management &amp; General Expenses</w:t>
      </w:r>
      <w:r w:rsidRPr="008E1B87">
        <w:rPr>
          <w:rFonts w:ascii="Nirmala UI" w:eastAsia="Book Antiqua" w:hAnsi="Nirmala UI" w:cs="Nirmala UI"/>
          <w:i/>
        </w:rPr>
        <w:t>:</w:t>
      </w:r>
      <w:r w:rsidRPr="008E1B87">
        <w:rPr>
          <w:rFonts w:ascii="Nirmala UI" w:eastAsia="Book Antiqua" w:hAnsi="Nirmala UI" w:cs="Nirmala UI"/>
          <w:i/>
          <w:spacing w:val="-10"/>
        </w:rPr>
        <w:t xml:space="preserve"> </w:t>
      </w:r>
      <w:r w:rsidRPr="008E1B87">
        <w:rPr>
          <w:rFonts w:ascii="Nirmala UI" w:eastAsia="Book Antiqua" w:hAnsi="Nirmala UI" w:cs="Nirmala UI"/>
        </w:rPr>
        <w:t>expenses</w:t>
      </w:r>
      <w:r w:rsidRPr="008E1B87">
        <w:rPr>
          <w:rFonts w:ascii="Nirmala UI" w:eastAsia="Book Antiqua" w:hAnsi="Nirmala UI" w:cs="Nirmala UI"/>
          <w:spacing w:val="-10"/>
        </w:rPr>
        <w:t xml:space="preserve"> </w:t>
      </w:r>
      <w:r w:rsidRPr="008E1B87">
        <w:rPr>
          <w:rFonts w:ascii="Nirmala UI" w:eastAsia="Book Antiqua" w:hAnsi="Nirmala UI" w:cs="Nirmala UI"/>
        </w:rPr>
        <w:t>for</w:t>
      </w:r>
      <w:r w:rsidRPr="008E1B87">
        <w:rPr>
          <w:rFonts w:ascii="Nirmala UI" w:eastAsia="Book Antiqua" w:hAnsi="Nirmala UI" w:cs="Nirmala UI"/>
          <w:spacing w:val="-3"/>
        </w:rPr>
        <w:t xml:space="preserve"> </w:t>
      </w:r>
      <w:r w:rsidRPr="008E1B87">
        <w:rPr>
          <w:rFonts w:ascii="Nirmala UI" w:eastAsia="Book Antiqua" w:hAnsi="Nirmala UI" w:cs="Nirmala UI"/>
        </w:rPr>
        <w:t>other activities related to the purpose</w:t>
      </w:r>
      <w:r w:rsidRPr="008E1B87">
        <w:rPr>
          <w:rFonts w:ascii="Nirmala UI" w:eastAsia="Book Antiqua" w:hAnsi="Nirmala UI" w:cs="Nirmala UI"/>
          <w:spacing w:val="-9"/>
        </w:rPr>
        <w:t xml:space="preserve"> </w:t>
      </w:r>
      <w:r w:rsidRPr="008E1B87">
        <w:rPr>
          <w:rFonts w:ascii="Nirmala UI" w:eastAsia="Book Antiqua" w:hAnsi="Nirmala UI" w:cs="Nirmala UI"/>
        </w:rPr>
        <w:t>for</w:t>
      </w:r>
      <w:r w:rsidRPr="008E1B87">
        <w:rPr>
          <w:rFonts w:ascii="Nirmala UI" w:eastAsia="Book Antiqua" w:hAnsi="Nirmala UI" w:cs="Nirmala UI"/>
          <w:spacing w:val="-3"/>
        </w:rPr>
        <w:t xml:space="preserve"> </w:t>
      </w:r>
      <w:r w:rsidRPr="008E1B87">
        <w:rPr>
          <w:rFonts w:ascii="Nirmala UI" w:eastAsia="Book Antiqua" w:hAnsi="Nirmala UI" w:cs="Nirmala UI"/>
        </w:rPr>
        <w:t>which</w:t>
      </w:r>
      <w:r w:rsidRPr="008E1B87">
        <w:rPr>
          <w:rFonts w:ascii="Nirmala UI" w:eastAsia="Book Antiqua" w:hAnsi="Nirmala UI" w:cs="Nirmala UI"/>
          <w:spacing w:val="-7"/>
        </w:rPr>
        <w:t xml:space="preserve"> </w:t>
      </w:r>
      <w:r w:rsidRPr="008E1B87">
        <w:rPr>
          <w:rFonts w:ascii="Nirmala UI" w:eastAsia="Book Antiqua" w:hAnsi="Nirmala UI" w:cs="Nirmala UI"/>
        </w:rPr>
        <w:t>the organization exists.</w:t>
      </w:r>
      <w:r w:rsidRPr="008E1B87">
        <w:rPr>
          <w:rFonts w:ascii="Nirmala UI" w:eastAsia="Book Antiqua" w:hAnsi="Nirmala UI" w:cs="Nirmala UI"/>
          <w:spacing w:val="-7"/>
        </w:rPr>
        <w:t xml:space="preserve"> </w:t>
      </w:r>
      <w:r w:rsidRPr="008E1B87">
        <w:rPr>
          <w:rFonts w:ascii="Nirmala UI" w:eastAsia="Book Antiqua" w:hAnsi="Nirmala UI" w:cs="Nirmala UI"/>
        </w:rPr>
        <w:t>These</w:t>
      </w:r>
      <w:r w:rsidRPr="008E1B87">
        <w:rPr>
          <w:rFonts w:ascii="Nirmala UI" w:eastAsia="Book Antiqua" w:hAnsi="Nirmala UI" w:cs="Nirmala UI"/>
          <w:spacing w:val="-6"/>
        </w:rPr>
        <w:t xml:space="preserve"> </w:t>
      </w:r>
      <w:r w:rsidRPr="008E1B87">
        <w:rPr>
          <w:rFonts w:ascii="Nirmala UI" w:eastAsia="Book Antiqua" w:hAnsi="Nirmala UI" w:cs="Nirmala UI"/>
        </w:rPr>
        <w:t>relate to the overall</w:t>
      </w:r>
      <w:r w:rsidRPr="008E1B87">
        <w:rPr>
          <w:rFonts w:ascii="Nirmala UI" w:eastAsia="Book Antiqua" w:hAnsi="Nirmala UI" w:cs="Nirmala UI"/>
          <w:spacing w:val="-7"/>
        </w:rPr>
        <w:t xml:space="preserve"> </w:t>
      </w:r>
      <w:r w:rsidRPr="008E1B87">
        <w:rPr>
          <w:rFonts w:ascii="Nirmala UI" w:eastAsia="Book Antiqua" w:hAnsi="Nirmala UI" w:cs="Nirmala UI"/>
        </w:rPr>
        <w:t>direction of</w:t>
      </w:r>
      <w:r w:rsidRPr="008E1B87">
        <w:rPr>
          <w:rFonts w:ascii="Nirmala UI" w:eastAsia="Book Antiqua" w:hAnsi="Nirmala UI" w:cs="Nirmala UI"/>
          <w:spacing w:val="-2"/>
        </w:rPr>
        <w:t xml:space="preserve"> </w:t>
      </w:r>
      <w:r w:rsidRPr="008E1B87">
        <w:rPr>
          <w:rFonts w:ascii="Nirmala UI" w:eastAsia="Book Antiqua" w:hAnsi="Nirmala UI" w:cs="Nirmala UI"/>
        </w:rPr>
        <w:t>the organization and</w:t>
      </w:r>
      <w:r w:rsidRPr="008E1B87">
        <w:rPr>
          <w:rFonts w:ascii="Nirmala UI" w:eastAsia="Book Antiqua" w:hAnsi="Nirmala UI" w:cs="Nirmala UI"/>
          <w:spacing w:val="-4"/>
        </w:rPr>
        <w:t xml:space="preserve"> </w:t>
      </w:r>
      <w:r w:rsidRPr="008E1B87">
        <w:rPr>
          <w:rFonts w:ascii="Nirmala UI" w:eastAsia="Book Antiqua" w:hAnsi="Nirmala UI" w:cs="Nirmala UI"/>
        </w:rPr>
        <w:t>include</w:t>
      </w:r>
      <w:r w:rsidRPr="008E1B87">
        <w:rPr>
          <w:rFonts w:ascii="Nirmala UI" w:eastAsia="Book Antiqua" w:hAnsi="Nirmala UI" w:cs="Nirmala UI"/>
          <w:spacing w:val="-8"/>
        </w:rPr>
        <w:t xml:space="preserve"> </w:t>
      </w:r>
      <w:r w:rsidRPr="008E1B87">
        <w:rPr>
          <w:rFonts w:ascii="Nirmala UI" w:eastAsia="Book Antiqua" w:hAnsi="Nirmala UI" w:cs="Nirmala UI"/>
        </w:rPr>
        <w:t>expenses</w:t>
      </w:r>
      <w:r w:rsidRPr="008E1B87">
        <w:rPr>
          <w:rFonts w:ascii="Nirmala UI" w:eastAsia="Book Antiqua" w:hAnsi="Nirmala UI" w:cs="Nirmala UI"/>
          <w:spacing w:val="-10"/>
        </w:rPr>
        <w:t xml:space="preserve"> </w:t>
      </w:r>
      <w:r w:rsidRPr="008E1B87">
        <w:rPr>
          <w:rFonts w:ascii="Nirmala UI" w:eastAsia="Book Antiqua" w:hAnsi="Nirmala UI" w:cs="Nirmala UI"/>
        </w:rPr>
        <w:t>for</w:t>
      </w:r>
      <w:r w:rsidRPr="008E1B87">
        <w:rPr>
          <w:rFonts w:ascii="Nirmala UI" w:eastAsia="Book Antiqua" w:hAnsi="Nirmala UI" w:cs="Nirmala UI"/>
          <w:spacing w:val="-3"/>
        </w:rPr>
        <w:t xml:space="preserve"> </w:t>
      </w:r>
      <w:r w:rsidRPr="008E1B87">
        <w:rPr>
          <w:rFonts w:ascii="Nirmala UI" w:eastAsia="Book Antiqua" w:hAnsi="Nirmala UI" w:cs="Nirmala UI"/>
        </w:rPr>
        <w:t>the activities of</w:t>
      </w:r>
      <w:r w:rsidRPr="008E1B87">
        <w:rPr>
          <w:rFonts w:ascii="Nirmala UI" w:eastAsia="Book Antiqua" w:hAnsi="Nirmala UI" w:cs="Nirmala UI"/>
          <w:spacing w:val="-2"/>
        </w:rPr>
        <w:t xml:space="preserve"> </w:t>
      </w:r>
      <w:r w:rsidRPr="008E1B87">
        <w:rPr>
          <w:rFonts w:ascii="Nirmala UI" w:eastAsia="Book Antiqua" w:hAnsi="Nirmala UI" w:cs="Nirmala UI"/>
        </w:rPr>
        <w:t>the governing board,</w:t>
      </w:r>
      <w:r w:rsidRPr="008E1B87">
        <w:rPr>
          <w:rFonts w:ascii="Nirmala UI" w:eastAsia="Book Antiqua" w:hAnsi="Nirmala UI" w:cs="Nirmala UI"/>
          <w:spacing w:val="-7"/>
        </w:rPr>
        <w:t xml:space="preserve"> </w:t>
      </w:r>
      <w:r w:rsidRPr="008E1B87">
        <w:rPr>
          <w:rFonts w:ascii="Nirmala UI" w:eastAsia="Book Antiqua" w:hAnsi="Nirmala UI" w:cs="Nirmala UI"/>
        </w:rPr>
        <w:t>business</w:t>
      </w:r>
      <w:r w:rsidRPr="008E1B87">
        <w:rPr>
          <w:rFonts w:ascii="Nirmala UI" w:eastAsia="Book Antiqua" w:hAnsi="Nirmala UI" w:cs="Nirmala UI"/>
          <w:spacing w:val="-9"/>
        </w:rPr>
        <w:t xml:space="preserve"> </w:t>
      </w:r>
      <w:r w:rsidRPr="008E1B87">
        <w:rPr>
          <w:rFonts w:ascii="Nirmala UI" w:eastAsia="Book Antiqua" w:hAnsi="Nirmala UI" w:cs="Nirmala UI"/>
        </w:rPr>
        <w:t>management, general record</w:t>
      </w:r>
      <w:r w:rsidRPr="008E1B87">
        <w:rPr>
          <w:rFonts w:ascii="Nirmala UI" w:eastAsia="Book Antiqua" w:hAnsi="Nirmala UI" w:cs="Nirmala UI"/>
          <w:spacing w:val="-7"/>
        </w:rPr>
        <w:t xml:space="preserve"> </w:t>
      </w:r>
      <w:r w:rsidRPr="008E1B87">
        <w:rPr>
          <w:rFonts w:ascii="Nirmala UI" w:eastAsia="Book Antiqua" w:hAnsi="Nirmala UI" w:cs="Nirmala UI"/>
        </w:rPr>
        <w:t>keeping, and</w:t>
      </w:r>
      <w:r w:rsidRPr="008E1B87">
        <w:rPr>
          <w:rFonts w:ascii="Nirmala UI" w:eastAsia="Book Antiqua" w:hAnsi="Nirmala UI" w:cs="Nirmala UI"/>
          <w:spacing w:val="-4"/>
        </w:rPr>
        <w:t xml:space="preserve"> </w:t>
      </w:r>
      <w:r w:rsidRPr="008E1B87">
        <w:rPr>
          <w:rFonts w:ascii="Nirmala UI" w:eastAsia="Book Antiqua" w:hAnsi="Nirmala UI" w:cs="Nirmala UI"/>
        </w:rPr>
        <w:t>budgeting.</w:t>
      </w:r>
    </w:p>
    <w:p w14:paraId="2FF260A9" w14:textId="77777777" w:rsidR="00886338" w:rsidRPr="008E1B87" w:rsidRDefault="00886338" w:rsidP="006A4C19">
      <w:pPr>
        <w:numPr>
          <w:ilvl w:val="0"/>
          <w:numId w:val="11"/>
        </w:numPr>
        <w:spacing w:after="0" w:line="240" w:lineRule="auto"/>
        <w:ind w:left="720" w:right="20" w:hanging="270"/>
        <w:contextualSpacing/>
        <w:rPr>
          <w:rFonts w:ascii="Nirmala UI" w:eastAsia="Book Antiqua" w:hAnsi="Nirmala UI" w:cs="Nirmala UI"/>
          <w:spacing w:val="-3"/>
          <w:position w:val="1"/>
        </w:rPr>
      </w:pPr>
      <w:r w:rsidRPr="008E1B87">
        <w:rPr>
          <w:rFonts w:ascii="Nirmala UI" w:eastAsia="Book Antiqua" w:hAnsi="Nirmala UI" w:cs="Nirmala UI"/>
          <w:b/>
          <w:bCs/>
          <w:i/>
          <w:position w:val="1"/>
        </w:rPr>
        <w:t>Fundraising Expenses</w:t>
      </w:r>
      <w:r w:rsidRPr="008E1B87">
        <w:rPr>
          <w:rFonts w:ascii="Nirmala UI" w:eastAsia="Book Antiqua" w:hAnsi="Nirmala UI" w:cs="Nirmala UI"/>
          <w:i/>
          <w:position w:val="1"/>
        </w:rPr>
        <w:t>:</w:t>
      </w:r>
      <w:r w:rsidRPr="008E1B87">
        <w:rPr>
          <w:rFonts w:ascii="Nirmala UI" w:eastAsia="Book Antiqua" w:hAnsi="Nirmala UI" w:cs="Nirmala UI"/>
          <w:i/>
          <w:spacing w:val="-10"/>
          <w:position w:val="1"/>
        </w:rPr>
        <w:t xml:space="preserve"> </w:t>
      </w:r>
      <w:r w:rsidRPr="008E1B87">
        <w:rPr>
          <w:rFonts w:ascii="Nirmala UI" w:eastAsia="Book Antiqua" w:hAnsi="Nirmala UI" w:cs="Nirmala UI"/>
          <w:position w:val="1"/>
        </w:rPr>
        <w:t>costs</w:t>
      </w:r>
      <w:r w:rsidRPr="008E1B87">
        <w:rPr>
          <w:rFonts w:ascii="Nirmala UI" w:eastAsia="Book Antiqua" w:hAnsi="Nirmala UI" w:cs="Nirmala UI"/>
          <w:spacing w:val="-5"/>
          <w:position w:val="1"/>
        </w:rPr>
        <w:t xml:space="preserve"> </w:t>
      </w:r>
      <w:r w:rsidRPr="008E1B87">
        <w:rPr>
          <w:rFonts w:ascii="Nirmala UI" w:eastAsia="Book Antiqua" w:hAnsi="Nirmala UI" w:cs="Nirmala UI"/>
          <w:position w:val="1"/>
        </w:rPr>
        <w:t>of</w:t>
      </w:r>
      <w:r w:rsidRPr="008E1B87">
        <w:rPr>
          <w:rFonts w:ascii="Nirmala UI" w:eastAsia="Book Antiqua" w:hAnsi="Nirmala UI" w:cs="Nirmala UI"/>
          <w:spacing w:val="-1"/>
          <w:position w:val="1"/>
        </w:rPr>
        <w:t xml:space="preserve"> </w:t>
      </w:r>
      <w:r w:rsidRPr="008E1B87">
        <w:rPr>
          <w:rFonts w:ascii="Nirmala UI" w:eastAsia="Book Antiqua" w:hAnsi="Nirmala UI" w:cs="Nirmala UI"/>
          <w:position w:val="1"/>
        </w:rPr>
        <w:t>all activities that constitute appeal for</w:t>
      </w:r>
      <w:r w:rsidRPr="008E1B87">
        <w:rPr>
          <w:rFonts w:ascii="Nirmala UI" w:eastAsia="Book Antiqua" w:hAnsi="Nirmala UI" w:cs="Nirmala UI"/>
          <w:spacing w:val="-3"/>
          <w:position w:val="1"/>
        </w:rPr>
        <w:t xml:space="preserve"> </w:t>
      </w:r>
      <w:r w:rsidRPr="008E1B87">
        <w:rPr>
          <w:rFonts w:ascii="Nirmala UI" w:eastAsia="Book Antiqua" w:hAnsi="Nirmala UI" w:cs="Nirmala UI"/>
          <w:position w:val="1"/>
        </w:rPr>
        <w:t>financial</w:t>
      </w:r>
      <w:r w:rsidRPr="008E1B87">
        <w:rPr>
          <w:rFonts w:ascii="Nirmala UI" w:eastAsia="Book Antiqua" w:hAnsi="Nirmala UI" w:cs="Nirmala UI"/>
        </w:rPr>
        <w:t xml:space="preserve"> support and</w:t>
      </w:r>
      <w:r w:rsidRPr="008E1B87">
        <w:rPr>
          <w:rFonts w:ascii="Nirmala UI" w:eastAsia="Book Antiqua" w:hAnsi="Nirmala UI" w:cs="Nirmala UI"/>
          <w:spacing w:val="-4"/>
        </w:rPr>
        <w:t xml:space="preserve"> </w:t>
      </w:r>
      <w:r w:rsidRPr="008E1B87">
        <w:rPr>
          <w:rFonts w:ascii="Nirmala UI" w:eastAsia="Book Antiqua" w:hAnsi="Nirmala UI" w:cs="Nirmala UI"/>
        </w:rPr>
        <w:t>include</w:t>
      </w:r>
      <w:r w:rsidRPr="008E1B87">
        <w:rPr>
          <w:rFonts w:ascii="Nirmala UI" w:eastAsia="Book Antiqua" w:hAnsi="Nirmala UI" w:cs="Nirmala UI"/>
          <w:spacing w:val="-8"/>
        </w:rPr>
        <w:t xml:space="preserve"> </w:t>
      </w:r>
      <w:r w:rsidRPr="008E1B87">
        <w:rPr>
          <w:rFonts w:ascii="Nirmala UI" w:eastAsia="Book Antiqua" w:hAnsi="Nirmala UI" w:cs="Nirmala UI"/>
        </w:rPr>
        <w:t>costs</w:t>
      </w:r>
      <w:r w:rsidRPr="008E1B87">
        <w:rPr>
          <w:rFonts w:ascii="Nirmala UI" w:eastAsia="Book Antiqua" w:hAnsi="Nirmala UI" w:cs="Nirmala UI"/>
          <w:spacing w:val="-5"/>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personnel,</w:t>
      </w:r>
      <w:r w:rsidRPr="008E1B87">
        <w:rPr>
          <w:rFonts w:ascii="Nirmala UI" w:eastAsia="Book Antiqua" w:hAnsi="Nirmala UI" w:cs="Nirmala UI"/>
          <w:spacing w:val="-11"/>
        </w:rPr>
        <w:t xml:space="preserve"> </w:t>
      </w:r>
      <w:r w:rsidRPr="008E1B87">
        <w:rPr>
          <w:rFonts w:ascii="Nirmala UI" w:eastAsia="Book Antiqua" w:hAnsi="Nirmala UI" w:cs="Nirmala UI"/>
        </w:rPr>
        <w:t>professional</w:t>
      </w:r>
      <w:r w:rsidRPr="008E1B87">
        <w:rPr>
          <w:rFonts w:ascii="Nirmala UI" w:eastAsia="Book Antiqua" w:hAnsi="Nirmala UI" w:cs="Nirmala UI"/>
          <w:spacing w:val="-13"/>
        </w:rPr>
        <w:t xml:space="preserve"> </w:t>
      </w:r>
      <w:r w:rsidRPr="008E1B87">
        <w:rPr>
          <w:rFonts w:ascii="Nirmala UI" w:eastAsia="Book Antiqua" w:hAnsi="Nirmala UI" w:cs="Nirmala UI"/>
        </w:rPr>
        <w:t>consultants,</w:t>
      </w:r>
      <w:r w:rsidRPr="008E1B87">
        <w:rPr>
          <w:rFonts w:ascii="Nirmala UI" w:eastAsia="Book Antiqua" w:hAnsi="Nirmala UI" w:cs="Nirmala UI"/>
          <w:spacing w:val="-13"/>
        </w:rPr>
        <w:t xml:space="preserve"> </w:t>
      </w:r>
      <w:r w:rsidRPr="008E1B87">
        <w:rPr>
          <w:rFonts w:ascii="Nirmala UI" w:eastAsia="Book Antiqua" w:hAnsi="Nirmala UI" w:cs="Nirmala UI"/>
        </w:rPr>
        <w:t>rent, printing, postage, telephone, etc.</w:t>
      </w:r>
    </w:p>
    <w:p w14:paraId="0072FABB" w14:textId="77777777" w:rsidR="00886338" w:rsidRPr="008E1B87" w:rsidRDefault="00886338" w:rsidP="004B5E71">
      <w:pPr>
        <w:spacing w:after="0" w:line="240" w:lineRule="auto"/>
        <w:ind w:right="20"/>
        <w:rPr>
          <w:rFonts w:ascii="Nirmala UI" w:hAnsi="Nirmala UI" w:cs="Nirmala UI"/>
        </w:rPr>
      </w:pPr>
    </w:p>
    <w:p w14:paraId="138A0D7F" w14:textId="19929BFB" w:rsidR="00C259B5" w:rsidRPr="00886338" w:rsidRDefault="00886338" w:rsidP="004B5E71">
      <w:pPr>
        <w:spacing w:after="0" w:line="240" w:lineRule="auto"/>
        <w:ind w:right="20"/>
        <w:rPr>
          <w:rFonts w:ascii="Nirmala UI" w:hAnsi="Nirmala UI" w:cs="Nirmala UI"/>
        </w:rPr>
      </w:pPr>
      <w:r w:rsidRPr="008E1B87">
        <w:rPr>
          <w:rFonts w:ascii="Nirmala UI" w:eastAsia="Book Antiqua" w:hAnsi="Nirmala UI" w:cs="Nirmala UI"/>
        </w:rPr>
        <w:t>The</w:t>
      </w:r>
      <w:r w:rsidRPr="008E1B87">
        <w:rPr>
          <w:rFonts w:ascii="Nirmala UI" w:eastAsia="Book Antiqua" w:hAnsi="Nirmala UI" w:cs="Nirmala UI"/>
          <w:spacing w:val="-4"/>
        </w:rPr>
        <w:t xml:space="preserve"> </w:t>
      </w:r>
      <w:r w:rsidRPr="008E1B87">
        <w:rPr>
          <w:rFonts w:ascii="Nirmala UI" w:eastAsia="Book Antiqua" w:hAnsi="Nirmala UI" w:cs="Nirmala UI"/>
        </w:rPr>
        <w:t>cost</w:t>
      </w:r>
      <w:r w:rsidRPr="008E1B87">
        <w:rPr>
          <w:rFonts w:ascii="Nirmala UI" w:eastAsia="Book Antiqua" w:hAnsi="Nirmala UI" w:cs="Nirmala UI"/>
          <w:spacing w:val="-4"/>
        </w:rPr>
        <w:t xml:space="preserve"> </w:t>
      </w:r>
      <w:r w:rsidRPr="008E1B87">
        <w:rPr>
          <w:rFonts w:ascii="Nirmala UI" w:eastAsia="Book Antiqua" w:hAnsi="Nirmala UI" w:cs="Nirmala UI"/>
        </w:rPr>
        <w:t>of</w:t>
      </w:r>
      <w:r w:rsidRPr="008E1B87">
        <w:rPr>
          <w:rFonts w:ascii="Nirmala UI" w:eastAsia="Book Antiqua" w:hAnsi="Nirmala UI" w:cs="Nirmala UI"/>
          <w:spacing w:val="-2"/>
        </w:rPr>
        <w:t xml:space="preserve"> </w:t>
      </w:r>
      <w:r w:rsidRPr="008E1B87">
        <w:rPr>
          <w:rFonts w:ascii="Nirmala UI" w:eastAsia="Book Antiqua" w:hAnsi="Nirmala UI" w:cs="Nirmala UI"/>
        </w:rPr>
        <w:t>providing</w:t>
      </w:r>
      <w:r w:rsidRPr="008E1B87">
        <w:rPr>
          <w:rFonts w:ascii="Nirmala UI" w:eastAsia="Book Antiqua" w:hAnsi="Nirmala UI" w:cs="Nirmala UI"/>
          <w:spacing w:val="-11"/>
        </w:rPr>
        <w:t xml:space="preserve"> </w:t>
      </w:r>
      <w:r w:rsidRPr="008E1B87">
        <w:rPr>
          <w:rFonts w:ascii="Nirmala UI" w:eastAsia="Book Antiqua" w:hAnsi="Nirmala UI" w:cs="Nirmala UI"/>
        </w:rPr>
        <w:t>the various</w:t>
      </w:r>
      <w:r w:rsidRPr="008E1B87">
        <w:rPr>
          <w:rFonts w:ascii="Nirmala UI" w:eastAsia="Book Antiqua" w:hAnsi="Nirmala UI" w:cs="Nirmala UI"/>
          <w:spacing w:val="-8"/>
        </w:rPr>
        <w:t xml:space="preserve"> </w:t>
      </w:r>
      <w:r w:rsidRPr="008E1B87">
        <w:rPr>
          <w:rFonts w:ascii="Nirmala UI" w:eastAsia="Book Antiqua" w:hAnsi="Nirmala UI" w:cs="Nirmala UI"/>
        </w:rPr>
        <w:t>programs</w:t>
      </w:r>
      <w:r w:rsidRPr="008E1B87">
        <w:rPr>
          <w:rFonts w:ascii="Nirmala UI" w:eastAsia="Book Antiqua" w:hAnsi="Nirmala UI" w:cs="Nirmala UI"/>
          <w:spacing w:val="-10"/>
        </w:rPr>
        <w:t xml:space="preserve"> </w:t>
      </w:r>
      <w:r w:rsidRPr="008E1B87">
        <w:rPr>
          <w:rFonts w:ascii="Nirmala UI" w:eastAsia="Book Antiqua" w:hAnsi="Nirmala UI" w:cs="Nirmala UI"/>
        </w:rPr>
        <w:t>and</w:t>
      </w:r>
      <w:r w:rsidRPr="008E1B87">
        <w:rPr>
          <w:rFonts w:ascii="Nirmala UI" w:eastAsia="Book Antiqua" w:hAnsi="Nirmala UI" w:cs="Nirmala UI"/>
          <w:spacing w:val="-4"/>
        </w:rPr>
        <w:t xml:space="preserve"> </w:t>
      </w:r>
      <w:r w:rsidRPr="008E1B87">
        <w:rPr>
          <w:rFonts w:ascii="Nirmala UI" w:eastAsia="Book Antiqua" w:hAnsi="Nirmala UI" w:cs="Nirmala UI"/>
        </w:rPr>
        <w:t>other activities of</w:t>
      </w:r>
      <w:r w:rsidRPr="008E1B87">
        <w:rPr>
          <w:rFonts w:ascii="Nirmala UI" w:eastAsia="Book Antiqua" w:hAnsi="Nirmala UI" w:cs="Nirmala UI"/>
          <w:spacing w:val="-2"/>
        </w:rPr>
        <w:t xml:space="preserve"> </w:t>
      </w:r>
      <w:r w:rsidRPr="008E1B87">
        <w:rPr>
          <w:rFonts w:ascii="Nirmala UI" w:eastAsia="Book Antiqua" w:hAnsi="Nirmala UI" w:cs="Nirmala UI"/>
        </w:rPr>
        <w:t>PCM will be summarized</w:t>
      </w:r>
      <w:r w:rsidRPr="008E1B87">
        <w:rPr>
          <w:rFonts w:ascii="Nirmala UI" w:eastAsia="Book Antiqua" w:hAnsi="Nirmala UI" w:cs="Nirmala UI"/>
          <w:spacing w:val="-13"/>
        </w:rPr>
        <w:t xml:space="preserve"> </w:t>
      </w:r>
      <w:r w:rsidRPr="008E1B87">
        <w:rPr>
          <w:rFonts w:ascii="Nirmala UI" w:eastAsia="Book Antiqua" w:hAnsi="Nirmala UI" w:cs="Nirmala UI"/>
        </w:rPr>
        <w:t>as</w:t>
      </w:r>
      <w:r w:rsidRPr="008E1B87">
        <w:rPr>
          <w:rFonts w:ascii="Nirmala UI" w:eastAsia="Book Antiqua" w:hAnsi="Nirmala UI" w:cs="Nirmala UI"/>
          <w:spacing w:val="-2"/>
        </w:rPr>
        <w:t xml:space="preserve"> </w:t>
      </w:r>
      <w:r w:rsidRPr="008E1B87">
        <w:rPr>
          <w:rFonts w:ascii="Nirmala UI" w:eastAsia="Book Antiqua" w:hAnsi="Nirmala UI" w:cs="Nirmala UI"/>
        </w:rPr>
        <w:t>part of</w:t>
      </w:r>
      <w:r w:rsidRPr="008E1B87">
        <w:rPr>
          <w:rFonts w:ascii="Nirmala UI" w:eastAsia="Book Antiqua" w:hAnsi="Nirmala UI" w:cs="Nirmala UI"/>
          <w:spacing w:val="-2"/>
        </w:rPr>
        <w:t xml:space="preserve"> </w:t>
      </w:r>
      <w:r w:rsidRPr="008E1B87">
        <w:rPr>
          <w:rFonts w:ascii="Nirmala UI" w:eastAsia="Book Antiqua" w:hAnsi="Nirmala UI" w:cs="Nirmala UI"/>
        </w:rPr>
        <w:t>PCM's</w:t>
      </w:r>
      <w:r w:rsidRPr="008E1B87">
        <w:rPr>
          <w:rFonts w:ascii="Nirmala UI" w:eastAsia="Book Antiqua" w:hAnsi="Nirmala UI" w:cs="Nirmala UI"/>
          <w:spacing w:val="-8"/>
        </w:rPr>
        <w:t xml:space="preserve"> </w:t>
      </w:r>
      <w:r w:rsidRPr="008E1B87">
        <w:rPr>
          <w:rFonts w:ascii="Nirmala UI" w:eastAsia="Book Antiqua" w:hAnsi="Nirmala UI" w:cs="Nirmala UI"/>
        </w:rPr>
        <w:t xml:space="preserve">annual OSPI reporting process. </w:t>
      </w:r>
      <w:r w:rsidR="00C259B5">
        <w:rPr>
          <w:rFonts w:ascii="Nirmala UI" w:eastAsia="Book Antiqua" w:hAnsi="Nirmala UI" w:cs="Nirmala UI"/>
          <w:b/>
          <w:bCs/>
          <w:spacing w:val="2"/>
          <w:sz w:val="96"/>
          <w:szCs w:val="96"/>
        </w:rPr>
        <w:br w:type="page"/>
      </w:r>
    </w:p>
    <w:p w14:paraId="44175E21" w14:textId="6AE8FBC7" w:rsidR="002D3F86" w:rsidRPr="00C259B5" w:rsidRDefault="00886338" w:rsidP="004B5E71">
      <w:pPr>
        <w:widowControl/>
        <w:shd w:val="clear" w:color="auto" w:fill="FFDE4F"/>
        <w:spacing w:after="0" w:line="240" w:lineRule="auto"/>
        <w:ind w:right="20"/>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3</w:t>
      </w:r>
    </w:p>
    <w:p w14:paraId="1BA35586" w14:textId="77777777" w:rsidR="002D3F86" w:rsidRPr="009341F2" w:rsidRDefault="002D3F86" w:rsidP="004B5E71">
      <w:pPr>
        <w:spacing w:after="0" w:line="240" w:lineRule="auto"/>
        <w:ind w:right="20"/>
        <w:jc w:val="center"/>
        <w:rPr>
          <w:rStyle w:val="Strong"/>
          <w:rFonts w:ascii="Nirmala UI" w:hAnsi="Nirmala UI" w:cs="Nirmala UI"/>
        </w:rPr>
      </w:pPr>
    </w:p>
    <w:p w14:paraId="2B0C500D" w14:textId="16A0387A" w:rsidR="00EF7335" w:rsidRPr="00F659F4" w:rsidRDefault="00EF7335" w:rsidP="004B5E71">
      <w:pPr>
        <w:pStyle w:val="Heading1"/>
        <w:spacing w:before="0" w:line="240" w:lineRule="auto"/>
        <w:jc w:val="center"/>
        <w:rPr>
          <w:rStyle w:val="Strong"/>
          <w:rFonts w:ascii="Nirmala UI" w:hAnsi="Nirmala UI" w:cs="Nirmala UI"/>
          <w:color w:val="auto"/>
        </w:rPr>
      </w:pPr>
      <w:bookmarkStart w:id="42" w:name="_PROCESSING_CASH_RECEIPTS"/>
      <w:bookmarkStart w:id="43" w:name="_Toc100663735"/>
      <w:bookmarkStart w:id="44" w:name="_Toc106011468"/>
      <w:bookmarkEnd w:id="42"/>
      <w:r w:rsidRPr="00F659F4">
        <w:rPr>
          <w:rStyle w:val="Strong"/>
          <w:rFonts w:ascii="Nirmala UI" w:hAnsi="Nirmala UI" w:cs="Nirmala UI"/>
          <w:color w:val="auto"/>
        </w:rPr>
        <w:t>PROCESSING CASH RECEIPTS AND REVENUE</w:t>
      </w:r>
      <w:bookmarkEnd w:id="43"/>
      <w:bookmarkEnd w:id="44"/>
    </w:p>
    <w:p w14:paraId="72406BAF" w14:textId="77777777" w:rsidR="00EF7335" w:rsidRPr="00C259B5" w:rsidRDefault="00EF7335" w:rsidP="004B5E71">
      <w:pPr>
        <w:spacing w:after="0" w:line="240" w:lineRule="auto"/>
        <w:ind w:right="20"/>
        <w:rPr>
          <w:rFonts w:ascii="Nirmala UI" w:hAnsi="Nirmala UI" w:cs="Nirmala UI"/>
        </w:rPr>
      </w:pPr>
    </w:p>
    <w:p w14:paraId="2C70072B" w14:textId="77777777" w:rsidR="00EF7335" w:rsidRPr="003501EA" w:rsidRDefault="00EF7335" w:rsidP="004B5E71">
      <w:pPr>
        <w:pStyle w:val="Heading3"/>
        <w:spacing w:before="0" w:line="240" w:lineRule="auto"/>
        <w:rPr>
          <w:rFonts w:ascii="Nirmala UI" w:hAnsi="Nirmala UI" w:cs="Nirmala UI"/>
          <w:b/>
          <w:bCs/>
          <w:color w:val="auto"/>
          <w:sz w:val="22"/>
          <w:szCs w:val="22"/>
        </w:rPr>
      </w:pPr>
      <w:bookmarkStart w:id="45" w:name="_Background_1"/>
      <w:bookmarkStart w:id="46" w:name="_Toc100663736"/>
      <w:bookmarkStart w:id="47" w:name="_Toc106011469"/>
      <w:bookmarkEnd w:id="45"/>
      <w:r w:rsidRPr="003501EA">
        <w:rPr>
          <w:rFonts w:ascii="Nirmala UI" w:hAnsi="Nirmala UI" w:cs="Nirmala UI"/>
          <w:b/>
          <w:bCs/>
          <w:color w:val="auto"/>
          <w:sz w:val="22"/>
          <w:szCs w:val="22"/>
        </w:rPr>
        <w:t>Background</w:t>
      </w:r>
      <w:bookmarkEnd w:id="46"/>
      <w:bookmarkEnd w:id="47"/>
    </w:p>
    <w:p w14:paraId="60CFDA5B" w14:textId="48F4C22F" w:rsidR="00EF7335"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revenue on</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the accrual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basis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accounting, consistent</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with generally accepted</w:t>
      </w:r>
      <w:r w:rsidR="002D3F86" w:rsidRPr="00C259B5">
        <w:rPr>
          <w:rFonts w:ascii="Nirmala UI" w:eastAsia="Book Antiqua" w:hAnsi="Nirmala UI" w:cs="Nirmala UI"/>
          <w:spacing w:val="-9"/>
        </w:rPr>
        <w:t xml:space="preserve"> </w:t>
      </w:r>
      <w:r w:rsidR="00EF7335" w:rsidRPr="00C259B5">
        <w:rPr>
          <w:rFonts w:ascii="Nirmala UI" w:eastAsia="Book Antiqua" w:hAnsi="Nirmala UI" w:cs="Nirmala UI"/>
        </w:rPr>
        <w:t>accounting principles.</w:t>
      </w:r>
    </w:p>
    <w:p w14:paraId="20F8B7D1" w14:textId="77777777" w:rsidR="00EF7335" w:rsidRPr="00C259B5" w:rsidRDefault="00EF7335" w:rsidP="004B5E71">
      <w:pPr>
        <w:spacing w:after="0" w:line="240" w:lineRule="auto"/>
        <w:ind w:right="20"/>
        <w:rPr>
          <w:rFonts w:ascii="Nirmala UI" w:hAnsi="Nirmala UI" w:cs="Nirmala UI"/>
        </w:rPr>
      </w:pPr>
    </w:p>
    <w:p w14:paraId="1301A6F7" w14:textId="416F0E6C" w:rsidR="002D3F86"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receives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revenues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from</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the following primary sources:</w:t>
      </w:r>
    </w:p>
    <w:p w14:paraId="3BB79E39" w14:textId="2B9CA8C3" w:rsidR="00EF7335" w:rsidRPr="00C259B5" w:rsidRDefault="00EF7335" w:rsidP="004B5E71">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Federal Government</w:t>
      </w:r>
    </w:p>
    <w:p w14:paraId="0E3DCAE3" w14:textId="32E2A7B2" w:rsidR="00EF7335" w:rsidRPr="00C259B5" w:rsidRDefault="00EF7335" w:rsidP="004B5E71">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State Government</w:t>
      </w:r>
    </w:p>
    <w:p w14:paraId="739D1DE9" w14:textId="316E9D84" w:rsidR="00EF7335" w:rsidRPr="00C259B5" w:rsidRDefault="00EF7335" w:rsidP="004B5E71">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City Government</w:t>
      </w:r>
    </w:p>
    <w:p w14:paraId="6D915D5E" w14:textId="6A9847B1" w:rsidR="00EF7335" w:rsidRPr="00C259B5" w:rsidRDefault="00EF7335" w:rsidP="004B5E71">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Corporations</w:t>
      </w:r>
    </w:p>
    <w:p w14:paraId="7CB7C460" w14:textId="33C2990F" w:rsidR="00EF7335" w:rsidRPr="00C259B5" w:rsidRDefault="00EF7335" w:rsidP="004B5E71">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Foundations</w:t>
      </w:r>
    </w:p>
    <w:p w14:paraId="30F58000" w14:textId="515B3068" w:rsidR="00EF7335" w:rsidRPr="00C259B5" w:rsidRDefault="00EF7335" w:rsidP="004B5E71">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Individuals</w:t>
      </w:r>
    </w:p>
    <w:p w14:paraId="553C53D8" w14:textId="77777777" w:rsidR="00EF7335" w:rsidRPr="00C259B5" w:rsidRDefault="00EF7335" w:rsidP="004B5E71">
      <w:pPr>
        <w:spacing w:after="0" w:line="240" w:lineRule="auto"/>
        <w:ind w:right="20"/>
        <w:rPr>
          <w:rFonts w:ascii="Nirmala UI" w:hAnsi="Nirmala UI" w:cs="Nirmala UI"/>
        </w:rPr>
      </w:pPr>
    </w:p>
    <w:p w14:paraId="06696921" w14:textId="7EEDBAD5"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total federal</w:t>
      </w:r>
      <w:r w:rsidRPr="00C259B5">
        <w:rPr>
          <w:rFonts w:ascii="Nirmala UI" w:eastAsia="Book Antiqua" w:hAnsi="Nirmala UI" w:cs="Nirmala UI"/>
          <w:spacing w:val="-7"/>
        </w:rPr>
        <w:t xml:space="preserve"> </w:t>
      </w:r>
      <w:r w:rsidRPr="00C259B5">
        <w:rPr>
          <w:rFonts w:ascii="Nirmala UI" w:eastAsia="Book Antiqua" w:hAnsi="Nirmala UI" w:cs="Nirmala UI"/>
        </w:rPr>
        <w:t>support for</w:t>
      </w:r>
      <w:r w:rsidRPr="00C259B5">
        <w:rPr>
          <w:rFonts w:ascii="Nirmala UI" w:eastAsia="Book Antiqua" w:hAnsi="Nirmala UI" w:cs="Nirmala UI"/>
          <w:spacing w:val="-3"/>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year should</w:t>
      </w:r>
      <w:r w:rsidRPr="00C259B5">
        <w:rPr>
          <w:rFonts w:ascii="Nirmala UI" w:eastAsia="Book Antiqua" w:hAnsi="Nirmala UI" w:cs="Nirmala UI"/>
          <w:spacing w:val="-7"/>
        </w:rPr>
        <w:t xml:space="preserve"> </w:t>
      </w:r>
      <w:r w:rsidRPr="00C259B5">
        <w:rPr>
          <w:rFonts w:ascii="Nirmala UI" w:eastAsia="Book Antiqua" w:hAnsi="Nirmala UI" w:cs="Nirmala UI"/>
        </w:rPr>
        <w:t>exceed</w:t>
      </w:r>
      <w:r w:rsidRPr="00C259B5">
        <w:rPr>
          <w:rFonts w:ascii="Nirmala UI" w:eastAsia="Book Antiqua" w:hAnsi="Nirmala UI" w:cs="Nirmala UI"/>
          <w:spacing w:val="-7"/>
        </w:rPr>
        <w:t xml:space="preserve"> </w:t>
      </w:r>
      <w:r w:rsidRPr="00C259B5">
        <w:rPr>
          <w:rFonts w:ascii="Nirmala UI" w:eastAsia="Book Antiqua" w:hAnsi="Nirmala UI" w:cs="Nirmala UI"/>
        </w:rPr>
        <w:t>$</w:t>
      </w:r>
      <w:r w:rsidR="00DB4A31" w:rsidRPr="00C259B5">
        <w:rPr>
          <w:rFonts w:ascii="Nirmala UI" w:eastAsia="Book Antiqua" w:hAnsi="Nirmala UI" w:cs="Nirmala UI"/>
        </w:rPr>
        <w:t>75</w:t>
      </w:r>
      <w:r w:rsidRPr="00C259B5">
        <w:rPr>
          <w:rFonts w:ascii="Nirmala UI" w:eastAsia="Book Antiqua" w:hAnsi="Nirmala UI" w:cs="Nirmala UI"/>
        </w:rPr>
        <w:t>0,000, an additional</w:t>
      </w:r>
      <w:r w:rsidRPr="00C259B5">
        <w:rPr>
          <w:rFonts w:ascii="Nirmala UI" w:eastAsia="Book Antiqua" w:hAnsi="Nirmala UI" w:cs="Nirmala UI"/>
          <w:spacing w:val="-11"/>
        </w:rPr>
        <w:t xml:space="preserve"> </w:t>
      </w:r>
      <w:r w:rsidRPr="00C259B5">
        <w:rPr>
          <w:rFonts w:ascii="Nirmala UI" w:eastAsia="Book Antiqua" w:hAnsi="Nirmala UI" w:cs="Nirmala UI"/>
        </w:rPr>
        <w:t>audit under</w:t>
      </w:r>
      <w:r w:rsidRPr="00C259B5">
        <w:rPr>
          <w:rFonts w:ascii="Nirmala UI" w:eastAsia="Book Antiqua" w:hAnsi="Nirmala UI" w:cs="Nirmala UI"/>
          <w:spacing w:val="-6"/>
        </w:rPr>
        <w:t xml:space="preserve"> </w:t>
      </w:r>
      <w:r w:rsidRPr="00C259B5">
        <w:rPr>
          <w:rFonts w:ascii="Nirmala UI" w:eastAsia="Book Antiqua" w:hAnsi="Nirmala UI" w:cs="Nirmala UI"/>
        </w:rPr>
        <w:t>the guidance</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OMB</w:t>
      </w:r>
      <w:r w:rsidRPr="00C259B5">
        <w:rPr>
          <w:rFonts w:ascii="Nirmala UI" w:eastAsia="Book Antiqua" w:hAnsi="Nirmala UI" w:cs="Nirmala UI"/>
          <w:spacing w:val="-6"/>
        </w:rPr>
        <w:t xml:space="preserve"> </w:t>
      </w:r>
      <w:r w:rsidRPr="00C259B5">
        <w:rPr>
          <w:rFonts w:ascii="Nirmala UI" w:eastAsia="Book Antiqua" w:hAnsi="Nirmala UI" w:cs="Nirmala UI"/>
        </w:rPr>
        <w:t>Circular</w:t>
      </w:r>
      <w:r w:rsidRPr="00C259B5">
        <w:rPr>
          <w:rFonts w:ascii="Nirmala UI" w:eastAsia="Book Antiqua" w:hAnsi="Nirmala UI" w:cs="Nirmala UI"/>
          <w:spacing w:val="-5"/>
        </w:rPr>
        <w:t xml:space="preserve"> </w:t>
      </w:r>
      <w:r w:rsidRPr="00C259B5">
        <w:rPr>
          <w:rFonts w:ascii="Nirmala UI" w:eastAsia="Book Antiqua" w:hAnsi="Nirmala UI" w:cs="Nirmala UI"/>
        </w:rPr>
        <w:t>A-133</w:t>
      </w:r>
      <w:r w:rsidRPr="00C259B5">
        <w:rPr>
          <w:rFonts w:ascii="Nirmala UI" w:eastAsia="Book Antiqua" w:hAnsi="Nirmala UI" w:cs="Nirmala UI"/>
          <w:spacing w:val="-2"/>
        </w:rPr>
        <w:t xml:space="preserve"> </w:t>
      </w:r>
      <w:r w:rsidRPr="00C259B5">
        <w:rPr>
          <w:rFonts w:ascii="Nirmala UI" w:eastAsia="Book Antiqua" w:hAnsi="Nirmala UI" w:cs="Nirmala UI"/>
        </w:rPr>
        <w:t>will be conducted.</w:t>
      </w:r>
    </w:p>
    <w:p w14:paraId="01256B01" w14:textId="1386AEF4" w:rsidR="00520DBE" w:rsidRPr="00C259B5" w:rsidRDefault="00520DBE" w:rsidP="004B5E71">
      <w:pPr>
        <w:spacing w:after="0" w:line="240" w:lineRule="auto"/>
        <w:ind w:right="20"/>
        <w:rPr>
          <w:rFonts w:ascii="Nirmala UI" w:eastAsia="Book Antiqua" w:hAnsi="Nirmala UI" w:cs="Nirmala UI"/>
        </w:rPr>
      </w:pPr>
    </w:p>
    <w:p w14:paraId="30F272DA" w14:textId="5F495581" w:rsidR="00520DBE" w:rsidRPr="00C259B5" w:rsidRDefault="00520DBE" w:rsidP="004B5E71">
      <w:pPr>
        <w:spacing w:after="0" w:line="240" w:lineRule="auto"/>
        <w:ind w:right="20"/>
        <w:rPr>
          <w:rFonts w:ascii="Nirmala UI" w:eastAsia="Book Antiqua" w:hAnsi="Nirmala UI" w:cs="Nirmala UI"/>
          <w:b/>
          <w:bCs/>
        </w:rPr>
      </w:pPr>
      <w:r w:rsidRPr="00C259B5">
        <w:rPr>
          <w:rFonts w:ascii="Nirmala UI" w:eastAsia="Book Antiqua" w:hAnsi="Nirmala UI" w:cs="Nirmala UI"/>
          <w:b/>
          <w:bCs/>
        </w:rPr>
        <w:t>The Laws</w:t>
      </w:r>
    </w:p>
    <w:p w14:paraId="1B6214CD" w14:textId="1F63FD31" w:rsidR="00520DBE" w:rsidRPr="00C259B5" w:rsidRDefault="00520DBE" w:rsidP="004B5E71">
      <w:pPr>
        <w:spacing w:after="0" w:line="240" w:lineRule="auto"/>
        <w:ind w:right="20"/>
        <w:rPr>
          <w:rFonts w:ascii="Nirmala UI" w:eastAsia="Book Antiqua" w:hAnsi="Nirmala UI" w:cs="Nirmala UI"/>
        </w:rPr>
      </w:pPr>
      <w:r w:rsidRPr="00C259B5">
        <w:rPr>
          <w:rFonts w:ascii="Nirmala UI" w:eastAsia="Book Antiqua" w:hAnsi="Nirmala UI" w:cs="Nirmala UI"/>
        </w:rPr>
        <w:t>RCW Chapter 28A.710</w:t>
      </w:r>
    </w:p>
    <w:p w14:paraId="14F2BA6F" w14:textId="77777777" w:rsidR="00EF7335" w:rsidRPr="00C259B5" w:rsidRDefault="00EF7335" w:rsidP="004B5E71">
      <w:pPr>
        <w:spacing w:after="0" w:line="240" w:lineRule="auto"/>
        <w:ind w:right="20"/>
        <w:rPr>
          <w:rFonts w:ascii="Nirmala UI" w:hAnsi="Nirmala UI" w:cs="Nirmala UI"/>
        </w:rPr>
      </w:pPr>
    </w:p>
    <w:p w14:paraId="3EE6E494" w14:textId="77777777" w:rsidR="00EF7335" w:rsidRPr="003501EA" w:rsidRDefault="00EF7335" w:rsidP="004B5E71">
      <w:pPr>
        <w:pStyle w:val="Heading3"/>
        <w:spacing w:before="0" w:line="240" w:lineRule="auto"/>
        <w:rPr>
          <w:rFonts w:ascii="Nirmala UI" w:hAnsi="Nirmala UI" w:cs="Nirmala UI"/>
          <w:b/>
          <w:bCs/>
          <w:color w:val="auto"/>
          <w:sz w:val="22"/>
          <w:szCs w:val="22"/>
        </w:rPr>
      </w:pPr>
      <w:bookmarkStart w:id="48" w:name="_Processing_and_Recording"/>
      <w:bookmarkStart w:id="49" w:name="_Toc100663737"/>
      <w:bookmarkStart w:id="50" w:name="_Toc106011470"/>
      <w:bookmarkEnd w:id="48"/>
      <w:r w:rsidRPr="003501EA">
        <w:rPr>
          <w:rFonts w:ascii="Nirmala UI" w:hAnsi="Nirmala UI" w:cs="Nirmala UI"/>
          <w:b/>
          <w:bCs/>
          <w:color w:val="auto"/>
          <w:sz w:val="22"/>
          <w:szCs w:val="22"/>
        </w:rPr>
        <w:t>Processing</w:t>
      </w:r>
      <w:r w:rsidRPr="003501EA">
        <w:rPr>
          <w:rFonts w:ascii="Nirmala UI" w:hAnsi="Nirmala UI" w:cs="Nirmala UI"/>
          <w:b/>
          <w:bCs/>
          <w:color w:val="auto"/>
          <w:spacing w:val="-14"/>
          <w:sz w:val="22"/>
          <w:szCs w:val="22"/>
        </w:rPr>
        <w:t xml:space="preserve"> </w:t>
      </w:r>
      <w:r w:rsidRPr="003501EA">
        <w:rPr>
          <w:rFonts w:ascii="Nirmala UI" w:hAnsi="Nirmala UI" w:cs="Nirmala UI"/>
          <w:b/>
          <w:bCs/>
          <w:color w:val="auto"/>
          <w:sz w:val="22"/>
          <w:szCs w:val="22"/>
        </w:rPr>
        <w:t>and</w:t>
      </w:r>
      <w:r w:rsidRPr="003501EA">
        <w:rPr>
          <w:rFonts w:ascii="Nirmala UI" w:hAnsi="Nirmala UI" w:cs="Nirmala UI"/>
          <w:b/>
          <w:bCs/>
          <w:color w:val="auto"/>
          <w:spacing w:val="-4"/>
          <w:sz w:val="22"/>
          <w:szCs w:val="22"/>
        </w:rPr>
        <w:t xml:space="preserve"> </w:t>
      </w:r>
      <w:r w:rsidRPr="003501EA">
        <w:rPr>
          <w:rFonts w:ascii="Nirmala UI" w:hAnsi="Nirmala UI" w:cs="Nirmala UI"/>
          <w:b/>
          <w:bCs/>
          <w:color w:val="auto"/>
          <w:sz w:val="22"/>
          <w:szCs w:val="22"/>
        </w:rPr>
        <w:t>Recording</w:t>
      </w:r>
      <w:r w:rsidRPr="003501EA">
        <w:rPr>
          <w:rFonts w:ascii="Nirmala UI" w:hAnsi="Nirmala UI" w:cs="Nirmala UI"/>
          <w:b/>
          <w:bCs/>
          <w:color w:val="auto"/>
          <w:spacing w:val="-13"/>
          <w:sz w:val="22"/>
          <w:szCs w:val="22"/>
        </w:rPr>
        <w:t xml:space="preserve"> </w:t>
      </w:r>
      <w:r w:rsidRPr="003501EA">
        <w:rPr>
          <w:rFonts w:ascii="Nirmala UI" w:hAnsi="Nirmala UI" w:cs="Nirmala UI"/>
          <w:b/>
          <w:bCs/>
          <w:color w:val="auto"/>
          <w:sz w:val="22"/>
          <w:szCs w:val="22"/>
        </w:rPr>
        <w:t>Cash</w:t>
      </w:r>
      <w:r w:rsidRPr="003501EA">
        <w:rPr>
          <w:rFonts w:ascii="Nirmala UI" w:hAnsi="Nirmala UI" w:cs="Nirmala UI"/>
          <w:b/>
          <w:bCs/>
          <w:color w:val="auto"/>
          <w:spacing w:val="-5"/>
          <w:sz w:val="22"/>
          <w:szCs w:val="22"/>
        </w:rPr>
        <w:t xml:space="preserve"> </w:t>
      </w:r>
      <w:r w:rsidRPr="003501EA">
        <w:rPr>
          <w:rFonts w:ascii="Nirmala UI" w:hAnsi="Nirmala UI" w:cs="Nirmala UI"/>
          <w:b/>
          <w:bCs/>
          <w:color w:val="auto"/>
          <w:sz w:val="22"/>
          <w:szCs w:val="22"/>
        </w:rPr>
        <w:t>Receipts</w:t>
      </w:r>
      <w:bookmarkEnd w:id="49"/>
      <w:bookmarkEnd w:id="50"/>
    </w:p>
    <w:p w14:paraId="1F621C89" w14:textId="588BDB75"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 Consultant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recording</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receipts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well 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various</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other functions.</w:t>
      </w:r>
    </w:p>
    <w:p w14:paraId="11ED71E3" w14:textId="77777777" w:rsidR="00EF7335" w:rsidRPr="00C259B5" w:rsidRDefault="00EF7335" w:rsidP="004B5E71">
      <w:pPr>
        <w:spacing w:after="0" w:line="240" w:lineRule="auto"/>
        <w:ind w:right="20"/>
        <w:rPr>
          <w:rFonts w:ascii="Nirmala UI" w:hAnsi="Nirmala UI" w:cs="Nirmala UI"/>
        </w:rPr>
      </w:pPr>
    </w:p>
    <w:p w14:paraId="5D36DB31" w14:textId="1257854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sorts</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delivers</w:t>
      </w:r>
      <w:r w:rsidRPr="00C259B5">
        <w:rPr>
          <w:rFonts w:ascii="Nirmala UI" w:eastAsia="Book Antiqua" w:hAnsi="Nirmala UI" w:cs="Nirmala UI"/>
          <w:spacing w:val="-8"/>
        </w:rPr>
        <w:t xml:space="preserve"> </w:t>
      </w:r>
      <w:r w:rsidRPr="00C259B5">
        <w:rPr>
          <w:rFonts w:ascii="Nirmala UI" w:eastAsia="Book Antiqua" w:hAnsi="Nirmala UI" w:cs="Nirmala UI"/>
        </w:rPr>
        <w:t>all mail.</w:t>
      </w:r>
      <w:r w:rsidRPr="00C259B5">
        <w:rPr>
          <w:rFonts w:ascii="Nirmala UI" w:eastAsia="Book Antiqua" w:hAnsi="Nirmala UI" w:cs="Nirmala UI"/>
          <w:spacing w:val="-5"/>
        </w:rPr>
        <w:t xml:space="preserve"> </w:t>
      </w:r>
      <w:r w:rsidRPr="00C259B5">
        <w:rPr>
          <w:rFonts w:ascii="Nirmala UI" w:eastAsia="Book Antiqua" w:hAnsi="Nirmala UI" w:cs="Nirmala UI"/>
        </w:rPr>
        <w:t>Any mail</w:t>
      </w:r>
      <w:r w:rsidRPr="00C259B5">
        <w:rPr>
          <w:rFonts w:ascii="Nirmala UI" w:eastAsia="Book Antiqua" w:hAnsi="Nirmala UI" w:cs="Nirmala UI"/>
          <w:spacing w:val="-5"/>
        </w:rPr>
        <w:t xml:space="preserve"> </w:t>
      </w:r>
      <w:r w:rsidRPr="00C259B5">
        <w:rPr>
          <w:rFonts w:ascii="Nirmala UI" w:eastAsia="Book Antiqua" w:hAnsi="Nirmala UI" w:cs="Nirmala UI"/>
        </w:rPr>
        <w:t>addressed</w:t>
      </w:r>
      <w:r w:rsidRPr="00C259B5">
        <w:rPr>
          <w:rFonts w:ascii="Nirmala UI" w:eastAsia="Book Antiqua" w:hAnsi="Nirmala UI" w:cs="Nirmala UI"/>
          <w:spacing w:val="-11"/>
        </w:rPr>
        <w:t xml:space="preserve"> </w:t>
      </w:r>
      <w:r w:rsidRPr="00C259B5">
        <w:rPr>
          <w:rFonts w:ascii="Nirmala UI" w:eastAsia="Book Antiqua" w:hAnsi="Nirmala UI" w:cs="Nirmala UI"/>
        </w:rPr>
        <w:t>to a specific</w:t>
      </w:r>
      <w:r w:rsidRPr="00C259B5">
        <w:rPr>
          <w:rFonts w:ascii="Nirmala UI" w:eastAsia="Book Antiqua" w:hAnsi="Nirmala UI" w:cs="Nirmala UI"/>
          <w:spacing w:val="-8"/>
        </w:rPr>
        <w:t xml:space="preserve"> </w:t>
      </w:r>
      <w:r w:rsidRPr="00C259B5">
        <w:rPr>
          <w:rFonts w:ascii="Nirmala UI" w:eastAsia="Book Antiqua" w:hAnsi="Nirmala UI" w:cs="Nirmala UI"/>
        </w:rPr>
        <w:t>staff member</w:t>
      </w:r>
      <w:r w:rsidRPr="00C259B5">
        <w:rPr>
          <w:rFonts w:ascii="Nirmala UI" w:eastAsia="Book Antiqua" w:hAnsi="Nirmala UI" w:cs="Nirmala UI"/>
          <w:spacing w:val="-9"/>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stamped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12"/>
        </w:rPr>
        <w:t xml:space="preserve"> </w:t>
      </w:r>
      <w:r w:rsidRPr="00C259B5">
        <w:rPr>
          <w:rFonts w:ascii="Nirmala UI" w:eastAsia="Book Antiqua" w:hAnsi="Nirmala UI" w:cs="Nirmala UI"/>
        </w:rPr>
        <w:t>with the date, and</w:t>
      </w:r>
      <w:r w:rsidRPr="00C259B5">
        <w:rPr>
          <w:rFonts w:ascii="Nirmala UI" w:eastAsia="Book Antiqua" w:hAnsi="Nirmala UI" w:cs="Nirmala UI"/>
          <w:spacing w:val="-4"/>
        </w:rPr>
        <w:t xml:space="preserve"> </w:t>
      </w:r>
      <w:r w:rsidRPr="00C259B5">
        <w:rPr>
          <w:rFonts w:ascii="Nirmala UI" w:eastAsia="Book Antiqua" w:hAnsi="Nirmala UI" w:cs="Nirmala UI"/>
        </w:rPr>
        <w:t>transferred,</w:t>
      </w:r>
      <w:r w:rsidRPr="00C259B5">
        <w:rPr>
          <w:rFonts w:ascii="Nirmala UI" w:eastAsia="Book Antiqua" w:hAnsi="Nirmala UI" w:cs="Nirmala UI"/>
          <w:spacing w:val="-12"/>
        </w:rPr>
        <w:t xml:space="preserve"> </w:t>
      </w:r>
      <w:r w:rsidRPr="00C259B5">
        <w:rPr>
          <w:rFonts w:ascii="Nirmala UI" w:eastAsia="Book Antiqua" w:hAnsi="Nirmala UI" w:cs="Nirmala UI"/>
        </w:rPr>
        <w:t>unopened,</w:t>
      </w:r>
      <w:r w:rsidRPr="00C259B5">
        <w:rPr>
          <w:rFonts w:ascii="Nirmala UI" w:eastAsia="Book Antiqua" w:hAnsi="Nirmala UI" w:cs="Nirmala UI"/>
          <w:spacing w:val="-11"/>
        </w:rPr>
        <w:t xml:space="preserve"> </w:t>
      </w:r>
      <w:r w:rsidRPr="00C259B5">
        <w:rPr>
          <w:rFonts w:ascii="Nirmala UI" w:eastAsia="Book Antiqua" w:hAnsi="Nirmala UI" w:cs="Nirmala UI"/>
        </w:rPr>
        <w:t>to the addressee.</w:t>
      </w:r>
      <w:r w:rsidRPr="00C259B5">
        <w:rPr>
          <w:rFonts w:ascii="Nirmala UI" w:eastAsia="Book Antiqua" w:hAnsi="Nirmala UI" w:cs="Nirmala UI"/>
          <w:spacing w:val="-11"/>
        </w:rPr>
        <w:t xml:space="preserve"> </w:t>
      </w:r>
      <w:r w:rsidRPr="00C259B5">
        <w:rPr>
          <w:rFonts w:ascii="Nirmala UI" w:eastAsia="Book Antiqua" w:hAnsi="Nirmala UI" w:cs="Nirmala UI"/>
        </w:rPr>
        <w:t>Any mail</w:t>
      </w:r>
      <w:r w:rsidRPr="00C259B5">
        <w:rPr>
          <w:rFonts w:ascii="Nirmala UI" w:eastAsia="Book Antiqua" w:hAnsi="Nirmala UI" w:cs="Nirmala UI"/>
          <w:spacing w:val="-5"/>
        </w:rPr>
        <w:t xml:space="preserve"> </w:t>
      </w:r>
      <w:r w:rsidRPr="00C259B5">
        <w:rPr>
          <w:rFonts w:ascii="Nirmala UI" w:eastAsia="Book Antiqua" w:hAnsi="Nirmala UI" w:cs="Nirmala UI"/>
        </w:rPr>
        <w:t>addressed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generally to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opened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or</w:t>
      </w:r>
      <w:r w:rsidRPr="00C259B5">
        <w:rPr>
          <w:rFonts w:ascii="Nirmala UI" w:eastAsia="Book Antiqua" w:hAnsi="Nirmala UI" w:cs="Nirmala UI"/>
          <w:spacing w:val="-2"/>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All documents</w:t>
      </w:r>
      <w:r w:rsidRPr="00C259B5">
        <w:rPr>
          <w:rFonts w:ascii="Nirmala UI" w:eastAsia="Book Antiqua" w:hAnsi="Nirmala UI" w:cs="Nirmala UI"/>
          <w:spacing w:val="-12"/>
        </w:rPr>
        <w:t xml:space="preserve"> </w:t>
      </w:r>
      <w:r w:rsidRPr="00C259B5">
        <w:rPr>
          <w:rFonts w:ascii="Nirmala UI" w:eastAsia="Book Antiqua" w:hAnsi="Nirmala UI" w:cs="Nirmala UI"/>
        </w:rPr>
        <w:t>contained</w:t>
      </w:r>
      <w:r w:rsidRPr="00C259B5">
        <w:rPr>
          <w:rFonts w:ascii="Nirmala UI" w:eastAsia="Book Antiqua" w:hAnsi="Nirmala UI" w:cs="Nirmala UI"/>
          <w:spacing w:val="-10"/>
        </w:rPr>
        <w:t xml:space="preserve"> </w:t>
      </w:r>
      <w:r w:rsidRPr="00C259B5">
        <w:rPr>
          <w:rFonts w:ascii="Nirmala UI" w:eastAsia="Book Antiqua" w:hAnsi="Nirmala UI" w:cs="Nirmala UI"/>
        </w:rPr>
        <w:t>within should</w:t>
      </w:r>
      <w:r w:rsidRPr="00C259B5">
        <w:rPr>
          <w:rFonts w:ascii="Nirmala UI" w:eastAsia="Book Antiqua" w:hAnsi="Nirmala UI" w:cs="Nirmala UI"/>
          <w:spacing w:val="-7"/>
        </w:rPr>
        <w:t xml:space="preserve"> </w:t>
      </w:r>
      <w:r w:rsidRPr="00C259B5">
        <w:rPr>
          <w:rFonts w:ascii="Nirmala UI" w:eastAsia="Book Antiqua" w:hAnsi="Nirmala UI" w:cs="Nirmala UI"/>
        </w:rPr>
        <w:t>be stamped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12"/>
        </w:rPr>
        <w:t xml:space="preserve"> </w:t>
      </w:r>
      <w:r w:rsidRPr="00C259B5">
        <w:rPr>
          <w:rFonts w:ascii="Nirmala UI" w:eastAsia="Book Antiqua" w:hAnsi="Nirmala UI" w:cs="Nirmala UI"/>
        </w:rPr>
        <w:t xml:space="preserve">with the date </w:t>
      </w:r>
      <w:r w:rsidRPr="00C259B5">
        <w:rPr>
          <w:rFonts w:ascii="Nirmala UI" w:eastAsia="Book Antiqua" w:hAnsi="Nirmala UI" w:cs="Nirmala UI"/>
          <w:w w:val="99"/>
        </w:rPr>
        <w:t xml:space="preserve">and </w:t>
      </w:r>
      <w:r w:rsidRPr="00C259B5">
        <w:rPr>
          <w:rFonts w:ascii="Nirmala UI" w:eastAsia="Book Antiqua" w:hAnsi="Nirmala UI" w:cs="Nirmala UI"/>
        </w:rPr>
        <w:t>initials of</w:t>
      </w:r>
      <w:r w:rsidRPr="00C259B5">
        <w:rPr>
          <w:rFonts w:ascii="Nirmala UI" w:eastAsia="Book Antiqua" w:hAnsi="Nirmala UI" w:cs="Nirmala UI"/>
          <w:spacing w:val="-2"/>
        </w:rPr>
        <w:t xml:space="preserve"> </w:t>
      </w:r>
      <w:r w:rsidRPr="00C259B5">
        <w:rPr>
          <w:rFonts w:ascii="Nirmala UI" w:eastAsia="Book Antiqua" w:hAnsi="Nirmala UI" w:cs="Nirmala UI"/>
        </w:rPr>
        <w:t>the person</w:t>
      </w:r>
      <w:r w:rsidRPr="00C259B5">
        <w:rPr>
          <w:rFonts w:ascii="Nirmala UI" w:eastAsia="Book Antiqua" w:hAnsi="Nirmala UI" w:cs="Nirmala UI"/>
          <w:spacing w:val="-7"/>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opened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the </w:t>
      </w:r>
      <w:r w:rsidR="00AF1379" w:rsidRPr="00C259B5">
        <w:rPr>
          <w:rFonts w:ascii="Nirmala UI" w:eastAsia="Book Antiqua" w:hAnsi="Nirmala UI" w:cs="Nirmala UI"/>
        </w:rPr>
        <w:t>mail and</w:t>
      </w:r>
      <w:r w:rsidR="002D3F86" w:rsidRPr="00C259B5">
        <w:rPr>
          <w:rFonts w:ascii="Nirmala UI" w:eastAsia="Book Antiqua" w:hAnsi="Nirmala UI" w:cs="Nirmala UI"/>
          <w:spacing w:val="-4"/>
        </w:rPr>
        <w:t xml:space="preserve"> </w:t>
      </w:r>
      <w:r w:rsidRPr="00C259B5">
        <w:rPr>
          <w:rFonts w:ascii="Nirmala UI" w:eastAsia="Book Antiqua" w:hAnsi="Nirmala UI" w:cs="Nirmala UI"/>
        </w:rPr>
        <w:t>transferred</w:t>
      </w:r>
      <w:r w:rsidRPr="00C259B5">
        <w:rPr>
          <w:rFonts w:ascii="Nirmala UI" w:eastAsia="Book Antiqua" w:hAnsi="Nirmala UI" w:cs="Nirmala UI"/>
          <w:spacing w:val="-12"/>
        </w:rPr>
        <w:t xml:space="preserve"> </w:t>
      </w:r>
      <w:r w:rsidRPr="00C259B5">
        <w:rPr>
          <w:rFonts w:ascii="Nirmala UI" w:eastAsia="Book Antiqua" w:hAnsi="Nirmala UI" w:cs="Nirmala UI"/>
        </w:rPr>
        <w:t>to the most</w:t>
      </w:r>
      <w:r w:rsidRPr="00C259B5">
        <w:rPr>
          <w:rFonts w:ascii="Nirmala UI" w:eastAsia="Book Antiqua" w:hAnsi="Nirmala UI" w:cs="Nirmala UI"/>
          <w:spacing w:val="-5"/>
        </w:rPr>
        <w:t xml:space="preserve"> </w:t>
      </w:r>
      <w:r w:rsidRPr="00C259B5">
        <w:rPr>
          <w:rFonts w:ascii="Nirmala UI" w:eastAsia="Book Antiqua" w:hAnsi="Nirmala UI" w:cs="Nirmala UI"/>
        </w:rPr>
        <w:t>appropriate individual.</w:t>
      </w:r>
      <w:r w:rsidRPr="00C259B5">
        <w:rPr>
          <w:rFonts w:ascii="Nirmala UI" w:eastAsia="Book Antiqua" w:hAnsi="Nirmala UI" w:cs="Nirmala UI"/>
          <w:spacing w:val="-12"/>
        </w:rPr>
        <w:t xml:space="preserve"> </w:t>
      </w:r>
      <w:r w:rsidR="004A1101" w:rsidRPr="00C259B5">
        <w:rPr>
          <w:rFonts w:ascii="Nirmala UI" w:eastAsia="Book Antiqua" w:hAnsi="Nirmala UI" w:cs="Nirmala UI"/>
          <w:spacing w:val="-12"/>
        </w:rPr>
        <w:t>C</w:t>
      </w:r>
      <w:r w:rsidRPr="00C259B5">
        <w:rPr>
          <w:rFonts w:ascii="Nirmala UI" w:eastAsia="Book Antiqua" w:hAnsi="Nirmala UI" w:cs="Nirmala UI"/>
        </w:rPr>
        <w:t>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bank statement</w:t>
      </w:r>
      <w:r w:rsidR="004A1101" w:rsidRPr="00C259B5">
        <w:rPr>
          <w:rFonts w:ascii="Nirmala UI" w:eastAsia="Book Antiqua" w:hAnsi="Nirmala UI" w:cs="Nirmala UI"/>
        </w:rPr>
        <w:t>s</w:t>
      </w:r>
      <w:r w:rsidRPr="00C259B5">
        <w:rPr>
          <w:rFonts w:ascii="Nirmala UI" w:eastAsia="Book Antiqua" w:hAnsi="Nirmala UI" w:cs="Nirmala UI"/>
        </w:rPr>
        <w:t xml:space="preserve"> should</w:t>
      </w:r>
      <w:r w:rsidRPr="00C259B5">
        <w:rPr>
          <w:rFonts w:ascii="Nirmala UI" w:eastAsia="Book Antiqua" w:hAnsi="Nirmala UI" w:cs="Nirmala UI"/>
          <w:spacing w:val="-7"/>
        </w:rPr>
        <w:t xml:space="preserve"> </w:t>
      </w:r>
      <w:r w:rsidRPr="00C259B5">
        <w:rPr>
          <w:rFonts w:ascii="Nirmala UI" w:eastAsia="Book Antiqua" w:hAnsi="Nirmala UI" w:cs="Nirmala UI"/>
        </w:rPr>
        <w:t>be transferred</w:t>
      </w:r>
      <w:r w:rsidRPr="00C259B5">
        <w:rPr>
          <w:rFonts w:ascii="Nirmala UI" w:eastAsia="Book Antiqua" w:hAnsi="Nirmala UI" w:cs="Nirmala UI"/>
          <w:spacing w:val="-12"/>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to the Financial Consultant 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Pr="00C259B5">
        <w:rPr>
          <w:rFonts w:ascii="Nirmala UI" w:eastAsia="Book Antiqua" w:hAnsi="Nirmala UI" w:cs="Nirmala UI"/>
          <w:spacing w:val="-8"/>
        </w:rPr>
        <w:t xml:space="preserve"> </w:t>
      </w:r>
      <w:r w:rsidRPr="00C259B5">
        <w:rPr>
          <w:rFonts w:ascii="Nirmala UI" w:eastAsia="Book Antiqua" w:hAnsi="Nirmala UI" w:cs="Nirmala UI"/>
        </w:rPr>
        <w:t>payment, and</w:t>
      </w:r>
      <w:r w:rsidRPr="00C259B5">
        <w:rPr>
          <w:rFonts w:ascii="Nirmala UI" w:eastAsia="Book Antiqua" w:hAnsi="Nirmala UI" w:cs="Nirmala UI"/>
          <w:spacing w:val="-4"/>
        </w:rPr>
        <w:t xml:space="preserve"> </w:t>
      </w:r>
      <w:r w:rsidRPr="00C259B5">
        <w:rPr>
          <w:rFonts w:ascii="Nirmala UI" w:eastAsia="Book Antiqua" w:hAnsi="Nirmala UI" w:cs="Nirmala UI"/>
        </w:rPr>
        <w:t>filing.</w:t>
      </w:r>
    </w:p>
    <w:p w14:paraId="2B4BAC27" w14:textId="77777777" w:rsidR="001B4868" w:rsidRPr="00C259B5" w:rsidRDefault="001B4868" w:rsidP="004B5E71">
      <w:pPr>
        <w:spacing w:after="0" w:line="240" w:lineRule="auto"/>
        <w:ind w:right="20"/>
        <w:rPr>
          <w:rFonts w:ascii="Nirmala UI" w:eastAsia="Book Antiqua" w:hAnsi="Nirmala UI" w:cs="Nirmala UI"/>
        </w:rPr>
      </w:pPr>
    </w:p>
    <w:p w14:paraId="6E7801A7" w14:textId="56B3678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may</w:t>
      </w:r>
      <w:r w:rsidRPr="00C259B5">
        <w:rPr>
          <w:rFonts w:ascii="Nirmala UI" w:eastAsia="Book Antiqua" w:hAnsi="Nirmala UI" w:cs="Nirmala UI"/>
          <w:spacing w:val="-5"/>
        </w:rPr>
        <w:t xml:space="preserve"> </w:t>
      </w:r>
      <w:r w:rsidRPr="00C259B5">
        <w:rPr>
          <w:rFonts w:ascii="Nirmala UI" w:eastAsia="Book Antiqua" w:hAnsi="Nirmala UI" w:cs="Nirmala UI"/>
        </w:rPr>
        <w:t>open mail</w:t>
      </w:r>
      <w:r w:rsidRPr="00C259B5">
        <w:rPr>
          <w:rFonts w:ascii="Nirmala UI" w:eastAsia="Book Antiqua" w:hAnsi="Nirmala UI" w:cs="Nirmala UI"/>
          <w:spacing w:val="-5"/>
        </w:rPr>
        <w:t xml:space="preserve"> </w:t>
      </w:r>
      <w:r w:rsidRPr="00C259B5">
        <w:rPr>
          <w:rFonts w:ascii="Nirmala UI" w:eastAsia="Book Antiqua" w:hAnsi="Nirmala UI" w:cs="Nirmala UI"/>
        </w:rPr>
        <w:t>that appears to contain</w:t>
      </w:r>
      <w:r w:rsidRPr="00C259B5">
        <w:rPr>
          <w:rFonts w:ascii="Nirmala UI" w:eastAsia="Book Antiqua" w:hAnsi="Nirmala UI" w:cs="Nirmala UI"/>
          <w:spacing w:val="-8"/>
        </w:rPr>
        <w:t xml:space="preserve"> </w:t>
      </w:r>
      <w:r w:rsidRPr="00C259B5">
        <w:rPr>
          <w:rFonts w:ascii="Nirmala UI" w:eastAsia="Book Antiqua" w:hAnsi="Nirmala UI" w:cs="Nirmala UI"/>
        </w:rPr>
        <w:t>a check</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addressed generally to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Once opened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all checks</w:t>
      </w:r>
      <w:r w:rsidRPr="00C259B5">
        <w:rPr>
          <w:rFonts w:ascii="Nirmala UI" w:eastAsia="Book Antiqua" w:hAnsi="Nirmala UI" w:cs="Nirmala UI"/>
          <w:spacing w:val="-7"/>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w:t>
      </w:r>
      <w:r w:rsidR="002362C1" w:rsidRPr="00C259B5">
        <w:rPr>
          <w:rFonts w:ascii="Nirmala UI" w:eastAsia="Book Antiqua" w:hAnsi="Nirmala UI" w:cs="Nirmala UI"/>
        </w:rPr>
        <w:t xml:space="preserve"> </w:t>
      </w:r>
      <w:r w:rsidRPr="00C259B5">
        <w:rPr>
          <w:rFonts w:ascii="Nirmala UI" w:eastAsia="Book Antiqua" w:hAnsi="Nirmala UI" w:cs="Nirmala UI"/>
        </w:rPr>
        <w:t>stamped</w:t>
      </w:r>
      <w:r w:rsidRPr="00C259B5">
        <w:rPr>
          <w:rFonts w:ascii="Nirmala UI" w:eastAsia="Book Antiqua" w:hAnsi="Nirmala UI" w:cs="Nirmala UI"/>
          <w:spacing w:val="-9"/>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in the designated</w:t>
      </w:r>
      <w:r w:rsidRPr="00C259B5">
        <w:rPr>
          <w:rFonts w:ascii="Nirmala UI" w:eastAsia="Book Antiqua" w:hAnsi="Nirmala UI" w:cs="Nirmala UI"/>
          <w:spacing w:val="-3"/>
        </w:rPr>
        <w:t xml:space="preserve"> </w:t>
      </w:r>
      <w:r w:rsidRPr="00C259B5">
        <w:rPr>
          <w:rFonts w:ascii="Nirmala UI" w:eastAsia="Book Antiqua" w:hAnsi="Nirmala UI" w:cs="Nirmala UI"/>
        </w:rPr>
        <w:t>endorsement</w:t>
      </w:r>
      <w:r w:rsidRPr="00C259B5">
        <w:rPr>
          <w:rFonts w:ascii="Nirmala UI" w:eastAsia="Book Antiqua" w:hAnsi="Nirmala UI" w:cs="Nirmala UI"/>
          <w:spacing w:val="-14"/>
        </w:rPr>
        <w:t xml:space="preserve"> </w:t>
      </w:r>
      <w:r w:rsidRPr="00C259B5">
        <w:rPr>
          <w:rFonts w:ascii="Nirmala UI" w:eastAsia="Book Antiqua" w:hAnsi="Nirmala UI" w:cs="Nirmala UI"/>
        </w:rPr>
        <w:t>area with “For Deposit</w:t>
      </w:r>
      <w:r w:rsidRPr="00C259B5">
        <w:rPr>
          <w:rFonts w:ascii="Nirmala UI" w:eastAsia="Book Antiqua" w:hAnsi="Nirmala UI" w:cs="Nirmala UI"/>
          <w:spacing w:val="-8"/>
        </w:rPr>
        <w:t xml:space="preserve"> </w:t>
      </w:r>
      <w:r w:rsidRPr="00C259B5">
        <w:rPr>
          <w:rFonts w:ascii="Nirmala UI" w:eastAsia="Book Antiqua" w:hAnsi="Nirmala UI" w:cs="Nirmala UI"/>
        </w:rPr>
        <w:t>Only” and the appropriate bank account</w:t>
      </w:r>
      <w:r w:rsidRPr="00C259B5">
        <w:rPr>
          <w:rFonts w:ascii="Nirmala UI" w:eastAsia="Book Antiqua" w:hAnsi="Nirmala UI" w:cs="Nirmala UI"/>
          <w:spacing w:val="-8"/>
        </w:rPr>
        <w:t xml:space="preserve"> </w:t>
      </w:r>
      <w:r w:rsidRPr="00C259B5">
        <w:rPr>
          <w:rFonts w:ascii="Nirmala UI" w:eastAsia="Book Antiqua" w:hAnsi="Nirmala UI" w:cs="Nirmala UI"/>
        </w:rPr>
        <w:t>number and</w:t>
      </w:r>
      <w:r w:rsidRPr="00C259B5">
        <w:rPr>
          <w:rFonts w:ascii="Nirmala UI" w:eastAsia="Book Antiqua" w:hAnsi="Nirmala UI" w:cs="Nirmala UI"/>
          <w:spacing w:val="-4"/>
        </w:rPr>
        <w:t xml:space="preserve"> </w:t>
      </w:r>
      <w:r w:rsidRPr="00C259B5">
        <w:rPr>
          <w:rFonts w:ascii="Nirmala UI" w:eastAsia="Book Antiqua" w:hAnsi="Nirmala UI" w:cs="Nirmala UI"/>
        </w:rPr>
        <w:t>the name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receipt of</w:t>
      </w:r>
      <w:r w:rsidRPr="00C259B5">
        <w:rPr>
          <w:rFonts w:ascii="Nirmala UI" w:eastAsia="Book Antiqua" w:hAnsi="Nirmala UI" w:cs="Nirmala UI"/>
          <w:spacing w:val="-2"/>
        </w:rPr>
        <w:t xml:space="preserve"> </w:t>
      </w:r>
      <w:r w:rsidRPr="00C259B5">
        <w:rPr>
          <w:rFonts w:ascii="Nirmala UI" w:eastAsia="Book Antiqua" w:hAnsi="Nirmala UI" w:cs="Nirmala UI"/>
        </w:rPr>
        <w:t>the check</w:t>
      </w:r>
      <w:r w:rsidRPr="00C259B5">
        <w:rPr>
          <w:rFonts w:ascii="Nirmala UI" w:eastAsia="Book Antiqua" w:hAnsi="Nirmala UI" w:cs="Nirmala UI"/>
          <w:spacing w:val="-6"/>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logged in the Cash</w:t>
      </w:r>
      <w:r w:rsidRPr="00C259B5">
        <w:rPr>
          <w:rFonts w:ascii="Nirmala UI" w:eastAsia="Book Antiqua" w:hAnsi="Nirmala UI" w:cs="Nirmala UI"/>
          <w:spacing w:val="-5"/>
        </w:rPr>
        <w:t xml:space="preserve"> </w:t>
      </w:r>
      <w:r w:rsidRPr="00C259B5">
        <w:rPr>
          <w:rFonts w:ascii="Nirmala UI" w:eastAsia="Book Antiqua" w:hAnsi="Nirmala UI" w:cs="Nirmala UI"/>
        </w:rPr>
        <w:t>Receipts</w:t>
      </w:r>
      <w:r w:rsidRPr="00C259B5">
        <w:rPr>
          <w:rFonts w:ascii="Nirmala UI" w:eastAsia="Book Antiqua" w:hAnsi="Nirmala UI" w:cs="Nirmala UI"/>
          <w:spacing w:val="-9"/>
        </w:rPr>
        <w:t xml:space="preserve"> </w:t>
      </w:r>
      <w:r w:rsidRPr="00C259B5">
        <w:rPr>
          <w:rFonts w:ascii="Nirmala UI" w:eastAsia="Book Antiqua" w:hAnsi="Nirmala UI" w:cs="Nirmala UI"/>
        </w:rPr>
        <w:t>Log,</w:t>
      </w:r>
      <w:r w:rsidRPr="00C259B5">
        <w:rPr>
          <w:rFonts w:ascii="Nirmala UI" w:eastAsia="Book Antiqua" w:hAnsi="Nirmala UI" w:cs="Nirmala UI"/>
          <w:spacing w:val="-5"/>
        </w:rPr>
        <w:t xml:space="preserve"> </w:t>
      </w:r>
      <w:r w:rsidRPr="00C259B5">
        <w:rPr>
          <w:rFonts w:ascii="Nirmala UI" w:eastAsia="Book Antiqua" w:hAnsi="Nirmala UI" w:cs="Nirmala UI"/>
        </w:rPr>
        <w:t>maintained</w:t>
      </w:r>
      <w:r w:rsidRPr="00C259B5">
        <w:rPr>
          <w:rFonts w:ascii="Nirmala UI" w:eastAsia="Book Antiqua" w:hAnsi="Nirmala UI" w:cs="Nirmala UI"/>
          <w:spacing w:val="-1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an ongoing </w:t>
      </w:r>
      <w:r w:rsidR="00A151CD" w:rsidRPr="00C259B5">
        <w:rPr>
          <w:rFonts w:ascii="Nirmala UI" w:eastAsia="Book Antiqua" w:hAnsi="Nirmala UI" w:cs="Nirmala UI"/>
        </w:rPr>
        <w:t>worksheet</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check</w:t>
      </w:r>
      <w:r w:rsidRPr="00C259B5">
        <w:rPr>
          <w:rFonts w:ascii="Nirmala UI" w:eastAsia="Book Antiqua" w:hAnsi="Nirmala UI" w:cs="Nirmala UI"/>
          <w:spacing w:val="-6"/>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then be copied</w:t>
      </w:r>
      <w:r w:rsidR="001B4325" w:rsidRPr="00C259B5">
        <w:rPr>
          <w:rFonts w:ascii="Nirmala UI" w:eastAsia="Book Antiqua" w:hAnsi="Nirmala UI" w:cs="Nirmala UI"/>
        </w:rPr>
        <w:t xml:space="preserve"> and “copy” written on it</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Any correspondence accompanying</w:t>
      </w:r>
      <w:r w:rsidRPr="00C259B5">
        <w:rPr>
          <w:rFonts w:ascii="Nirmala UI" w:eastAsia="Book Antiqua" w:hAnsi="Nirmala UI" w:cs="Nirmala UI"/>
          <w:spacing w:val="-16"/>
        </w:rPr>
        <w:t xml:space="preserve"> </w:t>
      </w:r>
      <w:r w:rsidRPr="00C259B5">
        <w:rPr>
          <w:rFonts w:ascii="Nirmala UI" w:eastAsia="Book Antiqua" w:hAnsi="Nirmala UI" w:cs="Nirmala UI"/>
        </w:rPr>
        <w:t>the check</w:t>
      </w:r>
      <w:r w:rsidRPr="00C259B5">
        <w:rPr>
          <w:rFonts w:ascii="Nirmala UI" w:eastAsia="Book Antiqua" w:hAnsi="Nirmala UI" w:cs="Nirmala UI"/>
          <w:spacing w:val="-6"/>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be retained. The</w:t>
      </w:r>
      <w:r w:rsidRPr="00C259B5">
        <w:rPr>
          <w:rFonts w:ascii="Nirmala UI" w:eastAsia="Book Antiqua" w:hAnsi="Nirmala UI" w:cs="Nirmala UI"/>
          <w:spacing w:val="-4"/>
        </w:rPr>
        <w:t xml:space="preserve"> </w:t>
      </w:r>
      <w:r w:rsidRPr="00C259B5">
        <w:rPr>
          <w:rFonts w:ascii="Nirmala UI" w:eastAsia="Book Antiqua" w:hAnsi="Nirmala UI" w:cs="Nirmala UI"/>
        </w:rPr>
        <w:t>check,</w:t>
      </w:r>
      <w:r w:rsidRPr="00C259B5">
        <w:rPr>
          <w:rFonts w:ascii="Nirmala UI" w:eastAsia="Book Antiqua" w:hAnsi="Nirmala UI" w:cs="Nirmala UI"/>
          <w:spacing w:val="-7"/>
        </w:rPr>
        <w:t xml:space="preserve"> </w:t>
      </w:r>
      <w:r w:rsidRPr="00C259B5">
        <w:rPr>
          <w:rFonts w:ascii="Nirmala UI" w:eastAsia="Book Antiqua" w:hAnsi="Nirmala UI" w:cs="Nirmala UI"/>
        </w:rPr>
        <w:t>check</w:t>
      </w:r>
      <w:r w:rsidRPr="00C259B5">
        <w:rPr>
          <w:rFonts w:ascii="Nirmala UI" w:eastAsia="Book Antiqua" w:hAnsi="Nirmala UI" w:cs="Nirmala UI"/>
          <w:spacing w:val="-6"/>
        </w:rPr>
        <w:t xml:space="preserve"> </w:t>
      </w:r>
      <w:r w:rsidRPr="00C259B5">
        <w:rPr>
          <w:rFonts w:ascii="Nirmala UI" w:eastAsia="Book Antiqua" w:hAnsi="Nirmala UI" w:cs="Nirmala UI"/>
        </w:rPr>
        <w:t>copy,</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any accompanying</w:t>
      </w:r>
      <w:r w:rsidRPr="00C259B5">
        <w:rPr>
          <w:rFonts w:ascii="Nirmala UI" w:eastAsia="Book Antiqua" w:hAnsi="Nirmala UI" w:cs="Nirmala UI"/>
          <w:spacing w:val="-16"/>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w:t>
      </w:r>
      <w:r w:rsidR="006F4722" w:rsidRPr="00C259B5">
        <w:rPr>
          <w:rFonts w:ascii="Nirmala UI" w:eastAsia="Book Antiqua" w:hAnsi="Nirmala UI" w:cs="Nirmala UI"/>
        </w:rPr>
        <w:t xml:space="preserve"> electronically</w:t>
      </w:r>
      <w:r w:rsidRPr="00C259B5">
        <w:rPr>
          <w:rFonts w:ascii="Nirmala UI" w:eastAsia="Book Antiqua" w:hAnsi="Nirmala UI" w:cs="Nirmala UI"/>
        </w:rPr>
        <w:t xml:space="preserve"> transferred</w:t>
      </w:r>
      <w:r w:rsidRPr="00C259B5">
        <w:rPr>
          <w:rFonts w:ascii="Nirmala UI" w:eastAsia="Book Antiqua" w:hAnsi="Nirmala UI" w:cs="Nirmala UI"/>
          <w:spacing w:val="-12"/>
        </w:rPr>
        <w:t xml:space="preserve"> </w:t>
      </w:r>
      <w:r w:rsidRPr="00C259B5">
        <w:rPr>
          <w:rFonts w:ascii="Nirmala UI" w:eastAsia="Book Antiqua" w:hAnsi="Nirmala UI" w:cs="Nirmala UI"/>
        </w:rPr>
        <w:t>in a secure</w:t>
      </w:r>
      <w:r w:rsidRPr="00C259B5">
        <w:rPr>
          <w:rFonts w:ascii="Nirmala UI" w:eastAsia="Book Antiqua" w:hAnsi="Nirmala UI" w:cs="Nirmala UI"/>
          <w:spacing w:val="-7"/>
        </w:rPr>
        <w:t xml:space="preserve"> </w:t>
      </w:r>
      <w:r w:rsidRPr="00C259B5">
        <w:rPr>
          <w:rFonts w:ascii="Nirmala UI" w:eastAsia="Book Antiqua" w:hAnsi="Nirmala UI" w:cs="Nirmala UI"/>
        </w:rPr>
        <w:t>manner</w:t>
      </w:r>
      <w:r w:rsidRPr="00C259B5">
        <w:rPr>
          <w:rFonts w:ascii="Nirmala UI" w:eastAsia="Book Antiqua" w:hAnsi="Nirmala UI" w:cs="Nirmala UI"/>
          <w:spacing w:val="-8"/>
        </w:rPr>
        <w:t xml:space="preserve"> </w:t>
      </w:r>
      <w:r w:rsidRPr="00C259B5">
        <w:rPr>
          <w:rFonts w:ascii="Nirmala UI" w:eastAsia="Book Antiqua" w:hAnsi="Nirmala UI" w:cs="Nirmala UI"/>
        </w:rPr>
        <w:t>to the Financial Consultant.</w:t>
      </w:r>
      <w:r w:rsidR="006F4722" w:rsidRPr="00C259B5">
        <w:rPr>
          <w:rFonts w:ascii="Nirmala UI" w:eastAsia="Book Antiqua" w:hAnsi="Nirmala UI" w:cs="Nirmala UI"/>
        </w:rPr>
        <w:t xml:space="preserve">  Physical checks and any accompanying documents are scanned and sent to the Financial Consultant. Once </w:t>
      </w:r>
      <w:r w:rsidR="006F4722" w:rsidRPr="00C259B5">
        <w:rPr>
          <w:rFonts w:ascii="Nirmala UI" w:eastAsia="Book Antiqua" w:hAnsi="Nirmala UI" w:cs="Nirmala UI"/>
        </w:rPr>
        <w:lastRenderedPageBreak/>
        <w:t>completed, all documents are</w:t>
      </w:r>
      <w:r w:rsidR="00A151CD" w:rsidRPr="00C259B5">
        <w:rPr>
          <w:rFonts w:ascii="Nirmala UI" w:eastAsia="Book Antiqua" w:hAnsi="Nirmala UI" w:cs="Nirmala UI"/>
        </w:rPr>
        <w:t xml:space="preserve"> sequentially</w:t>
      </w:r>
      <w:r w:rsidR="006F4722" w:rsidRPr="00C259B5">
        <w:rPr>
          <w:rFonts w:ascii="Nirmala UI" w:eastAsia="Book Antiqua" w:hAnsi="Nirmala UI" w:cs="Nirmala UI"/>
        </w:rPr>
        <w:t xml:space="preserve"> filed in a locked cabinet at the school</w:t>
      </w:r>
      <w:r w:rsidR="00994E66">
        <w:rPr>
          <w:rFonts w:ascii="Nirmala UI" w:eastAsia="Book Antiqua" w:hAnsi="Nirmala UI" w:cs="Nirmala UI"/>
        </w:rPr>
        <w:t xml:space="preserve"> or electronically</w:t>
      </w:r>
      <w:r w:rsidR="006F4722" w:rsidRPr="00C259B5">
        <w:rPr>
          <w:rFonts w:ascii="Nirmala UI" w:eastAsia="Book Antiqua" w:hAnsi="Nirmala UI" w:cs="Nirmala UI"/>
        </w:rPr>
        <w:t>.</w:t>
      </w:r>
      <w:r w:rsidRPr="00C259B5">
        <w:rPr>
          <w:rFonts w:ascii="Nirmala UI" w:eastAsia="Book Antiqua" w:hAnsi="Nirmala UI" w:cs="Nirmala UI"/>
        </w:rPr>
        <w:t xml:space="preserve"> The</w:t>
      </w:r>
      <w:r w:rsidRPr="00C259B5">
        <w:rPr>
          <w:rFonts w:ascii="Nirmala UI" w:eastAsia="Book Antiqua" w:hAnsi="Nirmala UI" w:cs="Nirmala UI"/>
          <w:spacing w:val="-4"/>
        </w:rPr>
        <w:t xml:space="preserve"> </w:t>
      </w:r>
      <w:r w:rsidRPr="00C259B5">
        <w:rPr>
          <w:rFonts w:ascii="Nirmala UI" w:eastAsia="Book Antiqua" w:hAnsi="Nirmala UI" w:cs="Nirmala UI"/>
        </w:rPr>
        <w:t>above tasks</w:t>
      </w:r>
      <w:r w:rsidRPr="00C259B5">
        <w:rPr>
          <w:rFonts w:ascii="Nirmala UI" w:eastAsia="Book Antiqua" w:hAnsi="Nirmala UI" w:cs="Nirmala UI"/>
          <w:spacing w:val="-5"/>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not be completed</w:t>
      </w:r>
      <w:r w:rsidRPr="00C259B5">
        <w:rPr>
          <w:rFonts w:ascii="Nirmala UI" w:eastAsia="Book Antiqua" w:hAnsi="Nirmala UI" w:cs="Nirmala UI"/>
          <w:spacing w:val="-11"/>
        </w:rPr>
        <w:t xml:space="preserve"> </w:t>
      </w:r>
      <w:r w:rsidRPr="00C259B5">
        <w:rPr>
          <w:rFonts w:ascii="Nirmala UI" w:eastAsia="Book Antiqua" w:hAnsi="Nirmala UI" w:cs="Nirmala UI"/>
        </w:rPr>
        <w:t>by anyone who</w:t>
      </w:r>
      <w:r w:rsidRPr="00C259B5">
        <w:rPr>
          <w:rFonts w:ascii="Nirmala UI" w:eastAsia="Book Antiqua" w:hAnsi="Nirmala UI" w:cs="Nirmala UI"/>
          <w:spacing w:val="-5"/>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direct</w:t>
      </w:r>
      <w:r w:rsidRPr="00C259B5">
        <w:rPr>
          <w:rFonts w:ascii="Nirmala UI" w:eastAsia="Book Antiqua" w:hAnsi="Nirmala UI" w:cs="Nirmala UI"/>
          <w:spacing w:val="-6"/>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of the accounting system.</w:t>
      </w:r>
    </w:p>
    <w:p w14:paraId="0CE4527E" w14:textId="77777777" w:rsidR="00EF7335" w:rsidRPr="00C259B5" w:rsidRDefault="00EF7335" w:rsidP="004B5E71">
      <w:pPr>
        <w:spacing w:after="0" w:line="240" w:lineRule="auto"/>
        <w:ind w:right="20"/>
        <w:rPr>
          <w:rFonts w:ascii="Nirmala UI" w:hAnsi="Nirmala UI" w:cs="Nirmala UI"/>
        </w:rPr>
      </w:pPr>
    </w:p>
    <w:p w14:paraId="01768334" w14:textId="502F6FF0"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2707FF" w:rsidRPr="00C259B5">
        <w:rPr>
          <w:rFonts w:ascii="Nirmala UI" w:eastAsia="Book Antiqua" w:hAnsi="Nirmala UI" w:cs="Nirmala UI"/>
        </w:rPr>
        <w:t xml:space="preserve">Office Manager </w:t>
      </w:r>
      <w:r w:rsidRPr="00C259B5">
        <w:rPr>
          <w:rFonts w:ascii="Nirmala UI" w:eastAsia="Book Antiqua" w:hAnsi="Nirmala UI" w:cs="Nirmala UI"/>
        </w:rPr>
        <w:t>will staple the photocopy of</w:t>
      </w:r>
      <w:r w:rsidRPr="00C259B5">
        <w:rPr>
          <w:rFonts w:ascii="Nirmala UI" w:eastAsia="Book Antiqua" w:hAnsi="Nirmala UI" w:cs="Nirmala UI"/>
          <w:spacing w:val="-2"/>
        </w:rPr>
        <w:t xml:space="preserve"> </w:t>
      </w:r>
      <w:r w:rsidRPr="00C259B5">
        <w:rPr>
          <w:rFonts w:ascii="Nirmala UI" w:eastAsia="Book Antiqua" w:hAnsi="Nirmala UI" w:cs="Nirmala UI"/>
        </w:rPr>
        <w:t>the check</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all correspondence (check</w:t>
      </w:r>
      <w:r w:rsidRPr="00C259B5">
        <w:rPr>
          <w:rFonts w:ascii="Nirmala UI" w:eastAsia="Book Antiqua" w:hAnsi="Nirmala UI" w:cs="Nirmala UI"/>
          <w:spacing w:val="-7"/>
        </w:rPr>
        <w:t xml:space="preserve"> </w:t>
      </w:r>
      <w:r w:rsidRPr="00C259B5">
        <w:rPr>
          <w:rFonts w:ascii="Nirmala UI" w:eastAsia="Book Antiqua" w:hAnsi="Nirmala UI" w:cs="Nirmala UI"/>
        </w:rPr>
        <w:t>copy</w:t>
      </w:r>
      <w:r w:rsidRPr="00C259B5">
        <w:rPr>
          <w:rFonts w:ascii="Nirmala UI" w:eastAsia="Book Antiqua" w:hAnsi="Nirmala UI" w:cs="Nirmala UI"/>
          <w:spacing w:val="-5"/>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top) together and</w:t>
      </w:r>
      <w:r w:rsidRPr="00C259B5">
        <w:rPr>
          <w:rFonts w:ascii="Nirmala UI" w:eastAsia="Book Antiqua" w:hAnsi="Nirmala UI" w:cs="Nirmala UI"/>
          <w:spacing w:val="-4"/>
        </w:rPr>
        <w:t xml:space="preserve"> </w:t>
      </w:r>
      <w:r w:rsidR="00A151CD" w:rsidRPr="00C259B5">
        <w:rPr>
          <w:rFonts w:ascii="Nirmala UI" w:eastAsia="Book Antiqua" w:hAnsi="Nirmala UI" w:cs="Nirmala UI"/>
        </w:rPr>
        <w:t xml:space="preserve">will be retained and filed sequentially in an electronic tracking system, original copies received in paper format </w:t>
      </w:r>
      <w:r w:rsidR="00994E66">
        <w:rPr>
          <w:rFonts w:ascii="Nirmala UI" w:eastAsia="Book Antiqua" w:hAnsi="Nirmala UI" w:cs="Nirmala UI"/>
        </w:rPr>
        <w:t>may</w:t>
      </w:r>
      <w:r w:rsidR="00A151CD" w:rsidRPr="00C259B5">
        <w:rPr>
          <w:rFonts w:ascii="Nirmala UI" w:eastAsia="Book Antiqua" w:hAnsi="Nirmala UI" w:cs="Nirmala UI"/>
        </w:rPr>
        <w:t xml:space="preserve"> be kept in paper format in a folder or binder</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sorted</w:t>
      </w:r>
      <w:r w:rsidRPr="00C259B5">
        <w:rPr>
          <w:rFonts w:ascii="Nirmala UI" w:eastAsia="Book Antiqua" w:hAnsi="Nirmala UI" w:cs="Nirmala UI"/>
          <w:spacing w:val="-7"/>
        </w:rPr>
        <w:t xml:space="preserve"> </w:t>
      </w:r>
      <w:r w:rsidRPr="00C259B5">
        <w:rPr>
          <w:rFonts w:ascii="Nirmala UI" w:eastAsia="Book Antiqua" w:hAnsi="Nirmala UI" w:cs="Nirmala UI"/>
        </w:rPr>
        <w:t>by bank account</w:t>
      </w:r>
      <w:r w:rsidRPr="00C259B5">
        <w:rPr>
          <w:rFonts w:ascii="Nirmala UI" w:eastAsia="Book Antiqua" w:hAnsi="Nirmala UI" w:cs="Nirmala UI"/>
          <w:spacing w:val="-8"/>
        </w:rPr>
        <w:t xml:space="preserve"> </w:t>
      </w:r>
      <w:r w:rsidRPr="00C259B5">
        <w:rPr>
          <w:rFonts w:ascii="Nirmala UI" w:eastAsia="Book Antiqua" w:hAnsi="Nirmala UI" w:cs="Nirmala UI"/>
        </w:rPr>
        <w:t>number and</w:t>
      </w:r>
      <w:r w:rsidRPr="00C259B5">
        <w:rPr>
          <w:rFonts w:ascii="Nirmala UI" w:eastAsia="Book Antiqua" w:hAnsi="Nirmala UI" w:cs="Nirmala UI"/>
          <w:spacing w:val="-4"/>
        </w:rPr>
        <w:t xml:space="preserve"> </w:t>
      </w:r>
      <w:r w:rsidRPr="00C259B5">
        <w:rPr>
          <w:rFonts w:ascii="Nirmala UI" w:eastAsia="Book Antiqua" w:hAnsi="Nirmala UI" w:cs="Nirmala UI"/>
        </w:rPr>
        <w:t>in date order.</w:t>
      </w:r>
      <w:r w:rsidR="002707FF" w:rsidRPr="00C259B5">
        <w:rPr>
          <w:rFonts w:ascii="Nirmala UI" w:eastAsia="Book Antiqua" w:hAnsi="Nirmala UI" w:cs="Nirmala UI"/>
        </w:rPr>
        <w:t xml:space="preserve"> </w:t>
      </w:r>
    </w:p>
    <w:p w14:paraId="4CFDBC7D" w14:textId="77777777" w:rsidR="00A151CD" w:rsidRPr="00C259B5" w:rsidRDefault="00A151CD" w:rsidP="004B5E71">
      <w:pPr>
        <w:spacing w:after="0" w:line="240" w:lineRule="auto"/>
        <w:ind w:right="20"/>
        <w:rPr>
          <w:rFonts w:ascii="Nirmala UI" w:hAnsi="Nirmala UI" w:cs="Nirmala UI"/>
        </w:rPr>
      </w:pPr>
    </w:p>
    <w:p w14:paraId="3A9421CE" w14:textId="290978EA"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When a donation</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9"/>
        </w:rPr>
        <w:t xml:space="preserve"> </w:t>
      </w:r>
      <w:r w:rsidRPr="00C259B5">
        <w:rPr>
          <w:rFonts w:ascii="Nirmala UI" w:eastAsia="Book Antiqua" w:hAnsi="Nirmala UI" w:cs="Nirmala UI"/>
        </w:rPr>
        <w:t>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w:t>
      </w:r>
    </w:p>
    <w:p w14:paraId="5FE1B35A" w14:textId="77777777" w:rsidR="00EF7335" w:rsidRPr="00C259B5" w:rsidRDefault="00EF7335" w:rsidP="004B5E71">
      <w:pPr>
        <w:spacing w:after="0" w:line="240" w:lineRule="auto"/>
        <w:ind w:right="20"/>
        <w:rPr>
          <w:rFonts w:ascii="Nirmala UI" w:hAnsi="Nirmala UI" w:cs="Nirmala UI"/>
        </w:rPr>
      </w:pPr>
    </w:p>
    <w:p w14:paraId="70AA6EFD" w14:textId="39CC7548"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Whenever reasonably possible,</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the </w:t>
      </w:r>
      <w:r w:rsidR="002707FF" w:rsidRPr="00C259B5">
        <w:rPr>
          <w:rFonts w:ascii="Nirmala UI" w:eastAsia="Book Antiqua" w:hAnsi="Nirmala UI" w:cs="Nirmala UI"/>
        </w:rPr>
        <w:t>Office Manager or Head of School</w:t>
      </w:r>
      <w:r w:rsidRPr="00C259B5">
        <w:rPr>
          <w:rFonts w:ascii="Nirmala UI" w:eastAsia="Book Antiqua" w:hAnsi="Nirmala UI" w:cs="Nirmala UI"/>
        </w:rPr>
        <w:t xml:space="preserve"> will deposit</w:t>
      </w:r>
      <w:r w:rsidRPr="00C259B5">
        <w:rPr>
          <w:rFonts w:ascii="Nirmala UI" w:eastAsia="Book Antiqua" w:hAnsi="Nirmala UI" w:cs="Nirmala UI"/>
          <w:spacing w:val="-8"/>
        </w:rPr>
        <w:t xml:space="preserve"> </w:t>
      </w:r>
      <w:r w:rsidRPr="00C259B5">
        <w:rPr>
          <w:rFonts w:ascii="Nirmala UI" w:eastAsia="Book Antiqua" w:hAnsi="Nirmala UI" w:cs="Nirmala UI"/>
        </w:rPr>
        <w:t>all checks</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day</w:t>
      </w:r>
      <w:r w:rsidRPr="00C259B5">
        <w:rPr>
          <w:rFonts w:ascii="Nirmala UI" w:eastAsia="Book Antiqua" w:hAnsi="Nirmala UI" w:cs="Nirmala UI"/>
          <w:spacing w:val="-4"/>
        </w:rPr>
        <w:t xml:space="preserve"> </w:t>
      </w:r>
      <w:r w:rsidRPr="00C259B5">
        <w:rPr>
          <w:rFonts w:ascii="Nirmala UI" w:eastAsia="Book Antiqua" w:hAnsi="Nirmala UI" w:cs="Nirmala UI"/>
        </w:rPr>
        <w:t>received.</w:t>
      </w:r>
      <w:r w:rsidRPr="00C259B5">
        <w:rPr>
          <w:rFonts w:ascii="Nirmala UI" w:eastAsia="Book Antiqua" w:hAnsi="Nirmala UI" w:cs="Nirmala UI"/>
          <w:spacing w:val="-10"/>
        </w:rPr>
        <w:t xml:space="preserve"> </w:t>
      </w:r>
      <w:r w:rsidRPr="00C259B5">
        <w:rPr>
          <w:rFonts w:ascii="Nirmala UI" w:eastAsia="Book Antiqua" w:hAnsi="Nirmala UI" w:cs="Nirmala UI"/>
        </w:rPr>
        <w:t>At the latest, checks</w:t>
      </w:r>
      <w:r w:rsidRPr="00C259B5">
        <w:rPr>
          <w:rFonts w:ascii="Nirmala UI" w:eastAsia="Book Antiqua" w:hAnsi="Nirmala UI" w:cs="Nirmala UI"/>
          <w:spacing w:val="-7"/>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deposited</w:t>
      </w:r>
      <w:r w:rsidRPr="00C259B5">
        <w:rPr>
          <w:rFonts w:ascii="Nirmala UI" w:eastAsia="Book Antiqua" w:hAnsi="Nirmala UI" w:cs="Nirmala UI"/>
          <w:spacing w:val="-10"/>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later than </w:t>
      </w:r>
      <w:r w:rsidR="00CE0CFE" w:rsidRPr="00C259B5">
        <w:rPr>
          <w:rFonts w:ascii="Nirmala UI" w:eastAsia="Book Antiqua" w:hAnsi="Nirmala UI" w:cs="Nirmala UI"/>
        </w:rPr>
        <w:t>w</w:t>
      </w:r>
      <w:r w:rsidR="002707FF" w:rsidRPr="00C259B5">
        <w:rPr>
          <w:rFonts w:ascii="Nirmala UI" w:eastAsia="Book Antiqua" w:hAnsi="Nirmala UI" w:cs="Nirmala UI"/>
        </w:rPr>
        <w:t>ithin 5</w:t>
      </w:r>
      <w:r w:rsidRPr="00C259B5">
        <w:rPr>
          <w:rFonts w:ascii="Nirmala UI" w:eastAsia="Book Antiqua" w:hAnsi="Nirmala UI" w:cs="Nirmala UI"/>
        </w:rPr>
        <w:t xml:space="preserve"> </w:t>
      </w:r>
      <w:r w:rsidR="002707FF" w:rsidRPr="00C259B5">
        <w:rPr>
          <w:rFonts w:ascii="Nirmala UI" w:eastAsia="Book Antiqua" w:hAnsi="Nirmala UI" w:cs="Nirmala UI"/>
        </w:rPr>
        <w:t>business</w:t>
      </w:r>
      <w:r w:rsidRPr="00C259B5">
        <w:rPr>
          <w:rFonts w:ascii="Nirmala UI" w:eastAsia="Book Antiqua" w:hAnsi="Nirmala UI" w:cs="Nirmala UI"/>
        </w:rPr>
        <w:t xml:space="preserve"> day</w:t>
      </w:r>
      <w:r w:rsidR="002707FF" w:rsidRPr="00C259B5">
        <w:rPr>
          <w:rFonts w:ascii="Nirmala UI" w:eastAsia="Book Antiqua" w:hAnsi="Nirmala UI" w:cs="Nirmala UI"/>
        </w:rPr>
        <w:t>s</w:t>
      </w:r>
      <w:r w:rsidRPr="00C259B5">
        <w:rPr>
          <w:rFonts w:ascii="Nirmala UI" w:eastAsia="Book Antiqua" w:hAnsi="Nirmala UI" w:cs="Nirmala UI"/>
        </w:rPr>
        <w:t>. Checks</w:t>
      </w:r>
      <w:r w:rsidRPr="00C259B5">
        <w:rPr>
          <w:rFonts w:ascii="Nirmala UI" w:eastAsia="Book Antiqua" w:hAnsi="Nirmala UI" w:cs="Nirmala UI"/>
          <w:spacing w:val="-8"/>
        </w:rPr>
        <w:t xml:space="preserve"> </w:t>
      </w:r>
      <w:r w:rsidRPr="00C259B5">
        <w:rPr>
          <w:rFonts w:ascii="Nirmala UI" w:eastAsia="Book Antiqua" w:hAnsi="Nirmala UI" w:cs="Nirmala UI"/>
        </w:rPr>
        <w:t>that cannot</w:t>
      </w:r>
      <w:r w:rsidRPr="00C259B5">
        <w:rPr>
          <w:rFonts w:ascii="Nirmala UI" w:eastAsia="Book Antiqua" w:hAnsi="Nirmala UI" w:cs="Nirmala UI"/>
          <w:spacing w:val="-7"/>
        </w:rPr>
        <w:t xml:space="preserve"> </w:t>
      </w:r>
      <w:r w:rsidRPr="00C259B5">
        <w:rPr>
          <w:rFonts w:ascii="Nirmala UI" w:eastAsia="Book Antiqua" w:hAnsi="Nirmala UI" w:cs="Nirmala UI"/>
        </w:rPr>
        <w:t>be deposited</w:t>
      </w:r>
      <w:r w:rsidRPr="00C259B5">
        <w:rPr>
          <w:rFonts w:ascii="Nirmala UI" w:eastAsia="Book Antiqua" w:hAnsi="Nirmala UI" w:cs="Nirmala UI"/>
          <w:spacing w:val="-10"/>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will be placed</w:t>
      </w:r>
      <w:r w:rsidRPr="00C259B5">
        <w:rPr>
          <w:rFonts w:ascii="Nirmala UI" w:eastAsia="Book Antiqua" w:hAnsi="Nirmala UI" w:cs="Nirmala UI"/>
          <w:spacing w:val="-7"/>
        </w:rPr>
        <w:t xml:space="preserve"> </w:t>
      </w:r>
      <w:r w:rsidRPr="00C259B5">
        <w:rPr>
          <w:rFonts w:ascii="Nirmala UI" w:eastAsia="Book Antiqua" w:hAnsi="Nirmala UI" w:cs="Nirmala UI"/>
        </w:rPr>
        <w:t>in a locked</w:t>
      </w:r>
      <w:r w:rsidRPr="00C259B5">
        <w:rPr>
          <w:rFonts w:ascii="Nirmala UI" w:eastAsia="Book Antiqua" w:hAnsi="Nirmala UI" w:cs="Nirmala UI"/>
          <w:spacing w:val="-7"/>
        </w:rPr>
        <w:t xml:space="preserve"> </w:t>
      </w:r>
      <w:r w:rsidRPr="00C259B5">
        <w:rPr>
          <w:rFonts w:ascii="Nirmala UI" w:eastAsia="Book Antiqua" w:hAnsi="Nirmala UI" w:cs="Nirmala UI"/>
        </w:rPr>
        <w:t>location.</w:t>
      </w:r>
      <w:r w:rsidRPr="00C259B5">
        <w:rPr>
          <w:rFonts w:ascii="Nirmala UI" w:eastAsia="Book Antiqua" w:hAnsi="Nirmala UI" w:cs="Nirmala UI"/>
          <w:spacing w:val="-9"/>
        </w:rPr>
        <w:t xml:space="preserve"> </w:t>
      </w:r>
      <w:r w:rsidRPr="00C259B5">
        <w:rPr>
          <w:rFonts w:ascii="Nirmala UI" w:eastAsia="Book Antiqua" w:hAnsi="Nirmala UI" w:cs="Nirmala UI"/>
        </w:rPr>
        <w:t>Before depositing a check,</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the </w:t>
      </w:r>
      <w:r w:rsidR="00CE0CFE" w:rsidRPr="00C259B5">
        <w:rPr>
          <w:rFonts w:ascii="Nirmala UI" w:eastAsia="Book Antiqua" w:hAnsi="Nirmala UI" w:cs="Nirmala UI"/>
        </w:rPr>
        <w:t>Office Manager or Head of School</w:t>
      </w:r>
      <w:r w:rsidRPr="00C259B5">
        <w:rPr>
          <w:rFonts w:ascii="Nirmala UI" w:eastAsia="Book Antiqua" w:hAnsi="Nirmala UI" w:cs="Nirmala UI"/>
        </w:rPr>
        <w:t xml:space="preserve"> will prepare a deposit</w:t>
      </w:r>
      <w:r w:rsidRPr="00C259B5">
        <w:rPr>
          <w:rFonts w:ascii="Nirmala UI" w:eastAsia="Book Antiqua" w:hAnsi="Nirmala UI" w:cs="Nirmala UI"/>
          <w:spacing w:val="-8"/>
        </w:rPr>
        <w:t xml:space="preserve"> </w:t>
      </w:r>
      <w:r w:rsidRPr="00C259B5">
        <w:rPr>
          <w:rFonts w:ascii="Nirmala UI" w:eastAsia="Book Antiqua" w:hAnsi="Nirmala UI" w:cs="Nirmala UI"/>
        </w:rPr>
        <w:t>slip,</w:t>
      </w:r>
      <w:r w:rsidRPr="00C259B5">
        <w:rPr>
          <w:rFonts w:ascii="Nirmala UI" w:eastAsia="Book Antiqua" w:hAnsi="Nirmala UI" w:cs="Nirmala UI"/>
          <w:spacing w:val="-4"/>
        </w:rPr>
        <w:t xml:space="preserve"> </w:t>
      </w:r>
      <w:r w:rsidRPr="00C259B5">
        <w:rPr>
          <w:rFonts w:ascii="Nirmala UI" w:eastAsia="Book Antiqua" w:hAnsi="Nirmala UI" w:cs="Nirmala UI"/>
        </w:rPr>
        <w:t>copy</w:t>
      </w:r>
      <w:r w:rsidRPr="00C259B5">
        <w:rPr>
          <w:rFonts w:ascii="Nirmala UI" w:eastAsia="Book Antiqua" w:hAnsi="Nirmala UI" w:cs="Nirmala UI"/>
          <w:spacing w:val="-5"/>
        </w:rPr>
        <w:t xml:space="preserve"> </w:t>
      </w:r>
      <w:r w:rsidRPr="00C259B5">
        <w:rPr>
          <w:rFonts w:ascii="Nirmala UI" w:eastAsia="Book Antiqua" w:hAnsi="Nirmala UI" w:cs="Nirmala UI"/>
        </w:rPr>
        <w:t>it, and staple this to the copied</w:t>
      </w:r>
      <w:r w:rsidRPr="00C259B5">
        <w:rPr>
          <w:rFonts w:ascii="Nirmala UI" w:eastAsia="Book Antiqua" w:hAnsi="Nirmala UI" w:cs="Nirmala UI"/>
          <w:spacing w:val="-7"/>
        </w:rPr>
        <w:t xml:space="preserve"> </w:t>
      </w:r>
      <w:r w:rsidRPr="00C259B5">
        <w:rPr>
          <w:rFonts w:ascii="Nirmala UI" w:eastAsia="Book Antiqua" w:hAnsi="Nirmala UI" w:cs="Nirmala UI"/>
        </w:rPr>
        <w:t>check.</w:t>
      </w:r>
      <w:r w:rsidRPr="00C259B5">
        <w:rPr>
          <w:rFonts w:ascii="Nirmala UI" w:eastAsia="Book Antiqua" w:hAnsi="Nirmala UI" w:cs="Nirmala UI"/>
          <w:spacing w:val="-7"/>
        </w:rPr>
        <w:t xml:space="preserve"> </w:t>
      </w:r>
      <w:r w:rsidRPr="00C259B5">
        <w:rPr>
          <w:rFonts w:ascii="Nirmala UI" w:eastAsia="Book Antiqua" w:hAnsi="Nirmala UI" w:cs="Nirmala UI"/>
        </w:rPr>
        <w:t>When deposited,</w:t>
      </w:r>
      <w:r w:rsidRPr="00C259B5">
        <w:rPr>
          <w:rFonts w:ascii="Nirmala UI" w:eastAsia="Book Antiqua" w:hAnsi="Nirmala UI" w:cs="Nirmala UI"/>
          <w:spacing w:val="-11"/>
        </w:rPr>
        <w:t xml:space="preserve"> </w:t>
      </w:r>
      <w:r w:rsidRPr="00C259B5">
        <w:rPr>
          <w:rFonts w:ascii="Nirmala UI" w:eastAsia="Book Antiqua" w:hAnsi="Nirmala UI" w:cs="Nirmala UI"/>
        </w:rPr>
        <w:t>a deposit</w:t>
      </w:r>
      <w:r w:rsidRPr="00C259B5">
        <w:rPr>
          <w:rFonts w:ascii="Nirmala UI" w:eastAsia="Book Antiqua" w:hAnsi="Nirmala UI" w:cs="Nirmala UI"/>
          <w:spacing w:val="-8"/>
        </w:rPr>
        <w:t xml:space="preserve"> </w:t>
      </w:r>
      <w:r w:rsidRPr="00C259B5">
        <w:rPr>
          <w:rFonts w:ascii="Nirmala UI" w:eastAsia="Book Antiqua" w:hAnsi="Nirmala UI" w:cs="Nirmala UI"/>
        </w:rPr>
        <w:t>receipt with bank-endorsed proof</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deposit</w:t>
      </w:r>
      <w:r w:rsidRPr="00C259B5">
        <w:rPr>
          <w:rFonts w:ascii="Nirmala UI" w:eastAsia="Book Antiqua" w:hAnsi="Nirmala UI" w:cs="Nirmala UI"/>
          <w:spacing w:val="-8"/>
        </w:rPr>
        <w:t xml:space="preserve"> </w:t>
      </w:r>
      <w:r w:rsidRPr="00C259B5">
        <w:rPr>
          <w:rFonts w:ascii="Nirmala UI" w:eastAsia="Book Antiqua" w:hAnsi="Nirmala UI" w:cs="Nirmala UI"/>
        </w:rPr>
        <w:t>will be obtained for</w:t>
      </w:r>
      <w:r w:rsidRPr="00C259B5">
        <w:rPr>
          <w:rFonts w:ascii="Nirmala UI" w:eastAsia="Book Antiqua" w:hAnsi="Nirmala UI" w:cs="Nirmala UI"/>
          <w:spacing w:val="-3"/>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check.</w:t>
      </w:r>
      <w:r w:rsidR="00CE0CFE" w:rsidRPr="00C259B5">
        <w:rPr>
          <w:rFonts w:ascii="Nirmala UI" w:eastAsia="Book Antiqua" w:hAnsi="Nirmala UI" w:cs="Nirmala UI"/>
        </w:rPr>
        <w:t xml:space="preserve"> The office manager will scan and email the deposit slip and receipt to the Financial Consultant after the deposit is made</w:t>
      </w:r>
      <w:r w:rsidR="00BD7AAC" w:rsidRPr="00C259B5">
        <w:rPr>
          <w:rFonts w:ascii="Nirmala UI" w:eastAsia="Book Antiqua" w:hAnsi="Nirmala UI" w:cs="Nirmala UI"/>
        </w:rPr>
        <w:t>.</w:t>
      </w:r>
      <w:r w:rsidR="00A91BAA" w:rsidRPr="00C259B5">
        <w:rPr>
          <w:rFonts w:ascii="Nirmala UI" w:eastAsia="Book Antiqua" w:hAnsi="Nirmala UI" w:cs="Nirmala UI"/>
        </w:rPr>
        <w:t xml:space="preserve"> Paper copies </w:t>
      </w:r>
      <w:r w:rsidR="00994E66">
        <w:rPr>
          <w:rFonts w:ascii="Nirmala UI" w:eastAsia="Book Antiqua" w:hAnsi="Nirmala UI" w:cs="Nirmala UI"/>
        </w:rPr>
        <w:t>can</w:t>
      </w:r>
      <w:r w:rsidR="00A91BAA" w:rsidRPr="00C259B5">
        <w:rPr>
          <w:rFonts w:ascii="Nirmala UI" w:eastAsia="Book Antiqua" w:hAnsi="Nirmala UI" w:cs="Nirmala UI"/>
        </w:rPr>
        <w:t xml:space="preserve"> be filed in the Cash Receipts Folder or Binder</w:t>
      </w:r>
      <w:r w:rsidR="00994E66">
        <w:rPr>
          <w:rFonts w:ascii="Nirmala UI" w:eastAsia="Book Antiqua" w:hAnsi="Nirmala UI" w:cs="Nirmala UI"/>
        </w:rPr>
        <w:t xml:space="preserve"> but the main system of record is electronic</w:t>
      </w:r>
      <w:r w:rsidR="00A91BAA" w:rsidRPr="00C259B5">
        <w:rPr>
          <w:rFonts w:ascii="Nirmala UI" w:eastAsia="Book Antiqua" w:hAnsi="Nirmala UI" w:cs="Nirmala UI"/>
        </w:rPr>
        <w:t>.</w:t>
      </w:r>
    </w:p>
    <w:p w14:paraId="5570E44F" w14:textId="77777777" w:rsidR="00EF7335" w:rsidRPr="00C259B5" w:rsidRDefault="00EF7335" w:rsidP="004B5E71">
      <w:pPr>
        <w:spacing w:after="0" w:line="240" w:lineRule="auto"/>
        <w:ind w:right="20"/>
        <w:rPr>
          <w:rFonts w:ascii="Nirmala UI" w:hAnsi="Nirmala UI" w:cs="Nirmala UI"/>
        </w:rPr>
      </w:pPr>
    </w:p>
    <w:p w14:paraId="0C425E3E" w14:textId="0F6B9E9A"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Deposits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recorded</w:t>
      </w:r>
      <w:r w:rsidRPr="00C259B5">
        <w:rPr>
          <w:rFonts w:ascii="Nirmala UI" w:eastAsia="Book Antiqua" w:hAnsi="Nirmala UI" w:cs="Nirmala UI"/>
          <w:spacing w:val="-9"/>
        </w:rPr>
        <w:t xml:space="preserve"> </w:t>
      </w:r>
      <w:r w:rsidRPr="00C259B5">
        <w:rPr>
          <w:rFonts w:ascii="Nirmala UI" w:eastAsia="Book Antiqua" w:hAnsi="Nirmala UI" w:cs="Nirmala UI"/>
        </w:rPr>
        <w:t>either as</w:t>
      </w:r>
      <w:r w:rsidR="00A91BAA" w:rsidRPr="00C259B5">
        <w:rPr>
          <w:rFonts w:ascii="Nirmala UI" w:eastAsia="Book Antiqua" w:hAnsi="Nirmala UI" w:cs="Nirmala UI"/>
        </w:rPr>
        <w:t xml:space="preserve"> cash receipts,</w:t>
      </w:r>
      <w:r w:rsidRPr="00C259B5">
        <w:rPr>
          <w:rFonts w:ascii="Nirmala UI" w:eastAsia="Book Antiqua" w:hAnsi="Nirmala UI" w:cs="Nirmala UI"/>
          <w:spacing w:val="-2"/>
        </w:rPr>
        <w:t xml:space="preserve"> </w:t>
      </w:r>
      <w:r w:rsidRPr="00C259B5">
        <w:rPr>
          <w:rFonts w:ascii="Nirmala UI" w:eastAsia="Book Antiqua" w:hAnsi="Nirmala UI" w:cs="Nirmala UI"/>
        </w:rPr>
        <w:t>invoices</w:t>
      </w:r>
      <w:r w:rsidR="00A91BAA"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general ledger entries. After the check has</w:t>
      </w:r>
      <w:r w:rsidRPr="00C259B5">
        <w:rPr>
          <w:rFonts w:ascii="Nirmala UI" w:eastAsia="Book Antiqua" w:hAnsi="Nirmala UI" w:cs="Nirmala UI"/>
          <w:spacing w:val="-4"/>
        </w:rPr>
        <w:t xml:space="preserve"> </w:t>
      </w:r>
      <w:r w:rsidRPr="00C259B5">
        <w:rPr>
          <w:rFonts w:ascii="Nirmala UI" w:eastAsia="Book Antiqua" w:hAnsi="Nirmala UI" w:cs="Nirmala UI"/>
        </w:rPr>
        <w:t>been deposited,</w:t>
      </w:r>
      <w:r w:rsidRPr="00C259B5">
        <w:rPr>
          <w:rFonts w:ascii="Nirmala UI" w:eastAsia="Book Antiqua" w:hAnsi="Nirmala UI" w:cs="Nirmala UI"/>
          <w:spacing w:val="-11"/>
        </w:rPr>
        <w:t xml:space="preserve"> </w:t>
      </w:r>
      <w:r w:rsidRPr="00C259B5">
        <w:rPr>
          <w:rFonts w:ascii="Nirmala UI" w:eastAsia="Book Antiqua" w:hAnsi="Nirmala UI" w:cs="Nirmala UI"/>
        </w:rPr>
        <w:t>the Financial Consultant records</w:t>
      </w:r>
      <w:r w:rsidRPr="00C259B5">
        <w:rPr>
          <w:rFonts w:ascii="Nirmala UI" w:eastAsia="Book Antiqua" w:hAnsi="Nirmala UI" w:cs="Nirmala UI"/>
          <w:spacing w:val="-8"/>
        </w:rPr>
        <w:t xml:space="preserve"> </w:t>
      </w:r>
      <w:r w:rsidRPr="00C259B5">
        <w:rPr>
          <w:rFonts w:ascii="Nirmala UI" w:eastAsia="Book Antiqua" w:hAnsi="Nirmala UI" w:cs="Nirmala UI"/>
        </w:rPr>
        <w:t>the receipt of</w:t>
      </w:r>
      <w:r w:rsidRPr="00C259B5">
        <w:rPr>
          <w:rFonts w:ascii="Nirmala UI" w:eastAsia="Book Antiqua" w:hAnsi="Nirmala UI" w:cs="Nirmala UI"/>
          <w:spacing w:val="-2"/>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in the accounting system,</w:t>
      </w:r>
      <w:r w:rsidR="00DB4A31" w:rsidRPr="00C259B5">
        <w:rPr>
          <w:rFonts w:ascii="Nirmala UI" w:eastAsia="Book Antiqua" w:hAnsi="Nirmala UI" w:cs="Nirmala UI"/>
          <w:spacing w:val="-8"/>
        </w:rPr>
        <w:t xml:space="preserve"> </w:t>
      </w:r>
      <w:r w:rsidRPr="00C259B5">
        <w:rPr>
          <w:rFonts w:ascii="Nirmala UI" w:eastAsia="Book Antiqua" w:hAnsi="Nirmala UI" w:cs="Nirmala UI"/>
        </w:rPr>
        <w:t>organized</w:t>
      </w:r>
      <w:r w:rsidRPr="00C259B5">
        <w:rPr>
          <w:rFonts w:ascii="Nirmala UI" w:eastAsia="Book Antiqua" w:hAnsi="Nirmala UI" w:cs="Nirmala UI"/>
          <w:spacing w:val="-11"/>
        </w:rPr>
        <w:t xml:space="preserve"> </w:t>
      </w:r>
      <w:r w:rsidRPr="00C259B5">
        <w:rPr>
          <w:rFonts w:ascii="Nirmala UI" w:eastAsia="Book Antiqua" w:hAnsi="Nirmala UI" w:cs="Nirmala UI"/>
        </w:rPr>
        <w:t>by check</w:t>
      </w:r>
      <w:r w:rsidRPr="00C259B5">
        <w:rPr>
          <w:rFonts w:ascii="Nirmala UI" w:eastAsia="Book Antiqua" w:hAnsi="Nirmala UI" w:cs="Nirmala UI"/>
          <w:spacing w:val="-6"/>
        </w:rPr>
        <w:t xml:space="preserve"> </w:t>
      </w:r>
      <w:r w:rsidRPr="00C259B5">
        <w:rPr>
          <w:rFonts w:ascii="Nirmala UI" w:eastAsia="Book Antiqua" w:hAnsi="Nirmala UI" w:cs="Nirmala UI"/>
        </w:rPr>
        <w:t>number, date</w:t>
      </w:r>
      <w:r w:rsidR="00326819" w:rsidRPr="00C259B5">
        <w:rPr>
          <w:rFonts w:ascii="Nirmala UI" w:eastAsia="Book Antiqua" w:hAnsi="Nirmala UI" w:cs="Nirmala UI"/>
        </w:rPr>
        <w:t>,</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name.</w:t>
      </w:r>
      <w:r w:rsidRPr="00C259B5">
        <w:rPr>
          <w:rFonts w:ascii="Nirmala UI" w:eastAsia="Book Antiqua" w:hAnsi="Nirmala UI" w:cs="Nirmala UI"/>
          <w:spacing w:val="-6"/>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invoice</w:t>
      </w:r>
      <w:r w:rsidRPr="00C259B5">
        <w:rPr>
          <w:rFonts w:ascii="Nirmala UI" w:eastAsia="Book Antiqua" w:hAnsi="Nirmala UI" w:cs="Nirmala UI"/>
          <w:spacing w:val="-8"/>
        </w:rPr>
        <w:t xml:space="preserve"> </w:t>
      </w:r>
      <w:r w:rsidRPr="00C259B5">
        <w:rPr>
          <w:rFonts w:ascii="Nirmala UI" w:eastAsia="Book Antiqua" w:hAnsi="Nirmala UI" w:cs="Nirmala UI"/>
          <w:w w:val="99"/>
        </w:rPr>
        <w:t xml:space="preserve">has </w:t>
      </w:r>
      <w:r w:rsidRPr="00C259B5">
        <w:rPr>
          <w:rFonts w:ascii="Nirmala UI" w:eastAsia="Book Antiqua" w:hAnsi="Nirmala UI" w:cs="Nirmala UI"/>
        </w:rPr>
        <w:t>already been created,</w:t>
      </w:r>
      <w:r w:rsidRPr="00C259B5">
        <w:rPr>
          <w:rFonts w:ascii="Nirmala UI" w:eastAsia="Book Antiqua" w:hAnsi="Nirmala UI" w:cs="Nirmala UI"/>
          <w:spacing w:val="-8"/>
        </w:rPr>
        <w:t xml:space="preserve"> </w:t>
      </w:r>
      <w:r w:rsidRPr="00C259B5">
        <w:rPr>
          <w:rFonts w:ascii="Nirmala UI" w:eastAsia="Book Antiqua" w:hAnsi="Nirmala UI" w:cs="Nirmala UI"/>
        </w:rPr>
        <w:t>then the</w:t>
      </w:r>
      <w:r w:rsidR="00DB4A31" w:rsidRPr="00C259B5">
        <w:rPr>
          <w:rFonts w:ascii="Nirmala UI" w:eastAsia="Book Antiqua" w:hAnsi="Nirmala UI" w:cs="Nirmala UI"/>
        </w:rPr>
        <w:t xml:space="preserve"> </w:t>
      </w:r>
      <w:r w:rsidRPr="00C259B5">
        <w:rPr>
          <w:rFonts w:ascii="Nirmala UI" w:eastAsia="Book Antiqua" w:hAnsi="Nirmala UI" w:cs="Nirmala UI"/>
        </w:rPr>
        <w:t>deposit</w:t>
      </w:r>
      <w:r w:rsidRPr="00C259B5">
        <w:rPr>
          <w:rFonts w:ascii="Nirmala UI" w:eastAsia="Book Antiqua" w:hAnsi="Nirmala UI" w:cs="Nirmala UI"/>
          <w:spacing w:val="-8"/>
        </w:rPr>
        <w:t xml:space="preserve"> </w:t>
      </w:r>
      <w:r w:rsidRPr="00C259B5">
        <w:rPr>
          <w:rFonts w:ascii="Nirmala UI" w:eastAsia="Book Antiqua" w:hAnsi="Nirmala UI" w:cs="Nirmala UI"/>
        </w:rPr>
        <w:t>will be applied against the outstanding</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invoice(s).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If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not, a sales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invoice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created,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recognizing the revenue in the correct</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month(s).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not yet earned,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it will be applied against the deferred</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revenues/unearned</w:t>
      </w:r>
      <w:r w:rsidRPr="00C259B5">
        <w:rPr>
          <w:rFonts w:ascii="Nirmala UI" w:eastAsia="Book Antiqua" w:hAnsi="Nirmala UI" w:cs="Nirmala UI"/>
          <w:spacing w:val="-21"/>
          <w:position w:val="1"/>
        </w:rPr>
        <w:t xml:space="preserve"> </w:t>
      </w:r>
      <w:r w:rsidRPr="00C259B5">
        <w:rPr>
          <w:rFonts w:ascii="Nirmala UI" w:eastAsia="Book Antiqua" w:hAnsi="Nirmala UI" w:cs="Nirmala UI"/>
          <w:position w:val="1"/>
        </w:rPr>
        <w:t>income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general ledger account.</w:t>
      </w:r>
    </w:p>
    <w:p w14:paraId="692635FB" w14:textId="77777777" w:rsidR="00EF7335" w:rsidRPr="00C259B5" w:rsidRDefault="00EF7335" w:rsidP="004B5E71">
      <w:pPr>
        <w:spacing w:after="0" w:line="240" w:lineRule="auto"/>
        <w:ind w:right="20"/>
        <w:rPr>
          <w:rFonts w:ascii="Nirmala UI" w:hAnsi="Nirmala UI" w:cs="Nirmala UI"/>
        </w:rPr>
      </w:pPr>
    </w:p>
    <w:p w14:paraId="24801679" w14:textId="77777777" w:rsidR="00EF7335" w:rsidRPr="003501EA" w:rsidRDefault="00EF7335" w:rsidP="004B5E71">
      <w:pPr>
        <w:pStyle w:val="Heading3"/>
        <w:spacing w:before="0" w:line="240" w:lineRule="auto"/>
        <w:rPr>
          <w:rFonts w:ascii="Nirmala UI" w:hAnsi="Nirmala UI" w:cs="Nirmala UI"/>
          <w:b/>
          <w:bCs/>
          <w:color w:val="auto"/>
          <w:sz w:val="22"/>
          <w:szCs w:val="22"/>
        </w:rPr>
      </w:pPr>
      <w:bookmarkStart w:id="51" w:name="_Processing_and_Recording_1"/>
      <w:bookmarkStart w:id="52" w:name="_Toc100663738"/>
      <w:bookmarkStart w:id="53" w:name="_Toc106011471"/>
      <w:bookmarkEnd w:id="51"/>
      <w:r w:rsidRPr="003501EA">
        <w:rPr>
          <w:rFonts w:ascii="Nirmala UI" w:hAnsi="Nirmala UI" w:cs="Nirmala UI"/>
          <w:b/>
          <w:bCs/>
          <w:color w:val="auto"/>
          <w:sz w:val="22"/>
          <w:szCs w:val="22"/>
        </w:rPr>
        <w:t>Processing</w:t>
      </w:r>
      <w:r w:rsidRPr="003501EA">
        <w:rPr>
          <w:rFonts w:ascii="Nirmala UI" w:hAnsi="Nirmala UI" w:cs="Nirmala UI"/>
          <w:b/>
          <w:bCs/>
          <w:color w:val="auto"/>
          <w:spacing w:val="-14"/>
          <w:sz w:val="22"/>
          <w:szCs w:val="22"/>
        </w:rPr>
        <w:t xml:space="preserve"> </w:t>
      </w:r>
      <w:r w:rsidRPr="003501EA">
        <w:rPr>
          <w:rFonts w:ascii="Nirmala UI" w:hAnsi="Nirmala UI" w:cs="Nirmala UI"/>
          <w:b/>
          <w:bCs/>
          <w:color w:val="auto"/>
          <w:sz w:val="22"/>
          <w:szCs w:val="22"/>
        </w:rPr>
        <w:t>and</w:t>
      </w:r>
      <w:r w:rsidRPr="003501EA">
        <w:rPr>
          <w:rFonts w:ascii="Nirmala UI" w:hAnsi="Nirmala UI" w:cs="Nirmala UI"/>
          <w:b/>
          <w:bCs/>
          <w:color w:val="auto"/>
          <w:spacing w:val="-4"/>
          <w:sz w:val="22"/>
          <w:szCs w:val="22"/>
        </w:rPr>
        <w:t xml:space="preserve"> </w:t>
      </w:r>
      <w:r w:rsidRPr="003501EA">
        <w:rPr>
          <w:rFonts w:ascii="Nirmala UI" w:hAnsi="Nirmala UI" w:cs="Nirmala UI"/>
          <w:b/>
          <w:bCs/>
          <w:color w:val="auto"/>
          <w:sz w:val="22"/>
          <w:szCs w:val="22"/>
        </w:rPr>
        <w:t>Recording</w:t>
      </w:r>
      <w:r w:rsidRPr="003501EA">
        <w:rPr>
          <w:rFonts w:ascii="Nirmala UI" w:hAnsi="Nirmala UI" w:cs="Nirmala UI"/>
          <w:b/>
          <w:bCs/>
          <w:color w:val="auto"/>
          <w:spacing w:val="-13"/>
          <w:sz w:val="22"/>
          <w:szCs w:val="22"/>
        </w:rPr>
        <w:t xml:space="preserve"> </w:t>
      </w:r>
      <w:r w:rsidRPr="003501EA">
        <w:rPr>
          <w:rFonts w:ascii="Nirmala UI" w:hAnsi="Nirmala UI" w:cs="Nirmala UI"/>
          <w:b/>
          <w:bCs/>
          <w:color w:val="auto"/>
          <w:sz w:val="22"/>
          <w:szCs w:val="22"/>
        </w:rPr>
        <w:t>Revenue</w:t>
      </w:r>
      <w:bookmarkEnd w:id="52"/>
      <w:bookmarkEnd w:id="53"/>
    </w:p>
    <w:p w14:paraId="2CCF2EB6" w14:textId="1AA3CAC9"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Typically, grants 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will be accompanied</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by specific</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agreements that explicitly or</w:t>
      </w:r>
      <w:r w:rsidR="00DB4A31" w:rsidRPr="00C259B5">
        <w:rPr>
          <w:rFonts w:ascii="Nirmala UI" w:eastAsia="Book Antiqua" w:hAnsi="Nirmala UI" w:cs="Nirmala UI"/>
        </w:rPr>
        <w:t xml:space="preserve"> </w:t>
      </w:r>
      <w:r w:rsidRPr="00C259B5">
        <w:rPr>
          <w:rFonts w:ascii="Nirmala UI" w:eastAsia="Book Antiqua" w:hAnsi="Nirmala UI" w:cs="Nirmala UI"/>
        </w:rPr>
        <w:t>implicitly restrict their use</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impose</w:t>
      </w:r>
      <w:r w:rsidRPr="00C259B5">
        <w:rPr>
          <w:rFonts w:ascii="Nirmala UI" w:eastAsia="Book Antiqua" w:hAnsi="Nirmala UI" w:cs="Nirmala UI"/>
          <w:spacing w:val="-8"/>
        </w:rPr>
        <w:t xml:space="preserve"> </w:t>
      </w:r>
      <w:r w:rsidRPr="00C259B5">
        <w:rPr>
          <w:rFonts w:ascii="Nirmala UI" w:eastAsia="Book Antiqua" w:hAnsi="Nirmala UI" w:cs="Nirmala UI"/>
        </w:rPr>
        <w:t>unique reporting requirements</w:t>
      </w:r>
      <w:r w:rsidR="00A91BAA" w:rsidRPr="00C259B5">
        <w:rPr>
          <w:rFonts w:ascii="Nirmala UI" w:eastAsia="Book Antiqua" w:hAnsi="Nirmala UI" w:cs="Nirmala UI"/>
        </w:rPr>
        <w:t>, which are typically f</w:t>
      </w:r>
      <w:r w:rsidRPr="00C259B5">
        <w:rPr>
          <w:rFonts w:ascii="Nirmala UI" w:eastAsia="Book Antiqua" w:hAnsi="Nirmala UI" w:cs="Nirmala UI"/>
        </w:rPr>
        <w:t>inancial as</w:t>
      </w:r>
      <w:r w:rsidRPr="00C259B5">
        <w:rPr>
          <w:rFonts w:ascii="Nirmala UI" w:eastAsia="Book Antiqua" w:hAnsi="Nirmala UI" w:cs="Nirmala UI"/>
          <w:spacing w:val="-2"/>
        </w:rPr>
        <w:t xml:space="preserve"> </w:t>
      </w:r>
      <w:r w:rsidRPr="00C259B5">
        <w:rPr>
          <w:rFonts w:ascii="Nirmala UI" w:eastAsia="Book Antiqua" w:hAnsi="Nirmala UI" w:cs="Nirmala UI"/>
        </w:rPr>
        <w:t>well as</w:t>
      </w:r>
      <w:r w:rsidR="00DB4A31" w:rsidRPr="00C259B5">
        <w:rPr>
          <w:rFonts w:ascii="Nirmala UI" w:eastAsia="Book Antiqua" w:hAnsi="Nirmala UI" w:cs="Nirmala UI"/>
          <w:spacing w:val="-2"/>
        </w:rPr>
        <w:t xml:space="preserve"> </w:t>
      </w:r>
      <w:r w:rsidRPr="00C259B5">
        <w:rPr>
          <w:rFonts w:ascii="Nirmala UI" w:eastAsia="Book Antiqua" w:hAnsi="Nirmala UI" w:cs="Nirmala UI"/>
        </w:rPr>
        <w:t>performance</w:t>
      </w:r>
      <w:r w:rsidR="00A91BAA" w:rsidRPr="00C259B5">
        <w:rPr>
          <w:rFonts w:ascii="Nirmala UI" w:eastAsia="Book Antiqua" w:hAnsi="Nirmala UI" w:cs="Nirmala UI"/>
        </w:rPr>
        <w:t xml:space="preserve"> related</w:t>
      </w:r>
      <w:r w:rsidRPr="00C259B5">
        <w:rPr>
          <w:rFonts w:ascii="Nirmala UI" w:eastAsia="Book Antiqua" w:hAnsi="Nirmala UI" w:cs="Nirmala UI"/>
        </w:rPr>
        <w:t>.</w:t>
      </w:r>
      <w:r w:rsidRPr="00C259B5">
        <w:rPr>
          <w:rFonts w:ascii="Nirmala UI" w:eastAsia="Book Antiqua" w:hAnsi="Nirmala UI" w:cs="Nirmala UI"/>
          <w:spacing w:val="-14"/>
        </w:rPr>
        <w:t xml:space="preserve"> </w:t>
      </w:r>
      <w:r w:rsidR="00CD32C3"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accounting and</w:t>
      </w:r>
      <w:r w:rsidRPr="00C259B5">
        <w:rPr>
          <w:rFonts w:ascii="Nirmala UI" w:eastAsia="Book Antiqua" w:hAnsi="Nirmala UI" w:cs="Nirmala UI"/>
          <w:spacing w:val="-4"/>
        </w:rPr>
        <w:t xml:space="preserve"> </w:t>
      </w:r>
      <w:r w:rsidRPr="00C259B5">
        <w:rPr>
          <w:rFonts w:ascii="Nirmala UI" w:eastAsia="Book Antiqua" w:hAnsi="Nirmala UI" w:cs="Nirmala UI"/>
        </w:rPr>
        <w:t>documentation</w:t>
      </w:r>
      <w:r w:rsidRPr="00C259B5">
        <w:rPr>
          <w:rFonts w:ascii="Nirmala UI" w:eastAsia="Book Antiqua" w:hAnsi="Nirmala UI" w:cs="Nirmala UI"/>
          <w:spacing w:val="-16"/>
        </w:rPr>
        <w:t xml:space="preserve"> </w:t>
      </w:r>
      <w:r w:rsidRPr="00C259B5">
        <w:rPr>
          <w:rFonts w:ascii="Nirmala UI" w:eastAsia="Book Antiqua" w:hAnsi="Nirmala UI" w:cs="Nirmala UI"/>
          <w:w w:val="99"/>
        </w:rPr>
        <w:t>system must</w:t>
      </w:r>
      <w:r w:rsidRPr="00C259B5">
        <w:rPr>
          <w:rFonts w:ascii="Nirmala UI" w:eastAsia="Book Antiqua" w:hAnsi="Nirmala UI" w:cs="Nirmala UI"/>
        </w:rPr>
        <w:t xml:space="preserve"> be such</w:t>
      </w:r>
      <w:r w:rsidRPr="00C259B5">
        <w:rPr>
          <w:rFonts w:ascii="Nirmala UI" w:eastAsia="Book Antiqua" w:hAnsi="Nirmala UI" w:cs="Nirmala UI"/>
          <w:spacing w:val="-5"/>
        </w:rPr>
        <w:t xml:space="preserve"> </w:t>
      </w:r>
      <w:r w:rsidRPr="00C259B5">
        <w:rPr>
          <w:rFonts w:ascii="Nirmala UI" w:eastAsia="Book Antiqua" w:hAnsi="Nirmala UI" w:cs="Nirmala UI"/>
        </w:rPr>
        <w:t>that it is</w:t>
      </w:r>
      <w:r w:rsidRPr="00C259B5">
        <w:rPr>
          <w:rFonts w:ascii="Nirmala UI" w:eastAsia="Book Antiqua" w:hAnsi="Nirmala UI" w:cs="Nirmala UI"/>
          <w:spacing w:val="-2"/>
        </w:rPr>
        <w:t xml:space="preserve"> </w:t>
      </w:r>
      <w:r w:rsidRPr="00C259B5">
        <w:rPr>
          <w:rFonts w:ascii="Nirmala UI" w:eastAsia="Book Antiqua" w:hAnsi="Nirmala UI" w:cs="Nirmala UI"/>
        </w:rPr>
        <w:t>capable of</w:t>
      </w:r>
      <w:r w:rsidRPr="00C259B5">
        <w:rPr>
          <w:rFonts w:ascii="Nirmala UI" w:eastAsia="Book Antiqua" w:hAnsi="Nirmala UI" w:cs="Nirmala UI"/>
          <w:spacing w:val="-2"/>
        </w:rPr>
        <w:t xml:space="preserve"> </w:t>
      </w:r>
      <w:r w:rsidRPr="00C259B5">
        <w:rPr>
          <w:rFonts w:ascii="Nirmala UI" w:eastAsia="Book Antiqua" w:hAnsi="Nirmala UI" w:cs="Nirmala UI"/>
        </w:rPr>
        <w:t>meeting the individual</w:t>
      </w:r>
      <w:r w:rsidRPr="00C259B5">
        <w:rPr>
          <w:rFonts w:ascii="Nirmala UI" w:eastAsia="Book Antiqua" w:hAnsi="Nirmala UI" w:cs="Nirmala UI"/>
          <w:spacing w:val="-11"/>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imposed</w:t>
      </w:r>
      <w:r w:rsidRPr="00C259B5">
        <w:rPr>
          <w:rFonts w:ascii="Nirmala UI" w:eastAsia="Book Antiqua" w:hAnsi="Nirmala UI" w:cs="Nirmala UI"/>
          <w:spacing w:val="-9"/>
        </w:rPr>
        <w:t xml:space="preserve"> </w:t>
      </w:r>
      <w:r w:rsidRPr="00C259B5">
        <w:rPr>
          <w:rFonts w:ascii="Nirmala UI" w:eastAsia="Book Antiqua" w:hAnsi="Nirmala UI" w:cs="Nirmala UI"/>
        </w:rPr>
        <w:t>by such grant agreements. Job codes</w:t>
      </w:r>
      <w:r w:rsidRPr="00C259B5">
        <w:rPr>
          <w:rFonts w:ascii="Nirmala UI" w:eastAsia="Book Antiqua" w:hAnsi="Nirmala UI" w:cs="Nirmala UI"/>
          <w:spacing w:val="-6"/>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class</w:t>
      </w:r>
      <w:r w:rsidRPr="00C259B5">
        <w:rPr>
          <w:rFonts w:ascii="Nirmala UI" w:eastAsia="Book Antiqua" w:hAnsi="Nirmala UI" w:cs="Nirmala UI"/>
          <w:spacing w:val="-5"/>
        </w:rPr>
        <w:t xml:space="preserve"> </w:t>
      </w:r>
      <w:r w:rsidRPr="00C259B5">
        <w:rPr>
          <w:rFonts w:ascii="Nirmala UI" w:eastAsia="Book Antiqua" w:hAnsi="Nirmala UI" w:cs="Nirmala UI"/>
        </w:rPr>
        <w:t>codes</w:t>
      </w:r>
      <w:r w:rsidRPr="00C259B5">
        <w:rPr>
          <w:rFonts w:ascii="Nirmala UI" w:eastAsia="Book Antiqua" w:hAnsi="Nirmala UI" w:cs="Nirmala UI"/>
          <w:spacing w:val="-6"/>
        </w:rPr>
        <w:t xml:space="preserve"> </w:t>
      </w:r>
      <w:r w:rsidRPr="00C259B5">
        <w:rPr>
          <w:rFonts w:ascii="Nirmala UI" w:eastAsia="Book Antiqua" w:hAnsi="Nirmala UI" w:cs="Nirmala UI"/>
        </w:rPr>
        <w:t>will be attached to applicable expenses and</w:t>
      </w:r>
      <w:r w:rsidRPr="00C259B5">
        <w:rPr>
          <w:rFonts w:ascii="Nirmala UI" w:eastAsia="Book Antiqua" w:hAnsi="Nirmala UI" w:cs="Nirmala UI"/>
          <w:spacing w:val="-4"/>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that associated</w:t>
      </w:r>
      <w:r w:rsidRPr="00C259B5">
        <w:rPr>
          <w:rFonts w:ascii="Nirmala UI" w:eastAsia="Book Antiqua" w:hAnsi="Nirmala UI" w:cs="Nirmala UI"/>
          <w:spacing w:val="-11"/>
        </w:rPr>
        <w:t xml:space="preserve"> </w:t>
      </w:r>
      <w:r w:rsidRPr="00C259B5">
        <w:rPr>
          <w:rFonts w:ascii="Nirmala UI" w:eastAsia="Book Antiqua" w:hAnsi="Nirmala UI" w:cs="Nirmala UI"/>
        </w:rPr>
        <w:t>grant revenues</w:t>
      </w:r>
      <w:r w:rsidRPr="00C259B5">
        <w:rPr>
          <w:rFonts w:ascii="Nirmala UI" w:eastAsia="Book Antiqua" w:hAnsi="Nirmala UI" w:cs="Nirmala UI"/>
          <w:spacing w:val="-10"/>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earned</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an accrual</w:t>
      </w:r>
      <w:r w:rsidRPr="00C259B5">
        <w:rPr>
          <w:rFonts w:ascii="Nirmala UI" w:eastAsia="Book Antiqua" w:hAnsi="Nirmala UI" w:cs="Nirmala UI"/>
          <w:spacing w:val="-8"/>
        </w:rPr>
        <w:t xml:space="preserve"> </w:t>
      </w:r>
      <w:r w:rsidRPr="00C259B5">
        <w:rPr>
          <w:rFonts w:ascii="Nirmala UI" w:eastAsia="Book Antiqua" w:hAnsi="Nirmala UI" w:cs="Nirmala UI"/>
        </w:rPr>
        <w:t>basis.</w:t>
      </w:r>
    </w:p>
    <w:p w14:paraId="4C1BEEA4" w14:textId="77777777" w:rsidR="00DB4A31" w:rsidRPr="00C259B5" w:rsidRDefault="00DB4A31" w:rsidP="004B5E71">
      <w:pPr>
        <w:spacing w:after="0" w:line="240" w:lineRule="auto"/>
        <w:ind w:right="20"/>
        <w:rPr>
          <w:rFonts w:ascii="Nirmala UI" w:eastAsia="Book Antiqua" w:hAnsi="Nirmala UI" w:cs="Nirmala UI"/>
          <w:position w:val="1"/>
        </w:rPr>
      </w:pPr>
    </w:p>
    <w:p w14:paraId="4C6C0AE1" w14:textId="5669103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Inasmuch</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quality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grant agreements impacts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its 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 xml:space="preserve">strength, </w:t>
      </w:r>
      <w:r w:rsidR="00CD32C3" w:rsidRPr="00C259B5">
        <w:rPr>
          <w:rFonts w:ascii="Nirmala UI" w:eastAsia="Book Antiqua" w:hAnsi="Nirmala UI" w:cs="Nirmala UI"/>
          <w:position w:val="1"/>
        </w:rPr>
        <w:t>PCM</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committed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absolute adherence</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this requirement in its reporting system.</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Accordingly,</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a reporting calendar</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shall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be established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wherein grantor accountability</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deadlines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tracked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compliance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purposes.</w:t>
      </w:r>
    </w:p>
    <w:p w14:paraId="67EA2CC2" w14:textId="77777777" w:rsidR="00EF7335" w:rsidRPr="00C259B5" w:rsidRDefault="00EF7335" w:rsidP="004B5E71">
      <w:pPr>
        <w:spacing w:after="0" w:line="240" w:lineRule="auto"/>
        <w:ind w:right="20"/>
        <w:rPr>
          <w:rFonts w:ascii="Nirmala UI" w:hAnsi="Nirmala UI" w:cs="Nirmala UI"/>
        </w:rPr>
      </w:pPr>
    </w:p>
    <w:p w14:paraId="1DC3F235"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Processing</w:t>
      </w:r>
      <w:r w:rsidRPr="00C259B5">
        <w:rPr>
          <w:rFonts w:ascii="Nirmala UI" w:eastAsia="Book Antiqua" w:hAnsi="Nirmala UI" w:cs="Nirmala UI"/>
          <w:b/>
          <w:bCs/>
          <w:i/>
          <w:spacing w:val="-11"/>
        </w:rPr>
        <w:t xml:space="preserve"> </w:t>
      </w:r>
      <w:r w:rsidRPr="00C259B5">
        <w:rPr>
          <w:rFonts w:ascii="Nirmala UI" w:eastAsia="Book Antiqua" w:hAnsi="Nirmala UI" w:cs="Nirmala UI"/>
          <w:b/>
          <w:bCs/>
          <w:i/>
        </w:rPr>
        <w:t>Wire Transfers into School Accounts</w:t>
      </w:r>
    </w:p>
    <w:p w14:paraId="012FAC08" w14:textId="69793226"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Government contracts</w:t>
      </w:r>
      <w:r w:rsidRPr="00C259B5">
        <w:rPr>
          <w:rFonts w:ascii="Nirmala UI" w:eastAsia="Book Antiqua" w:hAnsi="Nirmala UI" w:cs="Nirmala UI"/>
          <w:spacing w:val="-10"/>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execute payments via</w:t>
      </w:r>
      <w:r w:rsidRPr="00C259B5">
        <w:rPr>
          <w:rFonts w:ascii="Nirmala UI" w:eastAsia="Book Antiqua" w:hAnsi="Nirmala UI" w:cs="Nirmala UI"/>
          <w:spacing w:val="-3"/>
        </w:rPr>
        <w:t xml:space="preserve"> </w:t>
      </w:r>
      <w:r w:rsidRPr="00C259B5">
        <w:rPr>
          <w:rFonts w:ascii="Nirmala UI" w:eastAsia="Book Antiqua" w:hAnsi="Nirmala UI" w:cs="Nirmala UI"/>
        </w:rPr>
        <w:t>wire transfer remit a wire transfer advice</w:t>
      </w:r>
      <w:r w:rsidRPr="00C259B5">
        <w:rPr>
          <w:rFonts w:ascii="Nirmala UI" w:eastAsia="Book Antiqua" w:hAnsi="Nirmala UI" w:cs="Nirmala UI"/>
          <w:spacing w:val="-7"/>
        </w:rPr>
        <w:t xml:space="preserve"> </w:t>
      </w:r>
      <w:r w:rsidRPr="00C259B5">
        <w:rPr>
          <w:rFonts w:ascii="Nirmala UI" w:eastAsia="Book Antiqua" w:hAnsi="Nirmala UI" w:cs="Nirmala UI"/>
        </w:rPr>
        <w:t>indicating</w:t>
      </w:r>
      <w:r w:rsidRPr="00C259B5">
        <w:rPr>
          <w:rFonts w:ascii="Nirmala UI" w:eastAsia="Book Antiqua" w:hAnsi="Nirmala UI" w:cs="Nirmala UI"/>
          <w:spacing w:val="-8"/>
        </w:rPr>
        <w:t xml:space="preserve"> </w:t>
      </w:r>
      <w:r w:rsidRPr="00C259B5">
        <w:rPr>
          <w:rFonts w:ascii="Nirmala UI" w:eastAsia="Book Antiqua" w:hAnsi="Nirmala UI" w:cs="Nirmala UI"/>
        </w:rPr>
        <w:t>the date and</w:t>
      </w:r>
      <w:r w:rsidRPr="00C259B5">
        <w:rPr>
          <w:rFonts w:ascii="Nirmala UI" w:eastAsia="Book Antiqua" w:hAnsi="Nirmala UI" w:cs="Nirmala UI"/>
          <w:spacing w:val="-4"/>
        </w:rPr>
        <w:t xml:space="preserve"> </w:t>
      </w:r>
      <w:r w:rsidRPr="00C259B5">
        <w:rPr>
          <w:rFonts w:ascii="Nirmala UI" w:eastAsia="Book Antiqua" w:hAnsi="Nirmala UI" w:cs="Nirmala UI"/>
        </w:rPr>
        <w:t>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funds</w:t>
      </w:r>
      <w:r w:rsidRPr="00C259B5">
        <w:rPr>
          <w:rFonts w:ascii="Nirmala UI" w:eastAsia="Book Antiqua" w:hAnsi="Nirmala UI" w:cs="Nirmala UI"/>
          <w:spacing w:val="-6"/>
        </w:rPr>
        <w:t xml:space="preserve"> </w:t>
      </w:r>
      <w:r w:rsidRPr="00C259B5">
        <w:rPr>
          <w:rFonts w:ascii="Nirmala UI" w:eastAsia="Book Antiqua" w:hAnsi="Nirmala UI" w:cs="Nirmala UI"/>
        </w:rPr>
        <w:t>to be deposited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in </w:t>
      </w:r>
      <w:r w:rsidR="00CD32C3"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account.</w:t>
      </w:r>
      <w:r w:rsidRPr="00C259B5">
        <w:rPr>
          <w:rFonts w:ascii="Nirmala UI" w:eastAsia="Book Antiqua" w:hAnsi="Nirmala UI" w:cs="Nirmala UI"/>
          <w:spacing w:val="-9"/>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wire transfer advice</w:t>
      </w:r>
      <w:r w:rsidRPr="00C259B5">
        <w:rPr>
          <w:rFonts w:ascii="Nirmala UI" w:eastAsia="Book Antiqua" w:hAnsi="Nirmala UI" w:cs="Nirmala UI"/>
          <w:spacing w:val="-7"/>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processed</w:t>
      </w:r>
      <w:r w:rsidRPr="00C259B5">
        <w:rPr>
          <w:rFonts w:ascii="Nirmala UI" w:eastAsia="Book Antiqua" w:hAnsi="Nirmala UI" w:cs="Nirmala UI"/>
          <w:spacing w:val="-11"/>
        </w:rPr>
        <w:t xml:space="preserve"> </w:t>
      </w:r>
      <w:r w:rsidRPr="00C259B5">
        <w:rPr>
          <w:rFonts w:ascii="Nirmala UI" w:eastAsia="Book Antiqua" w:hAnsi="Nirmala UI" w:cs="Nirmala UI"/>
        </w:rPr>
        <w:t>in the same</w:t>
      </w:r>
      <w:r w:rsidRPr="00C259B5">
        <w:rPr>
          <w:rFonts w:ascii="Nirmala UI" w:eastAsia="Book Antiqua" w:hAnsi="Nirmala UI" w:cs="Nirmala UI"/>
          <w:spacing w:val="-5"/>
        </w:rPr>
        <w:t xml:space="preserve"> </w:t>
      </w:r>
      <w:r w:rsidRPr="00C259B5">
        <w:rPr>
          <w:rFonts w:ascii="Nirmala UI" w:eastAsia="Book Antiqua" w:hAnsi="Nirmala UI" w:cs="Nirmala UI"/>
        </w:rPr>
        <w:t>fashion</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deposit</w:t>
      </w:r>
      <w:r w:rsidRPr="00C259B5">
        <w:rPr>
          <w:rFonts w:ascii="Nirmala UI" w:eastAsia="Book Antiqua" w:hAnsi="Nirmala UI" w:cs="Nirmala UI"/>
          <w:spacing w:val="-8"/>
        </w:rPr>
        <w:t xml:space="preserve"> </w:t>
      </w:r>
      <w:r w:rsidRPr="00C259B5">
        <w:rPr>
          <w:rFonts w:ascii="Nirmala UI" w:eastAsia="Book Antiqua" w:hAnsi="Nirmala UI" w:cs="Nirmala UI"/>
        </w:rPr>
        <w:t>to the bank; with mail</w:t>
      </w:r>
      <w:r w:rsidRPr="00C259B5">
        <w:rPr>
          <w:rFonts w:ascii="Nirmala UI" w:eastAsia="Book Antiqua" w:hAnsi="Nirmala UI" w:cs="Nirmala UI"/>
          <w:spacing w:val="-5"/>
        </w:rPr>
        <w:t xml:space="preserve"> </w:t>
      </w:r>
      <w:r w:rsidRPr="00C259B5">
        <w:rPr>
          <w:rFonts w:ascii="Nirmala UI" w:eastAsia="Book Antiqua" w:hAnsi="Nirmala UI" w:cs="Nirmala UI"/>
        </w:rPr>
        <w:t>opened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or</w:t>
      </w:r>
      <w:r w:rsidRPr="00C259B5">
        <w:rPr>
          <w:rFonts w:ascii="Nirmala UI" w:eastAsia="Book Antiqua" w:hAnsi="Nirmala UI" w:cs="Nirmala UI"/>
          <w:spacing w:val="-2"/>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00A91BAA" w:rsidRPr="00C259B5">
        <w:rPr>
          <w:rFonts w:ascii="Nirmala UI" w:eastAsia="Book Antiqua" w:hAnsi="Nirmala UI" w:cs="Nirmala UI"/>
        </w:rPr>
        <w:t xml:space="preserve"> electronic</w:t>
      </w:r>
      <w:r w:rsidRPr="00C259B5">
        <w:rPr>
          <w:rFonts w:ascii="Nirmala UI" w:eastAsia="Book Antiqua" w:hAnsi="Nirmala UI" w:cs="Nirmala UI"/>
          <w:spacing w:val="-4"/>
        </w:rPr>
        <w:t xml:space="preserve"> </w:t>
      </w:r>
      <w:r w:rsidRPr="00C259B5">
        <w:rPr>
          <w:rFonts w:ascii="Nirmala UI" w:eastAsia="Book Antiqua" w:hAnsi="Nirmala UI" w:cs="Nirmala UI"/>
        </w:rPr>
        <w:t>delivery</w:t>
      </w:r>
      <w:r w:rsidRPr="00C259B5">
        <w:rPr>
          <w:rFonts w:ascii="Nirmala UI" w:eastAsia="Book Antiqua" w:hAnsi="Nirmala UI" w:cs="Nirmala UI"/>
          <w:spacing w:val="-9"/>
        </w:rPr>
        <w:t xml:space="preserve"> </w:t>
      </w:r>
      <w:r w:rsidRPr="00C259B5">
        <w:rPr>
          <w:rFonts w:ascii="Nirmala UI" w:eastAsia="Book Antiqua" w:hAnsi="Nirmala UI" w:cs="Nirmala UI"/>
        </w:rPr>
        <w:t>of wire transfer notices</w:t>
      </w:r>
      <w:r w:rsidRPr="00C259B5">
        <w:rPr>
          <w:rFonts w:ascii="Nirmala UI" w:eastAsia="Book Antiqua" w:hAnsi="Nirmala UI" w:cs="Nirmala UI"/>
          <w:spacing w:val="-7"/>
        </w:rPr>
        <w:t xml:space="preserve"> </w:t>
      </w:r>
      <w:r w:rsidRPr="00C259B5">
        <w:rPr>
          <w:rFonts w:ascii="Nirmala UI" w:eastAsia="Book Antiqua" w:hAnsi="Nirmala UI" w:cs="Nirmala UI"/>
        </w:rPr>
        <w:t>to the Financial Consultant. All</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relevant </w:t>
      </w:r>
      <w:r w:rsidRPr="00C259B5">
        <w:rPr>
          <w:rFonts w:ascii="Nirmala UI" w:eastAsia="Book Antiqua" w:hAnsi="Nirmala UI" w:cs="Nirmala UI"/>
        </w:rPr>
        <w:lastRenderedPageBreak/>
        <w:t>documentation</w:t>
      </w:r>
      <w:r w:rsidRPr="00C259B5">
        <w:rPr>
          <w:rFonts w:ascii="Nirmala UI" w:eastAsia="Book Antiqua" w:hAnsi="Nirmala UI" w:cs="Nirmala UI"/>
          <w:spacing w:val="-16"/>
        </w:rPr>
        <w:t xml:space="preserve"> </w:t>
      </w:r>
      <w:r w:rsidRPr="00C259B5">
        <w:rPr>
          <w:rFonts w:ascii="Nirmala UI" w:eastAsia="Book Antiqua" w:hAnsi="Nirmala UI" w:cs="Nirmala UI"/>
        </w:rPr>
        <w:t>(wire transfer advice,</w:t>
      </w:r>
      <w:r w:rsidRPr="00C259B5">
        <w:rPr>
          <w:rFonts w:ascii="Nirmala UI" w:eastAsia="Book Antiqua" w:hAnsi="Nirmala UI" w:cs="Nirmala UI"/>
          <w:spacing w:val="-8"/>
        </w:rPr>
        <w:t xml:space="preserve"> </w:t>
      </w:r>
      <w:r w:rsidRPr="00C259B5">
        <w:rPr>
          <w:rFonts w:ascii="Nirmala UI" w:eastAsia="Book Antiqua" w:hAnsi="Nirmala UI" w:cs="Nirmala UI"/>
        </w:rPr>
        <w:t>wire transfer confirmation,</w:t>
      </w:r>
      <w:r w:rsidRPr="00C259B5">
        <w:rPr>
          <w:rFonts w:ascii="Nirmala UI" w:eastAsia="Book Antiqua" w:hAnsi="Nirmala UI" w:cs="Nirmala UI"/>
          <w:spacing w:val="-14"/>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Receipts</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Journal, etc.) </w:t>
      </w:r>
      <w:r w:rsidR="00A151CD" w:rsidRPr="00C259B5">
        <w:rPr>
          <w:rFonts w:ascii="Nirmala UI" w:eastAsia="Book Antiqua" w:hAnsi="Nirmala UI" w:cs="Nirmala UI"/>
        </w:rPr>
        <w:t>will be retained and filed sequentially in an electronic tracking system, and original copies received in paper format will be kept in paper format in a folder or binder</w:t>
      </w:r>
      <w:r w:rsidRPr="00C259B5">
        <w:rPr>
          <w:rFonts w:ascii="Nirmala UI" w:eastAsia="Book Antiqua" w:hAnsi="Nirmala UI" w:cs="Nirmala UI"/>
        </w:rPr>
        <w:t>.</w:t>
      </w:r>
    </w:p>
    <w:p w14:paraId="1CE75B0B" w14:textId="77777777" w:rsidR="00EF7335" w:rsidRPr="00C259B5" w:rsidRDefault="00EF7335" w:rsidP="004B5E71">
      <w:pPr>
        <w:spacing w:after="0" w:line="240" w:lineRule="auto"/>
        <w:ind w:right="20"/>
        <w:rPr>
          <w:rFonts w:ascii="Nirmala UI" w:hAnsi="Nirmala UI" w:cs="Nirmala UI"/>
        </w:rPr>
      </w:pPr>
    </w:p>
    <w:p w14:paraId="729C67F2"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Processing</w:t>
      </w:r>
      <w:r w:rsidRPr="00C259B5">
        <w:rPr>
          <w:rFonts w:ascii="Nirmala UI" w:eastAsia="Book Antiqua" w:hAnsi="Nirmala UI" w:cs="Nirmala UI"/>
          <w:b/>
          <w:bCs/>
          <w:i/>
          <w:spacing w:val="-11"/>
        </w:rPr>
        <w:t xml:space="preserve"> </w:t>
      </w:r>
      <w:r w:rsidRPr="00C259B5">
        <w:rPr>
          <w:rFonts w:ascii="Nirmala UI" w:eastAsia="Book Antiqua" w:hAnsi="Nirmala UI" w:cs="Nirmala UI"/>
          <w:b/>
          <w:bCs/>
          <w:i/>
        </w:rPr>
        <w:t>and Recording Transfers within School Accounts</w:t>
      </w:r>
    </w:p>
    <w:p w14:paraId="28B4A045" w14:textId="5BC262E2" w:rsidR="005043FE"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order</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to maximize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interest income,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will be maintained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in the escrow/savings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account</w:t>
      </w:r>
      <w:r w:rsidR="001D5731" w:rsidRPr="00C259B5">
        <w:rPr>
          <w:rFonts w:ascii="Nirmala UI" w:eastAsia="Book Antiqua" w:hAnsi="Nirmala UI" w:cs="Nirmala UI"/>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transferred</w:t>
      </w:r>
      <w:r w:rsidRPr="00C259B5">
        <w:rPr>
          <w:rFonts w:ascii="Nirmala UI" w:eastAsia="Book Antiqua" w:hAnsi="Nirmala UI" w:cs="Nirmala UI"/>
          <w:spacing w:val="-12"/>
        </w:rPr>
        <w:t xml:space="preserve"> </w:t>
      </w:r>
      <w:r w:rsidRPr="00C259B5">
        <w:rPr>
          <w:rFonts w:ascii="Nirmala UI" w:eastAsia="Book Antiqua" w:hAnsi="Nirmala UI" w:cs="Nirmala UI"/>
        </w:rPr>
        <w:t>to the checking account,</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to meet </w:t>
      </w:r>
      <w:r w:rsidR="00FF3853" w:rsidRPr="00C259B5">
        <w:rPr>
          <w:rFonts w:ascii="Nirmala UI" w:eastAsia="Book Antiqua" w:hAnsi="Nirmala UI" w:cs="Nirmala UI"/>
        </w:rPr>
        <w:t>OSPI’s and the authorizer’s</w:t>
      </w:r>
      <w:r w:rsidRPr="00C259B5">
        <w:rPr>
          <w:rFonts w:ascii="Nirmala UI" w:eastAsia="Book Antiqua" w:hAnsi="Nirmala UI" w:cs="Nirmala UI"/>
        </w:rPr>
        <w:t xml:space="preserve"> funding requirements. </w:t>
      </w:r>
      <w:r w:rsidR="00DA7AEB" w:rsidRPr="00C259B5">
        <w:rPr>
          <w:rFonts w:ascii="Nirmala UI" w:eastAsia="Book Antiqua" w:hAnsi="Nirmala UI" w:cs="Nirmala UI"/>
        </w:rPr>
        <w:t>PCM will also have two operating bank accounts, one meant for public funds and one meant for private funds.</w:t>
      </w:r>
      <w:r w:rsidR="00A91BAA" w:rsidRPr="00C259B5">
        <w:rPr>
          <w:rFonts w:ascii="Nirmala UI" w:eastAsia="Book Antiqua" w:hAnsi="Nirmala UI" w:cs="Nirmala UI"/>
        </w:rPr>
        <w:t xml:space="preserve"> Typically the public account will be the operating account while the private account is the savings/escrow account.</w:t>
      </w:r>
    </w:p>
    <w:p w14:paraId="13A50658" w14:textId="77777777" w:rsidR="005043FE" w:rsidRPr="00C259B5" w:rsidRDefault="005043FE" w:rsidP="004B5E71">
      <w:pPr>
        <w:spacing w:after="0" w:line="240" w:lineRule="auto"/>
        <w:ind w:right="20"/>
        <w:rPr>
          <w:rFonts w:ascii="Nirmala UI" w:eastAsia="Book Antiqua" w:hAnsi="Nirmala UI" w:cs="Nirmala UI"/>
        </w:rPr>
      </w:pPr>
    </w:p>
    <w:p w14:paraId="6496F183" w14:textId="411C7F9F" w:rsidR="00EC3A03" w:rsidRPr="00C259B5" w:rsidRDefault="00EF7335" w:rsidP="004B5E71">
      <w:pPr>
        <w:spacing w:after="0" w:line="240" w:lineRule="auto"/>
        <w:ind w:right="20"/>
        <w:rPr>
          <w:rFonts w:ascii="Nirmala UI" w:eastAsia="Book Antiqua" w:hAnsi="Nirmala UI" w:cs="Nirmala UI"/>
          <w:bCs/>
        </w:rPr>
      </w:pPr>
      <w:r w:rsidRPr="00C259B5">
        <w:rPr>
          <w:rFonts w:ascii="Nirmala UI" w:eastAsia="Book Antiqua" w:hAnsi="Nirmala UI" w:cs="Nirmala UI"/>
        </w:rPr>
        <w:t>Transfers</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between </w:t>
      </w:r>
      <w:r w:rsidR="00CD32C3" w:rsidRPr="00C259B5">
        <w:rPr>
          <w:rFonts w:ascii="Nirmala UI" w:eastAsia="Book Antiqua" w:hAnsi="Nirmala UI" w:cs="Nirmala UI"/>
        </w:rPr>
        <w:t>PCM</w:t>
      </w:r>
      <w:r w:rsidRPr="00C259B5">
        <w:rPr>
          <w:rFonts w:ascii="Nirmala UI" w:eastAsia="Book Antiqua" w:hAnsi="Nirmala UI" w:cs="Nirmala UI"/>
        </w:rPr>
        <w:t xml:space="preserve"> bank accounts</w:t>
      </w:r>
      <w:r w:rsidRPr="00C259B5">
        <w:rPr>
          <w:rFonts w:ascii="Nirmala UI" w:eastAsia="Book Antiqua" w:hAnsi="Nirmala UI" w:cs="Nirmala UI"/>
          <w:spacing w:val="-9"/>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made</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only when properly authorized. </w:t>
      </w:r>
      <w:r w:rsidR="00EC3A03" w:rsidRPr="00C259B5">
        <w:rPr>
          <w:rFonts w:ascii="Nirmala UI" w:eastAsia="Book Antiqua" w:hAnsi="Nirmala UI" w:cs="Nirmala UI"/>
          <w:bCs/>
        </w:rPr>
        <w:t>Only</w:t>
      </w:r>
      <w:r w:rsidR="00EC3A03" w:rsidRPr="00C259B5">
        <w:rPr>
          <w:rFonts w:ascii="Nirmala UI" w:eastAsia="Book Antiqua" w:hAnsi="Nirmala UI" w:cs="Nirmala UI"/>
          <w:b/>
        </w:rPr>
        <w:t xml:space="preserve"> </w:t>
      </w:r>
      <w:r w:rsidR="00EC3A03" w:rsidRPr="00C259B5">
        <w:rPr>
          <w:rFonts w:ascii="Nirmala UI" w:eastAsia="Book Antiqua" w:hAnsi="Nirmala UI" w:cs="Nirmala UI"/>
          <w:bCs/>
        </w:rPr>
        <w:t>the Head of Schools, Board Chair,</w:t>
      </w:r>
      <w:r w:rsidR="0024300F" w:rsidRPr="00C259B5">
        <w:rPr>
          <w:rFonts w:ascii="Nirmala UI" w:eastAsia="Book Antiqua" w:hAnsi="Nirmala UI" w:cs="Nirmala UI"/>
          <w:bCs/>
        </w:rPr>
        <w:t xml:space="preserve"> Vice-Chair, Finance Committee Chair,</w:t>
      </w:r>
      <w:r w:rsidR="00EC3A03" w:rsidRPr="00C259B5">
        <w:rPr>
          <w:rFonts w:ascii="Nirmala UI" w:eastAsia="Book Antiqua" w:hAnsi="Nirmala UI" w:cs="Nirmala UI"/>
          <w:bCs/>
        </w:rPr>
        <w:t xml:space="preserve"> or the Treasurer can authorize transfers to and from the investment account – approval must be recorded by email. An email request is to be submitted directly to the</w:t>
      </w:r>
      <w:r w:rsidR="00080B38" w:rsidRPr="00C259B5">
        <w:rPr>
          <w:rFonts w:ascii="Nirmala UI" w:eastAsia="Book Antiqua" w:hAnsi="Nirmala UI" w:cs="Nirmala UI"/>
          <w:bCs/>
        </w:rPr>
        <w:t xml:space="preserve"> authorized individuals listed above</w:t>
      </w:r>
      <w:r w:rsidR="00EC3A03" w:rsidRPr="00C259B5">
        <w:rPr>
          <w:rFonts w:ascii="Nirmala UI" w:eastAsia="Book Antiqua" w:hAnsi="Nirmala UI" w:cs="Nirmala UI"/>
          <w:bCs/>
        </w:rPr>
        <w:t xml:space="preserve">. A Cash Need/Wire Log will be up kept in order to record the transfers between the checking and investment accounts. In the event </w:t>
      </w:r>
      <w:r w:rsidR="00312E3C" w:rsidRPr="00C259B5">
        <w:rPr>
          <w:rFonts w:ascii="Nirmala UI" w:eastAsia="Book Antiqua" w:hAnsi="Nirmala UI" w:cs="Nirmala UI"/>
          <w:bCs/>
        </w:rPr>
        <w:t>none of the individuals are</w:t>
      </w:r>
      <w:r w:rsidR="00EC3A03" w:rsidRPr="00C259B5">
        <w:rPr>
          <w:rFonts w:ascii="Nirmala UI" w:eastAsia="Book Antiqua" w:hAnsi="Nirmala UI" w:cs="Nirmala UI"/>
          <w:bCs/>
        </w:rPr>
        <w:t xml:space="preserve"> available for approval, the Finance Committee of the Board of Directors will be able to approve transfers.</w:t>
      </w:r>
    </w:p>
    <w:p w14:paraId="2FDE8DE2" w14:textId="77777777" w:rsidR="0099248D" w:rsidRPr="00C259B5" w:rsidRDefault="0099248D" w:rsidP="004B5E71">
      <w:pPr>
        <w:spacing w:after="0" w:line="240" w:lineRule="auto"/>
        <w:ind w:right="20"/>
        <w:rPr>
          <w:rFonts w:ascii="Nirmala UI" w:eastAsia="Book Antiqua" w:hAnsi="Nirmala UI" w:cs="Nirmala UI"/>
          <w:bCs/>
        </w:rPr>
      </w:pPr>
    </w:p>
    <w:p w14:paraId="2D3F512A" w14:textId="2C2480EB" w:rsidR="00EF7335" w:rsidRPr="00C259B5" w:rsidRDefault="00EC3A03" w:rsidP="004B5E71">
      <w:pPr>
        <w:spacing w:after="0" w:line="240" w:lineRule="auto"/>
        <w:ind w:right="20"/>
        <w:rPr>
          <w:rFonts w:ascii="Nirmala UI" w:eastAsia="Book Antiqua" w:hAnsi="Nirmala UI" w:cs="Nirmala UI"/>
          <w:bCs/>
        </w:rPr>
      </w:pPr>
      <w:r w:rsidRPr="00C259B5">
        <w:rPr>
          <w:rFonts w:ascii="Nirmala UI" w:eastAsia="Book Antiqua" w:hAnsi="Nirmala UI" w:cs="Nirmala UI"/>
          <w:bCs/>
        </w:rPr>
        <w:t>Once transfer is authorized by the proper individual(s) and executed, the Cash Need/Wire Log will be updated as such.</w:t>
      </w:r>
    </w:p>
    <w:p w14:paraId="5196B181" w14:textId="77777777" w:rsidR="00B35FCB" w:rsidRPr="00C259B5" w:rsidRDefault="00B35FCB" w:rsidP="004B5E71">
      <w:pPr>
        <w:spacing w:after="0" w:line="240" w:lineRule="auto"/>
        <w:ind w:right="20"/>
        <w:rPr>
          <w:rFonts w:ascii="Nirmala UI" w:hAnsi="Nirmala UI" w:cs="Nirmala UI"/>
        </w:rPr>
      </w:pPr>
    </w:p>
    <w:p w14:paraId="71198C83" w14:textId="77777777" w:rsidR="00EF7335" w:rsidRPr="00450D1A" w:rsidRDefault="00EF7335" w:rsidP="004B5E71">
      <w:pPr>
        <w:spacing w:after="0" w:line="240" w:lineRule="auto"/>
        <w:ind w:right="20"/>
        <w:rPr>
          <w:rFonts w:ascii="Nirmala UI" w:eastAsia="Book Antiqua" w:hAnsi="Nirmala UI" w:cs="Nirmala UI"/>
          <w:strike/>
        </w:rPr>
      </w:pPr>
      <w:bookmarkStart w:id="54" w:name="_Hlk103693799"/>
      <w:commentRangeStart w:id="55"/>
      <w:r w:rsidRPr="00450D1A">
        <w:rPr>
          <w:rFonts w:ascii="Nirmala UI" w:eastAsia="Book Antiqua" w:hAnsi="Nirmala UI" w:cs="Nirmala UI"/>
          <w:b/>
          <w:bCs/>
          <w:i/>
          <w:strike/>
        </w:rPr>
        <w:t>Revenue Recognition for Grants</w:t>
      </w:r>
    </w:p>
    <w:bookmarkEnd w:id="54"/>
    <w:p w14:paraId="05F1A526" w14:textId="15A12F98" w:rsidR="00EF7335" w:rsidRPr="00450D1A" w:rsidRDefault="00EF7335" w:rsidP="004B5E71">
      <w:pPr>
        <w:spacing w:after="0" w:line="240" w:lineRule="auto"/>
        <w:ind w:right="20"/>
        <w:rPr>
          <w:rFonts w:ascii="Nirmala UI" w:eastAsia="Book Antiqua" w:hAnsi="Nirmala UI" w:cs="Nirmala UI"/>
          <w:strike/>
        </w:rPr>
      </w:pPr>
      <w:r w:rsidRPr="00450D1A">
        <w:rPr>
          <w:rFonts w:ascii="Nirmala UI" w:eastAsia="Book Antiqua" w:hAnsi="Nirmala UI" w:cs="Nirmala UI"/>
          <w:strike/>
          <w:position w:val="1"/>
        </w:rPr>
        <w:t>In</w:t>
      </w:r>
      <w:r w:rsidRPr="00450D1A">
        <w:rPr>
          <w:rFonts w:ascii="Nirmala UI" w:eastAsia="Book Antiqua" w:hAnsi="Nirmala UI" w:cs="Nirmala UI"/>
          <w:strike/>
          <w:spacing w:val="-2"/>
          <w:position w:val="1"/>
        </w:rPr>
        <w:t xml:space="preserve"> </w:t>
      </w:r>
      <w:r w:rsidRPr="00450D1A">
        <w:rPr>
          <w:rFonts w:ascii="Nirmala UI" w:eastAsia="Book Antiqua" w:hAnsi="Nirmala UI" w:cs="Nirmala UI"/>
          <w:strike/>
          <w:position w:val="1"/>
        </w:rPr>
        <w:t>instances</w:t>
      </w:r>
      <w:r w:rsidRPr="00450D1A">
        <w:rPr>
          <w:rFonts w:ascii="Nirmala UI" w:eastAsia="Book Antiqua" w:hAnsi="Nirmala UI" w:cs="Nirmala UI"/>
          <w:strike/>
          <w:spacing w:val="-10"/>
          <w:position w:val="1"/>
        </w:rPr>
        <w:t xml:space="preserve"> </w:t>
      </w:r>
      <w:r w:rsidRPr="00450D1A">
        <w:rPr>
          <w:rFonts w:ascii="Nirmala UI" w:eastAsia="Book Antiqua" w:hAnsi="Nirmala UI" w:cs="Nirmala UI"/>
          <w:strike/>
          <w:position w:val="1"/>
        </w:rPr>
        <w:t>where grant funds</w:t>
      </w:r>
      <w:r w:rsidRPr="00450D1A">
        <w:rPr>
          <w:rFonts w:ascii="Nirmala UI" w:eastAsia="Book Antiqua" w:hAnsi="Nirmala UI" w:cs="Nirmala UI"/>
          <w:strike/>
          <w:spacing w:val="-6"/>
          <w:position w:val="1"/>
        </w:rPr>
        <w:t xml:space="preserve"> </w:t>
      </w:r>
      <w:r w:rsidRPr="00450D1A">
        <w:rPr>
          <w:rFonts w:ascii="Nirmala UI" w:eastAsia="Book Antiqua" w:hAnsi="Nirmala UI" w:cs="Nirmala UI"/>
          <w:strike/>
          <w:position w:val="1"/>
        </w:rPr>
        <w:t>are received</w:t>
      </w:r>
      <w:r w:rsidRPr="00450D1A">
        <w:rPr>
          <w:rFonts w:ascii="Nirmala UI" w:eastAsia="Book Antiqua" w:hAnsi="Nirmala UI" w:cs="Nirmala UI"/>
          <w:strike/>
          <w:spacing w:val="-9"/>
          <w:position w:val="1"/>
        </w:rPr>
        <w:t xml:space="preserve"> </w:t>
      </w:r>
      <w:r w:rsidRPr="00450D1A">
        <w:rPr>
          <w:rFonts w:ascii="Nirmala UI" w:eastAsia="Book Antiqua" w:hAnsi="Nirmala UI" w:cs="Nirmala UI"/>
          <w:strike/>
          <w:position w:val="1"/>
        </w:rPr>
        <w:t>in advance</w:t>
      </w:r>
      <w:r w:rsidRPr="00450D1A">
        <w:rPr>
          <w:rFonts w:ascii="Nirmala UI" w:eastAsia="Book Antiqua" w:hAnsi="Nirmala UI" w:cs="Nirmala UI"/>
          <w:strike/>
          <w:spacing w:val="-9"/>
          <w:position w:val="1"/>
        </w:rPr>
        <w:t xml:space="preserve"> </w:t>
      </w:r>
      <w:r w:rsidRPr="00450D1A">
        <w:rPr>
          <w:rFonts w:ascii="Nirmala UI" w:eastAsia="Book Antiqua" w:hAnsi="Nirmala UI" w:cs="Nirmala UI"/>
          <w:strike/>
          <w:position w:val="1"/>
        </w:rPr>
        <w:t>of</w:t>
      </w:r>
      <w:r w:rsidRPr="00450D1A">
        <w:rPr>
          <w:rFonts w:ascii="Nirmala UI" w:eastAsia="Book Antiqua" w:hAnsi="Nirmala UI" w:cs="Nirmala UI"/>
          <w:strike/>
          <w:spacing w:val="-2"/>
          <w:position w:val="1"/>
        </w:rPr>
        <w:t xml:space="preserve"> </w:t>
      </w:r>
      <w:r w:rsidR="00CD32C3" w:rsidRPr="00450D1A">
        <w:rPr>
          <w:rFonts w:ascii="Nirmala UI" w:eastAsia="Book Antiqua" w:hAnsi="Nirmala UI" w:cs="Nirmala UI"/>
          <w:strike/>
          <w:position w:val="1"/>
        </w:rPr>
        <w:t>PCM</w:t>
      </w:r>
      <w:r w:rsidRPr="00450D1A">
        <w:rPr>
          <w:rFonts w:ascii="Nirmala UI" w:eastAsia="Book Antiqua" w:hAnsi="Nirmala UI" w:cs="Nirmala UI"/>
          <w:strike/>
          <w:position w:val="1"/>
        </w:rPr>
        <w:t xml:space="preserve"> expending</w:t>
      </w:r>
      <w:r w:rsidR="00ED6574" w:rsidRPr="00450D1A">
        <w:rPr>
          <w:rFonts w:ascii="Nirmala UI" w:eastAsia="Book Antiqua" w:hAnsi="Nirmala UI" w:cs="Nirmala UI"/>
          <w:strike/>
        </w:rPr>
        <w:t xml:space="preserve"> </w:t>
      </w:r>
      <w:r w:rsidRPr="00450D1A">
        <w:rPr>
          <w:rFonts w:ascii="Nirmala UI" w:eastAsia="Book Antiqua" w:hAnsi="Nirmala UI" w:cs="Nirmala UI"/>
          <w:strike/>
          <w:position w:val="1"/>
        </w:rPr>
        <w:t>money</w:t>
      </w:r>
      <w:r w:rsidRPr="00450D1A">
        <w:rPr>
          <w:rFonts w:ascii="Nirmala UI" w:eastAsia="Book Antiqua" w:hAnsi="Nirmala UI" w:cs="Nirmala UI"/>
          <w:strike/>
          <w:spacing w:val="-7"/>
          <w:position w:val="1"/>
        </w:rPr>
        <w:t xml:space="preserve"> </w:t>
      </w:r>
      <w:r w:rsidRPr="00450D1A">
        <w:rPr>
          <w:rFonts w:ascii="Nirmala UI" w:eastAsia="Book Antiqua" w:hAnsi="Nirmala UI" w:cs="Nirmala UI"/>
          <w:strike/>
          <w:position w:val="1"/>
        </w:rPr>
        <w:t>applicable to the grant, the grant funds</w:t>
      </w:r>
      <w:r w:rsidRPr="00450D1A">
        <w:rPr>
          <w:rFonts w:ascii="Nirmala UI" w:eastAsia="Book Antiqua" w:hAnsi="Nirmala UI" w:cs="Nirmala UI"/>
          <w:strike/>
          <w:spacing w:val="-6"/>
          <w:position w:val="1"/>
        </w:rPr>
        <w:t xml:space="preserve"> </w:t>
      </w:r>
      <w:r w:rsidRPr="00450D1A">
        <w:rPr>
          <w:rFonts w:ascii="Nirmala UI" w:eastAsia="Book Antiqua" w:hAnsi="Nirmala UI" w:cs="Nirmala UI"/>
          <w:strike/>
          <w:position w:val="1"/>
        </w:rPr>
        <w:t>are recorded</w:t>
      </w:r>
      <w:r w:rsidRPr="00450D1A">
        <w:rPr>
          <w:rFonts w:ascii="Nirmala UI" w:eastAsia="Book Antiqua" w:hAnsi="Nirmala UI" w:cs="Nirmala UI"/>
          <w:strike/>
          <w:spacing w:val="-9"/>
          <w:position w:val="1"/>
        </w:rPr>
        <w:t xml:space="preserve"> </w:t>
      </w:r>
      <w:r w:rsidRPr="00450D1A">
        <w:rPr>
          <w:rFonts w:ascii="Nirmala UI" w:eastAsia="Book Antiqua" w:hAnsi="Nirmala UI" w:cs="Nirmala UI"/>
          <w:strike/>
          <w:position w:val="1"/>
        </w:rPr>
        <w:t>in the accounting system</w:t>
      </w:r>
      <w:r w:rsidRPr="00450D1A">
        <w:rPr>
          <w:rFonts w:ascii="Nirmala UI" w:eastAsia="Book Antiqua" w:hAnsi="Nirmala UI" w:cs="Nirmala UI"/>
          <w:strike/>
          <w:spacing w:val="-7"/>
          <w:position w:val="1"/>
        </w:rPr>
        <w:t xml:space="preserve"> </w:t>
      </w:r>
      <w:r w:rsidRPr="00450D1A">
        <w:rPr>
          <w:rFonts w:ascii="Nirmala UI" w:eastAsia="Book Antiqua" w:hAnsi="Nirmala UI" w:cs="Nirmala UI"/>
          <w:strike/>
          <w:position w:val="1"/>
        </w:rPr>
        <w:t>as</w:t>
      </w:r>
      <w:r w:rsidR="00ED6574" w:rsidRPr="00450D1A">
        <w:rPr>
          <w:rFonts w:ascii="Nirmala UI" w:eastAsia="Book Antiqua" w:hAnsi="Nirmala UI" w:cs="Nirmala UI"/>
          <w:strike/>
        </w:rPr>
        <w:t xml:space="preserve"> </w:t>
      </w:r>
      <w:r w:rsidRPr="00450D1A">
        <w:rPr>
          <w:rFonts w:ascii="Nirmala UI" w:eastAsia="Book Antiqua" w:hAnsi="Nirmala UI" w:cs="Nirmala UI"/>
          <w:strike/>
        </w:rPr>
        <w:t>deferred</w:t>
      </w:r>
      <w:r w:rsidRPr="00450D1A">
        <w:rPr>
          <w:rFonts w:ascii="Nirmala UI" w:eastAsia="Book Antiqua" w:hAnsi="Nirmala UI" w:cs="Nirmala UI"/>
          <w:strike/>
          <w:spacing w:val="-9"/>
        </w:rPr>
        <w:t xml:space="preserve"> </w:t>
      </w:r>
      <w:r w:rsidRPr="00450D1A">
        <w:rPr>
          <w:rFonts w:ascii="Nirmala UI" w:eastAsia="Book Antiqua" w:hAnsi="Nirmala UI" w:cs="Nirmala UI"/>
          <w:strike/>
        </w:rPr>
        <w:t>revenue or</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a liability until the applicable expenses</w:t>
      </w:r>
      <w:r w:rsidRPr="00450D1A">
        <w:rPr>
          <w:rFonts w:ascii="Nirmala UI" w:eastAsia="Book Antiqua" w:hAnsi="Nirmala UI" w:cs="Nirmala UI"/>
          <w:strike/>
          <w:spacing w:val="-10"/>
        </w:rPr>
        <w:t xml:space="preserve"> </w:t>
      </w:r>
      <w:r w:rsidRPr="00450D1A">
        <w:rPr>
          <w:rFonts w:ascii="Nirmala UI" w:eastAsia="Book Antiqua" w:hAnsi="Nirmala UI" w:cs="Nirmala UI"/>
          <w:strike/>
        </w:rPr>
        <w:t>have</w:t>
      </w:r>
      <w:r w:rsidRPr="00450D1A">
        <w:rPr>
          <w:rFonts w:ascii="Nirmala UI" w:eastAsia="Book Antiqua" w:hAnsi="Nirmala UI" w:cs="Nirmala UI"/>
          <w:strike/>
          <w:spacing w:val="-5"/>
        </w:rPr>
        <w:t xml:space="preserve"> </w:t>
      </w:r>
      <w:r w:rsidRPr="00450D1A">
        <w:rPr>
          <w:rFonts w:ascii="Nirmala UI" w:eastAsia="Book Antiqua" w:hAnsi="Nirmala UI" w:cs="Nirmala UI"/>
          <w:strike/>
        </w:rPr>
        <w:t>been incurred.</w:t>
      </w:r>
      <w:r w:rsidRPr="00450D1A">
        <w:rPr>
          <w:rFonts w:ascii="Nirmala UI" w:eastAsia="Book Antiqua" w:hAnsi="Nirmala UI" w:cs="Nirmala UI"/>
          <w:strike/>
          <w:spacing w:val="-10"/>
        </w:rPr>
        <w:t xml:space="preserve"> </w:t>
      </w:r>
      <w:r w:rsidRPr="00450D1A">
        <w:rPr>
          <w:rFonts w:ascii="Nirmala UI" w:eastAsia="Book Antiqua" w:hAnsi="Nirmala UI" w:cs="Nirmala UI"/>
          <w:strike/>
        </w:rPr>
        <w:t>If</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the grant funds</w:t>
      </w:r>
      <w:r w:rsidRPr="00450D1A">
        <w:rPr>
          <w:rFonts w:ascii="Nirmala UI" w:eastAsia="Book Antiqua" w:hAnsi="Nirmala UI" w:cs="Nirmala UI"/>
          <w:strike/>
          <w:spacing w:val="-6"/>
        </w:rPr>
        <w:t xml:space="preserve"> </w:t>
      </w:r>
      <w:r w:rsidRPr="00450D1A">
        <w:rPr>
          <w:rFonts w:ascii="Nirmala UI" w:eastAsia="Book Antiqua" w:hAnsi="Nirmala UI" w:cs="Nirmala UI"/>
          <w:strike/>
        </w:rPr>
        <w:t>are received</w:t>
      </w:r>
      <w:r w:rsidRPr="00450D1A">
        <w:rPr>
          <w:rFonts w:ascii="Nirmala UI" w:eastAsia="Book Antiqua" w:hAnsi="Nirmala UI" w:cs="Nirmala UI"/>
          <w:strike/>
          <w:spacing w:val="-9"/>
        </w:rPr>
        <w:t xml:space="preserve"> </w:t>
      </w:r>
      <w:r w:rsidRPr="00450D1A">
        <w:rPr>
          <w:rFonts w:ascii="Nirmala UI" w:eastAsia="Book Antiqua" w:hAnsi="Nirmala UI" w:cs="Nirmala UI"/>
          <w:strike/>
        </w:rPr>
        <w:t xml:space="preserve">after </w:t>
      </w:r>
      <w:r w:rsidR="00704BBA" w:rsidRPr="00450D1A">
        <w:rPr>
          <w:rFonts w:ascii="Nirmala UI" w:eastAsia="Book Antiqua" w:hAnsi="Nirmala UI" w:cs="Nirmala UI"/>
          <w:strike/>
        </w:rPr>
        <w:t>PCM</w:t>
      </w:r>
      <w:r w:rsidRPr="00450D1A">
        <w:rPr>
          <w:rFonts w:ascii="Nirmala UI" w:eastAsia="Book Antiqua" w:hAnsi="Nirmala UI" w:cs="Nirmala UI"/>
          <w:strike/>
          <w:spacing w:val="-7"/>
        </w:rPr>
        <w:t xml:space="preserve"> </w:t>
      </w:r>
      <w:r w:rsidRPr="00450D1A">
        <w:rPr>
          <w:rFonts w:ascii="Nirmala UI" w:eastAsia="Book Antiqua" w:hAnsi="Nirmala UI" w:cs="Nirmala UI"/>
          <w:strike/>
        </w:rPr>
        <w:t>has</w:t>
      </w:r>
      <w:r w:rsidRPr="00450D1A">
        <w:rPr>
          <w:rFonts w:ascii="Nirmala UI" w:eastAsia="Book Antiqua" w:hAnsi="Nirmala UI" w:cs="Nirmala UI"/>
          <w:strike/>
          <w:spacing w:val="-4"/>
        </w:rPr>
        <w:t xml:space="preserve"> </w:t>
      </w:r>
      <w:r w:rsidRPr="00450D1A">
        <w:rPr>
          <w:rFonts w:ascii="Nirmala UI" w:eastAsia="Book Antiqua" w:hAnsi="Nirmala UI" w:cs="Nirmala UI"/>
          <w:strike/>
        </w:rPr>
        <w:t>already expended</w:t>
      </w:r>
      <w:r w:rsidRPr="00450D1A">
        <w:rPr>
          <w:rFonts w:ascii="Nirmala UI" w:eastAsia="Book Antiqua" w:hAnsi="Nirmala UI" w:cs="Nirmala UI"/>
          <w:strike/>
          <w:spacing w:val="-10"/>
        </w:rPr>
        <w:t xml:space="preserve"> </w:t>
      </w:r>
      <w:r w:rsidRPr="00450D1A">
        <w:rPr>
          <w:rFonts w:ascii="Nirmala UI" w:eastAsia="Book Antiqua" w:hAnsi="Nirmala UI" w:cs="Nirmala UI"/>
          <w:strike/>
        </w:rPr>
        <w:t>money</w:t>
      </w:r>
      <w:r w:rsidRPr="00450D1A">
        <w:rPr>
          <w:rFonts w:ascii="Nirmala UI" w:eastAsia="Book Antiqua" w:hAnsi="Nirmala UI" w:cs="Nirmala UI"/>
          <w:strike/>
          <w:spacing w:val="-7"/>
        </w:rPr>
        <w:t xml:space="preserve"> </w:t>
      </w:r>
      <w:r w:rsidRPr="00450D1A">
        <w:rPr>
          <w:rFonts w:ascii="Nirmala UI" w:eastAsia="Book Antiqua" w:hAnsi="Nirmala UI" w:cs="Nirmala UI"/>
          <w:strike/>
        </w:rPr>
        <w:t>on</w:t>
      </w:r>
      <w:r w:rsidRPr="00450D1A">
        <w:rPr>
          <w:rFonts w:ascii="Nirmala UI" w:eastAsia="Book Antiqua" w:hAnsi="Nirmala UI" w:cs="Nirmala UI"/>
          <w:strike/>
          <w:spacing w:val="-3"/>
        </w:rPr>
        <w:t xml:space="preserve"> </w:t>
      </w:r>
      <w:r w:rsidRPr="00450D1A">
        <w:rPr>
          <w:rFonts w:ascii="Nirmala UI" w:eastAsia="Book Antiqua" w:hAnsi="Nirmala UI" w:cs="Nirmala UI"/>
          <w:strike/>
        </w:rPr>
        <w:t>goods</w:t>
      </w:r>
      <w:r w:rsidRPr="00450D1A">
        <w:rPr>
          <w:rFonts w:ascii="Nirmala UI" w:eastAsia="Book Antiqua" w:hAnsi="Nirmala UI" w:cs="Nirmala UI"/>
          <w:strike/>
          <w:spacing w:val="-6"/>
        </w:rPr>
        <w:t xml:space="preserve"> </w:t>
      </w:r>
      <w:r w:rsidRPr="00450D1A">
        <w:rPr>
          <w:rFonts w:ascii="Nirmala UI" w:eastAsia="Book Antiqua" w:hAnsi="Nirmala UI" w:cs="Nirmala UI"/>
          <w:strike/>
        </w:rPr>
        <w:t>or services</w:t>
      </w:r>
      <w:r w:rsidRPr="00450D1A">
        <w:rPr>
          <w:rFonts w:ascii="Nirmala UI" w:eastAsia="Book Antiqua" w:hAnsi="Nirmala UI" w:cs="Nirmala UI"/>
          <w:strike/>
          <w:spacing w:val="-8"/>
        </w:rPr>
        <w:t xml:space="preserve"> </w:t>
      </w:r>
      <w:r w:rsidRPr="00450D1A">
        <w:rPr>
          <w:rFonts w:ascii="Nirmala UI" w:eastAsia="Book Antiqua" w:hAnsi="Nirmala UI" w:cs="Nirmala UI"/>
          <w:strike/>
        </w:rPr>
        <w:t>that are covered</w:t>
      </w:r>
      <w:r w:rsidRPr="00450D1A">
        <w:rPr>
          <w:rFonts w:ascii="Nirmala UI" w:eastAsia="Book Antiqua" w:hAnsi="Nirmala UI" w:cs="Nirmala UI"/>
          <w:strike/>
          <w:spacing w:val="-8"/>
        </w:rPr>
        <w:t xml:space="preserve"> </w:t>
      </w:r>
      <w:r w:rsidRPr="00450D1A">
        <w:rPr>
          <w:rFonts w:ascii="Nirmala UI" w:eastAsia="Book Antiqua" w:hAnsi="Nirmala UI" w:cs="Nirmala UI"/>
          <w:strike/>
        </w:rPr>
        <w:t>under</w:t>
      </w:r>
      <w:r w:rsidRPr="00450D1A">
        <w:rPr>
          <w:rFonts w:ascii="Nirmala UI" w:eastAsia="Book Antiqua" w:hAnsi="Nirmala UI" w:cs="Nirmala UI"/>
          <w:strike/>
          <w:spacing w:val="-6"/>
        </w:rPr>
        <w:t xml:space="preserve"> </w:t>
      </w:r>
      <w:r w:rsidRPr="00450D1A">
        <w:rPr>
          <w:rFonts w:ascii="Nirmala UI" w:eastAsia="Book Antiqua" w:hAnsi="Nirmala UI" w:cs="Nirmala UI"/>
          <w:strike/>
        </w:rPr>
        <w:t>the grant, the grant funds</w:t>
      </w:r>
      <w:r w:rsidRPr="00450D1A">
        <w:rPr>
          <w:rFonts w:ascii="Nirmala UI" w:eastAsia="Book Antiqua" w:hAnsi="Nirmala UI" w:cs="Nirmala UI"/>
          <w:strike/>
          <w:spacing w:val="-6"/>
        </w:rPr>
        <w:t xml:space="preserve"> </w:t>
      </w:r>
      <w:r w:rsidRPr="00450D1A">
        <w:rPr>
          <w:rFonts w:ascii="Nirmala UI" w:eastAsia="Book Antiqua" w:hAnsi="Nirmala UI" w:cs="Nirmala UI"/>
          <w:strike/>
        </w:rPr>
        <w:t>can</w:t>
      </w:r>
      <w:r w:rsidRPr="00450D1A">
        <w:rPr>
          <w:rFonts w:ascii="Nirmala UI" w:eastAsia="Book Antiqua" w:hAnsi="Nirmala UI" w:cs="Nirmala UI"/>
          <w:strike/>
          <w:spacing w:val="-4"/>
        </w:rPr>
        <w:t xml:space="preserve"> </w:t>
      </w:r>
      <w:r w:rsidRPr="00450D1A">
        <w:rPr>
          <w:rFonts w:ascii="Nirmala UI" w:eastAsia="Book Antiqua" w:hAnsi="Nirmala UI" w:cs="Nirmala UI"/>
          <w:strike/>
        </w:rPr>
        <w:t>be recorded</w:t>
      </w:r>
      <w:r w:rsidRPr="00450D1A">
        <w:rPr>
          <w:rFonts w:ascii="Nirmala UI" w:eastAsia="Book Antiqua" w:hAnsi="Nirmala UI" w:cs="Nirmala UI"/>
          <w:strike/>
          <w:spacing w:val="-9"/>
        </w:rPr>
        <w:t xml:space="preserve"> </w:t>
      </w:r>
      <w:r w:rsidRPr="00450D1A">
        <w:rPr>
          <w:rFonts w:ascii="Nirmala UI" w:eastAsia="Book Antiqua" w:hAnsi="Nirmala UI" w:cs="Nirmala UI"/>
          <w:strike/>
        </w:rPr>
        <w:t>as</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revenue at the time of</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receipt. If</w:t>
      </w:r>
      <w:r w:rsidRPr="00450D1A">
        <w:rPr>
          <w:rFonts w:ascii="Nirmala UI" w:eastAsia="Book Antiqua" w:hAnsi="Nirmala UI" w:cs="Nirmala UI"/>
          <w:strike/>
          <w:spacing w:val="-2"/>
        </w:rPr>
        <w:t xml:space="preserve"> </w:t>
      </w:r>
      <w:r w:rsidR="00704BBA" w:rsidRPr="00450D1A">
        <w:rPr>
          <w:rFonts w:ascii="Nirmala UI" w:eastAsia="Book Antiqua" w:hAnsi="Nirmala UI" w:cs="Nirmala UI"/>
          <w:strike/>
        </w:rPr>
        <w:t>PCM</w:t>
      </w:r>
      <w:r w:rsidRPr="00450D1A">
        <w:rPr>
          <w:rFonts w:ascii="Nirmala UI" w:eastAsia="Book Antiqua" w:hAnsi="Nirmala UI" w:cs="Nirmala UI"/>
          <w:strike/>
          <w:spacing w:val="-7"/>
        </w:rPr>
        <w:t xml:space="preserve"> </w:t>
      </w:r>
      <w:r w:rsidRPr="00450D1A">
        <w:rPr>
          <w:rFonts w:ascii="Nirmala UI" w:eastAsia="Book Antiqua" w:hAnsi="Nirmala UI" w:cs="Nirmala UI"/>
          <w:strike/>
        </w:rPr>
        <w:t>has</w:t>
      </w:r>
      <w:r w:rsidRPr="00450D1A">
        <w:rPr>
          <w:rFonts w:ascii="Nirmala UI" w:eastAsia="Book Antiqua" w:hAnsi="Nirmala UI" w:cs="Nirmala UI"/>
          <w:strike/>
          <w:spacing w:val="-4"/>
        </w:rPr>
        <w:t xml:space="preserve"> </w:t>
      </w:r>
      <w:r w:rsidRPr="00450D1A">
        <w:rPr>
          <w:rFonts w:ascii="Nirmala UI" w:eastAsia="Book Antiqua" w:hAnsi="Nirmala UI" w:cs="Nirmala UI"/>
          <w:strike/>
        </w:rPr>
        <w:t>expended</w:t>
      </w:r>
      <w:r w:rsidRPr="00450D1A">
        <w:rPr>
          <w:rFonts w:ascii="Nirmala UI" w:eastAsia="Book Antiqua" w:hAnsi="Nirmala UI" w:cs="Nirmala UI"/>
          <w:strike/>
          <w:spacing w:val="-9"/>
        </w:rPr>
        <w:t xml:space="preserve"> </w:t>
      </w:r>
      <w:r w:rsidRPr="00450D1A">
        <w:rPr>
          <w:rFonts w:ascii="Nirmala UI" w:eastAsia="Book Antiqua" w:hAnsi="Nirmala UI" w:cs="Nirmala UI"/>
          <w:strike/>
        </w:rPr>
        <w:t>part of</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the grant before receiving the actual funds,</w:t>
      </w:r>
      <w:r w:rsidRPr="00450D1A">
        <w:rPr>
          <w:rFonts w:ascii="Nirmala UI" w:eastAsia="Book Antiqua" w:hAnsi="Nirmala UI" w:cs="Nirmala UI"/>
          <w:strike/>
          <w:spacing w:val="-7"/>
        </w:rPr>
        <w:t xml:space="preserve"> </w:t>
      </w:r>
      <w:r w:rsidRPr="00450D1A">
        <w:rPr>
          <w:rFonts w:ascii="Nirmala UI" w:eastAsia="Book Antiqua" w:hAnsi="Nirmala UI" w:cs="Nirmala UI"/>
          <w:strike/>
        </w:rPr>
        <w:t>the only funds</w:t>
      </w:r>
      <w:r w:rsidRPr="00450D1A">
        <w:rPr>
          <w:rFonts w:ascii="Nirmala UI" w:eastAsia="Book Antiqua" w:hAnsi="Nirmala UI" w:cs="Nirmala UI"/>
          <w:strike/>
          <w:spacing w:val="-6"/>
        </w:rPr>
        <w:t xml:space="preserve"> </w:t>
      </w:r>
      <w:r w:rsidRPr="00450D1A">
        <w:rPr>
          <w:rFonts w:ascii="Nirmala UI" w:eastAsia="Book Antiqua" w:hAnsi="Nirmala UI" w:cs="Nirmala UI"/>
          <w:strike/>
        </w:rPr>
        <w:t>that may</w:t>
      </w:r>
      <w:r w:rsidRPr="00450D1A">
        <w:rPr>
          <w:rFonts w:ascii="Nirmala UI" w:eastAsia="Book Antiqua" w:hAnsi="Nirmala UI" w:cs="Nirmala UI"/>
          <w:strike/>
          <w:spacing w:val="-5"/>
        </w:rPr>
        <w:t xml:space="preserve"> </w:t>
      </w:r>
      <w:r w:rsidRPr="00450D1A">
        <w:rPr>
          <w:rFonts w:ascii="Nirmala UI" w:eastAsia="Book Antiqua" w:hAnsi="Nirmala UI" w:cs="Nirmala UI"/>
          <w:strike/>
        </w:rPr>
        <w:t>be recorded</w:t>
      </w:r>
      <w:r w:rsidRPr="00450D1A">
        <w:rPr>
          <w:rFonts w:ascii="Nirmala UI" w:eastAsia="Book Antiqua" w:hAnsi="Nirmala UI" w:cs="Nirmala UI"/>
          <w:strike/>
          <w:spacing w:val="-9"/>
        </w:rPr>
        <w:t xml:space="preserve"> </w:t>
      </w:r>
      <w:r w:rsidRPr="00450D1A">
        <w:rPr>
          <w:rFonts w:ascii="Nirmala UI" w:eastAsia="Book Antiqua" w:hAnsi="Nirmala UI" w:cs="Nirmala UI"/>
          <w:strike/>
        </w:rPr>
        <w:t>as</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revenues</w:t>
      </w:r>
      <w:r w:rsidRPr="00450D1A">
        <w:rPr>
          <w:rFonts w:ascii="Nirmala UI" w:eastAsia="Book Antiqua" w:hAnsi="Nirmala UI" w:cs="Nirmala UI"/>
          <w:strike/>
          <w:spacing w:val="-10"/>
        </w:rPr>
        <w:t xml:space="preserve"> </w:t>
      </w:r>
      <w:r w:rsidRPr="00450D1A">
        <w:rPr>
          <w:rFonts w:ascii="Nirmala UI" w:eastAsia="Book Antiqua" w:hAnsi="Nirmala UI" w:cs="Nirmala UI"/>
          <w:strike/>
        </w:rPr>
        <w:t>are those</w:t>
      </w:r>
      <w:r w:rsidRPr="00450D1A">
        <w:rPr>
          <w:rFonts w:ascii="Nirmala UI" w:eastAsia="Book Antiqua" w:hAnsi="Nirmala UI" w:cs="Nirmala UI"/>
          <w:strike/>
          <w:spacing w:val="-6"/>
        </w:rPr>
        <w:t xml:space="preserve"> </w:t>
      </w:r>
      <w:r w:rsidRPr="00450D1A">
        <w:rPr>
          <w:rFonts w:ascii="Nirmala UI" w:eastAsia="Book Antiqua" w:hAnsi="Nirmala UI" w:cs="Nirmala UI"/>
          <w:strike/>
        </w:rPr>
        <w:t>that have already been spent. Any remaining grant money</w:t>
      </w:r>
      <w:r w:rsidRPr="00450D1A">
        <w:rPr>
          <w:rFonts w:ascii="Nirmala UI" w:eastAsia="Book Antiqua" w:hAnsi="Nirmala UI" w:cs="Nirmala UI"/>
          <w:strike/>
          <w:spacing w:val="-7"/>
        </w:rPr>
        <w:t xml:space="preserve"> </w:t>
      </w:r>
      <w:r w:rsidRPr="00450D1A">
        <w:rPr>
          <w:rFonts w:ascii="Nirmala UI" w:eastAsia="Book Antiqua" w:hAnsi="Nirmala UI" w:cs="Nirmala UI"/>
          <w:strike/>
        </w:rPr>
        <w:t>must</w:t>
      </w:r>
      <w:r w:rsidRPr="00450D1A">
        <w:rPr>
          <w:rFonts w:ascii="Nirmala UI" w:eastAsia="Book Antiqua" w:hAnsi="Nirmala UI" w:cs="Nirmala UI"/>
          <w:strike/>
          <w:spacing w:val="-5"/>
        </w:rPr>
        <w:t xml:space="preserve"> </w:t>
      </w:r>
      <w:r w:rsidRPr="00450D1A">
        <w:rPr>
          <w:rFonts w:ascii="Nirmala UI" w:eastAsia="Book Antiqua" w:hAnsi="Nirmala UI" w:cs="Nirmala UI"/>
          <w:strike/>
        </w:rPr>
        <w:t>be recorded</w:t>
      </w:r>
      <w:r w:rsidRPr="00450D1A">
        <w:rPr>
          <w:rFonts w:ascii="Nirmala UI" w:eastAsia="Book Antiqua" w:hAnsi="Nirmala UI" w:cs="Nirmala UI"/>
          <w:strike/>
          <w:spacing w:val="-9"/>
        </w:rPr>
        <w:t xml:space="preserve"> </w:t>
      </w:r>
      <w:r w:rsidRPr="00450D1A">
        <w:rPr>
          <w:rFonts w:ascii="Nirmala UI" w:eastAsia="Book Antiqua" w:hAnsi="Nirmala UI" w:cs="Nirmala UI"/>
          <w:strike/>
        </w:rPr>
        <w:t>as</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deferred</w:t>
      </w:r>
      <w:r w:rsidRPr="00450D1A">
        <w:rPr>
          <w:rFonts w:ascii="Nirmala UI" w:eastAsia="Book Antiqua" w:hAnsi="Nirmala UI" w:cs="Nirmala UI"/>
          <w:strike/>
          <w:spacing w:val="-9"/>
        </w:rPr>
        <w:t xml:space="preserve"> </w:t>
      </w:r>
      <w:r w:rsidRPr="00450D1A">
        <w:rPr>
          <w:rFonts w:ascii="Nirmala UI" w:eastAsia="Book Antiqua" w:hAnsi="Nirmala UI" w:cs="Nirmala UI"/>
          <w:strike/>
        </w:rPr>
        <w:t>revenue or</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a liability until the time the funds</w:t>
      </w:r>
      <w:r w:rsidRPr="00450D1A">
        <w:rPr>
          <w:rFonts w:ascii="Nirmala UI" w:eastAsia="Book Antiqua" w:hAnsi="Nirmala UI" w:cs="Nirmala UI"/>
          <w:strike/>
          <w:spacing w:val="-6"/>
        </w:rPr>
        <w:t xml:space="preserve"> </w:t>
      </w:r>
      <w:r w:rsidRPr="00450D1A">
        <w:rPr>
          <w:rFonts w:ascii="Nirmala UI" w:eastAsia="Book Antiqua" w:hAnsi="Nirmala UI" w:cs="Nirmala UI"/>
          <w:strike/>
        </w:rPr>
        <w:t>are actually expended</w:t>
      </w:r>
      <w:r w:rsidRPr="00450D1A">
        <w:rPr>
          <w:rFonts w:ascii="Nirmala UI" w:eastAsia="Book Antiqua" w:hAnsi="Nirmala UI" w:cs="Nirmala UI"/>
          <w:strike/>
          <w:spacing w:val="-10"/>
        </w:rPr>
        <w:t xml:space="preserve"> </w:t>
      </w:r>
      <w:r w:rsidRPr="00450D1A">
        <w:rPr>
          <w:rFonts w:ascii="Nirmala UI" w:eastAsia="Book Antiqua" w:hAnsi="Nirmala UI" w:cs="Nirmala UI"/>
          <w:strike/>
        </w:rPr>
        <w:t xml:space="preserve">by </w:t>
      </w:r>
      <w:r w:rsidR="00704BBA" w:rsidRPr="00450D1A">
        <w:rPr>
          <w:rFonts w:ascii="Nirmala UI" w:eastAsia="Book Antiqua" w:hAnsi="Nirmala UI" w:cs="Nirmala UI"/>
          <w:strike/>
        </w:rPr>
        <w:t>PCM</w:t>
      </w:r>
      <w:r w:rsidRPr="00450D1A">
        <w:rPr>
          <w:rFonts w:ascii="Nirmala UI" w:eastAsia="Book Antiqua" w:hAnsi="Nirmala UI" w:cs="Nirmala UI"/>
          <w:strike/>
        </w:rPr>
        <w:t>.</w:t>
      </w:r>
      <w:commentRangeEnd w:id="55"/>
      <w:r w:rsidR="00DD5330" w:rsidRPr="00450D1A">
        <w:rPr>
          <w:rStyle w:val="CommentReference"/>
          <w:strike/>
        </w:rPr>
        <w:commentReference w:id="55"/>
      </w:r>
    </w:p>
    <w:p w14:paraId="22595815" w14:textId="77777777" w:rsidR="00EF7335" w:rsidRPr="00C259B5" w:rsidRDefault="00EF7335" w:rsidP="004B5E71">
      <w:pPr>
        <w:spacing w:after="0" w:line="240" w:lineRule="auto"/>
        <w:ind w:right="20"/>
        <w:rPr>
          <w:rFonts w:ascii="Nirmala UI" w:hAnsi="Nirmala UI" w:cs="Nirmala UI"/>
        </w:rPr>
      </w:pPr>
    </w:p>
    <w:p w14:paraId="5894D6B9" w14:textId="77777777" w:rsidR="00EF7335" w:rsidRPr="00C259B5" w:rsidRDefault="00EF7335" w:rsidP="004B5E71">
      <w:pPr>
        <w:spacing w:after="0" w:line="240" w:lineRule="auto"/>
        <w:ind w:right="20"/>
        <w:rPr>
          <w:rFonts w:ascii="Nirmala UI" w:eastAsia="Book Antiqua" w:hAnsi="Nirmala UI" w:cs="Nirmala UI"/>
        </w:rPr>
      </w:pPr>
      <w:bookmarkStart w:id="56" w:name="_Hlk103693941"/>
      <w:r w:rsidRPr="00C259B5">
        <w:rPr>
          <w:rFonts w:ascii="Nirmala UI" w:eastAsia="Book Antiqua" w:hAnsi="Nirmala UI" w:cs="Nirmala UI"/>
          <w:b/>
          <w:bCs/>
          <w:i/>
        </w:rPr>
        <w:t>Pledges</w:t>
      </w:r>
      <w:r w:rsidRPr="00C259B5">
        <w:rPr>
          <w:rFonts w:ascii="Nirmala UI" w:eastAsia="Book Antiqua" w:hAnsi="Nirmala UI" w:cs="Nirmala UI"/>
          <w:b/>
          <w:bCs/>
          <w:i/>
          <w:spacing w:val="-8"/>
        </w:rPr>
        <w:t xml:space="preserve"> </w:t>
      </w:r>
      <w:r w:rsidRPr="00C259B5">
        <w:rPr>
          <w:rFonts w:ascii="Nirmala UI" w:eastAsia="Book Antiqua" w:hAnsi="Nirmala UI" w:cs="Nirmala UI"/>
          <w:b/>
          <w:bCs/>
          <w:i/>
        </w:rPr>
        <w:t>or Grants Receivable</w:t>
      </w:r>
    </w:p>
    <w:bookmarkEnd w:id="56"/>
    <w:p w14:paraId="279E7F37" w14:textId="70169D2C" w:rsidR="006D2464" w:rsidRPr="00C259B5" w:rsidRDefault="006D2464"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To the extent that </w:t>
      </w:r>
      <w:r w:rsidR="00704BBA" w:rsidRPr="00C259B5">
        <w:rPr>
          <w:rFonts w:ascii="Nirmala UI" w:eastAsia="Book Antiqua" w:hAnsi="Nirmala UI" w:cs="Nirmala UI"/>
        </w:rPr>
        <w:t>PCM</w:t>
      </w:r>
      <w:r w:rsidRPr="00C259B5">
        <w:rPr>
          <w:rFonts w:ascii="Nirmala UI" w:eastAsia="Book Antiqua" w:hAnsi="Nirmala UI" w:cs="Nirmala UI"/>
        </w:rPr>
        <w:t xml:space="preserve"> solicits, accepts, and administers </w:t>
      </w:r>
      <w:r w:rsidR="00BF6A1D" w:rsidRPr="00C259B5">
        <w:rPr>
          <w:rFonts w:ascii="Nirmala UI" w:eastAsia="Book Antiqua" w:hAnsi="Nirmala UI" w:cs="Nirmala UI"/>
        </w:rPr>
        <w:t xml:space="preserve">gifts, grants, and donations from individuals or public and private entities </w:t>
      </w:r>
      <w:r w:rsidRPr="00C259B5">
        <w:rPr>
          <w:rFonts w:ascii="Nirmala UI" w:eastAsia="Book Antiqua" w:hAnsi="Nirmala UI" w:cs="Nirmala UI"/>
        </w:rPr>
        <w:t xml:space="preserve">for the benefit of </w:t>
      </w:r>
      <w:r w:rsidR="00704BBA" w:rsidRPr="00C259B5">
        <w:rPr>
          <w:rFonts w:ascii="Nirmala UI" w:eastAsia="Book Antiqua" w:hAnsi="Nirmala UI" w:cs="Nirmala UI"/>
        </w:rPr>
        <w:t>PCM</w:t>
      </w:r>
      <w:r w:rsidRPr="00C259B5">
        <w:rPr>
          <w:rFonts w:ascii="Nirmala UI" w:eastAsia="Book Antiqua" w:hAnsi="Nirmala UI" w:cs="Nirmala UI"/>
        </w:rPr>
        <w:t xml:space="preserve"> and its students, </w:t>
      </w:r>
      <w:r w:rsidR="00704BBA" w:rsidRPr="00C259B5">
        <w:rPr>
          <w:rFonts w:ascii="Nirmala UI" w:eastAsia="Book Antiqua" w:hAnsi="Nirmala UI" w:cs="Nirmala UI"/>
        </w:rPr>
        <w:t>PCM</w:t>
      </w:r>
      <w:r w:rsidRPr="00C259B5">
        <w:rPr>
          <w:rFonts w:ascii="Nirmala UI" w:eastAsia="Book Antiqua" w:hAnsi="Nirmala UI" w:cs="Nirmala UI"/>
        </w:rPr>
        <w:t xml:space="preserve"> shall not solicit, accept, and administer any such gifts, grants, or donations from sectarian or religious</w:t>
      </w:r>
      <w:r w:rsidR="002D3F86" w:rsidRPr="00C259B5">
        <w:rPr>
          <w:rFonts w:ascii="Nirmala UI" w:eastAsia="Book Antiqua" w:hAnsi="Nirmala UI" w:cs="Nirmala UI"/>
        </w:rPr>
        <w:t xml:space="preserve"> </w:t>
      </w:r>
      <w:r w:rsidRPr="00C259B5">
        <w:rPr>
          <w:rFonts w:ascii="Nirmala UI" w:eastAsia="Book Antiqua" w:hAnsi="Nirmala UI" w:cs="Nirmala UI"/>
        </w:rPr>
        <w:t xml:space="preserve">organizations and shall not accept any gifts or donations the conditions of which violate Chapter 28A.710 RCW or any other state laws. </w:t>
      </w:r>
    </w:p>
    <w:p w14:paraId="5F99BAC2" w14:textId="77777777" w:rsidR="006D2464" w:rsidRPr="00C259B5" w:rsidRDefault="006D2464" w:rsidP="004B5E71">
      <w:pPr>
        <w:spacing w:after="0" w:line="240" w:lineRule="auto"/>
        <w:ind w:right="20"/>
        <w:rPr>
          <w:rFonts w:ascii="Nirmala UI" w:eastAsia="Book Antiqua" w:hAnsi="Nirmala UI" w:cs="Nirmala UI"/>
          <w:position w:val="1"/>
        </w:rPr>
      </w:pPr>
    </w:p>
    <w:p w14:paraId="690EE855" w14:textId="2E989A98"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When revenues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earned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yet the 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has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not been 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all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portion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2D3F86" w:rsidRPr="00C259B5">
        <w:rPr>
          <w:rFonts w:ascii="Nirmala UI" w:eastAsia="Book Antiqua" w:hAnsi="Nirmala UI" w:cs="Nirmala UI"/>
        </w:rPr>
        <w:t xml:space="preserve"> </w:t>
      </w:r>
      <w:r w:rsidRPr="00C259B5">
        <w:rPr>
          <w:rFonts w:ascii="Nirmala UI" w:eastAsia="Book Antiqua" w:hAnsi="Nirmala UI" w:cs="Nirmala UI"/>
        </w:rPr>
        <w:t>grant/pledge, a receivable is</w:t>
      </w:r>
      <w:r w:rsidRPr="00C259B5">
        <w:rPr>
          <w:rFonts w:ascii="Nirmala UI" w:eastAsia="Book Antiqua" w:hAnsi="Nirmala UI" w:cs="Nirmala UI"/>
          <w:spacing w:val="-2"/>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in the accounting system.</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When </w:t>
      </w:r>
      <w:r w:rsidR="00CD32C3" w:rsidRPr="00C259B5">
        <w:rPr>
          <w:rFonts w:ascii="Nirmala UI" w:eastAsia="Book Antiqua" w:hAnsi="Nirmala UI" w:cs="Nirmala UI"/>
        </w:rPr>
        <w:t>PCM</w:t>
      </w:r>
      <w:r w:rsidRPr="00C259B5">
        <w:rPr>
          <w:rFonts w:ascii="Nirmala UI" w:eastAsia="Book Antiqua" w:hAnsi="Nirmala UI" w:cs="Nirmala UI"/>
        </w:rPr>
        <w:t xml:space="preserve"> receives</w:t>
      </w:r>
      <w:r w:rsidRPr="00C259B5">
        <w:rPr>
          <w:rFonts w:ascii="Nirmala UI" w:eastAsia="Book Antiqua" w:hAnsi="Nirmala UI" w:cs="Nirmala UI"/>
          <w:spacing w:val="-9"/>
        </w:rPr>
        <w:t xml:space="preserve"> </w:t>
      </w:r>
      <w:r w:rsidRPr="00C259B5">
        <w:rPr>
          <w:rFonts w:ascii="Nirmala UI" w:eastAsia="Book Antiqua" w:hAnsi="Nirmala UI" w:cs="Nirmala UI"/>
        </w:rPr>
        <w:t>an</w:t>
      </w:r>
      <w:r w:rsidR="00ED6574" w:rsidRPr="00C259B5">
        <w:rPr>
          <w:rFonts w:ascii="Nirmala UI" w:eastAsia="Book Antiqua" w:hAnsi="Nirmala UI" w:cs="Nirmala UI"/>
        </w:rPr>
        <w:t xml:space="preserve"> </w:t>
      </w:r>
      <w:r w:rsidRPr="00C259B5">
        <w:rPr>
          <w:rFonts w:ascii="Nirmala UI" w:eastAsia="Book Antiqua" w:hAnsi="Nirmala UI" w:cs="Nirmala UI"/>
        </w:rPr>
        <w:t>Unconditional</w:t>
      </w:r>
      <w:r w:rsidRPr="00C259B5">
        <w:rPr>
          <w:rFonts w:ascii="Nirmala UI" w:eastAsia="Book Antiqua" w:hAnsi="Nirmala UI" w:cs="Nirmala UI"/>
          <w:spacing w:val="-15"/>
        </w:rPr>
        <w:t xml:space="preserve"> </w:t>
      </w:r>
      <w:r w:rsidRPr="00C259B5">
        <w:rPr>
          <w:rFonts w:ascii="Nirmala UI" w:eastAsia="Book Antiqua" w:hAnsi="Nirmala UI" w:cs="Nirmala UI"/>
        </w:rPr>
        <w:t>Pledge to Contribute, it will be acknowledged</w:t>
      </w:r>
      <w:r w:rsidRPr="00C259B5">
        <w:rPr>
          <w:rFonts w:ascii="Nirmala UI" w:eastAsia="Book Antiqua" w:hAnsi="Nirmala UI" w:cs="Nirmala UI"/>
          <w:spacing w:val="-16"/>
        </w:rPr>
        <w:t xml:space="preserve"> </w:t>
      </w:r>
      <w:r w:rsidRPr="00C259B5">
        <w:rPr>
          <w:rFonts w:ascii="Nirmala UI" w:eastAsia="Book Antiqua" w:hAnsi="Nirmala UI" w:cs="Nirmala UI"/>
        </w:rPr>
        <w:t>in 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drafted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by the Office Manager, signed 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will enter the 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pledge into the general ledger, discounting</w:t>
      </w:r>
      <w:r w:rsidRPr="00C259B5">
        <w:rPr>
          <w:rFonts w:ascii="Nirmala UI" w:eastAsia="Book Antiqua" w:hAnsi="Nirmala UI" w:cs="Nirmala UI"/>
          <w:spacing w:val="-13"/>
        </w:rPr>
        <w:t xml:space="preserve"> </w:t>
      </w:r>
      <w:r w:rsidRPr="00C259B5">
        <w:rPr>
          <w:rFonts w:ascii="Nirmala UI" w:eastAsia="Book Antiqua" w:hAnsi="Nirmala UI" w:cs="Nirmala UI"/>
        </w:rPr>
        <w:t xml:space="preserve">to their </w:t>
      </w:r>
      <w:r w:rsidRPr="00C259B5">
        <w:rPr>
          <w:rFonts w:ascii="Nirmala UI" w:eastAsia="Book Antiqua" w:hAnsi="Nirmala UI" w:cs="Nirmala UI"/>
        </w:rPr>
        <w:lastRenderedPageBreak/>
        <w:t>present value</w:t>
      </w:r>
      <w:r w:rsidRPr="00C259B5">
        <w:rPr>
          <w:rFonts w:ascii="Nirmala UI" w:eastAsia="Book Antiqua" w:hAnsi="Nirmala UI" w:cs="Nirmala UI"/>
          <w:spacing w:val="-6"/>
        </w:rPr>
        <w:t xml:space="preserve"> </w:t>
      </w:r>
      <w:r w:rsidRPr="00C259B5">
        <w:rPr>
          <w:rFonts w:ascii="Nirmala UI" w:eastAsia="Book Antiqua" w:hAnsi="Nirmala UI" w:cs="Nirmala UI"/>
        </w:rPr>
        <w:t>any pledges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that go beyond a year. </w:t>
      </w:r>
      <w:commentRangeStart w:id="57"/>
      <w:r w:rsidR="00704BBA" w:rsidRPr="00450D1A">
        <w:rPr>
          <w:rFonts w:ascii="Nirmala UI" w:eastAsia="Book Antiqua" w:hAnsi="Nirmala UI" w:cs="Nirmala UI"/>
          <w:strike/>
        </w:rPr>
        <w:t>PCM</w:t>
      </w:r>
      <w:r w:rsidRPr="00450D1A">
        <w:rPr>
          <w:rFonts w:ascii="Nirmala UI" w:eastAsia="Book Antiqua" w:hAnsi="Nirmala UI" w:cs="Nirmala UI"/>
          <w:strike/>
          <w:spacing w:val="-7"/>
        </w:rPr>
        <w:t xml:space="preserve"> </w:t>
      </w:r>
      <w:r w:rsidRPr="00450D1A">
        <w:rPr>
          <w:rFonts w:ascii="Nirmala UI" w:eastAsia="Book Antiqua" w:hAnsi="Nirmala UI" w:cs="Nirmala UI"/>
          <w:strike/>
        </w:rPr>
        <w:t>will only recognize the pledge as</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revenue when it is</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actually paid</w:t>
      </w:r>
      <w:r w:rsidRPr="00450D1A">
        <w:rPr>
          <w:rFonts w:ascii="Nirmala UI" w:eastAsia="Book Antiqua" w:hAnsi="Nirmala UI" w:cs="Nirmala UI"/>
          <w:strike/>
          <w:spacing w:val="-5"/>
        </w:rPr>
        <w:t xml:space="preserve"> </w:t>
      </w:r>
      <w:r w:rsidRPr="00450D1A">
        <w:rPr>
          <w:rFonts w:ascii="Nirmala UI" w:eastAsia="Book Antiqua" w:hAnsi="Nirmala UI" w:cs="Nirmala UI"/>
          <w:strike/>
        </w:rPr>
        <w:t xml:space="preserve">to </w:t>
      </w:r>
      <w:r w:rsidR="00704BBA" w:rsidRPr="00450D1A">
        <w:rPr>
          <w:rFonts w:ascii="Nirmala UI" w:eastAsia="Book Antiqua" w:hAnsi="Nirmala UI" w:cs="Nirmala UI"/>
          <w:strike/>
        </w:rPr>
        <w:t>PCM</w:t>
      </w:r>
      <w:r w:rsidRPr="00450D1A">
        <w:rPr>
          <w:rFonts w:ascii="Nirmala UI" w:eastAsia="Book Antiqua" w:hAnsi="Nirmala UI" w:cs="Nirmala UI"/>
          <w:strike/>
        </w:rPr>
        <w:t>,</w:t>
      </w:r>
      <w:r w:rsidRPr="00450D1A">
        <w:rPr>
          <w:rFonts w:ascii="Nirmala UI" w:eastAsia="Book Antiqua" w:hAnsi="Nirmala UI" w:cs="Nirmala UI"/>
          <w:strike/>
          <w:spacing w:val="-7"/>
        </w:rPr>
        <w:t xml:space="preserve"> </w:t>
      </w:r>
      <w:r w:rsidRPr="00450D1A">
        <w:rPr>
          <w:rFonts w:ascii="Nirmala UI" w:eastAsia="Book Antiqua" w:hAnsi="Nirmala UI" w:cs="Nirmala UI"/>
          <w:strike/>
        </w:rPr>
        <w:t>just</w:t>
      </w:r>
      <w:r w:rsidRPr="00450D1A">
        <w:rPr>
          <w:rFonts w:ascii="Nirmala UI" w:eastAsia="Book Antiqua" w:hAnsi="Nirmala UI" w:cs="Nirmala UI"/>
          <w:strike/>
          <w:spacing w:val="-4"/>
        </w:rPr>
        <w:t xml:space="preserve"> </w:t>
      </w:r>
      <w:r w:rsidRPr="00450D1A">
        <w:rPr>
          <w:rFonts w:ascii="Nirmala UI" w:eastAsia="Book Antiqua" w:hAnsi="Nirmala UI" w:cs="Nirmala UI"/>
          <w:strike/>
        </w:rPr>
        <w:t>as</w:t>
      </w:r>
      <w:r w:rsidRPr="00450D1A">
        <w:rPr>
          <w:rFonts w:ascii="Nirmala UI" w:eastAsia="Book Antiqua" w:hAnsi="Nirmala UI" w:cs="Nirmala UI"/>
          <w:strike/>
          <w:spacing w:val="-2"/>
        </w:rPr>
        <w:t xml:space="preserve"> </w:t>
      </w:r>
      <w:r w:rsidRPr="00450D1A">
        <w:rPr>
          <w:rFonts w:ascii="Nirmala UI" w:eastAsia="Book Antiqua" w:hAnsi="Nirmala UI" w:cs="Nirmala UI"/>
          <w:strike/>
        </w:rPr>
        <w:t>it does</w:t>
      </w:r>
      <w:r w:rsidRPr="00450D1A">
        <w:rPr>
          <w:rFonts w:ascii="Nirmala UI" w:eastAsia="Book Antiqua" w:hAnsi="Nirmala UI" w:cs="Nirmala UI"/>
          <w:strike/>
          <w:spacing w:val="-5"/>
        </w:rPr>
        <w:t xml:space="preserve"> </w:t>
      </w:r>
      <w:r w:rsidRPr="00450D1A">
        <w:rPr>
          <w:rFonts w:ascii="Nirmala UI" w:eastAsia="Book Antiqua" w:hAnsi="Nirmala UI" w:cs="Nirmala UI"/>
          <w:strike/>
        </w:rPr>
        <w:t>for</w:t>
      </w:r>
      <w:r w:rsidRPr="00450D1A">
        <w:rPr>
          <w:rFonts w:ascii="Nirmala UI" w:eastAsia="Book Antiqua" w:hAnsi="Nirmala UI" w:cs="Nirmala UI"/>
          <w:strike/>
          <w:spacing w:val="-3"/>
        </w:rPr>
        <w:t xml:space="preserve"> </w:t>
      </w:r>
      <w:r w:rsidRPr="00450D1A">
        <w:rPr>
          <w:rFonts w:ascii="Nirmala UI" w:eastAsia="Book Antiqua" w:hAnsi="Nirmala UI" w:cs="Nirmala UI"/>
          <w:strike/>
        </w:rPr>
        <w:t>all other restricted</w:t>
      </w:r>
      <w:r w:rsidRPr="00450D1A">
        <w:rPr>
          <w:rFonts w:ascii="Nirmala UI" w:eastAsia="Book Antiqua" w:hAnsi="Nirmala UI" w:cs="Nirmala UI"/>
          <w:strike/>
          <w:spacing w:val="-10"/>
        </w:rPr>
        <w:t xml:space="preserve"> </w:t>
      </w:r>
      <w:r w:rsidRPr="00450D1A">
        <w:rPr>
          <w:rFonts w:ascii="Nirmala UI" w:eastAsia="Book Antiqua" w:hAnsi="Nirmala UI" w:cs="Nirmala UI"/>
          <w:strike/>
        </w:rPr>
        <w:t>funding.</w:t>
      </w:r>
      <w:commentRangeEnd w:id="57"/>
      <w:r w:rsidR="00DD5330" w:rsidRPr="00450D1A">
        <w:rPr>
          <w:rStyle w:val="CommentReference"/>
          <w:strike/>
        </w:rPr>
        <w:commentReference w:id="57"/>
      </w:r>
      <w:r w:rsidRPr="00C259B5">
        <w:rPr>
          <w:rFonts w:ascii="Nirmala UI" w:eastAsia="Book Antiqua" w:hAnsi="Nirmala UI" w:cs="Nirmala UI"/>
        </w:rPr>
        <w:t xml:space="preserve"> 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will evaluate all Pledges</w:t>
      </w:r>
      <w:r w:rsidRPr="00C259B5">
        <w:rPr>
          <w:rFonts w:ascii="Nirmala UI" w:eastAsia="Book Antiqua" w:hAnsi="Nirmala UI" w:cs="Nirmala UI"/>
          <w:spacing w:val="-8"/>
        </w:rPr>
        <w:t xml:space="preserve"> </w:t>
      </w:r>
      <w:r w:rsidRPr="00C259B5">
        <w:rPr>
          <w:rFonts w:ascii="Nirmala UI" w:eastAsia="Book Antiqua" w:hAnsi="Nirmala UI" w:cs="Nirmala UI"/>
        </w:rPr>
        <w:t>to Contribute</w:t>
      </w:r>
      <w:r w:rsidR="00ED6574" w:rsidRPr="00C259B5">
        <w:rPr>
          <w:rFonts w:ascii="Nirmala UI" w:eastAsia="Book Antiqua" w:hAnsi="Nirmala UI" w:cs="Nirmala UI"/>
        </w:rPr>
        <w:t xml:space="preserve"> </w:t>
      </w:r>
      <w:r w:rsidRPr="00C259B5">
        <w:rPr>
          <w:rFonts w:ascii="Nirmala UI" w:eastAsia="Book Antiqua" w:hAnsi="Nirmala UI" w:cs="Nirmala UI"/>
        </w:rPr>
        <w:t>quarterly to verify that each</w:t>
      </w:r>
      <w:r w:rsidRPr="00C259B5">
        <w:rPr>
          <w:rFonts w:ascii="Nirmala UI" w:eastAsia="Book Antiqua" w:hAnsi="Nirmala UI" w:cs="Nirmala UI"/>
          <w:spacing w:val="-5"/>
        </w:rPr>
        <w:t xml:space="preserve"> </w:t>
      </w:r>
      <w:r w:rsidRPr="00C259B5">
        <w:rPr>
          <w:rFonts w:ascii="Nirmala UI" w:eastAsia="Book Antiqua" w:hAnsi="Nirmala UI" w:cs="Nirmala UI"/>
        </w:rPr>
        <w:t>item is</w:t>
      </w:r>
      <w:r w:rsidRPr="00C259B5">
        <w:rPr>
          <w:rFonts w:ascii="Nirmala UI" w:eastAsia="Book Antiqua" w:hAnsi="Nirmala UI" w:cs="Nirmala UI"/>
          <w:spacing w:val="-2"/>
        </w:rPr>
        <w:t xml:space="preserve"> </w:t>
      </w:r>
      <w:r w:rsidR="001830DB" w:rsidRPr="00C259B5">
        <w:rPr>
          <w:rFonts w:ascii="Nirmala UI" w:eastAsia="Book Antiqua" w:hAnsi="Nirmala UI" w:cs="Nirmala UI"/>
        </w:rPr>
        <w:t>still collectible.</w:t>
      </w:r>
    </w:p>
    <w:p w14:paraId="40C15D99" w14:textId="77777777" w:rsidR="001830DB" w:rsidRPr="00C259B5" w:rsidRDefault="001830DB" w:rsidP="004B5E71">
      <w:pPr>
        <w:spacing w:after="0" w:line="240" w:lineRule="auto"/>
        <w:ind w:right="20"/>
        <w:rPr>
          <w:rFonts w:ascii="Nirmala UI" w:eastAsia="Book Antiqua" w:hAnsi="Nirmala UI" w:cs="Nirmala UI"/>
          <w:b/>
          <w:bCs/>
          <w:i/>
        </w:rPr>
      </w:pPr>
    </w:p>
    <w:p w14:paraId="7BF3FB6A" w14:textId="0CD4C31F"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 xml:space="preserve">Revenue Recognition </w:t>
      </w:r>
      <w:r w:rsidR="008E65E5" w:rsidRPr="00C259B5">
        <w:rPr>
          <w:rFonts w:ascii="Nirmala UI" w:eastAsia="Book Antiqua" w:hAnsi="Nirmala UI" w:cs="Nirmala UI"/>
          <w:b/>
          <w:bCs/>
          <w:i/>
        </w:rPr>
        <w:t>for Per Capita funding</w:t>
      </w:r>
    </w:p>
    <w:p w14:paraId="5A00F8FC" w14:textId="7C3E31BD" w:rsidR="00EF7335" w:rsidRPr="00C259B5" w:rsidRDefault="008E65E5"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Per capita </w:t>
      </w:r>
      <w:r w:rsidR="00EF7335" w:rsidRPr="00C259B5">
        <w:rPr>
          <w:rFonts w:ascii="Nirmala UI" w:eastAsia="Book Antiqua" w:hAnsi="Nirmala UI" w:cs="Nirmala UI"/>
        </w:rPr>
        <w:t>funding is</w:t>
      </w:r>
      <w:r w:rsidR="00EF7335" w:rsidRPr="00C259B5">
        <w:rPr>
          <w:rFonts w:ascii="Nirmala UI" w:eastAsia="Book Antiqua" w:hAnsi="Nirmala UI" w:cs="Nirmala UI"/>
          <w:spacing w:val="-2"/>
        </w:rPr>
        <w:t xml:space="preserve"> </w:t>
      </w:r>
      <w:r w:rsidR="00F83A41" w:rsidRPr="00C259B5">
        <w:rPr>
          <w:rFonts w:ascii="Nirmala UI" w:eastAsia="Book Antiqua" w:hAnsi="Nirmala UI" w:cs="Nirmala UI"/>
        </w:rPr>
        <w:t xml:space="preserve">paid by the state on the last business day of </w:t>
      </w:r>
      <w:r w:rsidRPr="00C259B5">
        <w:rPr>
          <w:rFonts w:ascii="Nirmala UI" w:eastAsia="Book Antiqua" w:hAnsi="Nirmala UI" w:cs="Nirmala UI"/>
        </w:rPr>
        <w:t xml:space="preserve">each </w:t>
      </w:r>
      <w:r w:rsidR="00F83A41" w:rsidRPr="00C259B5">
        <w:rPr>
          <w:rFonts w:ascii="Nirmala UI" w:eastAsia="Book Antiqua" w:hAnsi="Nirmala UI" w:cs="Nirmala UI"/>
        </w:rPr>
        <w:t xml:space="preserve">month. </w:t>
      </w:r>
      <w:r w:rsidR="00A91BAA" w:rsidRPr="00C259B5">
        <w:rPr>
          <w:rFonts w:ascii="Nirmala UI" w:eastAsia="Book Antiqua" w:hAnsi="Nirmala UI" w:cs="Nirmala UI"/>
        </w:rPr>
        <w:t xml:space="preserve"> In the instance that payment is not made in time, revenue will be accrued in the appropriate month.</w:t>
      </w:r>
    </w:p>
    <w:p w14:paraId="725CAF8A" w14:textId="77777777" w:rsidR="00EF7335" w:rsidRPr="00C259B5" w:rsidRDefault="00EF7335" w:rsidP="004B5E71">
      <w:pPr>
        <w:spacing w:after="0" w:line="240" w:lineRule="auto"/>
        <w:ind w:right="20"/>
        <w:rPr>
          <w:rFonts w:ascii="Nirmala UI" w:hAnsi="Nirmala UI" w:cs="Nirmala UI"/>
        </w:rPr>
      </w:pPr>
    </w:p>
    <w:p w14:paraId="68C732B9" w14:textId="77777777" w:rsidR="00EF7335" w:rsidRPr="00A97CBD" w:rsidRDefault="00EF7335" w:rsidP="004B5E71">
      <w:pPr>
        <w:spacing w:after="0" w:line="240" w:lineRule="auto"/>
        <w:ind w:right="20"/>
        <w:rPr>
          <w:rFonts w:ascii="Nirmala UI" w:eastAsia="Book Antiqua" w:hAnsi="Nirmala UI" w:cs="Nirmala UI"/>
          <w:strike/>
        </w:rPr>
      </w:pPr>
      <w:bookmarkStart w:id="58" w:name="_Hlk103694244"/>
      <w:r w:rsidRPr="00A97CBD">
        <w:rPr>
          <w:rFonts w:ascii="Nirmala UI" w:eastAsia="Book Antiqua" w:hAnsi="Nirmala UI" w:cs="Nirmala UI"/>
          <w:b/>
          <w:bCs/>
          <w:i/>
          <w:strike/>
        </w:rPr>
        <w:t xml:space="preserve">Government Cost-Reimbursement </w:t>
      </w:r>
      <w:commentRangeStart w:id="59"/>
      <w:r w:rsidRPr="00A97CBD">
        <w:rPr>
          <w:rFonts w:ascii="Nirmala UI" w:eastAsia="Book Antiqua" w:hAnsi="Nirmala UI" w:cs="Nirmala UI"/>
          <w:b/>
          <w:bCs/>
          <w:i/>
          <w:strike/>
        </w:rPr>
        <w:t>Contracts</w:t>
      </w:r>
      <w:commentRangeEnd w:id="59"/>
      <w:r w:rsidR="00A97CBD">
        <w:rPr>
          <w:rStyle w:val="CommentReference"/>
        </w:rPr>
        <w:commentReference w:id="59"/>
      </w:r>
    </w:p>
    <w:bookmarkEnd w:id="58"/>
    <w:p w14:paraId="24334808" w14:textId="3903CB1A" w:rsidR="005600CB" w:rsidRPr="00A97CBD" w:rsidRDefault="00EF7335" w:rsidP="004B5E71">
      <w:pPr>
        <w:spacing w:after="0" w:line="240" w:lineRule="auto"/>
        <w:ind w:right="20"/>
        <w:rPr>
          <w:rFonts w:ascii="Nirmala UI" w:hAnsi="Nirmala UI" w:cs="Nirmala UI"/>
          <w:strike/>
        </w:rPr>
      </w:pPr>
      <w:r w:rsidRPr="00A97CBD">
        <w:rPr>
          <w:rFonts w:ascii="Nirmala UI" w:eastAsia="Book Antiqua" w:hAnsi="Nirmala UI" w:cs="Nirmala UI"/>
          <w:strike/>
        </w:rPr>
        <w:t>When an expense is</w:t>
      </w:r>
      <w:r w:rsidRPr="00A97CBD">
        <w:rPr>
          <w:rFonts w:ascii="Nirmala UI" w:eastAsia="Book Antiqua" w:hAnsi="Nirmala UI" w:cs="Nirmala UI"/>
          <w:strike/>
          <w:spacing w:val="-2"/>
        </w:rPr>
        <w:t xml:space="preserve"> </w:t>
      </w:r>
      <w:r w:rsidRPr="00A97CBD">
        <w:rPr>
          <w:rFonts w:ascii="Nirmala UI" w:eastAsia="Book Antiqua" w:hAnsi="Nirmala UI" w:cs="Nirmala UI"/>
          <w:strike/>
        </w:rPr>
        <w:t>incurred</w:t>
      </w:r>
      <w:r w:rsidRPr="00A97CBD">
        <w:rPr>
          <w:rFonts w:ascii="Nirmala UI" w:eastAsia="Book Antiqua" w:hAnsi="Nirmala UI" w:cs="Nirmala UI"/>
          <w:strike/>
          <w:spacing w:val="-9"/>
        </w:rPr>
        <w:t xml:space="preserve"> </w:t>
      </w:r>
      <w:r w:rsidRPr="00A97CBD">
        <w:rPr>
          <w:rFonts w:ascii="Nirmala UI" w:eastAsia="Book Antiqua" w:hAnsi="Nirmala UI" w:cs="Nirmala UI"/>
          <w:strike/>
        </w:rPr>
        <w:t>that is</w:t>
      </w:r>
      <w:r w:rsidRPr="00A97CBD">
        <w:rPr>
          <w:rFonts w:ascii="Nirmala UI" w:eastAsia="Book Antiqua" w:hAnsi="Nirmala UI" w:cs="Nirmala UI"/>
          <w:strike/>
          <w:spacing w:val="-2"/>
        </w:rPr>
        <w:t xml:space="preserve"> </w:t>
      </w:r>
      <w:r w:rsidRPr="00A97CBD">
        <w:rPr>
          <w:rFonts w:ascii="Nirmala UI" w:eastAsia="Book Antiqua" w:hAnsi="Nirmala UI" w:cs="Nirmala UI"/>
          <w:strike/>
        </w:rPr>
        <w:t>eligible for</w:t>
      </w:r>
      <w:r w:rsidRPr="00A97CBD">
        <w:rPr>
          <w:rFonts w:ascii="Nirmala UI" w:eastAsia="Book Antiqua" w:hAnsi="Nirmala UI" w:cs="Nirmala UI"/>
          <w:strike/>
          <w:spacing w:val="-3"/>
        </w:rPr>
        <w:t xml:space="preserve"> </w:t>
      </w:r>
      <w:r w:rsidRPr="00A97CBD">
        <w:rPr>
          <w:rFonts w:ascii="Nirmala UI" w:eastAsia="Book Antiqua" w:hAnsi="Nirmala UI" w:cs="Nirmala UI"/>
          <w:strike/>
        </w:rPr>
        <w:t>reimbursement</w:t>
      </w:r>
      <w:r w:rsidRPr="00A97CBD">
        <w:rPr>
          <w:rFonts w:ascii="Nirmala UI" w:eastAsia="Book Antiqua" w:hAnsi="Nirmala UI" w:cs="Nirmala UI"/>
          <w:strike/>
          <w:spacing w:val="-16"/>
        </w:rPr>
        <w:t xml:space="preserve"> </w:t>
      </w:r>
      <w:r w:rsidRPr="00A97CBD">
        <w:rPr>
          <w:rFonts w:ascii="Nirmala UI" w:eastAsia="Book Antiqua" w:hAnsi="Nirmala UI" w:cs="Nirmala UI"/>
          <w:strike/>
        </w:rPr>
        <w:t>through a government contract,</w:t>
      </w:r>
      <w:r w:rsidRPr="00A97CBD">
        <w:rPr>
          <w:rFonts w:ascii="Nirmala UI" w:eastAsia="Book Antiqua" w:hAnsi="Nirmala UI" w:cs="Nirmala UI"/>
          <w:strike/>
          <w:spacing w:val="-9"/>
        </w:rPr>
        <w:t xml:space="preserve"> </w:t>
      </w:r>
      <w:r w:rsidRPr="00A97CBD">
        <w:rPr>
          <w:rFonts w:ascii="Nirmala UI" w:eastAsia="Book Antiqua" w:hAnsi="Nirmala UI" w:cs="Nirmala UI"/>
          <w:strike/>
        </w:rPr>
        <w:t>the Financial Consultant attaches the appropriate Job/Class</w:t>
      </w:r>
      <w:r w:rsidRPr="00A97CBD">
        <w:rPr>
          <w:rFonts w:ascii="Nirmala UI" w:eastAsia="Book Antiqua" w:hAnsi="Nirmala UI" w:cs="Nirmala UI"/>
          <w:strike/>
          <w:spacing w:val="-11"/>
        </w:rPr>
        <w:t xml:space="preserve"> </w:t>
      </w:r>
      <w:r w:rsidRPr="00A97CBD">
        <w:rPr>
          <w:rFonts w:ascii="Nirmala UI" w:eastAsia="Book Antiqua" w:hAnsi="Nirmala UI" w:cs="Nirmala UI"/>
          <w:strike/>
        </w:rPr>
        <w:t>Code</w:t>
      </w:r>
      <w:r w:rsidRPr="00A97CBD">
        <w:rPr>
          <w:rFonts w:ascii="Nirmala UI" w:eastAsia="Book Antiqua" w:hAnsi="Nirmala UI" w:cs="Nirmala UI"/>
          <w:strike/>
          <w:spacing w:val="-6"/>
        </w:rPr>
        <w:t xml:space="preserve"> </w:t>
      </w:r>
      <w:r w:rsidRPr="00A97CBD">
        <w:rPr>
          <w:rFonts w:ascii="Nirmala UI" w:eastAsia="Book Antiqua" w:hAnsi="Nirmala UI" w:cs="Nirmala UI"/>
          <w:strike/>
        </w:rPr>
        <w:t>to th</w:t>
      </w:r>
      <w:r w:rsidR="005600CB" w:rsidRPr="00A97CBD">
        <w:rPr>
          <w:rFonts w:ascii="Nirmala UI" w:eastAsia="Book Antiqua" w:hAnsi="Nirmala UI" w:cs="Nirmala UI"/>
          <w:strike/>
        </w:rPr>
        <w:t>e expense in the</w:t>
      </w:r>
      <w:r w:rsidR="002D3F86" w:rsidRPr="00A97CBD">
        <w:rPr>
          <w:rFonts w:ascii="Nirmala UI" w:eastAsia="Book Antiqua" w:hAnsi="Nirmala UI" w:cs="Nirmala UI"/>
          <w:strike/>
        </w:rPr>
        <w:t xml:space="preserve"> </w:t>
      </w:r>
      <w:r w:rsidR="005600CB" w:rsidRPr="00A97CBD">
        <w:rPr>
          <w:rFonts w:ascii="Nirmala UI" w:eastAsia="Book Antiqua" w:hAnsi="Nirmala UI" w:cs="Nirmala UI"/>
          <w:strike/>
        </w:rPr>
        <w:t>accounting system.</w:t>
      </w:r>
      <w:r w:rsidR="005600CB" w:rsidRPr="00A97CBD">
        <w:rPr>
          <w:rFonts w:ascii="Nirmala UI" w:eastAsia="Book Antiqua" w:hAnsi="Nirmala UI" w:cs="Nirmala UI"/>
          <w:strike/>
          <w:spacing w:val="-8"/>
        </w:rPr>
        <w:t xml:space="preserve"> </w:t>
      </w:r>
      <w:r w:rsidR="005600CB" w:rsidRPr="00A97CBD">
        <w:rPr>
          <w:rFonts w:ascii="Nirmala UI" w:eastAsia="Book Antiqua" w:hAnsi="Nirmala UI" w:cs="Nirmala UI"/>
          <w:strike/>
        </w:rPr>
        <w:t>The</w:t>
      </w:r>
      <w:r w:rsidR="005600CB" w:rsidRPr="00A97CBD">
        <w:rPr>
          <w:rFonts w:ascii="Nirmala UI" w:eastAsia="Book Antiqua" w:hAnsi="Nirmala UI" w:cs="Nirmala UI"/>
          <w:strike/>
          <w:spacing w:val="-4"/>
        </w:rPr>
        <w:t xml:space="preserve"> </w:t>
      </w:r>
      <w:r w:rsidR="005600CB" w:rsidRPr="00A97CBD">
        <w:rPr>
          <w:rFonts w:ascii="Nirmala UI" w:eastAsia="Book Antiqua" w:hAnsi="Nirmala UI" w:cs="Nirmala UI"/>
          <w:strike/>
        </w:rPr>
        <w:t>Financial Consultant compiles</w:t>
      </w:r>
      <w:r w:rsidR="005600CB" w:rsidRPr="00A97CBD">
        <w:rPr>
          <w:rFonts w:ascii="Nirmala UI" w:eastAsia="Book Antiqua" w:hAnsi="Nirmala UI" w:cs="Nirmala UI"/>
          <w:strike/>
          <w:spacing w:val="-9"/>
        </w:rPr>
        <w:t xml:space="preserve"> </w:t>
      </w:r>
      <w:r w:rsidR="005600CB" w:rsidRPr="00A97CBD">
        <w:rPr>
          <w:rFonts w:ascii="Nirmala UI" w:eastAsia="Book Antiqua" w:hAnsi="Nirmala UI" w:cs="Nirmala UI"/>
          <w:strike/>
        </w:rPr>
        <w:t>a monthly report of</w:t>
      </w:r>
      <w:r w:rsidR="005600CB" w:rsidRPr="00A97CBD">
        <w:rPr>
          <w:rFonts w:ascii="Nirmala UI" w:eastAsia="Book Antiqua" w:hAnsi="Nirmala UI" w:cs="Nirmala UI"/>
          <w:strike/>
          <w:spacing w:val="-2"/>
        </w:rPr>
        <w:t xml:space="preserve"> </w:t>
      </w:r>
      <w:r w:rsidR="005600CB" w:rsidRPr="00A97CBD">
        <w:rPr>
          <w:rFonts w:ascii="Nirmala UI" w:eastAsia="Book Antiqua" w:hAnsi="Nirmala UI" w:cs="Nirmala UI"/>
          <w:strike/>
        </w:rPr>
        <w:t>expenses</w:t>
      </w:r>
      <w:r w:rsidR="005600CB" w:rsidRPr="00A97CBD">
        <w:rPr>
          <w:rFonts w:ascii="Nirmala UI" w:eastAsia="Book Antiqua" w:hAnsi="Nirmala UI" w:cs="Nirmala UI"/>
          <w:strike/>
          <w:spacing w:val="-10"/>
        </w:rPr>
        <w:t xml:space="preserve"> </w:t>
      </w:r>
      <w:r w:rsidR="005600CB" w:rsidRPr="00A97CBD">
        <w:rPr>
          <w:rFonts w:ascii="Nirmala UI" w:eastAsia="Book Antiqua" w:hAnsi="Nirmala UI" w:cs="Nirmala UI"/>
          <w:strike/>
        </w:rPr>
        <w:t>with Job/Class</w:t>
      </w:r>
      <w:r w:rsidR="005600CB" w:rsidRPr="00A97CBD">
        <w:rPr>
          <w:rFonts w:ascii="Nirmala UI" w:eastAsia="Book Antiqua" w:hAnsi="Nirmala UI" w:cs="Nirmala UI"/>
          <w:strike/>
          <w:spacing w:val="-11"/>
        </w:rPr>
        <w:t xml:space="preserve"> </w:t>
      </w:r>
      <w:r w:rsidR="005600CB" w:rsidRPr="00A97CBD">
        <w:rPr>
          <w:rFonts w:ascii="Nirmala UI" w:eastAsia="Book Antiqua" w:hAnsi="Nirmala UI" w:cs="Nirmala UI"/>
          <w:strike/>
        </w:rPr>
        <w:t>Codes</w:t>
      </w:r>
      <w:r w:rsidR="005600CB" w:rsidRPr="00A97CBD">
        <w:rPr>
          <w:rFonts w:ascii="Nirmala UI" w:eastAsia="Book Antiqua" w:hAnsi="Nirmala UI" w:cs="Nirmala UI"/>
          <w:strike/>
          <w:spacing w:val="-7"/>
        </w:rPr>
        <w:t xml:space="preserve"> </w:t>
      </w:r>
      <w:r w:rsidR="005600CB" w:rsidRPr="00A97CBD">
        <w:rPr>
          <w:rFonts w:ascii="Nirmala UI" w:eastAsia="Book Antiqua" w:hAnsi="Nirmala UI" w:cs="Nirmala UI"/>
          <w:strike/>
        </w:rPr>
        <w:t>so</w:t>
      </w:r>
      <w:r w:rsidR="005600CB" w:rsidRPr="00A97CBD">
        <w:rPr>
          <w:rFonts w:ascii="Nirmala UI" w:eastAsia="Book Antiqua" w:hAnsi="Nirmala UI" w:cs="Nirmala UI"/>
          <w:strike/>
          <w:spacing w:val="-2"/>
        </w:rPr>
        <w:t xml:space="preserve"> </w:t>
      </w:r>
      <w:r w:rsidR="005600CB" w:rsidRPr="00A97CBD">
        <w:rPr>
          <w:rFonts w:ascii="Nirmala UI" w:eastAsia="Book Antiqua" w:hAnsi="Nirmala UI" w:cs="Nirmala UI"/>
          <w:strike/>
        </w:rPr>
        <w:t>that revenue can</w:t>
      </w:r>
      <w:r w:rsidR="005600CB" w:rsidRPr="00A97CBD">
        <w:rPr>
          <w:rFonts w:ascii="Nirmala UI" w:eastAsia="Book Antiqua" w:hAnsi="Nirmala UI" w:cs="Nirmala UI"/>
          <w:strike/>
          <w:spacing w:val="-4"/>
        </w:rPr>
        <w:t xml:space="preserve"> </w:t>
      </w:r>
      <w:r w:rsidR="005600CB" w:rsidRPr="00A97CBD">
        <w:rPr>
          <w:rFonts w:ascii="Nirmala UI" w:eastAsia="Book Antiqua" w:hAnsi="Nirmala UI" w:cs="Nirmala UI"/>
          <w:strike/>
        </w:rPr>
        <w:t>be recognized</w:t>
      </w:r>
      <w:r w:rsidR="005600CB" w:rsidRPr="00A97CBD">
        <w:rPr>
          <w:rFonts w:ascii="Nirmala UI" w:eastAsia="Book Antiqua" w:hAnsi="Nirmala UI" w:cs="Nirmala UI"/>
          <w:strike/>
          <w:spacing w:val="-12"/>
        </w:rPr>
        <w:t xml:space="preserve"> </w:t>
      </w:r>
      <w:r w:rsidR="005600CB" w:rsidRPr="00A97CBD">
        <w:rPr>
          <w:rFonts w:ascii="Nirmala UI" w:eastAsia="Book Antiqua" w:hAnsi="Nirmala UI" w:cs="Nirmala UI"/>
          <w:strike/>
        </w:rPr>
        <w:t>accordingly</w:t>
      </w:r>
      <w:r w:rsidR="005600CB" w:rsidRPr="00A97CBD">
        <w:rPr>
          <w:rFonts w:ascii="Nirmala UI" w:eastAsia="Book Antiqua" w:hAnsi="Nirmala UI" w:cs="Nirmala UI"/>
          <w:strike/>
          <w:spacing w:val="-13"/>
        </w:rPr>
        <w:t xml:space="preserve"> </w:t>
      </w:r>
      <w:r w:rsidR="005600CB" w:rsidRPr="00A97CBD">
        <w:rPr>
          <w:rFonts w:ascii="Nirmala UI" w:eastAsia="Book Antiqua" w:hAnsi="Nirmala UI" w:cs="Nirmala UI"/>
          <w:strike/>
        </w:rPr>
        <w:t>in that month.</w:t>
      </w:r>
    </w:p>
    <w:p w14:paraId="5E5F1400" w14:textId="77777777" w:rsidR="005600CB" w:rsidRPr="00C259B5" w:rsidRDefault="005600CB" w:rsidP="004B5E71">
      <w:pPr>
        <w:spacing w:after="0" w:line="240" w:lineRule="auto"/>
        <w:ind w:right="20"/>
        <w:rPr>
          <w:rFonts w:ascii="Nirmala UI" w:hAnsi="Nirmala UI" w:cs="Nirmala UI"/>
        </w:rPr>
      </w:pPr>
    </w:p>
    <w:p w14:paraId="008F2D94" w14:textId="77777777" w:rsidR="005600CB" w:rsidRPr="00C259B5" w:rsidRDefault="005600CB"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Donated Goods and Services</w:t>
      </w:r>
    </w:p>
    <w:p w14:paraId="6696A603" w14:textId="2F6F8B91" w:rsidR="005600CB" w:rsidRPr="00C259B5" w:rsidRDefault="005600CB"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goods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services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can</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include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office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space,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professional</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services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such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as</w:t>
      </w:r>
      <w:r w:rsidR="00ED6574" w:rsidRPr="00C259B5">
        <w:rPr>
          <w:rFonts w:ascii="Nirmala UI" w:eastAsia="Book Antiqua" w:hAnsi="Nirmala UI" w:cs="Nirmala UI"/>
        </w:rPr>
        <w:t xml:space="preserve"> </w:t>
      </w:r>
      <w:r w:rsidRPr="00C259B5">
        <w:rPr>
          <w:rFonts w:ascii="Nirmala UI" w:eastAsia="Book Antiqua" w:hAnsi="Nirmala UI" w:cs="Nirmala UI"/>
        </w:rPr>
        <w:t>outside</w:t>
      </w:r>
      <w:r w:rsidRPr="00C259B5">
        <w:rPr>
          <w:rFonts w:ascii="Nirmala UI" w:eastAsia="Book Antiqua" w:hAnsi="Nirmala UI" w:cs="Nirmala UI"/>
          <w:spacing w:val="-8"/>
        </w:rPr>
        <w:t xml:space="preserve"> </w:t>
      </w:r>
      <w:r w:rsidRPr="00C259B5">
        <w:rPr>
          <w:rFonts w:ascii="Nirmala UI" w:eastAsia="Book Antiqua" w:hAnsi="Nirmala UI" w:cs="Nirmala UI"/>
        </w:rPr>
        <w:t>counsel’s</w:t>
      </w:r>
      <w:r w:rsidRPr="00C259B5">
        <w:rPr>
          <w:rFonts w:ascii="Nirmala UI" w:eastAsia="Book Antiqua" w:hAnsi="Nirmala UI" w:cs="Nirmala UI"/>
          <w:spacing w:val="-10"/>
        </w:rPr>
        <w:t xml:space="preserve"> </w:t>
      </w:r>
      <w:r w:rsidRPr="00C259B5">
        <w:rPr>
          <w:rFonts w:ascii="Nirmala UI" w:eastAsia="Book Antiqua" w:hAnsi="Nirmala UI" w:cs="Nirmala UI"/>
        </w:rPr>
        <w:t>legal advice,</w:t>
      </w:r>
      <w:r w:rsidRPr="00C259B5">
        <w:rPr>
          <w:rFonts w:ascii="Nirmala UI" w:eastAsia="Book Antiqua" w:hAnsi="Nirmala UI" w:cs="Nirmala UI"/>
          <w:spacing w:val="-8"/>
        </w:rPr>
        <w:t xml:space="preserve"> </w:t>
      </w:r>
      <w:r w:rsidRPr="00C259B5">
        <w:rPr>
          <w:rFonts w:ascii="Nirmala UI" w:eastAsia="Book Antiqua" w:hAnsi="Nirmala UI" w:cs="Nirmala UI"/>
        </w:rPr>
        <w:t>food,</w:t>
      </w:r>
      <w:r w:rsidRPr="00C259B5">
        <w:rPr>
          <w:rFonts w:ascii="Nirmala UI" w:eastAsia="Book Antiqua" w:hAnsi="Nirmala UI" w:cs="Nirmala UI"/>
          <w:spacing w:val="-5"/>
        </w:rPr>
        <w:t xml:space="preserve"> </w:t>
      </w:r>
      <w:r w:rsidRPr="00C259B5">
        <w:rPr>
          <w:rFonts w:ascii="Nirmala UI" w:eastAsia="Book Antiqua" w:hAnsi="Nirmala UI" w:cs="Nirmala UI"/>
        </w:rPr>
        <w:t>clothing, furniture and</w:t>
      </w:r>
      <w:r w:rsidRPr="00C259B5">
        <w:rPr>
          <w:rFonts w:ascii="Nirmala UI" w:eastAsia="Book Antiqua" w:hAnsi="Nirmala UI" w:cs="Nirmala UI"/>
          <w:spacing w:val="-4"/>
        </w:rPr>
        <w:t xml:space="preserve"> </w:t>
      </w:r>
      <w:r w:rsidRPr="00C259B5">
        <w:rPr>
          <w:rFonts w:ascii="Nirmala UI" w:eastAsia="Book Antiqua" w:hAnsi="Nirmala UI" w:cs="Nirmala UI"/>
        </w:rPr>
        <w:t>equipment, or</w:t>
      </w:r>
      <w:r w:rsidRPr="00C259B5">
        <w:rPr>
          <w:rFonts w:ascii="Nirmala UI" w:eastAsia="Book Antiqua" w:hAnsi="Nirmala UI" w:cs="Nirmala UI"/>
          <w:spacing w:val="-2"/>
        </w:rPr>
        <w:t xml:space="preserve"> </w:t>
      </w:r>
      <w:r w:rsidRPr="00C259B5">
        <w:rPr>
          <w:rFonts w:ascii="Nirmala UI" w:eastAsia="Book Antiqua" w:hAnsi="Nirmala UI" w:cs="Nirmala UI"/>
        </w:rPr>
        <w:t>bargain purchases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at prices</w:t>
      </w:r>
      <w:r w:rsidRPr="00C259B5">
        <w:rPr>
          <w:rFonts w:ascii="Nirmala UI" w:eastAsia="Book Antiqua" w:hAnsi="Nirmala UI" w:cs="Nirmala UI"/>
          <w:spacing w:val="-6"/>
        </w:rPr>
        <w:t xml:space="preserve"> </w:t>
      </w:r>
      <w:r w:rsidRPr="00C259B5">
        <w:rPr>
          <w:rFonts w:ascii="Nirmala UI" w:eastAsia="Book Antiqua" w:hAnsi="Nirmala UI" w:cs="Nirmala UI"/>
        </w:rPr>
        <w:t>less</w:t>
      </w:r>
      <w:r w:rsidRPr="00C259B5">
        <w:rPr>
          <w:rFonts w:ascii="Nirmala UI" w:eastAsia="Book Antiqua" w:hAnsi="Nirmala UI" w:cs="Nirmala UI"/>
          <w:spacing w:val="-4"/>
        </w:rPr>
        <w:t xml:space="preserve"> </w:t>
      </w:r>
      <w:r w:rsidRPr="00C259B5">
        <w:rPr>
          <w:rFonts w:ascii="Nirmala UI" w:eastAsia="Book Antiqua" w:hAnsi="Nirmala UI" w:cs="Nirmala UI"/>
        </w:rPr>
        <w:t>than market value.</w:t>
      </w:r>
      <w:r w:rsidRPr="00C259B5">
        <w:rPr>
          <w:rFonts w:ascii="Nirmala UI" w:eastAsia="Book Antiqua" w:hAnsi="Nirmala UI" w:cs="Nirmala UI"/>
          <w:spacing w:val="-6"/>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volunteers</w:t>
      </w:r>
      <w:r w:rsidRPr="00C259B5">
        <w:rPr>
          <w:rFonts w:ascii="Nirmala UI" w:eastAsia="Book Antiqua" w:hAnsi="Nirmala UI" w:cs="Nirmala UI"/>
          <w:spacing w:val="-11"/>
        </w:rPr>
        <w:t xml:space="preserve"> </w:t>
      </w:r>
      <w:r w:rsidRPr="00C259B5">
        <w:rPr>
          <w:rFonts w:ascii="Nirmala UI" w:eastAsia="Book Antiqua" w:hAnsi="Nirmala UI" w:cs="Nirmala UI"/>
        </w:rPr>
        <w:t>can provide</w:t>
      </w:r>
      <w:r w:rsidRPr="00C259B5">
        <w:rPr>
          <w:rFonts w:ascii="Nirmala UI" w:eastAsia="Book Antiqua" w:hAnsi="Nirmala UI" w:cs="Nirmala UI"/>
          <w:spacing w:val="-8"/>
        </w:rPr>
        <w:t xml:space="preserve"> </w:t>
      </w:r>
      <w:r w:rsidRPr="00C259B5">
        <w:rPr>
          <w:rFonts w:ascii="Nirmala UI" w:eastAsia="Book Antiqua" w:hAnsi="Nirmala UI" w:cs="Nirmala UI"/>
        </w:rPr>
        <w:t>free services,</w:t>
      </w:r>
      <w:r w:rsidRPr="00C259B5">
        <w:rPr>
          <w:rFonts w:ascii="Nirmala UI" w:eastAsia="Book Antiqua" w:hAnsi="Nirmala UI" w:cs="Nirmala UI"/>
          <w:spacing w:val="-9"/>
        </w:rPr>
        <w:t xml:space="preserve"> </w:t>
      </w:r>
      <w:r w:rsidRPr="00C259B5">
        <w:rPr>
          <w:rFonts w:ascii="Nirmala UI" w:eastAsia="Book Antiqua" w:hAnsi="Nirmala UI" w:cs="Nirmala UI"/>
        </w:rPr>
        <w:t>including</w:t>
      </w:r>
      <w:r w:rsidR="00ED6574" w:rsidRPr="00C259B5">
        <w:rPr>
          <w:rFonts w:ascii="Nirmala UI" w:eastAsia="Book Antiqua" w:hAnsi="Nirmala UI" w:cs="Nirmala UI"/>
          <w:spacing w:val="-10"/>
        </w:rPr>
        <w:t xml:space="preserve"> </w:t>
      </w:r>
      <w:r w:rsidRPr="00C259B5">
        <w:rPr>
          <w:rFonts w:ascii="Nirmala UI" w:eastAsia="Book Antiqua" w:hAnsi="Nirmala UI" w:cs="Nirmala UI"/>
        </w:rPr>
        <w:t>administrative</w:t>
      </w:r>
      <w:r w:rsidRPr="00C259B5">
        <w:rPr>
          <w:rFonts w:ascii="Nirmala UI" w:eastAsia="Book Antiqua" w:hAnsi="Nirmala UI" w:cs="Nirmala UI"/>
          <w:spacing w:val="-16"/>
        </w:rPr>
        <w:t xml:space="preserve"> </w:t>
      </w:r>
      <w:r w:rsidRPr="00C259B5">
        <w:rPr>
          <w:rFonts w:ascii="Nirmala UI" w:eastAsia="Book Antiqua" w:hAnsi="Nirmala UI" w:cs="Nirmala UI"/>
        </w:rPr>
        <w:t>services,</w:t>
      </w:r>
      <w:r w:rsidRPr="00C259B5">
        <w:rPr>
          <w:rFonts w:ascii="Nirmala UI" w:eastAsia="Book Antiqua" w:hAnsi="Nirmala UI" w:cs="Nirmala UI"/>
          <w:spacing w:val="-9"/>
        </w:rPr>
        <w:t xml:space="preserve"> </w:t>
      </w:r>
      <w:r w:rsidRPr="00C259B5">
        <w:rPr>
          <w:rFonts w:ascii="Nirmala UI" w:eastAsia="Book Antiqua" w:hAnsi="Nirmala UI" w:cs="Nirmala UI"/>
        </w:rPr>
        <w:t>participation in fundraising events,</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program</w:t>
      </w:r>
      <w:r w:rsidRPr="00C259B5">
        <w:rPr>
          <w:rFonts w:ascii="Nirmala UI" w:eastAsia="Book Antiqua" w:hAnsi="Nirmala UI" w:cs="Nirmala UI"/>
          <w:spacing w:val="-9"/>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that are not accounted</w:t>
      </w:r>
      <w:r w:rsidRPr="00C259B5">
        <w:rPr>
          <w:rFonts w:ascii="Nirmala UI" w:eastAsia="Book Antiqua" w:hAnsi="Nirmala UI" w:cs="Nirmala UI"/>
          <w:spacing w:val="-11"/>
        </w:rPr>
        <w:t xml:space="preserve"> </w:t>
      </w:r>
      <w:r w:rsidRPr="00C259B5">
        <w:rPr>
          <w:rFonts w:ascii="Nirmala UI" w:eastAsia="Book Antiqua" w:hAnsi="Nirmala UI" w:cs="Nirmala UI"/>
        </w:rPr>
        <w:t>for.</w:t>
      </w:r>
      <w:r w:rsidRPr="00C259B5">
        <w:rPr>
          <w:rFonts w:ascii="Nirmala UI" w:eastAsia="Book Antiqua" w:hAnsi="Nirmala UI" w:cs="Nirmala UI"/>
          <w:spacing w:val="-4"/>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records</w:t>
      </w:r>
      <w:r w:rsidRPr="00C259B5">
        <w:rPr>
          <w:rFonts w:ascii="Nirmala UI" w:eastAsia="Book Antiqua" w:hAnsi="Nirmala UI" w:cs="Nirmala UI"/>
          <w:spacing w:val="-8"/>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in the system</w:t>
      </w:r>
      <w:r w:rsidRPr="00C259B5">
        <w:rPr>
          <w:rFonts w:ascii="Nirmala UI" w:eastAsia="Book Antiqua" w:hAnsi="Nirmala UI" w:cs="Nirmala UI"/>
          <w:spacing w:val="-7"/>
        </w:rPr>
        <w:t xml:space="preserve"> </w:t>
      </w:r>
      <w:r w:rsidRPr="00C259B5">
        <w:rPr>
          <w:rFonts w:ascii="Nirmala UI" w:eastAsia="Book Antiqua" w:hAnsi="Nirmala UI" w:cs="Nirmala UI"/>
        </w:rPr>
        <w:t>at fair value</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avoided</w:t>
      </w:r>
      <w:r w:rsidRPr="00C259B5">
        <w:rPr>
          <w:rFonts w:ascii="Nirmala UI" w:eastAsia="Book Antiqua" w:hAnsi="Nirmala UI" w:cs="Nirmala UI"/>
          <w:spacing w:val="-9"/>
        </w:rPr>
        <w:t xml:space="preserve"> </w:t>
      </w:r>
      <w:r w:rsidRPr="00C259B5">
        <w:rPr>
          <w:rFonts w:ascii="Nirmala UI" w:eastAsia="Book Antiqua" w:hAnsi="Nirmala UI" w:cs="Nirmala UI"/>
        </w:rPr>
        <w:t>cost,</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determined</w:t>
      </w:r>
      <w:r w:rsidRPr="00C259B5">
        <w:rPr>
          <w:rFonts w:ascii="Nirmala UI" w:eastAsia="Book Antiqua" w:hAnsi="Nirmala UI" w:cs="Nirmala UI"/>
          <w:spacing w:val="-12"/>
        </w:rPr>
        <w:t xml:space="preserve"> </w:t>
      </w:r>
      <w:r w:rsidRPr="00C259B5">
        <w:rPr>
          <w:rFonts w:ascii="Nirmala UI" w:eastAsia="Book Antiqua" w:hAnsi="Nirmala UI" w:cs="Nirmala UI"/>
        </w:rPr>
        <w:t>by the donor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in writing. When a good</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service</w:t>
      </w:r>
      <w:r w:rsidRPr="00C259B5">
        <w:rPr>
          <w:rFonts w:ascii="Nirmala UI" w:eastAsia="Book Antiqua" w:hAnsi="Nirmala UI" w:cs="Nirmala UI"/>
          <w:spacing w:val="-7"/>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 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Manager. General Ledger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entries 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to recognize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the in-kind revenues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in-kind expenses.</w:t>
      </w:r>
    </w:p>
    <w:p w14:paraId="1437A50B" w14:textId="77777777" w:rsidR="002D3F86" w:rsidRPr="00C259B5" w:rsidRDefault="002D3F86" w:rsidP="004B5E71">
      <w:pPr>
        <w:spacing w:after="0" w:line="240" w:lineRule="auto"/>
        <w:ind w:right="20"/>
        <w:rPr>
          <w:rFonts w:ascii="Nirmala UI" w:eastAsia="Book Antiqua" w:hAnsi="Nirmala UI" w:cs="Nirmala UI"/>
          <w:position w:val="1"/>
        </w:rPr>
      </w:pPr>
    </w:p>
    <w:p w14:paraId="07710AA5" w14:textId="77777777" w:rsidR="005600CB" w:rsidRPr="00C259B5" w:rsidRDefault="005600CB"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Donated Materials and Supplies</w:t>
      </w:r>
    </w:p>
    <w:p w14:paraId="173A43F8" w14:textId="4598DC82" w:rsidR="005600CB" w:rsidRPr="00C259B5" w:rsidRDefault="005600CB"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materials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contributions to inventory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expenses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in the period</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at their fair market value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at the date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receipt. If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materials</w:t>
      </w:r>
      <w:r w:rsidR="00ED6574" w:rsidRPr="00C259B5">
        <w:rPr>
          <w:rFonts w:ascii="Nirmala UI" w:eastAsia="Book Antiqua" w:hAnsi="Nirmala UI" w:cs="Nirmala UI"/>
        </w:rPr>
        <w:t xml:space="preserve"> </w:t>
      </w:r>
      <w:r w:rsidRPr="00C259B5">
        <w:rPr>
          <w:rFonts w:ascii="Nirmala UI" w:eastAsia="Book Antiqua" w:hAnsi="Nirmala UI" w:cs="Nirmala UI"/>
        </w:rPr>
        <w:t>are donated</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specific</w:t>
      </w:r>
      <w:r w:rsidRPr="00C259B5">
        <w:rPr>
          <w:rFonts w:ascii="Nirmala UI" w:eastAsia="Book Antiqua" w:hAnsi="Nirmala UI" w:cs="Nirmala UI"/>
          <w:spacing w:val="-8"/>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they are considered</w:t>
      </w:r>
      <w:r w:rsidRPr="00C259B5">
        <w:rPr>
          <w:rFonts w:ascii="Nirmala UI" w:eastAsia="Book Antiqua" w:hAnsi="Nirmala UI" w:cs="Nirmala UI"/>
          <w:spacing w:val="-12"/>
        </w:rPr>
        <w:t xml:space="preserve"> </w:t>
      </w:r>
      <w:r w:rsidRPr="00C259B5">
        <w:rPr>
          <w:rFonts w:ascii="Nirmala UI" w:eastAsia="Book Antiqua" w:hAnsi="Nirmala UI" w:cs="Nirmala UI"/>
        </w:rPr>
        <w:t>to be temporarily restricted contributions. The</w:t>
      </w:r>
      <w:r w:rsidRPr="00C259B5">
        <w:rPr>
          <w:rFonts w:ascii="Nirmala UI" w:eastAsia="Book Antiqua" w:hAnsi="Nirmala UI" w:cs="Nirmala UI"/>
          <w:spacing w:val="-4"/>
        </w:rPr>
        <w:t xml:space="preserve"> </w:t>
      </w:r>
      <w:r w:rsidRPr="00C259B5">
        <w:rPr>
          <w:rFonts w:ascii="Nirmala UI" w:eastAsia="Book Antiqua" w:hAnsi="Nirmala UI" w:cs="Nirmala UI"/>
        </w:rPr>
        <w:t>Financial</w:t>
      </w:r>
      <w:r w:rsidR="00ED6574" w:rsidRPr="00C259B5">
        <w:rPr>
          <w:rFonts w:ascii="Nirmala UI" w:eastAsia="Book Antiqua" w:hAnsi="Nirmala UI" w:cs="Nirmala UI"/>
        </w:rPr>
        <w:t xml:space="preserve"> </w:t>
      </w:r>
      <w:r w:rsidRPr="00C259B5">
        <w:rPr>
          <w:rFonts w:ascii="Nirmala UI" w:eastAsia="Book Antiqua" w:hAnsi="Nirmala UI" w:cs="Nirmala UI"/>
        </w:rPr>
        <w:t>Consultant records</w:t>
      </w:r>
      <w:r w:rsidRPr="00C259B5">
        <w:rPr>
          <w:rFonts w:ascii="Nirmala UI" w:eastAsia="Book Antiqua" w:hAnsi="Nirmala UI" w:cs="Nirmala UI"/>
          <w:spacing w:val="-8"/>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supplies</w:t>
      </w:r>
      <w:r w:rsidRPr="00C259B5">
        <w:rPr>
          <w:rFonts w:ascii="Nirmala UI" w:eastAsia="Book Antiqua" w:hAnsi="Nirmala UI" w:cs="Nirmala UI"/>
          <w:spacing w:val="-9"/>
        </w:rPr>
        <w:t xml:space="preserve"> </w:t>
      </w:r>
      <w:r w:rsidRPr="00C259B5">
        <w:rPr>
          <w:rFonts w:ascii="Nirmala UI" w:eastAsia="Book Antiqua" w:hAnsi="Nirmala UI" w:cs="Nirmala UI"/>
        </w:rPr>
        <w:t>in the system</w:t>
      </w:r>
      <w:r w:rsidRPr="00C259B5">
        <w:rPr>
          <w:rFonts w:ascii="Nirmala UI" w:eastAsia="Book Antiqua" w:hAnsi="Nirmala UI" w:cs="Nirmala UI"/>
          <w:spacing w:val="-7"/>
        </w:rPr>
        <w:t xml:space="preserve"> </w:t>
      </w:r>
      <w:r w:rsidRPr="00C259B5">
        <w:rPr>
          <w:rFonts w:ascii="Nirmala UI" w:eastAsia="Book Antiqua" w:hAnsi="Nirmala UI" w:cs="Nirmala UI"/>
        </w:rPr>
        <w:t>at fair value</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avoided</w:t>
      </w:r>
      <w:r w:rsidRPr="00C259B5">
        <w:rPr>
          <w:rFonts w:ascii="Nirmala UI" w:eastAsia="Book Antiqua" w:hAnsi="Nirmala UI" w:cs="Nirmala UI"/>
          <w:spacing w:val="-9"/>
        </w:rPr>
        <w:t xml:space="preserve"> </w:t>
      </w:r>
      <w:r w:rsidRPr="00C259B5">
        <w:rPr>
          <w:rFonts w:ascii="Nirmala UI" w:eastAsia="Book Antiqua" w:hAnsi="Nirmala UI" w:cs="Nirmala UI"/>
        </w:rPr>
        <w:t>cost,</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determined</w:t>
      </w:r>
      <w:r w:rsidRPr="00C259B5">
        <w:rPr>
          <w:rFonts w:ascii="Nirmala UI" w:eastAsia="Book Antiqua" w:hAnsi="Nirmala UI" w:cs="Nirmala UI"/>
          <w:spacing w:val="-12"/>
        </w:rPr>
        <w:t xml:space="preserve"> </w:t>
      </w:r>
      <w:r w:rsidRPr="00C259B5">
        <w:rPr>
          <w:rFonts w:ascii="Nirmala UI" w:eastAsia="Book Antiqua" w:hAnsi="Nirmala UI" w:cs="Nirmala UI"/>
        </w:rPr>
        <w:t>by the donor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in writing. When a material or</w:t>
      </w:r>
      <w:r w:rsidRPr="00C259B5">
        <w:rPr>
          <w:rFonts w:ascii="Nirmala UI" w:eastAsia="Book Antiqua" w:hAnsi="Nirmala UI" w:cs="Nirmala UI"/>
          <w:spacing w:val="-1"/>
        </w:rPr>
        <w:t xml:space="preserve"> </w:t>
      </w:r>
      <w:r w:rsidRPr="00C259B5">
        <w:rPr>
          <w:rFonts w:ascii="Nirmala UI" w:eastAsia="Book Antiqua" w:hAnsi="Nirmala UI" w:cs="Nirmala UI"/>
        </w:rPr>
        <w:t>supply is</w:t>
      </w:r>
      <w:r w:rsidRPr="00C259B5">
        <w:rPr>
          <w:rFonts w:ascii="Nirmala UI" w:eastAsia="Book Antiqua" w:hAnsi="Nirmala UI" w:cs="Nirmala UI"/>
          <w:spacing w:val="-2"/>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 pre-numbered 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w:t>
      </w:r>
      <w:r w:rsidR="00ED6574" w:rsidRPr="00C259B5">
        <w:rPr>
          <w:rFonts w:ascii="Nirmala UI" w:eastAsia="Book Antiqua" w:hAnsi="Nirmala UI" w:cs="Nirmala UI"/>
        </w:rPr>
        <w:t xml:space="preserve"> </w:t>
      </w:r>
      <w:r w:rsidRPr="00C259B5">
        <w:rPr>
          <w:rFonts w:ascii="Nirmala UI" w:eastAsia="Book Antiqua" w:hAnsi="Nirmala UI" w:cs="Nirmala UI"/>
        </w:rPr>
        <w:t>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General Ledger entries are recorded</w:t>
      </w:r>
      <w:r w:rsidRPr="00C259B5">
        <w:rPr>
          <w:rFonts w:ascii="Nirmala UI" w:eastAsia="Book Antiqua" w:hAnsi="Nirmala UI" w:cs="Nirmala UI"/>
          <w:spacing w:val="-9"/>
        </w:rPr>
        <w:t xml:space="preserve"> </w:t>
      </w:r>
      <w:r w:rsidRPr="00C259B5">
        <w:rPr>
          <w:rFonts w:ascii="Nirmala UI" w:eastAsia="Book Antiqua" w:hAnsi="Nirmala UI" w:cs="Nirmala UI"/>
        </w:rPr>
        <w:t>to recognize</w:t>
      </w:r>
      <w:r w:rsidRPr="00C259B5">
        <w:rPr>
          <w:rFonts w:ascii="Nirmala UI" w:eastAsia="Book Antiqua" w:hAnsi="Nirmala UI" w:cs="Nirmala UI"/>
          <w:spacing w:val="-10"/>
        </w:rPr>
        <w:t xml:space="preserve"> </w:t>
      </w:r>
      <w:r w:rsidRPr="00C259B5">
        <w:rPr>
          <w:rFonts w:ascii="Nirmala UI" w:eastAsia="Book Antiqua" w:hAnsi="Nirmala UI" w:cs="Nirmala UI"/>
        </w:rPr>
        <w:t>the in-kind revenues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in-kind expenses.</w:t>
      </w:r>
    </w:p>
    <w:p w14:paraId="314E39D1" w14:textId="77777777" w:rsidR="005600CB" w:rsidRPr="00C259B5" w:rsidRDefault="005600CB" w:rsidP="004B5E71">
      <w:pPr>
        <w:spacing w:after="0" w:line="240" w:lineRule="auto"/>
        <w:ind w:right="20"/>
        <w:rPr>
          <w:rFonts w:ascii="Nirmala UI" w:hAnsi="Nirmala UI" w:cs="Nirmala UI"/>
        </w:rPr>
      </w:pPr>
    </w:p>
    <w:p w14:paraId="210CCDA9" w14:textId="77777777" w:rsidR="005600CB" w:rsidRPr="00C259B5" w:rsidRDefault="005600CB"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Donated Property and Equipment</w:t>
      </w:r>
    </w:p>
    <w:p w14:paraId="338EDBBA" w14:textId="6510E407" w:rsidR="005600CB" w:rsidRPr="00C259B5" w:rsidRDefault="005600CB"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Property donations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without donor-imposed</w:t>
      </w:r>
      <w:r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stipulations 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as</w:t>
      </w:r>
      <w:r w:rsidR="002D3F86" w:rsidRPr="00C259B5">
        <w:rPr>
          <w:rFonts w:ascii="Nirmala UI" w:eastAsia="Book Antiqua" w:hAnsi="Nirmala UI" w:cs="Nirmala UI"/>
        </w:rPr>
        <w:t xml:space="preserve"> </w:t>
      </w:r>
      <w:r w:rsidRPr="00C259B5">
        <w:rPr>
          <w:rFonts w:ascii="Nirmala UI" w:eastAsia="Book Antiqua" w:hAnsi="Nirmala UI" w:cs="Nirmala UI"/>
          <w:position w:val="1"/>
        </w:rPr>
        <w:t>unrestricted</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contributions. When property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equipment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 xml:space="preserve">to </w:t>
      </w:r>
      <w:r w:rsidR="00704BBA" w:rsidRPr="00C259B5">
        <w:rPr>
          <w:rFonts w:ascii="Nirmala UI" w:eastAsia="Book Antiqua" w:hAnsi="Nirmala UI" w:cs="Nirmala UI"/>
          <w:position w:val="1"/>
        </w:rPr>
        <w:t>PCM</w:t>
      </w:r>
      <w:r w:rsidRPr="00C259B5">
        <w:rPr>
          <w:rFonts w:ascii="Nirmala UI" w:eastAsia="Book Antiqua" w:hAnsi="Nirmala UI" w:cs="Nirmala UI"/>
          <w:position w:val="1"/>
        </w:rPr>
        <w:t>,</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 pre-</w:t>
      </w:r>
      <w:r w:rsidRPr="00C259B5">
        <w:rPr>
          <w:rFonts w:ascii="Nirmala UI" w:eastAsia="Book Antiqua" w:hAnsi="Nirmala UI" w:cs="Nirmala UI"/>
        </w:rPr>
        <w:t>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w:t>
      </w:r>
      <w:r w:rsidRPr="00C259B5">
        <w:rPr>
          <w:rFonts w:ascii="Nirmala UI" w:eastAsia="Book Antiqua" w:hAnsi="Nirmala UI" w:cs="Nirmala UI"/>
          <w:spacing w:val="-3"/>
        </w:rPr>
        <w:t xml:space="preserve"> </w:t>
      </w:r>
      <w:r w:rsidRPr="00C259B5">
        <w:rPr>
          <w:rFonts w:ascii="Nirmala UI" w:eastAsia="Book Antiqua" w:hAnsi="Nirmala UI" w:cs="Nirmala UI"/>
        </w:rPr>
        <w:t>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General Ledger</w:t>
      </w:r>
      <w:r w:rsidRPr="00C259B5">
        <w:rPr>
          <w:rFonts w:ascii="Nirmala UI" w:eastAsia="Book Antiqua" w:hAnsi="Nirmala UI" w:cs="Nirmala UI"/>
          <w:spacing w:val="-8"/>
        </w:rPr>
        <w:t xml:space="preserve"> </w:t>
      </w:r>
      <w:r w:rsidRPr="00C259B5">
        <w:rPr>
          <w:rFonts w:ascii="Nirmala UI" w:eastAsia="Book Antiqua" w:hAnsi="Nirmala UI" w:cs="Nirmala UI"/>
        </w:rPr>
        <w:t>entries are recorded</w:t>
      </w:r>
      <w:r w:rsidRPr="00C259B5">
        <w:rPr>
          <w:rFonts w:ascii="Nirmala UI" w:eastAsia="Book Antiqua" w:hAnsi="Nirmala UI" w:cs="Nirmala UI"/>
          <w:spacing w:val="-9"/>
        </w:rPr>
        <w:t xml:space="preserve"> </w:t>
      </w:r>
      <w:r w:rsidRPr="00C259B5">
        <w:rPr>
          <w:rFonts w:ascii="Nirmala UI" w:eastAsia="Book Antiqua" w:hAnsi="Nirmala UI" w:cs="Nirmala UI"/>
        </w:rPr>
        <w:t>to recognize</w:t>
      </w:r>
      <w:r w:rsidRPr="00C259B5">
        <w:rPr>
          <w:rFonts w:ascii="Nirmala UI" w:eastAsia="Book Antiqua" w:hAnsi="Nirmala UI" w:cs="Nirmala UI"/>
          <w:spacing w:val="-10"/>
        </w:rPr>
        <w:t xml:space="preserve"> </w:t>
      </w:r>
      <w:r w:rsidRPr="00C259B5">
        <w:rPr>
          <w:rFonts w:ascii="Nirmala UI" w:eastAsia="Book Antiqua" w:hAnsi="Nirmala UI" w:cs="Nirmala UI"/>
        </w:rPr>
        <w:t>the in-kind revenues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in-kind expenses.</w:t>
      </w:r>
    </w:p>
    <w:p w14:paraId="3E81D0DB" w14:textId="32348C71" w:rsidR="005600CB" w:rsidRDefault="005600CB" w:rsidP="004B5E71">
      <w:pPr>
        <w:spacing w:after="0" w:line="240" w:lineRule="auto"/>
        <w:ind w:right="20"/>
        <w:rPr>
          <w:rFonts w:ascii="Nirmala UI" w:eastAsia="Book Antiqua" w:hAnsi="Nirmala UI" w:cs="Nirmala UI"/>
        </w:rPr>
      </w:pPr>
    </w:p>
    <w:p w14:paraId="5E3DD675" w14:textId="77777777" w:rsidR="005600CB" w:rsidRPr="00C259B5" w:rsidRDefault="005600CB"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Donated Stocks</w:t>
      </w:r>
    </w:p>
    <w:p w14:paraId="4EDE30F3" w14:textId="716C8A88" w:rsidR="005600CB" w:rsidRPr="00C259B5" w:rsidRDefault="005600CB"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 xml:space="preserve">the event that </w:t>
      </w:r>
      <w:r w:rsidR="00704BBA" w:rsidRPr="00C259B5">
        <w:rPr>
          <w:rFonts w:ascii="Nirmala UI" w:eastAsia="Book Antiqua" w:hAnsi="Nirmala UI" w:cs="Nirmala UI"/>
          <w:position w:val="1"/>
        </w:rPr>
        <w:t>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receives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stocks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 donor,</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the Financial</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Consultant 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lastRenderedPageBreak/>
        <w:t>valuates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these stocks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in the accounting system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at the time of</w:t>
      </w:r>
      <w:r w:rsidR="00ED6574" w:rsidRPr="00C259B5">
        <w:rPr>
          <w:rFonts w:ascii="Nirmala UI" w:eastAsia="Book Antiqua" w:hAnsi="Nirmala UI" w:cs="Nirmala UI"/>
        </w:rPr>
        <w:t xml:space="preserve"> </w:t>
      </w:r>
      <w:r w:rsidRPr="00C259B5">
        <w:rPr>
          <w:rFonts w:ascii="Nirmala UI" w:eastAsia="Book Antiqua" w:hAnsi="Nirmala UI" w:cs="Nirmala UI"/>
        </w:rPr>
        <w:t>receipt. When stocks</w:t>
      </w:r>
      <w:r w:rsidRPr="00C259B5">
        <w:rPr>
          <w:rFonts w:ascii="Nirmala UI" w:eastAsia="Book Antiqua" w:hAnsi="Nirmala UI" w:cs="Nirmala UI"/>
          <w:spacing w:val="-7"/>
        </w:rPr>
        <w:t xml:space="preserve"> </w:t>
      </w:r>
      <w:r w:rsidRPr="00C259B5">
        <w:rPr>
          <w:rFonts w:ascii="Nirmala UI" w:eastAsia="Book Antiqua" w:hAnsi="Nirmala UI" w:cs="Nirmala UI"/>
        </w:rPr>
        <w:t>are donated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stating the value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donated</w:t>
      </w:r>
      <w:r w:rsidR="00ED6574" w:rsidRPr="00C259B5">
        <w:rPr>
          <w:rFonts w:ascii="Nirmala UI" w:eastAsia="Book Antiqua" w:hAnsi="Nirmala UI" w:cs="Nirmala UI"/>
          <w:spacing w:val="-9"/>
        </w:rPr>
        <w:t xml:space="preserve"> </w:t>
      </w:r>
      <w:r w:rsidRPr="00C259B5">
        <w:rPr>
          <w:rFonts w:ascii="Nirmala UI" w:eastAsia="Book Antiqua" w:hAnsi="Nirmala UI" w:cs="Nirmala UI"/>
        </w:rPr>
        <w:t>stocks</w:t>
      </w:r>
      <w:r w:rsidRPr="00C259B5">
        <w:rPr>
          <w:rFonts w:ascii="Nirmala UI" w:eastAsia="Book Antiqua" w:hAnsi="Nirmala UI" w:cs="Nirmala UI"/>
          <w:spacing w:val="-7"/>
        </w:rPr>
        <w:t xml:space="preserve"> </w:t>
      </w:r>
      <w:r w:rsidRPr="00C259B5">
        <w:rPr>
          <w:rFonts w:ascii="Nirmala UI" w:eastAsia="Book Antiqua" w:hAnsi="Nirmala UI" w:cs="Nirmala UI"/>
        </w:rPr>
        <w:t>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General Ledger</w:t>
      </w:r>
      <w:r w:rsidRPr="00C259B5">
        <w:rPr>
          <w:rFonts w:ascii="Nirmala UI" w:eastAsia="Book Antiqua" w:hAnsi="Nirmala UI" w:cs="Nirmala UI"/>
          <w:spacing w:val="-8"/>
        </w:rPr>
        <w:t xml:space="preserve"> </w:t>
      </w:r>
      <w:r w:rsidRPr="00C259B5">
        <w:rPr>
          <w:rFonts w:ascii="Nirmala UI" w:eastAsia="Book Antiqua" w:hAnsi="Nirmala UI" w:cs="Nirmala UI"/>
        </w:rPr>
        <w:t>entries are recorded</w:t>
      </w:r>
      <w:r w:rsidRPr="00C259B5">
        <w:rPr>
          <w:rFonts w:ascii="Nirmala UI" w:eastAsia="Book Antiqua" w:hAnsi="Nirmala UI" w:cs="Nirmala UI"/>
          <w:spacing w:val="-9"/>
        </w:rPr>
        <w:t xml:space="preserve"> </w:t>
      </w:r>
      <w:r w:rsidRPr="00C259B5">
        <w:rPr>
          <w:rFonts w:ascii="Nirmala UI" w:eastAsia="Book Antiqua" w:hAnsi="Nirmala UI" w:cs="Nirmala UI"/>
        </w:rPr>
        <w:t>to recognize</w:t>
      </w:r>
      <w:r w:rsidRPr="00C259B5">
        <w:rPr>
          <w:rFonts w:ascii="Nirmala UI" w:eastAsia="Book Antiqua" w:hAnsi="Nirmala UI" w:cs="Nirmala UI"/>
          <w:spacing w:val="-10"/>
        </w:rPr>
        <w:t xml:space="preserve"> </w:t>
      </w:r>
      <w:r w:rsidRPr="00C259B5">
        <w:rPr>
          <w:rFonts w:ascii="Nirmala UI" w:eastAsia="Book Antiqua" w:hAnsi="Nirmala UI" w:cs="Nirmala UI"/>
        </w:rPr>
        <w:t>transactions</w:t>
      </w:r>
      <w:r w:rsidR="00ED6574" w:rsidRPr="00C259B5">
        <w:rPr>
          <w:rFonts w:ascii="Nirmala UI" w:eastAsia="Book Antiqua" w:hAnsi="Nirmala UI" w:cs="Nirmala UI"/>
          <w:spacing w:val="-13"/>
        </w:rPr>
        <w:t xml:space="preserve"> </w:t>
      </w:r>
      <w:r w:rsidRPr="00C259B5">
        <w:rPr>
          <w:rFonts w:ascii="Nirmala UI" w:eastAsia="Book Antiqua" w:hAnsi="Nirmala UI" w:cs="Nirmala UI"/>
        </w:rPr>
        <w:t>related to the donation</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stocks.</w:t>
      </w:r>
    </w:p>
    <w:p w14:paraId="31790AD6" w14:textId="77777777" w:rsidR="005600CB" w:rsidRPr="00C259B5" w:rsidRDefault="005600CB" w:rsidP="004B5E71">
      <w:pPr>
        <w:spacing w:after="0" w:line="240" w:lineRule="auto"/>
        <w:ind w:right="20"/>
        <w:rPr>
          <w:rFonts w:ascii="Nirmala UI" w:eastAsia="Book Antiqua" w:hAnsi="Nirmala UI" w:cs="Nirmala UI"/>
        </w:rPr>
      </w:pPr>
    </w:p>
    <w:p w14:paraId="635CB59D" w14:textId="61578CE3" w:rsidR="005600CB" w:rsidRPr="003501EA" w:rsidRDefault="005600CB" w:rsidP="004B5E71">
      <w:pPr>
        <w:pStyle w:val="Heading3"/>
        <w:spacing w:before="0" w:line="240" w:lineRule="auto"/>
        <w:rPr>
          <w:rFonts w:ascii="Nirmala UI" w:hAnsi="Nirmala UI" w:cs="Nirmala UI"/>
          <w:b/>
          <w:bCs/>
          <w:sz w:val="22"/>
          <w:szCs w:val="22"/>
        </w:rPr>
      </w:pPr>
      <w:bookmarkStart w:id="60" w:name="_Accounts_Receivable_Aging"/>
      <w:bookmarkStart w:id="61" w:name="_Toc100663739"/>
      <w:bookmarkStart w:id="62" w:name="_Toc106011472"/>
      <w:bookmarkEnd w:id="60"/>
      <w:r w:rsidRPr="003501EA">
        <w:rPr>
          <w:rFonts w:ascii="Nirmala UI" w:hAnsi="Nirmala UI" w:cs="Nirmala UI"/>
          <w:b/>
          <w:bCs/>
          <w:color w:val="auto"/>
          <w:sz w:val="22"/>
          <w:szCs w:val="22"/>
        </w:rPr>
        <w:t>Accounts</w:t>
      </w:r>
      <w:r w:rsidRPr="003501EA">
        <w:rPr>
          <w:rFonts w:ascii="Nirmala UI" w:hAnsi="Nirmala UI" w:cs="Nirmala UI"/>
          <w:b/>
          <w:bCs/>
          <w:color w:val="auto"/>
          <w:spacing w:val="-12"/>
          <w:sz w:val="22"/>
          <w:szCs w:val="22"/>
        </w:rPr>
        <w:t xml:space="preserve"> </w:t>
      </w:r>
      <w:r w:rsidRPr="003501EA">
        <w:rPr>
          <w:rFonts w:ascii="Nirmala UI" w:hAnsi="Nirmala UI" w:cs="Nirmala UI"/>
          <w:b/>
          <w:bCs/>
          <w:color w:val="auto"/>
          <w:sz w:val="22"/>
          <w:szCs w:val="22"/>
        </w:rPr>
        <w:t>Receivable</w:t>
      </w:r>
      <w:r w:rsidRPr="003501EA">
        <w:rPr>
          <w:rFonts w:ascii="Nirmala UI" w:hAnsi="Nirmala UI" w:cs="Nirmala UI"/>
          <w:b/>
          <w:bCs/>
          <w:color w:val="auto"/>
          <w:spacing w:val="-13"/>
          <w:sz w:val="22"/>
          <w:szCs w:val="22"/>
        </w:rPr>
        <w:t xml:space="preserve"> </w:t>
      </w:r>
      <w:r w:rsidRPr="003501EA">
        <w:rPr>
          <w:rFonts w:ascii="Nirmala UI" w:hAnsi="Nirmala UI" w:cs="Nirmala UI"/>
          <w:b/>
          <w:bCs/>
          <w:color w:val="auto"/>
          <w:sz w:val="22"/>
          <w:szCs w:val="22"/>
        </w:rPr>
        <w:t>Aging</w:t>
      </w:r>
      <w:bookmarkEnd w:id="61"/>
      <w:bookmarkEnd w:id="62"/>
      <w:r w:rsidR="001D4539" w:rsidRPr="003501EA">
        <w:rPr>
          <w:rFonts w:ascii="Nirmala UI" w:hAnsi="Nirmala UI" w:cs="Nirmala UI"/>
          <w:b/>
          <w:bCs/>
          <w:sz w:val="22"/>
          <w:szCs w:val="22"/>
        </w:rPr>
        <w:tab/>
      </w:r>
    </w:p>
    <w:p w14:paraId="427B2E51" w14:textId="17BCE7B0" w:rsidR="002D3F86" w:rsidRPr="00C259B5" w:rsidRDefault="005600CB" w:rsidP="00E25174">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receivable outstanding are aged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 thirty, sixty, ninety,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over</w:t>
      </w:r>
      <w:r w:rsidR="002D3F86" w:rsidRPr="00C259B5">
        <w:rPr>
          <w:rFonts w:ascii="Nirmala UI" w:eastAsia="Book Antiqua" w:hAnsi="Nirmala UI" w:cs="Nirmala UI"/>
          <w:position w:val="1"/>
        </w:rPr>
        <w:t xml:space="preserve"> </w:t>
      </w:r>
      <w:r w:rsidRPr="00C259B5">
        <w:rPr>
          <w:rFonts w:ascii="Nirmala UI" w:eastAsia="Book Antiqua" w:hAnsi="Nirmala UI" w:cs="Nirmala UI"/>
          <w:position w:val="1"/>
        </w:rPr>
        <w:t>ninety</w:t>
      </w:r>
      <w:r w:rsidR="002D3F86" w:rsidRPr="00C259B5">
        <w:rPr>
          <w:rFonts w:ascii="Nirmala UI" w:eastAsia="Book Antiqua" w:hAnsi="Nirmala UI" w:cs="Nirmala UI"/>
          <w:position w:val="1"/>
        </w:rPr>
        <w:t>-</w:t>
      </w:r>
      <w:r w:rsidRPr="00C259B5">
        <w:rPr>
          <w:rFonts w:ascii="Nirmala UI" w:eastAsia="Book Antiqua" w:hAnsi="Nirmala UI" w:cs="Nirmala UI"/>
          <w:position w:val="1"/>
        </w:rPr>
        <w:t>day</w:t>
      </w:r>
      <w:r w:rsidR="00ED6574" w:rsidRPr="00C259B5">
        <w:rPr>
          <w:rFonts w:ascii="Nirmala UI" w:eastAsia="Book Antiqua" w:hAnsi="Nirmala UI" w:cs="Nirmala UI"/>
        </w:rPr>
        <w:t xml:space="preserve"> </w:t>
      </w:r>
      <w:r w:rsidRPr="00C259B5">
        <w:rPr>
          <w:rFonts w:ascii="Nirmala UI" w:eastAsia="Book Antiqua" w:hAnsi="Nirmala UI" w:cs="Nirmala UI"/>
        </w:rPr>
        <w:t>basis.</w:t>
      </w:r>
      <w:r w:rsidRPr="00C259B5">
        <w:rPr>
          <w:rFonts w:ascii="Nirmala UI" w:eastAsia="Book Antiqua" w:hAnsi="Nirmala UI" w:cs="Nirmala UI"/>
          <w:spacing w:val="-6"/>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should</w:t>
      </w:r>
      <w:r w:rsidRPr="00C259B5">
        <w:rPr>
          <w:rFonts w:ascii="Nirmala UI" w:eastAsia="Book Antiqua" w:hAnsi="Nirmala UI" w:cs="Nirmala UI"/>
          <w:spacing w:val="-7"/>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the accounts</w:t>
      </w:r>
      <w:r w:rsidRPr="00C259B5">
        <w:rPr>
          <w:rFonts w:ascii="Nirmala UI" w:eastAsia="Book Antiqua" w:hAnsi="Nirmala UI" w:cs="Nirmala UI"/>
          <w:spacing w:val="-9"/>
        </w:rPr>
        <w:t xml:space="preserve"> </w:t>
      </w:r>
      <w:r w:rsidRPr="00C259B5">
        <w:rPr>
          <w:rFonts w:ascii="Nirmala UI" w:eastAsia="Book Antiqua" w:hAnsi="Nirmala UI" w:cs="Nirmala UI"/>
        </w:rPr>
        <w:t>receivable aging monthly, determine</w:t>
      </w:r>
      <w:r w:rsidRPr="00C259B5">
        <w:rPr>
          <w:rFonts w:ascii="Nirmala UI" w:eastAsia="Book Antiqua" w:hAnsi="Nirmala UI" w:cs="Nirmala UI"/>
          <w:spacing w:val="-11"/>
        </w:rPr>
        <w:t xml:space="preserve"> </w:t>
      </w:r>
      <w:r w:rsidRPr="00C259B5">
        <w:rPr>
          <w:rFonts w:ascii="Nirmala UI" w:eastAsia="Book Antiqua" w:hAnsi="Nirmala UI" w:cs="Nirmala UI"/>
        </w:rPr>
        <w:t>which</w:t>
      </w:r>
      <w:r w:rsidR="00ED6574" w:rsidRPr="00C259B5">
        <w:rPr>
          <w:rFonts w:ascii="Nirmala UI" w:eastAsia="Book Antiqua" w:hAnsi="Nirmala UI" w:cs="Nirmala UI"/>
          <w:spacing w:val="-7"/>
        </w:rPr>
        <w:t xml:space="preserve"> </w:t>
      </w:r>
      <w:r w:rsidRPr="00C259B5">
        <w:rPr>
          <w:rFonts w:ascii="Nirmala UI" w:eastAsia="Book Antiqua" w:hAnsi="Nirmala UI" w:cs="Nirmala UI"/>
        </w:rPr>
        <w:t>invoices</w:t>
      </w:r>
      <w:r w:rsidRPr="00C259B5">
        <w:rPr>
          <w:rFonts w:ascii="Nirmala UI" w:eastAsia="Book Antiqua" w:hAnsi="Nirmala UI" w:cs="Nirmala UI"/>
          <w:spacing w:val="-9"/>
        </w:rPr>
        <w:t xml:space="preserve"> </w:t>
      </w:r>
      <w:r w:rsidRPr="00C259B5">
        <w:rPr>
          <w:rFonts w:ascii="Nirmala UI" w:eastAsia="Book Antiqua" w:hAnsi="Nirmala UI" w:cs="Nirmala UI"/>
        </w:rPr>
        <w:t>are collectible, follow</w:t>
      </w:r>
      <w:r w:rsidRPr="00C259B5">
        <w:rPr>
          <w:rFonts w:ascii="Nirmala UI" w:eastAsia="Book Antiqua" w:hAnsi="Nirmala UI" w:cs="Nirmala UI"/>
          <w:spacing w:val="-7"/>
        </w:rPr>
        <w:t xml:space="preserve"> </w:t>
      </w:r>
      <w:r w:rsidRPr="00C259B5">
        <w:rPr>
          <w:rFonts w:ascii="Nirmala UI" w:eastAsia="Book Antiqua" w:hAnsi="Nirmala UI" w:cs="Nirmala UI"/>
        </w:rPr>
        <w:t>the necessary</w:t>
      </w:r>
      <w:r w:rsidRPr="00C259B5">
        <w:rPr>
          <w:rFonts w:ascii="Nirmala UI" w:eastAsia="Book Antiqua" w:hAnsi="Nirmala UI" w:cs="Nirmala UI"/>
          <w:spacing w:val="-10"/>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 the type of</w:t>
      </w:r>
      <w:r w:rsidRPr="00C259B5">
        <w:rPr>
          <w:rFonts w:ascii="Nirmala UI" w:eastAsia="Book Antiqua" w:hAnsi="Nirmala UI" w:cs="Nirmala UI"/>
          <w:spacing w:val="-2"/>
        </w:rPr>
        <w:t xml:space="preserve"> </w:t>
      </w:r>
      <w:r w:rsidRPr="00C259B5">
        <w:rPr>
          <w:rFonts w:ascii="Nirmala UI" w:eastAsia="Book Antiqua" w:hAnsi="Nirmala UI" w:cs="Nirmala UI"/>
        </w:rPr>
        <w:t>funding, and</w:t>
      </w:r>
      <w:r w:rsidR="00ED6574" w:rsidRPr="00C259B5">
        <w:rPr>
          <w:rFonts w:ascii="Nirmala UI" w:eastAsia="Book Antiqua" w:hAnsi="Nirmala UI" w:cs="Nirmala UI"/>
          <w:spacing w:val="-4"/>
        </w:rPr>
        <w:t xml:space="preserve"> </w:t>
      </w:r>
      <w:r w:rsidRPr="00C259B5">
        <w:rPr>
          <w:rFonts w:ascii="Nirmala UI" w:eastAsia="Book Antiqua" w:hAnsi="Nirmala UI" w:cs="Nirmala UI"/>
        </w:rPr>
        <w:t>select</w:t>
      </w:r>
      <w:r w:rsidRPr="00C259B5">
        <w:rPr>
          <w:rFonts w:ascii="Nirmala UI" w:eastAsia="Book Antiqua" w:hAnsi="Nirmala UI" w:cs="Nirmala UI"/>
          <w:spacing w:val="-6"/>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to collect.</w:t>
      </w:r>
      <w:r w:rsidR="002D3F86" w:rsidRPr="00C259B5">
        <w:rPr>
          <w:rFonts w:ascii="Nirmala UI" w:eastAsia="Book Antiqua" w:hAnsi="Nirmala UI" w:cs="Nirmala UI"/>
        </w:rPr>
        <w:br w:type="page"/>
      </w:r>
    </w:p>
    <w:p w14:paraId="1F775C5B" w14:textId="2B48A0D4" w:rsidR="002D3F86" w:rsidRPr="00DE6FD1" w:rsidRDefault="00886338" w:rsidP="004B5E71">
      <w:pPr>
        <w:widowControl/>
        <w:shd w:val="clear" w:color="auto" w:fill="FFDE4F"/>
        <w:spacing w:after="0" w:line="240" w:lineRule="auto"/>
        <w:ind w:right="20"/>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4</w:t>
      </w:r>
    </w:p>
    <w:p w14:paraId="0012883B" w14:textId="35C34694" w:rsidR="002D3F86" w:rsidRPr="008A609E" w:rsidRDefault="002D3F86" w:rsidP="004B5E71">
      <w:pPr>
        <w:pStyle w:val="Heading1"/>
        <w:spacing w:before="0" w:line="240" w:lineRule="auto"/>
        <w:jc w:val="center"/>
        <w:rPr>
          <w:rFonts w:ascii="Nirmala UI" w:hAnsi="Nirmala UI" w:cs="Nirmala UI"/>
          <w:b/>
          <w:bCs/>
          <w:color w:val="auto"/>
        </w:rPr>
      </w:pPr>
      <w:bookmarkStart w:id="63" w:name="_PROCESSING_PURCHASES"/>
      <w:bookmarkStart w:id="64" w:name="_Toc100663740"/>
      <w:bookmarkStart w:id="65" w:name="_Toc106011473"/>
      <w:bookmarkEnd w:id="63"/>
      <w:r w:rsidRPr="008A609E">
        <w:rPr>
          <w:rFonts w:ascii="Nirmala UI" w:hAnsi="Nirmala UI" w:cs="Nirmala UI"/>
          <w:b/>
          <w:bCs/>
          <w:color w:val="auto"/>
        </w:rPr>
        <w:t>PROCESSING PURCHASES</w:t>
      </w:r>
      <w:bookmarkEnd w:id="64"/>
      <w:bookmarkEnd w:id="65"/>
    </w:p>
    <w:p w14:paraId="5680A519" w14:textId="77777777" w:rsidR="00EF7335" w:rsidRPr="00C259B5" w:rsidRDefault="00EF7335" w:rsidP="004B5E71">
      <w:pPr>
        <w:spacing w:after="0" w:line="240" w:lineRule="auto"/>
        <w:ind w:right="20"/>
        <w:rPr>
          <w:rFonts w:ascii="Nirmala UI" w:hAnsi="Nirmala UI" w:cs="Nirmala UI"/>
          <w:b/>
          <w:bCs/>
        </w:rPr>
      </w:pPr>
    </w:p>
    <w:p w14:paraId="741D8084" w14:textId="77777777" w:rsidR="00EF7335" w:rsidRPr="008A609E" w:rsidRDefault="00EF7335" w:rsidP="004B5E71">
      <w:pPr>
        <w:pStyle w:val="Heading3"/>
        <w:spacing w:before="0" w:line="240" w:lineRule="auto"/>
        <w:rPr>
          <w:rFonts w:ascii="Nirmala UI" w:hAnsi="Nirmala UI" w:cs="Nirmala UI"/>
          <w:b/>
          <w:bCs/>
          <w:color w:val="auto"/>
          <w:sz w:val="22"/>
          <w:szCs w:val="22"/>
        </w:rPr>
      </w:pPr>
      <w:bookmarkStart w:id="66" w:name="_Background_2"/>
      <w:bookmarkStart w:id="67" w:name="_Toc100663741"/>
      <w:bookmarkStart w:id="68" w:name="_Toc106011474"/>
      <w:bookmarkEnd w:id="66"/>
      <w:r w:rsidRPr="008A609E">
        <w:rPr>
          <w:rFonts w:ascii="Nirmala UI" w:hAnsi="Nirmala UI" w:cs="Nirmala UI"/>
          <w:b/>
          <w:bCs/>
          <w:color w:val="auto"/>
          <w:sz w:val="22"/>
          <w:szCs w:val="22"/>
        </w:rPr>
        <w:t>Background</w:t>
      </w:r>
      <w:bookmarkEnd w:id="67"/>
      <w:bookmarkEnd w:id="68"/>
    </w:p>
    <w:p w14:paraId="2AD84862" w14:textId="672C73D6" w:rsidR="00EF7335"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expenses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on</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the accrual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basis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accounting, consistent</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with generally accepted</w:t>
      </w:r>
      <w:r w:rsidR="00ED6574" w:rsidRPr="00C259B5">
        <w:rPr>
          <w:rFonts w:ascii="Nirmala UI" w:eastAsia="Book Antiqua" w:hAnsi="Nirmala UI" w:cs="Nirmala UI"/>
          <w:spacing w:val="-9"/>
        </w:rPr>
        <w:t xml:space="preserve"> </w:t>
      </w:r>
      <w:r w:rsidR="00EF7335" w:rsidRPr="00C259B5">
        <w:rPr>
          <w:rFonts w:ascii="Nirmala UI" w:eastAsia="Book Antiqua" w:hAnsi="Nirmala UI" w:cs="Nirmala UI"/>
        </w:rPr>
        <w:t>accounting principles.</w:t>
      </w:r>
    </w:p>
    <w:p w14:paraId="0F9BB9B2" w14:textId="77777777" w:rsidR="00EF7335" w:rsidRPr="00C259B5" w:rsidRDefault="00EF7335" w:rsidP="004B5E71">
      <w:pPr>
        <w:spacing w:after="0" w:line="240" w:lineRule="auto"/>
        <w:ind w:right="20"/>
        <w:rPr>
          <w:rFonts w:ascii="Nirmala UI" w:hAnsi="Nirmala UI" w:cs="Nirmala UI"/>
        </w:rPr>
      </w:pPr>
    </w:p>
    <w:p w14:paraId="136A75DF" w14:textId="16F5C169"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By</w:t>
      </w:r>
      <w:r w:rsidRPr="00C259B5">
        <w:rPr>
          <w:rFonts w:ascii="Nirmala UI" w:eastAsia="Book Antiqua" w:hAnsi="Nirmala UI" w:cs="Nirmala UI"/>
          <w:spacing w:val="-3"/>
        </w:rPr>
        <w:t xml:space="preserve"> </w:t>
      </w:r>
      <w:r w:rsidRPr="00C259B5">
        <w:rPr>
          <w:rFonts w:ascii="Nirmala UI" w:eastAsia="Book Antiqua" w:hAnsi="Nirmala UI" w:cs="Nirmala UI"/>
        </w:rPr>
        <w:t>the adoption</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operating budget by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becomes</w:t>
      </w:r>
      <w:r w:rsidRPr="00C259B5">
        <w:rPr>
          <w:rFonts w:ascii="Nirmala UI" w:eastAsia="Book Antiqua" w:hAnsi="Nirmala UI" w:cs="Nirmala UI"/>
          <w:spacing w:val="-9"/>
        </w:rPr>
        <w:t xml:space="preserve"> </w:t>
      </w:r>
      <w:r w:rsidRPr="00C259B5">
        <w:rPr>
          <w:rFonts w:ascii="Nirmala UI" w:eastAsia="Book Antiqua" w:hAnsi="Nirmala UI" w:cs="Nirmala UI"/>
        </w:rPr>
        <w:t>both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generally authorized to expend, the amounts</w:t>
      </w:r>
      <w:r w:rsidRPr="00C259B5">
        <w:rPr>
          <w:rFonts w:ascii="Nirmala UI" w:eastAsia="Book Antiqua" w:hAnsi="Nirmala UI" w:cs="Nirmala UI"/>
          <w:spacing w:val="-9"/>
        </w:rPr>
        <w:t xml:space="preserve"> </w:t>
      </w:r>
      <w:r w:rsidRPr="00C259B5">
        <w:rPr>
          <w:rFonts w:ascii="Nirmala UI" w:eastAsia="Book Antiqua" w:hAnsi="Nirmala UI" w:cs="Nirmala UI"/>
        </w:rPr>
        <w:t>budgeted. This</w:t>
      </w:r>
      <w:r w:rsidR="00AB7609" w:rsidRPr="00C259B5">
        <w:rPr>
          <w:rFonts w:ascii="Nirmala UI" w:eastAsia="Book Antiqua" w:hAnsi="Nirmala UI" w:cs="Nirmala UI"/>
          <w:spacing w:val="-5"/>
        </w:rPr>
        <w:t xml:space="preserve"> </w:t>
      </w:r>
      <w:r w:rsidRPr="00C259B5">
        <w:rPr>
          <w:rFonts w:ascii="Nirmala UI" w:eastAsia="Book Antiqua" w:hAnsi="Nirmala UI" w:cs="Nirmala UI"/>
        </w:rPr>
        <w:t>authorization may,</w:t>
      </w:r>
      <w:r w:rsidRPr="00C259B5">
        <w:rPr>
          <w:rFonts w:ascii="Nirmala UI" w:eastAsia="Book Antiqua" w:hAnsi="Nirmala UI" w:cs="Nirmala UI"/>
          <w:spacing w:val="-5"/>
        </w:rPr>
        <w:t xml:space="preserve"> </w:t>
      </w:r>
      <w:r w:rsidRPr="00C259B5">
        <w:rPr>
          <w:rFonts w:ascii="Nirmala UI" w:eastAsia="Book Antiqua" w:hAnsi="Nirmala UI" w:cs="Nirmala UI"/>
        </w:rPr>
        <w:t>however,</w:t>
      </w:r>
      <w:r w:rsidRPr="00C259B5">
        <w:rPr>
          <w:rFonts w:ascii="Nirmala UI" w:eastAsia="Book Antiqua" w:hAnsi="Nirmala UI" w:cs="Nirmala UI"/>
          <w:spacing w:val="-10"/>
        </w:rPr>
        <w:t xml:space="preserve"> </w:t>
      </w:r>
      <w:r w:rsidRPr="00C259B5">
        <w:rPr>
          <w:rFonts w:ascii="Nirmala UI" w:eastAsia="Book Antiqua" w:hAnsi="Nirmala UI" w:cs="Nirmala UI"/>
        </w:rPr>
        <w:t>be qualified</w:t>
      </w:r>
      <w:r w:rsidRPr="00C259B5">
        <w:rPr>
          <w:rFonts w:ascii="Nirmala UI" w:eastAsia="Book Antiqua" w:hAnsi="Nirmala UI" w:cs="Nirmala UI"/>
          <w:spacing w:val="-9"/>
        </w:rPr>
        <w:t xml:space="preserve"> </w:t>
      </w:r>
      <w:r w:rsidRPr="00C259B5">
        <w:rPr>
          <w:rFonts w:ascii="Nirmala UI" w:eastAsia="Book Antiqua" w:hAnsi="Nirmala UI" w:cs="Nirmala UI"/>
        </w:rPr>
        <w:t>by Board</w:t>
      </w:r>
      <w:r w:rsidRPr="00C259B5">
        <w:rPr>
          <w:rFonts w:ascii="Nirmala UI" w:eastAsia="Book Antiqua" w:hAnsi="Nirmala UI" w:cs="Nirmala UI"/>
          <w:spacing w:val="-6"/>
        </w:rPr>
        <w:t xml:space="preserve"> </w:t>
      </w:r>
      <w:r w:rsidRPr="00C259B5">
        <w:rPr>
          <w:rFonts w:ascii="Nirmala UI" w:eastAsia="Book Antiqua" w:hAnsi="Nirmala UI" w:cs="Nirmala UI"/>
        </w:rPr>
        <w:t>action</w:t>
      </w:r>
      <w:r w:rsidR="00ED6574" w:rsidRPr="00C259B5">
        <w:rPr>
          <w:rFonts w:ascii="Nirmala UI" w:eastAsia="Book Antiqua" w:hAnsi="Nirmala UI" w:cs="Nirmala UI"/>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upon availability of</w:t>
      </w:r>
      <w:r w:rsidRPr="00C259B5">
        <w:rPr>
          <w:rFonts w:ascii="Nirmala UI" w:eastAsia="Book Antiqua" w:hAnsi="Nirmala UI" w:cs="Nirmala UI"/>
          <w:spacing w:val="-2"/>
        </w:rPr>
        <w:t xml:space="preserve"> </w:t>
      </w:r>
      <w:r w:rsidRPr="00C259B5">
        <w:rPr>
          <w:rFonts w:ascii="Nirmala UI" w:eastAsia="Book Antiqua" w:hAnsi="Nirmala UI" w:cs="Nirmala UI"/>
        </w:rPr>
        <w:t>funds.</w:t>
      </w:r>
      <w:r w:rsidRPr="00C259B5">
        <w:rPr>
          <w:rFonts w:ascii="Nirmala UI" w:eastAsia="Book Antiqua" w:hAnsi="Nirmala UI" w:cs="Nirmala UI"/>
          <w:spacing w:val="-7"/>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a qualification may</w:t>
      </w:r>
      <w:r w:rsidRPr="00C259B5">
        <w:rPr>
          <w:rFonts w:ascii="Nirmala UI" w:eastAsia="Book Antiqua" w:hAnsi="Nirmala UI" w:cs="Nirmala UI"/>
          <w:spacing w:val="-5"/>
        </w:rPr>
        <w:t xml:space="preserve"> </w:t>
      </w:r>
      <w:r w:rsidRPr="00C259B5">
        <w:rPr>
          <w:rFonts w:ascii="Nirmala UI" w:eastAsia="Book Antiqua" w:hAnsi="Nirmala UI" w:cs="Nirmala UI"/>
        </w:rPr>
        <w:t>necessitate</w:t>
      </w:r>
      <w:r w:rsidRPr="00C259B5">
        <w:rPr>
          <w:rFonts w:ascii="Nirmala UI" w:eastAsia="Book Antiqua" w:hAnsi="Nirmala UI" w:cs="Nirmala UI"/>
          <w:spacing w:val="-11"/>
        </w:rPr>
        <w:t xml:space="preserve"> </w:t>
      </w:r>
      <w:r w:rsidRPr="00C259B5">
        <w:rPr>
          <w:rFonts w:ascii="Nirmala UI" w:eastAsia="Book Antiqua" w:hAnsi="Nirmala UI" w:cs="Nirmala UI"/>
        </w:rPr>
        <w:t>a prioritization of expenditures based</w:t>
      </w:r>
      <w:r w:rsidRPr="00C259B5">
        <w:rPr>
          <w:rFonts w:ascii="Nirmala UI" w:eastAsia="Book Antiqua" w:hAnsi="Nirmala UI" w:cs="Nirmala UI"/>
          <w:spacing w:val="-6"/>
        </w:rPr>
        <w:t xml:space="preserve"> </w:t>
      </w:r>
      <w:r w:rsidRPr="00C259B5">
        <w:rPr>
          <w:rFonts w:ascii="Nirmala UI" w:eastAsia="Book Antiqua" w:hAnsi="Nirmala UI" w:cs="Nirmala UI"/>
        </w:rPr>
        <w:t>upon an incremental</w:t>
      </w:r>
      <w:r w:rsidRPr="00C259B5">
        <w:rPr>
          <w:rFonts w:ascii="Nirmala UI" w:eastAsia="Book Antiqua" w:hAnsi="Nirmala UI" w:cs="Nirmala UI"/>
          <w:spacing w:val="-13"/>
        </w:rPr>
        <w:t xml:space="preserve"> </w:t>
      </w:r>
      <w:r w:rsidRPr="00C259B5">
        <w:rPr>
          <w:rFonts w:ascii="Nirmala UI" w:eastAsia="Book Antiqua" w:hAnsi="Nirmala UI" w:cs="Nirmala UI"/>
        </w:rPr>
        <w:t>implementation of</w:t>
      </w:r>
      <w:r w:rsidRPr="00C259B5">
        <w:rPr>
          <w:rFonts w:ascii="Nirmala UI" w:eastAsia="Book Antiqua" w:hAnsi="Nirmala UI" w:cs="Nirmala UI"/>
          <w:spacing w:val="-2"/>
        </w:rPr>
        <w:t xml:space="preserve"> </w:t>
      </w:r>
      <w:r w:rsidRPr="00C259B5">
        <w:rPr>
          <w:rFonts w:ascii="Nirmala UI" w:eastAsia="Book Antiqua" w:hAnsi="Nirmala UI" w:cs="Nirmala UI"/>
        </w:rPr>
        <w:t>the organization’s</w:t>
      </w:r>
      <w:r w:rsidR="00E25174">
        <w:rPr>
          <w:rFonts w:ascii="Nirmala UI" w:eastAsia="Book Antiqua" w:hAnsi="Nirmala UI" w:cs="Nirmala UI"/>
        </w:rPr>
        <w:t xml:space="preserve"> priorities.</w:t>
      </w:r>
    </w:p>
    <w:p w14:paraId="37660B39" w14:textId="60C954C9" w:rsidR="00520DBE" w:rsidRPr="00C259B5" w:rsidRDefault="00520DBE" w:rsidP="004B5E71">
      <w:pPr>
        <w:spacing w:after="0" w:line="240" w:lineRule="auto"/>
        <w:ind w:right="20"/>
        <w:rPr>
          <w:rFonts w:ascii="Nirmala UI" w:eastAsia="Book Antiqua" w:hAnsi="Nirmala UI" w:cs="Nirmala UI"/>
        </w:rPr>
      </w:pPr>
    </w:p>
    <w:p w14:paraId="26C67D03" w14:textId="3D57850D" w:rsidR="00520DBE" w:rsidRPr="00C259B5" w:rsidRDefault="00520DBE" w:rsidP="004B5E71">
      <w:pPr>
        <w:spacing w:after="0" w:line="240" w:lineRule="auto"/>
        <w:ind w:right="20"/>
        <w:rPr>
          <w:rFonts w:ascii="Nirmala UI" w:eastAsia="Book Antiqua" w:hAnsi="Nirmala UI" w:cs="Nirmala UI"/>
          <w:b/>
          <w:bCs/>
        </w:rPr>
      </w:pPr>
      <w:r w:rsidRPr="00C259B5">
        <w:rPr>
          <w:rFonts w:ascii="Nirmala UI" w:eastAsia="Book Antiqua" w:hAnsi="Nirmala UI" w:cs="Nirmala UI"/>
          <w:b/>
          <w:bCs/>
        </w:rPr>
        <w:t>The Laws</w:t>
      </w:r>
    </w:p>
    <w:p w14:paraId="10C0E8EF"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RCW 28A.710.040</w:t>
      </w:r>
    </w:p>
    <w:p w14:paraId="53B4E2A1"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RCW 28A.400.330Crimes against children — Contractor employees — Termination of contract</w:t>
      </w:r>
    </w:p>
    <w:p w14:paraId="5D67111B"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Chapter. 39.34 RCW Interlocal Cooperation Act</w:t>
      </w:r>
    </w:p>
    <w:p w14:paraId="560811BF" w14:textId="38AFD894"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34 CFR 80.36: </w:t>
      </w:r>
      <w:hyperlink r:id="rId15" w:history="1">
        <w:r w:rsidR="00E25174" w:rsidRPr="001613E7">
          <w:rPr>
            <w:rStyle w:val="Hyperlink"/>
            <w:rFonts w:ascii="Nirmala UI" w:eastAsia="Book Antiqua" w:hAnsi="Nirmala UI" w:cs="Nirmala UI"/>
          </w:rPr>
          <w:t>http://federal.elaws.us/cfr/title34.part80.section80.36</w:t>
        </w:r>
      </w:hyperlink>
      <w:r w:rsidR="00E25174">
        <w:rPr>
          <w:rFonts w:ascii="Nirmala UI" w:eastAsia="Book Antiqua" w:hAnsi="Nirmala UI" w:cs="Nirmala UI"/>
        </w:rPr>
        <w:t xml:space="preserve"> </w:t>
      </w:r>
    </w:p>
    <w:p w14:paraId="0E9DBD88"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Increased thresholds:</w:t>
      </w:r>
    </w:p>
    <w:p w14:paraId="547CC885" w14:textId="5DA56029" w:rsidR="00027E95" w:rsidRPr="00027E95" w:rsidRDefault="00000000" w:rsidP="004B5E71">
      <w:pPr>
        <w:spacing w:after="0" w:line="240" w:lineRule="auto"/>
        <w:ind w:right="20"/>
        <w:rPr>
          <w:rFonts w:ascii="Nirmala UI" w:eastAsia="Book Antiqua" w:hAnsi="Nirmala UI" w:cs="Nirmala UI"/>
        </w:rPr>
      </w:pPr>
      <w:hyperlink r:id="rId16" w:history="1">
        <w:r w:rsidR="00E25174" w:rsidRPr="001613E7">
          <w:rPr>
            <w:rStyle w:val="Hyperlink"/>
            <w:rFonts w:ascii="Nirmala UI" w:eastAsia="Book Antiqua" w:hAnsi="Nirmala UI" w:cs="Nirmala UI"/>
          </w:rPr>
          <w:t>https://www.federalregister.gov/documents/2020/07/02/2020-12763/federal-acquisition-regulation-increased-micro-purchase-and-simplified-acquisition-thresholds</w:t>
        </w:r>
      </w:hyperlink>
      <w:r w:rsidR="00E25174">
        <w:rPr>
          <w:rFonts w:ascii="Nirmala UI" w:eastAsia="Book Antiqua" w:hAnsi="Nirmala UI" w:cs="Nirmala UI"/>
        </w:rPr>
        <w:t xml:space="preserve"> </w:t>
      </w:r>
    </w:p>
    <w:p w14:paraId="52258669" w14:textId="6D73DFE2" w:rsidR="00027E95" w:rsidRPr="00027E95" w:rsidRDefault="00000000" w:rsidP="004B5E71">
      <w:pPr>
        <w:spacing w:after="0" w:line="240" w:lineRule="auto"/>
        <w:ind w:right="20"/>
        <w:rPr>
          <w:rFonts w:ascii="Nirmala UI" w:eastAsia="Book Antiqua" w:hAnsi="Nirmala UI" w:cs="Nirmala UI"/>
        </w:rPr>
      </w:pPr>
      <w:hyperlink r:id="rId17" w:history="1">
        <w:r w:rsidR="00E25174" w:rsidRPr="001613E7">
          <w:rPr>
            <w:rStyle w:val="Hyperlink"/>
            <w:rFonts w:ascii="Nirmala UI" w:eastAsia="Book Antiqua" w:hAnsi="Nirmala UI" w:cs="Nirmala UI"/>
          </w:rPr>
          <w:t>https://smallgovcon.com/statutes-and-regulations/far-final-rule-increased-micro-purchase-and-simplified-acquisition-thresholds/</w:t>
        </w:r>
      </w:hyperlink>
      <w:r w:rsidR="00E25174">
        <w:rPr>
          <w:rFonts w:ascii="Nirmala UI" w:eastAsia="Book Antiqua" w:hAnsi="Nirmala UI" w:cs="Nirmala UI"/>
        </w:rPr>
        <w:t xml:space="preserve"> </w:t>
      </w:r>
    </w:p>
    <w:p w14:paraId="04A239CC"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Part 200—Uniform Administrative Requirements, Cost Principles, and Audit Requirements for Federal Awards </w:t>
      </w:r>
    </w:p>
    <w:p w14:paraId="5E8FFDCE"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200.67 Mirco-purchase </w:t>
      </w:r>
    </w:p>
    <w:p w14:paraId="5508B89A"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200.88 Simplified Acquisition Threshold </w:t>
      </w:r>
    </w:p>
    <w:p w14:paraId="4A9ED3F2"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§200.318 – General Procurement Standards </w:t>
      </w:r>
    </w:p>
    <w:p w14:paraId="4A35C940" w14:textId="77777777" w:rsidR="00027E95" w:rsidRPr="00027E9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200.320 Methods of Procurement to be Followed </w:t>
      </w:r>
    </w:p>
    <w:p w14:paraId="0C766A07" w14:textId="0AF875B0" w:rsidR="00027E95" w:rsidRPr="00C17E05" w:rsidRDefault="00027E95" w:rsidP="004B5E71">
      <w:pPr>
        <w:spacing w:after="0" w:line="240" w:lineRule="auto"/>
        <w:ind w:right="20"/>
        <w:rPr>
          <w:rFonts w:ascii="Nirmala UI" w:eastAsia="Book Antiqua" w:hAnsi="Nirmala UI" w:cs="Nirmala UI"/>
          <w:lang w:val="en-CA"/>
        </w:rPr>
      </w:pPr>
      <w:r w:rsidRPr="00C17E05">
        <w:rPr>
          <w:rFonts w:ascii="Nirmala UI" w:eastAsia="Book Antiqua" w:hAnsi="Nirmala UI" w:cs="Nirmala UI"/>
          <w:lang w:val="en-CA"/>
        </w:rPr>
        <w:t>2 CFR 3485 Non</w:t>
      </w:r>
      <w:r w:rsidR="00E25174" w:rsidRPr="00C17E05">
        <w:rPr>
          <w:rFonts w:ascii="Nirmala UI" w:eastAsia="Book Antiqua" w:hAnsi="Nirmala UI" w:cs="Nirmala UI"/>
          <w:lang w:val="en-CA"/>
        </w:rPr>
        <w:t>-</w:t>
      </w:r>
      <w:r w:rsidRPr="00C17E05">
        <w:rPr>
          <w:rFonts w:ascii="Nirmala UI" w:eastAsia="Book Antiqua" w:hAnsi="Nirmala UI" w:cs="Nirmala UI"/>
          <w:lang w:val="en-CA"/>
        </w:rPr>
        <w:t xml:space="preserve">procurement Debarment and Suspension </w:t>
      </w:r>
    </w:p>
    <w:p w14:paraId="7638997D" w14:textId="47E6A789" w:rsidR="00EF7335" w:rsidRDefault="00027E95" w:rsidP="004B5E71">
      <w:pPr>
        <w:spacing w:after="0" w:line="240" w:lineRule="auto"/>
        <w:ind w:right="20"/>
        <w:rPr>
          <w:rFonts w:ascii="Nirmala UI" w:eastAsia="Book Antiqua" w:hAnsi="Nirmala UI" w:cs="Nirmala UI"/>
        </w:rPr>
      </w:pPr>
      <w:r w:rsidRPr="00027E95">
        <w:rPr>
          <w:rFonts w:ascii="Nirmala UI" w:eastAsia="Book Antiqua" w:hAnsi="Nirmala UI" w:cs="Nirmala UI"/>
        </w:rPr>
        <w:t>2 CFR 200.520 Criteria for a low-risk auditee</w:t>
      </w:r>
    </w:p>
    <w:p w14:paraId="76B61167" w14:textId="77777777" w:rsidR="00027E95" w:rsidRPr="005C003D" w:rsidRDefault="00027E95" w:rsidP="004B5E71">
      <w:pPr>
        <w:spacing w:after="0" w:line="240" w:lineRule="auto"/>
        <w:ind w:right="20"/>
        <w:rPr>
          <w:rFonts w:ascii="Nirmala UI" w:hAnsi="Nirmala UI" w:cs="Nirmala UI"/>
        </w:rPr>
      </w:pPr>
    </w:p>
    <w:p w14:paraId="337AD998" w14:textId="4BA42463" w:rsidR="002C6FA7" w:rsidRPr="00C259B5" w:rsidRDefault="002C6FA7" w:rsidP="004B5E71">
      <w:pPr>
        <w:spacing w:after="0" w:line="240" w:lineRule="auto"/>
        <w:ind w:right="20"/>
        <w:rPr>
          <w:rFonts w:ascii="Nirmala UI" w:hAnsi="Nirmala UI" w:cs="Nirmala UI"/>
          <w:b/>
          <w:bCs/>
          <w:i/>
          <w:iCs/>
        </w:rPr>
      </w:pPr>
      <w:r w:rsidRPr="00C259B5">
        <w:rPr>
          <w:rFonts w:ascii="Nirmala UI" w:hAnsi="Nirmala UI" w:cs="Nirmala UI"/>
          <w:b/>
          <w:bCs/>
          <w:i/>
          <w:iCs/>
        </w:rPr>
        <w:t>Capital Budget Authority</w:t>
      </w:r>
    </w:p>
    <w:p w14:paraId="09D20506" w14:textId="3421B66B" w:rsidR="00B301EC"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While a capital budget may</w:t>
      </w:r>
      <w:r w:rsidRPr="00C259B5">
        <w:rPr>
          <w:rFonts w:ascii="Nirmala UI" w:eastAsia="Book Antiqua" w:hAnsi="Nirmala UI" w:cs="Nirmala UI"/>
          <w:spacing w:val="-5"/>
        </w:rPr>
        <w:t xml:space="preserve"> </w:t>
      </w:r>
      <w:r w:rsidRPr="00C259B5">
        <w:rPr>
          <w:rFonts w:ascii="Nirmala UI" w:eastAsia="Book Antiqua" w:hAnsi="Nirmala UI" w:cs="Nirmala UI"/>
        </w:rPr>
        <w:t>be approved,</w:t>
      </w:r>
      <w:r w:rsidRPr="00C259B5">
        <w:rPr>
          <w:rFonts w:ascii="Nirmala UI" w:eastAsia="Book Antiqua" w:hAnsi="Nirmala UI" w:cs="Nirmala UI"/>
          <w:spacing w:val="-11"/>
        </w:rPr>
        <w:t xml:space="preserve"> </w:t>
      </w:r>
      <w:r w:rsidRPr="00C259B5">
        <w:rPr>
          <w:rFonts w:ascii="Nirmala UI" w:eastAsia="Book Antiqua" w:hAnsi="Nirmala UI" w:cs="Nirmala UI"/>
        </w:rPr>
        <w:t>the authority 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Pr="00C259B5">
        <w:rPr>
          <w:rFonts w:ascii="Nirmala UI" w:eastAsia="Book Antiqua" w:hAnsi="Nirmala UI" w:cs="Nirmala UI"/>
          <w:w w:val="99"/>
        </w:rPr>
        <w:t>so</w:t>
      </w:r>
      <w:r w:rsidRPr="00C259B5">
        <w:rPr>
          <w:rFonts w:ascii="Nirmala UI" w:eastAsia="Book Antiqua" w:hAnsi="Nirmala UI" w:cs="Nirmala UI"/>
        </w:rPr>
        <w:t>lely commit</w:t>
      </w:r>
      <w:r w:rsidRPr="00C259B5">
        <w:rPr>
          <w:rFonts w:ascii="Nirmala UI" w:eastAsia="Book Antiqua" w:hAnsi="Nirmala UI" w:cs="Nirmala UI"/>
          <w:spacing w:val="-8"/>
        </w:rPr>
        <w:t xml:space="preserve"> </w:t>
      </w:r>
      <w:r w:rsidRPr="00C259B5">
        <w:rPr>
          <w:rFonts w:ascii="Nirmala UI" w:eastAsia="Book Antiqua" w:hAnsi="Nirmala UI" w:cs="Nirmala UI"/>
        </w:rPr>
        <w:t>to individual</w:t>
      </w:r>
      <w:r w:rsidRPr="00C259B5">
        <w:rPr>
          <w:rFonts w:ascii="Nirmala UI" w:eastAsia="Book Antiqua" w:hAnsi="Nirmala UI" w:cs="Nirmala UI"/>
          <w:spacing w:val="-11"/>
        </w:rPr>
        <w:t xml:space="preserve"> </w:t>
      </w:r>
      <w:r w:rsidRPr="00C259B5">
        <w:rPr>
          <w:rFonts w:ascii="Nirmala UI" w:eastAsia="Book Antiqua" w:hAnsi="Nirmala UI" w:cs="Nirmala UI"/>
        </w:rPr>
        <w:t>expenditures under</w:t>
      </w:r>
      <w:r w:rsidRPr="00C259B5">
        <w:rPr>
          <w:rFonts w:ascii="Nirmala UI" w:eastAsia="Book Antiqua" w:hAnsi="Nirmala UI" w:cs="Nirmala UI"/>
          <w:spacing w:val="-6"/>
        </w:rPr>
        <w:t xml:space="preserve"> </w:t>
      </w:r>
      <w:r w:rsidRPr="00C259B5">
        <w:rPr>
          <w:rFonts w:ascii="Nirmala UI" w:eastAsia="Book Antiqua" w:hAnsi="Nirmala UI" w:cs="Nirmala UI"/>
        </w:rPr>
        <w:t>that budget is</w:t>
      </w:r>
      <w:r w:rsidRPr="00C259B5">
        <w:rPr>
          <w:rFonts w:ascii="Nirmala UI" w:eastAsia="Book Antiqua" w:hAnsi="Nirmala UI" w:cs="Nirmala UI"/>
          <w:spacing w:val="-2"/>
        </w:rPr>
        <w:t xml:space="preserve"> </w:t>
      </w:r>
      <w:r w:rsidRPr="00C259B5">
        <w:rPr>
          <w:rFonts w:ascii="Nirmala UI" w:eastAsia="Book Antiqua" w:hAnsi="Nirmala UI" w:cs="Nirmala UI"/>
        </w:rPr>
        <w:t>limited</w:t>
      </w:r>
      <w:r w:rsidRPr="00C259B5">
        <w:rPr>
          <w:rFonts w:ascii="Nirmala UI" w:eastAsia="Book Antiqua" w:hAnsi="Nirmala UI" w:cs="Nirmala UI"/>
          <w:spacing w:val="-8"/>
        </w:rPr>
        <w:t xml:space="preserve"> </w:t>
      </w:r>
      <w:r w:rsidRPr="00C259B5">
        <w:rPr>
          <w:rFonts w:ascii="Nirmala UI" w:eastAsia="Book Antiqua" w:hAnsi="Nirmala UI" w:cs="Nirmala UI"/>
        </w:rPr>
        <w:t>to $</w:t>
      </w:r>
      <w:r w:rsidR="00E071C9" w:rsidRPr="00C259B5">
        <w:rPr>
          <w:rFonts w:ascii="Nirmala UI" w:eastAsia="Book Antiqua" w:hAnsi="Nirmala UI" w:cs="Nirmala UI"/>
        </w:rPr>
        <w:t>4</w:t>
      </w:r>
      <w:r w:rsidR="00AB7609" w:rsidRPr="00C259B5">
        <w:rPr>
          <w:rFonts w:ascii="Nirmala UI" w:eastAsia="Book Antiqua" w:hAnsi="Nirmala UI" w:cs="Nirmala UI"/>
        </w:rPr>
        <w:t>0</w:t>
      </w:r>
      <w:r w:rsidRPr="00C259B5">
        <w:rPr>
          <w:rFonts w:ascii="Nirmala UI" w:eastAsia="Book Antiqua" w:hAnsi="Nirmala UI" w:cs="Nirmala UI"/>
        </w:rPr>
        <w:t>,000.00 per transaction.</w:t>
      </w:r>
      <w:r w:rsidR="00AB7609" w:rsidRPr="00C259B5">
        <w:rPr>
          <w:rFonts w:ascii="Nirmala UI" w:eastAsia="Book Antiqua" w:hAnsi="Nirmala UI" w:cs="Nirmala UI"/>
        </w:rPr>
        <w:t xml:space="preserve"> </w:t>
      </w:r>
      <w:r w:rsidR="00B301EC" w:rsidRPr="00B301EC">
        <w:rPr>
          <w:rFonts w:ascii="Nirmala UI" w:eastAsia="Book Antiqua" w:hAnsi="Nirmala UI" w:cs="Nirmala UI"/>
        </w:rPr>
        <w:t>If a capital expenditure of over $40,000 that is not in the original budget must be made, it needs Board approval. Capital expenditures included in the board-approved budget are considered to be approved by the board with their review and approval of the budget.</w:t>
      </w:r>
    </w:p>
    <w:p w14:paraId="0A70C231" w14:textId="77777777" w:rsidR="00B301EC" w:rsidRDefault="00B301EC" w:rsidP="004B5E71">
      <w:pPr>
        <w:spacing w:after="0" w:line="240" w:lineRule="auto"/>
        <w:ind w:right="20"/>
        <w:rPr>
          <w:rFonts w:ascii="Nirmala UI" w:eastAsia="Book Antiqua" w:hAnsi="Nirmala UI" w:cs="Nirmala UI"/>
        </w:rPr>
      </w:pPr>
    </w:p>
    <w:p w14:paraId="74655A6D" w14:textId="6F342BD5"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Commitments</w:t>
      </w:r>
      <w:r w:rsidRPr="00C259B5">
        <w:rPr>
          <w:rFonts w:ascii="Nirmala UI" w:eastAsia="Book Antiqua" w:hAnsi="Nirmala UI" w:cs="Nirmala UI"/>
          <w:spacing w:val="-15"/>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capital expenditures exceeding that amount</w:t>
      </w:r>
      <w:r w:rsidR="00B301EC">
        <w:rPr>
          <w:rFonts w:ascii="Nirmala UI" w:eastAsia="Book Antiqua" w:hAnsi="Nirmala UI" w:cs="Nirmala UI"/>
        </w:rPr>
        <w:t xml:space="preserve"> and not included in the approved </w:t>
      </w:r>
      <w:r w:rsidR="00B301EC">
        <w:rPr>
          <w:rFonts w:ascii="Nirmala UI" w:eastAsia="Book Antiqua" w:hAnsi="Nirmala UI" w:cs="Nirmala UI"/>
        </w:rPr>
        <w:lastRenderedPageBreak/>
        <w:t>budget</w:t>
      </w:r>
      <w:r w:rsidRPr="00C259B5">
        <w:rPr>
          <w:rFonts w:ascii="Nirmala UI" w:eastAsia="Book Antiqua" w:hAnsi="Nirmala UI" w:cs="Nirmala UI"/>
          <w:spacing w:val="-8"/>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w w:val="99"/>
        </w:rPr>
        <w:t xml:space="preserve">have </w:t>
      </w:r>
      <w:r w:rsidRPr="00C259B5">
        <w:rPr>
          <w:rFonts w:ascii="Nirmala UI" w:eastAsia="Book Antiqua" w:hAnsi="Nirmala UI" w:cs="Nirmala UI"/>
        </w:rPr>
        <w:t>the co-signature</w:t>
      </w:r>
      <w:r w:rsidRPr="00C259B5">
        <w:rPr>
          <w:rFonts w:ascii="Nirmala UI" w:eastAsia="Book Antiqua" w:hAnsi="Nirmala UI" w:cs="Nirmala UI"/>
          <w:spacing w:val="-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either the Board</w:t>
      </w:r>
      <w:r w:rsidRPr="00C259B5">
        <w:rPr>
          <w:rFonts w:ascii="Nirmala UI" w:eastAsia="Book Antiqua" w:hAnsi="Nirmala UI" w:cs="Nirmala UI"/>
          <w:spacing w:val="-6"/>
        </w:rPr>
        <w:t xml:space="preserve"> </w:t>
      </w:r>
      <w:r w:rsidRPr="00C259B5">
        <w:rPr>
          <w:rFonts w:ascii="Nirmala UI" w:eastAsia="Book Antiqua" w:hAnsi="Nirmala UI" w:cs="Nirmala UI"/>
        </w:rPr>
        <w:t>Treasurer</w:t>
      </w:r>
      <w:r w:rsidR="0024300F" w:rsidRPr="00C259B5">
        <w:rPr>
          <w:rFonts w:ascii="Nirmala UI" w:eastAsia="Book Antiqua" w:hAnsi="Nirmala UI" w:cs="Nirmala UI"/>
        </w:rPr>
        <w:t>,</w:t>
      </w:r>
      <w:r w:rsidRPr="00C259B5">
        <w:rPr>
          <w:rFonts w:ascii="Nirmala UI" w:eastAsia="Book Antiqua" w:hAnsi="Nirmala UI" w:cs="Nirmala UI"/>
        </w:rPr>
        <w:t xml:space="preserve"> Chairperson</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0024300F" w:rsidRPr="00C259B5">
        <w:rPr>
          <w:rFonts w:ascii="Nirmala UI" w:eastAsia="Book Antiqua" w:hAnsi="Nirmala UI" w:cs="Nirmala UI"/>
        </w:rPr>
        <w:t>, Vice-Chair of the Board, or the Chair of the Finance Committee</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capital expenditure is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00FA3490" w:rsidRPr="00C259B5">
        <w:rPr>
          <w:rFonts w:ascii="Nirmala UI" w:eastAsia="Book Antiqua" w:hAnsi="Nirmala UI" w:cs="Nirmala UI"/>
        </w:rPr>
        <w:t xml:space="preserve">an </w:t>
      </w:r>
      <w:r w:rsidRPr="00C259B5">
        <w:rPr>
          <w:rFonts w:ascii="Nirmala UI" w:eastAsia="Book Antiqua" w:hAnsi="Nirmala UI" w:cs="Nirmala UI"/>
        </w:rPr>
        <w:t>expenditure for</w:t>
      </w:r>
      <w:r w:rsidRPr="00C259B5">
        <w:rPr>
          <w:rFonts w:ascii="Nirmala UI" w:eastAsia="Book Antiqua" w:hAnsi="Nirmala UI" w:cs="Nirmala UI"/>
          <w:spacing w:val="-3"/>
        </w:rPr>
        <w:t xml:space="preserve"> </w:t>
      </w:r>
      <w:r w:rsidRPr="00C259B5">
        <w:rPr>
          <w:rFonts w:ascii="Nirmala UI" w:eastAsia="Book Antiqua" w:hAnsi="Nirmala UI" w:cs="Nirmala UI"/>
        </w:rPr>
        <w:t>fixed</w:t>
      </w:r>
      <w:r w:rsidRPr="00C259B5">
        <w:rPr>
          <w:rFonts w:ascii="Nirmala UI" w:eastAsia="Book Antiqua" w:hAnsi="Nirmala UI" w:cs="Nirmala UI"/>
          <w:spacing w:val="-5"/>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exceeding $</w:t>
      </w:r>
      <w:r w:rsidR="003C63EC" w:rsidRPr="00C259B5">
        <w:rPr>
          <w:rFonts w:ascii="Nirmala UI" w:eastAsia="Book Antiqua" w:hAnsi="Nirmala UI" w:cs="Nirmala UI"/>
        </w:rPr>
        <w:t>5</w:t>
      </w:r>
      <w:r w:rsidRPr="00C259B5">
        <w:rPr>
          <w:rFonts w:ascii="Nirmala UI" w:eastAsia="Book Antiqua" w:hAnsi="Nirmala UI" w:cs="Nirmala UI"/>
        </w:rPr>
        <w:t>,</w:t>
      </w:r>
      <w:r w:rsidR="00AB7609" w:rsidRPr="00C259B5">
        <w:rPr>
          <w:rFonts w:ascii="Nirmala UI" w:eastAsia="Book Antiqua" w:hAnsi="Nirmala UI" w:cs="Nirmala UI"/>
        </w:rPr>
        <w:t>0</w:t>
      </w:r>
      <w:r w:rsidRPr="00C259B5">
        <w:rPr>
          <w:rFonts w:ascii="Nirmala UI" w:eastAsia="Book Antiqua" w:hAnsi="Nirmala UI" w:cs="Nirmala UI"/>
        </w:rPr>
        <w:t>00.00.</w:t>
      </w:r>
    </w:p>
    <w:p w14:paraId="2A15B0A3" w14:textId="3BD9DD13" w:rsidR="00EF7335" w:rsidRDefault="00EF7335" w:rsidP="004B5E71">
      <w:pPr>
        <w:spacing w:after="0" w:line="240" w:lineRule="auto"/>
        <w:ind w:right="20"/>
        <w:rPr>
          <w:rFonts w:ascii="Nirmala UI" w:hAnsi="Nirmala UI" w:cs="Nirmala UI"/>
        </w:rPr>
      </w:pPr>
    </w:p>
    <w:p w14:paraId="3002F9CB" w14:textId="77777777" w:rsidR="00E25174" w:rsidRPr="00C259B5" w:rsidRDefault="00E25174" w:rsidP="004B5E71">
      <w:pPr>
        <w:spacing w:after="0" w:line="240" w:lineRule="auto"/>
        <w:ind w:right="20"/>
        <w:rPr>
          <w:rFonts w:ascii="Nirmala UI" w:hAnsi="Nirmala UI" w:cs="Nirmala UI"/>
        </w:rPr>
      </w:pPr>
    </w:p>
    <w:p w14:paraId="0466F975" w14:textId="77777777" w:rsidR="0056073F" w:rsidRDefault="0056073F" w:rsidP="004B5E71">
      <w:pPr>
        <w:spacing w:after="0" w:line="240" w:lineRule="auto"/>
        <w:rPr>
          <w:rFonts w:ascii="Nirmala UI" w:eastAsia="Verdana" w:hAnsi="Nirmala UI" w:cs="Nirmala UI"/>
          <w:b/>
          <w:bCs/>
          <w:color w:val="222222"/>
          <w:sz w:val="24"/>
          <w:szCs w:val="24"/>
        </w:rPr>
      </w:pPr>
      <w:r w:rsidRPr="0056073F">
        <w:rPr>
          <w:rFonts w:ascii="Nirmala UI" w:eastAsia="Verdana" w:hAnsi="Nirmala UI" w:cs="Nirmala UI"/>
          <w:b/>
          <w:bCs/>
          <w:color w:val="222222"/>
          <w:sz w:val="24"/>
          <w:szCs w:val="24"/>
        </w:rPr>
        <w:t>Procurement, Bid, and Request for Proposal Requirements</w:t>
      </w:r>
    </w:p>
    <w:p w14:paraId="3A19DB46" w14:textId="42279AB5" w:rsidR="00027E95" w:rsidRDefault="00027E95" w:rsidP="004B5E71">
      <w:pPr>
        <w:spacing w:after="0" w:line="240" w:lineRule="auto"/>
        <w:rPr>
          <w:rFonts w:ascii="Nirmala UI" w:eastAsia="Verdana" w:hAnsi="Nirmala UI" w:cs="Nirmala UI"/>
          <w:color w:val="222222"/>
        </w:rPr>
      </w:pPr>
      <w:r w:rsidRPr="00027E95">
        <w:rPr>
          <w:rFonts w:ascii="Nirmala UI" w:eastAsia="Verdana" w:hAnsi="Nirmala UI" w:cs="Nirmala UI"/>
          <w:color w:val="222222"/>
        </w:rPr>
        <w:t>The School recognizes the importance of:</w:t>
      </w:r>
    </w:p>
    <w:p w14:paraId="7DB1DD93" w14:textId="68AB0E62" w:rsidR="00027E95" w:rsidRDefault="00027E95" w:rsidP="00DD0E67">
      <w:pPr>
        <w:pStyle w:val="ListParagraph"/>
        <w:numPr>
          <w:ilvl w:val="0"/>
          <w:numId w:val="21"/>
        </w:numPr>
        <w:spacing w:after="0" w:line="240" w:lineRule="auto"/>
        <w:rPr>
          <w:rFonts w:ascii="Nirmala UI" w:eastAsia="Verdana" w:hAnsi="Nirmala UI" w:cs="Nirmala UI"/>
          <w:color w:val="222222"/>
        </w:rPr>
      </w:pPr>
      <w:r w:rsidRPr="00027E95">
        <w:rPr>
          <w:rFonts w:ascii="Nirmala UI" w:eastAsia="Verdana" w:hAnsi="Nirmala UI" w:cs="Nirmala UI"/>
          <w:color w:val="222222"/>
        </w:rPr>
        <w:t xml:space="preserve">maximizing the use of </w:t>
      </w:r>
      <w:r w:rsidR="0056073F">
        <w:rPr>
          <w:rFonts w:ascii="Nirmala UI" w:eastAsia="Verdana" w:hAnsi="Nirmala UI" w:cs="Nirmala UI"/>
          <w:color w:val="222222"/>
        </w:rPr>
        <w:t>school</w:t>
      </w:r>
      <w:r w:rsidRPr="00027E95">
        <w:rPr>
          <w:rFonts w:ascii="Nirmala UI" w:eastAsia="Verdana" w:hAnsi="Nirmala UI" w:cs="Nirmala UI"/>
          <w:color w:val="222222"/>
        </w:rPr>
        <w:t xml:space="preserve"> resources;</w:t>
      </w:r>
    </w:p>
    <w:p w14:paraId="1016ECA9" w14:textId="77777777" w:rsidR="00027E95" w:rsidRDefault="00027E95" w:rsidP="00DD0E67">
      <w:pPr>
        <w:pStyle w:val="ListParagraph"/>
        <w:numPr>
          <w:ilvl w:val="0"/>
          <w:numId w:val="21"/>
        </w:numPr>
        <w:spacing w:after="0" w:line="240" w:lineRule="auto"/>
        <w:rPr>
          <w:rFonts w:ascii="Nirmala UI" w:eastAsia="Verdana" w:hAnsi="Nirmala UI" w:cs="Nirmala UI"/>
          <w:color w:val="222222"/>
        </w:rPr>
      </w:pPr>
      <w:r w:rsidRPr="00027E95">
        <w:rPr>
          <w:rFonts w:ascii="Nirmala UI" w:eastAsia="Verdana" w:hAnsi="Nirmala UI" w:cs="Nirmala UI"/>
          <w:color w:val="222222"/>
        </w:rPr>
        <w:t>the need for sound business practices in spending public money;</w:t>
      </w:r>
    </w:p>
    <w:p w14:paraId="5D22FB7F" w14:textId="77777777" w:rsidR="00027E95" w:rsidRDefault="00027E95" w:rsidP="00DD0E67">
      <w:pPr>
        <w:pStyle w:val="ListParagraph"/>
        <w:numPr>
          <w:ilvl w:val="0"/>
          <w:numId w:val="21"/>
        </w:numPr>
        <w:spacing w:after="0" w:line="240" w:lineRule="auto"/>
        <w:rPr>
          <w:rFonts w:ascii="Nirmala UI" w:eastAsia="Verdana" w:hAnsi="Nirmala UI" w:cs="Nirmala UI"/>
          <w:color w:val="222222"/>
        </w:rPr>
      </w:pPr>
      <w:r w:rsidRPr="00027E95">
        <w:rPr>
          <w:rFonts w:ascii="Nirmala UI" w:eastAsia="Verdana" w:hAnsi="Nirmala UI" w:cs="Nirmala UI"/>
          <w:color w:val="222222"/>
        </w:rPr>
        <w:t>the requirement of complying with state and federal laws governing purchasing and public works;</w:t>
      </w:r>
    </w:p>
    <w:p w14:paraId="1AFB5549" w14:textId="77777777" w:rsidR="00027E95" w:rsidRDefault="00027E95" w:rsidP="00DD0E67">
      <w:pPr>
        <w:pStyle w:val="ListParagraph"/>
        <w:numPr>
          <w:ilvl w:val="0"/>
          <w:numId w:val="21"/>
        </w:numPr>
        <w:spacing w:after="0" w:line="240" w:lineRule="auto"/>
        <w:rPr>
          <w:rFonts w:ascii="Nirmala UI" w:eastAsia="Verdana" w:hAnsi="Nirmala UI" w:cs="Nirmala UI"/>
          <w:color w:val="222222"/>
        </w:rPr>
      </w:pPr>
      <w:r w:rsidRPr="00027E95">
        <w:rPr>
          <w:rFonts w:ascii="Nirmala UI" w:eastAsia="Verdana" w:hAnsi="Nirmala UI" w:cs="Nirmala UI"/>
          <w:color w:val="222222"/>
        </w:rPr>
        <w:t>the importance of standardized purchasing regulations; and</w:t>
      </w:r>
    </w:p>
    <w:p w14:paraId="0F560E2F" w14:textId="42F13FCF" w:rsidR="00027E95" w:rsidRDefault="00027E95" w:rsidP="00DD0E67">
      <w:pPr>
        <w:pStyle w:val="ListParagraph"/>
        <w:numPr>
          <w:ilvl w:val="0"/>
          <w:numId w:val="21"/>
        </w:numPr>
        <w:spacing w:after="0" w:line="240" w:lineRule="auto"/>
        <w:rPr>
          <w:rFonts w:ascii="Nirmala UI" w:eastAsia="Verdana" w:hAnsi="Nirmala UI" w:cs="Nirmala UI"/>
          <w:color w:val="222222"/>
        </w:rPr>
      </w:pPr>
      <w:r w:rsidRPr="00027E95">
        <w:rPr>
          <w:rFonts w:ascii="Nirmala UI" w:eastAsia="Verdana" w:hAnsi="Nirmala UI" w:cs="Nirmala UI"/>
          <w:color w:val="222222"/>
        </w:rPr>
        <w:t>the need for clear documentation.</w:t>
      </w:r>
    </w:p>
    <w:p w14:paraId="3C29AFE8" w14:textId="77777777" w:rsidR="00E25174" w:rsidRPr="00027E95" w:rsidRDefault="00E25174" w:rsidP="00E25174">
      <w:pPr>
        <w:pStyle w:val="ListParagraph"/>
        <w:spacing w:after="0" w:line="240" w:lineRule="auto"/>
        <w:rPr>
          <w:rFonts w:ascii="Nirmala UI" w:eastAsia="Verdana" w:hAnsi="Nirmala UI" w:cs="Nirmala UI"/>
          <w:color w:val="222222"/>
        </w:rPr>
      </w:pPr>
    </w:p>
    <w:p w14:paraId="63242582" w14:textId="77777777" w:rsidR="00027E95" w:rsidRPr="00027E95" w:rsidRDefault="00027E95" w:rsidP="004B5E71">
      <w:pPr>
        <w:spacing w:after="0" w:line="240" w:lineRule="auto"/>
        <w:rPr>
          <w:rFonts w:ascii="Nirmala UI" w:eastAsia="Verdana" w:hAnsi="Nirmala UI" w:cs="Nirmala UI"/>
          <w:color w:val="222222"/>
        </w:rPr>
      </w:pPr>
      <w:r w:rsidRPr="00027E95">
        <w:rPr>
          <w:rFonts w:ascii="Nirmala UI" w:eastAsia="Verdana" w:hAnsi="Nirmala UI" w:cs="Nirmala UI"/>
          <w:color w:val="222222"/>
        </w:rPr>
        <w:t xml:space="preserve">Depending on the type of funds used, the School utilizes the guidelines below. </w:t>
      </w:r>
    </w:p>
    <w:p w14:paraId="64DC034F" w14:textId="56EF3413" w:rsidR="00027E95" w:rsidRPr="0056073F" w:rsidRDefault="0056073F" w:rsidP="00DD0E67">
      <w:pPr>
        <w:pStyle w:val="ListParagraph"/>
        <w:numPr>
          <w:ilvl w:val="0"/>
          <w:numId w:val="23"/>
        </w:numPr>
        <w:spacing w:after="0" w:line="240" w:lineRule="auto"/>
        <w:ind w:left="360"/>
        <w:rPr>
          <w:rFonts w:ascii="Nirmala UI" w:eastAsia="Verdana" w:hAnsi="Nirmala UI" w:cs="Nirmala UI"/>
          <w:b/>
          <w:bCs/>
          <w:color w:val="222222"/>
        </w:rPr>
      </w:pPr>
      <w:r w:rsidRPr="0056073F">
        <w:rPr>
          <w:rFonts w:ascii="Nirmala UI" w:eastAsia="Verdana" w:hAnsi="Nirmala UI" w:cs="Nirmala UI"/>
          <w:b/>
          <w:bCs/>
          <w:color w:val="222222"/>
        </w:rPr>
        <w:t>P</w:t>
      </w:r>
      <w:r w:rsidR="00027E95" w:rsidRPr="0056073F">
        <w:rPr>
          <w:rFonts w:ascii="Nirmala UI" w:eastAsia="Verdana" w:hAnsi="Nirmala UI" w:cs="Nirmala UI"/>
          <w:b/>
          <w:bCs/>
          <w:color w:val="222222"/>
        </w:rPr>
        <w:t>rocurement using Federal Funds</w:t>
      </w:r>
    </w:p>
    <w:p w14:paraId="7F553F47" w14:textId="77777777" w:rsidR="0056073F" w:rsidRDefault="00027E95" w:rsidP="004B5E71">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Procurement requirements for federal programs using federal funds are detailed in 34 CFR 80.36.</w:t>
      </w:r>
    </w:p>
    <w:p w14:paraId="39AD5FEE" w14:textId="573722BA" w:rsidR="00027E95" w:rsidRPr="0056073F" w:rsidRDefault="00027E95" w:rsidP="00DD0E67">
      <w:pPr>
        <w:pStyle w:val="ListParagraph"/>
        <w:numPr>
          <w:ilvl w:val="0"/>
          <w:numId w:val="24"/>
        </w:numPr>
        <w:spacing w:after="0" w:line="240" w:lineRule="auto"/>
        <w:ind w:left="1440"/>
        <w:rPr>
          <w:rFonts w:ascii="Nirmala UI" w:eastAsia="Verdana" w:hAnsi="Nirmala UI" w:cs="Nirmala UI"/>
          <w:b/>
          <w:bCs/>
          <w:i/>
          <w:iCs/>
          <w:color w:val="222222"/>
        </w:rPr>
      </w:pPr>
      <w:r w:rsidRPr="0056073F">
        <w:rPr>
          <w:rFonts w:ascii="Nirmala UI" w:eastAsia="Verdana" w:hAnsi="Nirmala UI" w:cs="Nirmala UI"/>
          <w:b/>
          <w:bCs/>
          <w:i/>
          <w:iCs/>
          <w:color w:val="222222"/>
        </w:rPr>
        <w:t>Types of Procurement &amp; Thresholds</w:t>
      </w:r>
    </w:p>
    <w:p w14:paraId="7A592D4C" w14:textId="77777777" w:rsidR="0056073F" w:rsidRDefault="00027E95" w:rsidP="00E25174">
      <w:pPr>
        <w:spacing w:after="0" w:line="240" w:lineRule="auto"/>
        <w:ind w:left="1080"/>
        <w:rPr>
          <w:rFonts w:ascii="Nirmala UI" w:eastAsia="Verdana" w:hAnsi="Nirmala UI" w:cs="Nirmala UI"/>
          <w:color w:val="222222"/>
        </w:rPr>
      </w:pPr>
      <w:r w:rsidRPr="00027E95">
        <w:rPr>
          <w:rFonts w:ascii="Nirmala UI" w:eastAsia="Verdana" w:hAnsi="Nirmala UI" w:cs="Nirmala UI"/>
          <w:color w:val="222222"/>
        </w:rPr>
        <w:t>There are four types of procurement according to the Code of Federal Regulation section 80.36 of Title 34:</w:t>
      </w:r>
    </w:p>
    <w:p w14:paraId="614791CB" w14:textId="77777777" w:rsidR="0056073F" w:rsidRDefault="00027E95" w:rsidP="00DD0E67">
      <w:pPr>
        <w:pStyle w:val="ListParagraph"/>
        <w:numPr>
          <w:ilvl w:val="0"/>
          <w:numId w:val="25"/>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Micro‐purchases ($10,000 or less)</w:t>
      </w:r>
    </w:p>
    <w:p w14:paraId="20DC8753" w14:textId="77777777" w:rsidR="0056073F" w:rsidRDefault="00027E95" w:rsidP="00DD0E67">
      <w:pPr>
        <w:pStyle w:val="ListParagraph"/>
        <w:numPr>
          <w:ilvl w:val="0"/>
          <w:numId w:val="25"/>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Small purchases ($249,999 or less)</w:t>
      </w:r>
    </w:p>
    <w:p w14:paraId="4ED1DFF9" w14:textId="77777777" w:rsidR="0056073F" w:rsidRDefault="00027E95" w:rsidP="00DD0E67">
      <w:pPr>
        <w:pStyle w:val="ListParagraph"/>
        <w:numPr>
          <w:ilvl w:val="0"/>
          <w:numId w:val="25"/>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Noncompetitive proposals</w:t>
      </w:r>
    </w:p>
    <w:p w14:paraId="3508E01F" w14:textId="58CA693C" w:rsidR="00027E95" w:rsidRDefault="00027E95" w:rsidP="00DD0E67">
      <w:pPr>
        <w:pStyle w:val="ListParagraph"/>
        <w:numPr>
          <w:ilvl w:val="0"/>
          <w:numId w:val="25"/>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Competitive proposals ($250,000 or more)</w:t>
      </w:r>
    </w:p>
    <w:p w14:paraId="68341895" w14:textId="77777777" w:rsidR="0056073F" w:rsidRPr="0056073F" w:rsidRDefault="0056073F" w:rsidP="00E25174">
      <w:pPr>
        <w:pStyle w:val="ListParagraph"/>
        <w:spacing w:after="0" w:line="240" w:lineRule="auto"/>
        <w:ind w:left="1080"/>
        <w:rPr>
          <w:rFonts w:ascii="Nirmala UI" w:eastAsia="Verdana" w:hAnsi="Nirmala UI" w:cs="Nirmala UI"/>
          <w:color w:val="222222"/>
        </w:rPr>
      </w:pPr>
    </w:p>
    <w:p w14:paraId="5A6FBC2F" w14:textId="20B6B1C1" w:rsidR="00027E95" w:rsidRPr="0056073F" w:rsidRDefault="00027E95" w:rsidP="00DD0E67">
      <w:pPr>
        <w:pStyle w:val="ListParagraph"/>
        <w:numPr>
          <w:ilvl w:val="0"/>
          <w:numId w:val="24"/>
        </w:numPr>
        <w:spacing w:after="0" w:line="240" w:lineRule="auto"/>
        <w:ind w:left="1440"/>
        <w:rPr>
          <w:rFonts w:ascii="Nirmala UI" w:eastAsia="Verdana" w:hAnsi="Nirmala UI" w:cs="Nirmala UI"/>
          <w:b/>
          <w:bCs/>
          <w:i/>
          <w:iCs/>
          <w:color w:val="222222"/>
        </w:rPr>
      </w:pPr>
      <w:r w:rsidRPr="0056073F">
        <w:rPr>
          <w:rFonts w:ascii="Nirmala UI" w:eastAsia="Verdana" w:hAnsi="Nirmala UI" w:cs="Nirmala UI"/>
          <w:b/>
          <w:bCs/>
          <w:i/>
          <w:iCs/>
          <w:color w:val="222222"/>
        </w:rPr>
        <w:t>Procurement Processes</w:t>
      </w:r>
    </w:p>
    <w:p w14:paraId="6D8B4BBE" w14:textId="77777777" w:rsidR="0056073F" w:rsidRDefault="00027E95" w:rsidP="00E25174">
      <w:pPr>
        <w:spacing w:after="0" w:line="240" w:lineRule="auto"/>
        <w:ind w:left="1080"/>
        <w:rPr>
          <w:rFonts w:ascii="Nirmala UI" w:eastAsia="Verdana" w:hAnsi="Nirmala UI" w:cs="Nirmala UI"/>
          <w:color w:val="222222"/>
        </w:rPr>
      </w:pPr>
      <w:r w:rsidRPr="00027E95">
        <w:rPr>
          <w:rFonts w:ascii="Nirmala UI" w:eastAsia="Verdana" w:hAnsi="Nirmala UI" w:cs="Nirmala UI"/>
          <w:color w:val="222222"/>
        </w:rPr>
        <w:t>Based on the total amount of each purchase, the following rules are used when making purchases with Federal funds:</w:t>
      </w:r>
    </w:p>
    <w:p w14:paraId="62D0B4F9" w14:textId="77777777" w:rsidR="0056073F" w:rsidRDefault="00027E95" w:rsidP="00DD0E67">
      <w:pPr>
        <w:pStyle w:val="ListParagraph"/>
        <w:numPr>
          <w:ilvl w:val="0"/>
          <w:numId w:val="26"/>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 xml:space="preserve">Micro-purchase: purchases of $10,000 or less do not require quotes. However, the School must consider the price to be reasonable, and, to the extent practical, distribute purchases equitably among suppliers. </w:t>
      </w:r>
    </w:p>
    <w:p w14:paraId="66083A0B" w14:textId="77777777" w:rsidR="0056073F" w:rsidRDefault="00027E95" w:rsidP="00DD0E67">
      <w:pPr>
        <w:pStyle w:val="ListParagraph"/>
        <w:numPr>
          <w:ilvl w:val="0"/>
          <w:numId w:val="26"/>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Small purchases: Purchases between $10,000 and $250,000 must be procured using price or rate quotations from a reasonable number (at least 3) of qualified sources.</w:t>
      </w:r>
    </w:p>
    <w:p w14:paraId="45BB171D" w14:textId="77777777" w:rsidR="0056073F" w:rsidRDefault="00027E95" w:rsidP="00DD0E67">
      <w:pPr>
        <w:pStyle w:val="ListParagraph"/>
        <w:numPr>
          <w:ilvl w:val="1"/>
          <w:numId w:val="26"/>
        </w:numPr>
        <w:spacing w:after="0" w:line="240" w:lineRule="auto"/>
        <w:ind w:left="2160"/>
        <w:rPr>
          <w:rFonts w:ascii="Nirmala UI" w:eastAsia="Verdana" w:hAnsi="Nirmala UI" w:cs="Nirmala UI"/>
          <w:color w:val="222222"/>
        </w:rPr>
      </w:pPr>
      <w:r w:rsidRPr="0056073F">
        <w:rPr>
          <w:rFonts w:ascii="Nirmala UI" w:eastAsia="Verdana" w:hAnsi="Nirmala UI" w:cs="Nirmala UI"/>
          <w:color w:val="222222"/>
        </w:rPr>
        <w:t>Quotes can be solicited directly from a vendor by phone or email</w:t>
      </w:r>
    </w:p>
    <w:p w14:paraId="40518367" w14:textId="77777777" w:rsidR="0056073F" w:rsidRDefault="00027E95" w:rsidP="00DD0E67">
      <w:pPr>
        <w:pStyle w:val="ListParagraph"/>
        <w:numPr>
          <w:ilvl w:val="1"/>
          <w:numId w:val="26"/>
        </w:numPr>
        <w:spacing w:after="0" w:line="240" w:lineRule="auto"/>
        <w:ind w:left="2160"/>
        <w:rPr>
          <w:rFonts w:ascii="Nirmala UI" w:eastAsia="Verdana" w:hAnsi="Nirmala UI" w:cs="Nirmala UI"/>
          <w:color w:val="222222"/>
        </w:rPr>
      </w:pPr>
      <w:r w:rsidRPr="0056073F">
        <w:rPr>
          <w:rFonts w:ascii="Nirmala UI" w:eastAsia="Verdana" w:hAnsi="Nirmala UI" w:cs="Nirmala UI"/>
          <w:color w:val="222222"/>
        </w:rPr>
        <w:t>Quotes should be filed electronically as needed, as well as an attempt made to document the reason why a vendor was chosen (price, quality, etc)</w:t>
      </w:r>
    </w:p>
    <w:p w14:paraId="36F10E9D" w14:textId="77777777" w:rsidR="0056073F" w:rsidRDefault="00027E95" w:rsidP="00DD0E67">
      <w:pPr>
        <w:pStyle w:val="ListParagraph"/>
        <w:numPr>
          <w:ilvl w:val="0"/>
          <w:numId w:val="26"/>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Competitive proposals: must be publicly solicited using sealed bids or requests for proposals.</w:t>
      </w:r>
    </w:p>
    <w:p w14:paraId="51DAB283" w14:textId="1861A8B2" w:rsidR="00027E95" w:rsidRDefault="00027E95" w:rsidP="00DD0E67">
      <w:pPr>
        <w:pStyle w:val="ListParagraph"/>
        <w:numPr>
          <w:ilvl w:val="0"/>
          <w:numId w:val="26"/>
        </w:numPr>
        <w:spacing w:after="0" w:line="240" w:lineRule="auto"/>
        <w:ind w:left="1440"/>
        <w:rPr>
          <w:rFonts w:ascii="Nirmala UI" w:eastAsia="Verdana" w:hAnsi="Nirmala UI" w:cs="Nirmala UI"/>
          <w:color w:val="222222"/>
        </w:rPr>
      </w:pPr>
      <w:r w:rsidRPr="0056073F">
        <w:rPr>
          <w:rFonts w:ascii="Nirmala UI" w:eastAsia="Verdana" w:hAnsi="Nirmala UI" w:cs="Nirmala UI"/>
          <w:color w:val="222222"/>
        </w:rPr>
        <w:t>Noncompetitive proposals: described below.</w:t>
      </w:r>
    </w:p>
    <w:p w14:paraId="75917B8B" w14:textId="77777777" w:rsidR="004B5E71" w:rsidRPr="0056073F" w:rsidRDefault="004B5E71" w:rsidP="004B5E71">
      <w:pPr>
        <w:pStyle w:val="ListParagraph"/>
        <w:spacing w:after="0" w:line="240" w:lineRule="auto"/>
        <w:ind w:left="1080"/>
        <w:rPr>
          <w:rFonts w:ascii="Nirmala UI" w:eastAsia="Verdana" w:hAnsi="Nirmala UI" w:cs="Nirmala UI"/>
          <w:color w:val="222222"/>
        </w:rPr>
      </w:pPr>
    </w:p>
    <w:p w14:paraId="18637D85" w14:textId="380CD08C" w:rsidR="0056073F" w:rsidRDefault="00027E95" w:rsidP="00E25174">
      <w:pPr>
        <w:spacing w:after="0" w:line="240" w:lineRule="auto"/>
        <w:ind w:left="1440"/>
        <w:rPr>
          <w:rFonts w:ascii="Nirmala UI" w:eastAsia="Verdana" w:hAnsi="Nirmala UI" w:cs="Nirmala UI"/>
          <w:color w:val="222222"/>
        </w:rPr>
      </w:pPr>
      <w:r w:rsidRPr="0056073F">
        <w:rPr>
          <w:rFonts w:ascii="Nirmala UI" w:eastAsia="Verdana" w:hAnsi="Nirmala UI" w:cs="Nirmala UI"/>
          <w:b/>
          <w:bCs/>
          <w:color w:val="222222"/>
        </w:rPr>
        <w:t>Competitive proposal procedures:</w:t>
      </w:r>
      <w:r w:rsidRPr="00027E95">
        <w:rPr>
          <w:rFonts w:ascii="Nirmala UI" w:eastAsia="Verdana" w:hAnsi="Nirmala UI" w:cs="Nirmala UI"/>
          <w:color w:val="222222"/>
        </w:rPr>
        <w:t xml:space="preserve"> the School will follow the format </w:t>
      </w:r>
      <w:r w:rsidR="00E25174">
        <w:rPr>
          <w:rFonts w:ascii="Nirmala UI" w:eastAsia="Verdana" w:hAnsi="Nirmala UI" w:cs="Nirmala UI"/>
          <w:color w:val="222222"/>
        </w:rPr>
        <w:t xml:space="preserve">for </w:t>
      </w:r>
      <w:r w:rsidRPr="00027E95">
        <w:rPr>
          <w:rFonts w:ascii="Nirmala UI" w:eastAsia="Verdana" w:hAnsi="Nirmala UI" w:cs="Nirmala UI"/>
          <w:color w:val="222222"/>
        </w:rPr>
        <w:t>competitive bidding process by</w:t>
      </w:r>
      <w:r w:rsidR="0056073F">
        <w:rPr>
          <w:rFonts w:ascii="Nirmala UI" w:eastAsia="Verdana" w:hAnsi="Nirmala UI" w:cs="Nirmala UI"/>
          <w:color w:val="222222"/>
        </w:rPr>
        <w:t>:</w:t>
      </w:r>
    </w:p>
    <w:p w14:paraId="00483537" w14:textId="6D2E37EC" w:rsidR="0056073F" w:rsidRPr="0056073F"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56073F">
        <w:rPr>
          <w:rFonts w:ascii="Nirmala UI" w:eastAsia="Verdana" w:hAnsi="Nirmala UI" w:cs="Nirmala UI"/>
          <w:color w:val="222222"/>
        </w:rPr>
        <w:t>preparing clear and definite plans and specifications for such purchases;</w:t>
      </w:r>
    </w:p>
    <w:p w14:paraId="1EF65C84" w14:textId="77777777" w:rsidR="0056073F"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56073F">
        <w:rPr>
          <w:rFonts w:ascii="Nirmala UI" w:eastAsia="Verdana" w:hAnsi="Nirmala UI" w:cs="Nirmala UI"/>
          <w:color w:val="222222"/>
        </w:rPr>
        <w:t xml:space="preserve">providing notice of the call for formal bids by publication in at least one newspaper </w:t>
      </w:r>
      <w:r w:rsidRPr="0056073F">
        <w:rPr>
          <w:rFonts w:ascii="Nirmala UI" w:eastAsia="Verdana" w:hAnsi="Nirmala UI" w:cs="Nirmala UI"/>
          <w:color w:val="222222"/>
        </w:rPr>
        <w:lastRenderedPageBreak/>
        <w:t>of general circulation at least once each week for two consecutive weeks;</w:t>
      </w:r>
    </w:p>
    <w:p w14:paraId="375B64B6" w14:textId="77777777" w:rsidR="0056073F"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56073F">
        <w:rPr>
          <w:rFonts w:ascii="Nirmala UI" w:eastAsia="Verdana" w:hAnsi="Nirmala UI" w:cs="Nirmala UI"/>
          <w:color w:val="222222"/>
        </w:rPr>
        <w:t>ensuring that the School takes steps to assure that when possible, the School will use small and minority businesses, women’s business enterprises and labor surplus firms</w:t>
      </w:r>
      <w:r w:rsidR="0056073F">
        <w:rPr>
          <w:rFonts w:ascii="Nirmala UI" w:eastAsia="Verdana" w:hAnsi="Nirmala UI" w:cs="Nirmala UI"/>
          <w:color w:val="222222"/>
        </w:rPr>
        <w:t>;</w:t>
      </w:r>
    </w:p>
    <w:p w14:paraId="2032714E" w14:textId="77777777" w:rsidR="0056073F"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56073F">
        <w:rPr>
          <w:rFonts w:ascii="Nirmala UI" w:eastAsia="Verdana" w:hAnsi="Nirmala UI" w:cs="Nirmala UI"/>
          <w:color w:val="222222"/>
        </w:rPr>
        <w:t>providing the clear and definite plans and specifications to those interested in submitting a bid;</w:t>
      </w:r>
    </w:p>
    <w:p w14:paraId="398A7255" w14:textId="77777777" w:rsidR="0056073F" w:rsidRDefault="0056073F" w:rsidP="00DD0E67">
      <w:pPr>
        <w:pStyle w:val="ListParagraph"/>
        <w:numPr>
          <w:ilvl w:val="0"/>
          <w:numId w:val="27"/>
        </w:numPr>
        <w:spacing w:after="0" w:line="240" w:lineRule="auto"/>
        <w:ind w:left="1800"/>
        <w:rPr>
          <w:rFonts w:ascii="Nirmala UI" w:eastAsia="Verdana" w:hAnsi="Nirmala UI" w:cs="Nirmala UI"/>
          <w:color w:val="222222"/>
        </w:rPr>
      </w:pPr>
      <w:r w:rsidRPr="0056073F">
        <w:rPr>
          <w:rFonts w:ascii="Nirmala UI" w:eastAsia="Verdana" w:hAnsi="Nirmala UI" w:cs="Nirmala UI"/>
          <w:color w:val="222222"/>
        </w:rPr>
        <w:t>r</w:t>
      </w:r>
      <w:r w:rsidR="00027E95" w:rsidRPr="0056073F">
        <w:rPr>
          <w:rFonts w:ascii="Nirmala UI" w:eastAsia="Verdana" w:hAnsi="Nirmala UI" w:cs="Nirmala UI"/>
          <w:color w:val="222222"/>
        </w:rPr>
        <w:t>equiring that bids be in writing;</w:t>
      </w:r>
    </w:p>
    <w:p w14:paraId="0774CAF9" w14:textId="77777777" w:rsidR="0056073F"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56073F">
        <w:rPr>
          <w:rFonts w:ascii="Nirmala UI" w:eastAsia="Verdana" w:hAnsi="Nirmala UI" w:cs="Nirmala UI"/>
          <w:color w:val="222222"/>
        </w:rPr>
        <w:t>opening and reading bids in public on the date and in the place named in the notice; and</w:t>
      </w:r>
    </w:p>
    <w:p w14:paraId="0AF9B19C" w14:textId="77777777" w:rsidR="0056073F"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56073F">
        <w:rPr>
          <w:rFonts w:ascii="Nirmala UI" w:eastAsia="Verdana" w:hAnsi="Nirmala UI" w:cs="Nirmala UI"/>
          <w:color w:val="222222"/>
        </w:rPr>
        <w:t>filing all bids electronically and sequentially after opening.</w:t>
      </w:r>
    </w:p>
    <w:p w14:paraId="47DCA209" w14:textId="77777777" w:rsidR="00DB1625"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DB1625">
        <w:rPr>
          <w:rFonts w:ascii="Nirmala UI" w:eastAsia="Verdana" w:hAnsi="Nirmala UI" w:cs="Nirmala UI"/>
          <w:color w:val="222222"/>
        </w:rPr>
        <w:t>the School will publicly open and read formal bids on the date, time, and place named in the notice and then will file the bids. Any interested member of the public may attend the bid opening. It will be the bidder's sole responsibility to see that the School receives their bid prior to the time set for opening of bids. The School will return any bid received after the time set for opening the bids to the bidder unopened and without consideration. The School will accept proposals in the place named and no later than the date and time named in the notice.</w:t>
      </w:r>
    </w:p>
    <w:p w14:paraId="28334903" w14:textId="77777777" w:rsidR="00DB1625"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DB1625">
        <w:rPr>
          <w:rFonts w:ascii="Nirmala UI" w:eastAsia="Verdana" w:hAnsi="Nirmala UI" w:cs="Nirmala UI"/>
          <w:color w:val="222222"/>
        </w:rPr>
        <w:t>Formal bid or proposal tabulations may be presented at a meeting of the School for study purposes;</w:t>
      </w:r>
    </w:p>
    <w:p w14:paraId="17B25053" w14:textId="77777777" w:rsidR="00DB1625" w:rsidRDefault="00027E95" w:rsidP="00DD0E67">
      <w:pPr>
        <w:pStyle w:val="ListParagraph"/>
        <w:numPr>
          <w:ilvl w:val="0"/>
          <w:numId w:val="27"/>
        </w:numPr>
        <w:spacing w:after="0" w:line="240" w:lineRule="auto"/>
        <w:ind w:left="1800"/>
        <w:rPr>
          <w:rFonts w:ascii="Nirmala UI" w:eastAsia="Verdana" w:hAnsi="Nirmala UI" w:cs="Nirmala UI"/>
          <w:color w:val="222222"/>
        </w:rPr>
      </w:pPr>
      <w:r w:rsidRPr="00DB1625">
        <w:rPr>
          <w:rFonts w:ascii="Nirmala UI" w:eastAsia="Verdana" w:hAnsi="Nirmala UI" w:cs="Nirmala UI"/>
          <w:color w:val="222222"/>
        </w:rPr>
        <w:t>The School will award formal contract to the winning bidder, based on a bid evaluation matrix developed at the time, the matrix can include, but not limited to:</w:t>
      </w:r>
      <w:r w:rsidR="00DB1625" w:rsidRPr="00DB1625">
        <w:rPr>
          <w:rFonts w:ascii="Nirmala UI" w:eastAsia="Verdana" w:hAnsi="Nirmala UI" w:cs="Nirmala UI"/>
          <w:color w:val="222222"/>
        </w:rPr>
        <w:t xml:space="preserve"> </w:t>
      </w:r>
    </w:p>
    <w:p w14:paraId="7D2AD4A5" w14:textId="77777777" w:rsidR="00DB1625" w:rsidRDefault="00027E95" w:rsidP="00DD0E67">
      <w:pPr>
        <w:pStyle w:val="ListParagraph"/>
        <w:numPr>
          <w:ilvl w:val="2"/>
          <w:numId w:val="32"/>
        </w:numPr>
        <w:spacing w:after="0" w:line="240" w:lineRule="auto"/>
        <w:rPr>
          <w:rFonts w:ascii="Nirmala UI" w:eastAsia="Verdana" w:hAnsi="Nirmala UI" w:cs="Nirmala UI"/>
          <w:color w:val="222222"/>
        </w:rPr>
      </w:pPr>
      <w:r w:rsidRPr="00DB1625">
        <w:rPr>
          <w:rFonts w:ascii="Nirmala UI" w:eastAsia="Verdana" w:hAnsi="Nirmala UI" w:cs="Nirmala UI"/>
          <w:color w:val="222222"/>
        </w:rPr>
        <w:t>Price</w:t>
      </w:r>
    </w:p>
    <w:p w14:paraId="25D9141B" w14:textId="77777777" w:rsidR="00DB1625" w:rsidRDefault="00027E95" w:rsidP="00DD0E67">
      <w:pPr>
        <w:pStyle w:val="ListParagraph"/>
        <w:numPr>
          <w:ilvl w:val="2"/>
          <w:numId w:val="32"/>
        </w:numPr>
        <w:spacing w:after="0" w:line="240" w:lineRule="auto"/>
        <w:rPr>
          <w:rFonts w:ascii="Nirmala UI" w:eastAsia="Verdana" w:hAnsi="Nirmala UI" w:cs="Nirmala UI"/>
          <w:color w:val="222222"/>
        </w:rPr>
      </w:pPr>
      <w:r w:rsidRPr="00DB1625">
        <w:rPr>
          <w:rFonts w:ascii="Nirmala UI" w:eastAsia="Verdana" w:hAnsi="Nirmala UI" w:cs="Nirmala UI"/>
          <w:color w:val="222222"/>
        </w:rPr>
        <w:t>Quality, Experience, &amp; Expertise</w:t>
      </w:r>
    </w:p>
    <w:p w14:paraId="73E9CFA4" w14:textId="77777777" w:rsidR="00DB1625" w:rsidRDefault="00027E95" w:rsidP="00DD0E67">
      <w:pPr>
        <w:pStyle w:val="ListParagraph"/>
        <w:numPr>
          <w:ilvl w:val="2"/>
          <w:numId w:val="32"/>
        </w:numPr>
        <w:spacing w:after="0" w:line="240" w:lineRule="auto"/>
        <w:rPr>
          <w:rFonts w:ascii="Nirmala UI" w:eastAsia="Verdana" w:hAnsi="Nirmala UI" w:cs="Nirmala UI"/>
          <w:color w:val="222222"/>
        </w:rPr>
      </w:pPr>
      <w:r w:rsidRPr="00DB1625">
        <w:rPr>
          <w:rFonts w:ascii="Nirmala UI" w:eastAsia="Verdana" w:hAnsi="Nirmala UI" w:cs="Nirmala UI"/>
          <w:color w:val="222222"/>
        </w:rPr>
        <w:t>Local, or in-state, vendor</w:t>
      </w:r>
    </w:p>
    <w:p w14:paraId="166D4964" w14:textId="77777777" w:rsidR="00DB1625" w:rsidRDefault="00027E95" w:rsidP="00DD0E67">
      <w:pPr>
        <w:pStyle w:val="ListParagraph"/>
        <w:numPr>
          <w:ilvl w:val="2"/>
          <w:numId w:val="32"/>
        </w:numPr>
        <w:spacing w:after="0" w:line="240" w:lineRule="auto"/>
        <w:rPr>
          <w:rFonts w:ascii="Nirmala UI" w:eastAsia="Verdana" w:hAnsi="Nirmala UI" w:cs="Nirmala UI"/>
          <w:color w:val="222222"/>
        </w:rPr>
      </w:pPr>
      <w:r w:rsidRPr="00DB1625">
        <w:rPr>
          <w:rFonts w:ascii="Nirmala UI" w:eastAsia="Verdana" w:hAnsi="Nirmala UI" w:cs="Nirmala UI"/>
          <w:color w:val="222222"/>
        </w:rPr>
        <w:t>Prior experience with vendor</w:t>
      </w:r>
    </w:p>
    <w:p w14:paraId="682426DB" w14:textId="340FA191" w:rsidR="00027E95" w:rsidRDefault="00027E95" w:rsidP="00DD0E67">
      <w:pPr>
        <w:pStyle w:val="ListParagraph"/>
        <w:numPr>
          <w:ilvl w:val="2"/>
          <w:numId w:val="32"/>
        </w:numPr>
        <w:spacing w:after="0" w:line="240" w:lineRule="auto"/>
        <w:rPr>
          <w:rFonts w:ascii="Nirmala UI" w:eastAsia="Verdana" w:hAnsi="Nirmala UI" w:cs="Nirmala UI"/>
          <w:color w:val="222222"/>
        </w:rPr>
      </w:pPr>
      <w:r w:rsidRPr="00DB1625">
        <w:rPr>
          <w:rFonts w:ascii="Nirmala UI" w:eastAsia="Verdana" w:hAnsi="Nirmala UI" w:cs="Nirmala UI"/>
          <w:color w:val="222222"/>
        </w:rPr>
        <w:t>The winning bidder will be notified by email, phone, or written letter.</w:t>
      </w:r>
    </w:p>
    <w:p w14:paraId="56B5F75D" w14:textId="77777777" w:rsidR="004B5E71" w:rsidRPr="00DB1625" w:rsidRDefault="004B5E71" w:rsidP="00E25174">
      <w:pPr>
        <w:pStyle w:val="ListParagraph"/>
        <w:spacing w:after="0" w:line="240" w:lineRule="auto"/>
        <w:ind w:left="2520"/>
        <w:rPr>
          <w:rFonts w:ascii="Nirmala UI" w:eastAsia="Verdana" w:hAnsi="Nirmala UI" w:cs="Nirmala UI"/>
          <w:color w:val="222222"/>
        </w:rPr>
      </w:pPr>
    </w:p>
    <w:p w14:paraId="434BB0D8" w14:textId="404B1D2F" w:rsidR="00DB1625" w:rsidRDefault="00027E95" w:rsidP="00E25174">
      <w:pPr>
        <w:spacing w:after="0" w:line="240" w:lineRule="auto"/>
        <w:ind w:left="1440"/>
        <w:rPr>
          <w:rFonts w:ascii="Nirmala UI" w:eastAsia="Verdana" w:hAnsi="Nirmala UI" w:cs="Nirmala UI"/>
          <w:color w:val="222222"/>
        </w:rPr>
      </w:pPr>
      <w:r w:rsidRPr="00DB1625">
        <w:rPr>
          <w:rFonts w:ascii="Nirmala UI" w:eastAsia="Verdana" w:hAnsi="Nirmala UI" w:cs="Nirmala UI"/>
          <w:b/>
          <w:bCs/>
          <w:color w:val="222222"/>
        </w:rPr>
        <w:t>Noncompetitive proposals</w:t>
      </w:r>
      <w:r w:rsidRPr="00027E95">
        <w:rPr>
          <w:rFonts w:ascii="Nirmala UI" w:eastAsia="Verdana" w:hAnsi="Nirmala UI" w:cs="Nirmala UI"/>
          <w:color w:val="222222"/>
        </w:rPr>
        <w:t xml:space="preserve">, also known as “sole source,” are permitted only in </w:t>
      </w:r>
      <w:r w:rsidR="00E25174">
        <w:rPr>
          <w:rFonts w:ascii="Nirmala UI" w:eastAsia="Verdana" w:hAnsi="Nirmala UI" w:cs="Nirmala UI"/>
          <w:color w:val="222222"/>
        </w:rPr>
        <w:t xml:space="preserve">the following </w:t>
      </w:r>
      <w:r w:rsidRPr="00027E95">
        <w:rPr>
          <w:rFonts w:ascii="Nirmala UI" w:eastAsia="Verdana" w:hAnsi="Nirmala UI" w:cs="Nirmala UI"/>
          <w:color w:val="222222"/>
        </w:rPr>
        <w:t>instances:</w:t>
      </w:r>
    </w:p>
    <w:p w14:paraId="51F9BE26" w14:textId="77777777" w:rsidR="00DB1625" w:rsidRDefault="00027E95" w:rsidP="00DD0E67">
      <w:pPr>
        <w:pStyle w:val="ListParagraph"/>
        <w:numPr>
          <w:ilvl w:val="0"/>
          <w:numId w:val="28"/>
        </w:numPr>
        <w:spacing w:after="0" w:line="240" w:lineRule="auto"/>
        <w:ind w:left="2160"/>
        <w:rPr>
          <w:rFonts w:ascii="Nirmala UI" w:eastAsia="Verdana" w:hAnsi="Nirmala UI" w:cs="Nirmala UI"/>
          <w:color w:val="222222"/>
        </w:rPr>
      </w:pPr>
      <w:r w:rsidRPr="00DB1625">
        <w:rPr>
          <w:rFonts w:ascii="Nirmala UI" w:eastAsia="Verdana" w:hAnsi="Nirmala UI" w:cs="Nirmala UI"/>
          <w:color w:val="222222"/>
        </w:rPr>
        <w:t>Acquiring property or services that do not exceed $10,000</w:t>
      </w:r>
    </w:p>
    <w:p w14:paraId="7914DFD0" w14:textId="77777777" w:rsidR="00DB1625" w:rsidRDefault="00027E95" w:rsidP="00DD0E67">
      <w:pPr>
        <w:pStyle w:val="ListParagraph"/>
        <w:numPr>
          <w:ilvl w:val="0"/>
          <w:numId w:val="28"/>
        </w:numPr>
        <w:spacing w:after="0" w:line="240" w:lineRule="auto"/>
        <w:ind w:left="2160"/>
        <w:rPr>
          <w:rFonts w:ascii="Nirmala UI" w:eastAsia="Verdana" w:hAnsi="Nirmala UI" w:cs="Nirmala UI"/>
          <w:color w:val="222222"/>
        </w:rPr>
      </w:pPr>
      <w:r w:rsidRPr="00DB1625">
        <w:rPr>
          <w:rFonts w:ascii="Nirmala UI" w:eastAsia="Verdana" w:hAnsi="Nirmala UI" w:cs="Nirmala UI"/>
          <w:color w:val="222222"/>
        </w:rPr>
        <w:t>Emergency (such as a fire, flood, hurricane).</w:t>
      </w:r>
    </w:p>
    <w:p w14:paraId="4530CC3F" w14:textId="77777777" w:rsidR="00DB1625" w:rsidRDefault="00027E95" w:rsidP="00DD0E67">
      <w:pPr>
        <w:pStyle w:val="ListParagraph"/>
        <w:numPr>
          <w:ilvl w:val="0"/>
          <w:numId w:val="28"/>
        </w:numPr>
        <w:spacing w:after="0" w:line="240" w:lineRule="auto"/>
        <w:ind w:left="2160"/>
        <w:rPr>
          <w:rFonts w:ascii="Nirmala UI" w:eastAsia="Verdana" w:hAnsi="Nirmala UI" w:cs="Nirmala UI"/>
          <w:color w:val="222222"/>
        </w:rPr>
      </w:pPr>
      <w:r w:rsidRPr="00DB1625">
        <w:rPr>
          <w:rFonts w:ascii="Nirmala UI" w:eastAsia="Verdana" w:hAnsi="Nirmala UI" w:cs="Nirmala UI"/>
          <w:color w:val="222222"/>
        </w:rPr>
        <w:t>Authorized by awarding agency (such as OSPI, US Department of Education).</w:t>
      </w:r>
    </w:p>
    <w:p w14:paraId="3521B869" w14:textId="77777777" w:rsidR="00DB1625" w:rsidRDefault="00027E95" w:rsidP="00DD0E67">
      <w:pPr>
        <w:pStyle w:val="ListParagraph"/>
        <w:numPr>
          <w:ilvl w:val="0"/>
          <w:numId w:val="28"/>
        </w:numPr>
        <w:spacing w:after="0" w:line="240" w:lineRule="auto"/>
        <w:ind w:left="2160"/>
        <w:rPr>
          <w:rFonts w:ascii="Nirmala UI" w:eastAsia="Verdana" w:hAnsi="Nirmala UI" w:cs="Nirmala UI"/>
          <w:color w:val="222222"/>
        </w:rPr>
      </w:pPr>
      <w:r w:rsidRPr="00DB1625">
        <w:rPr>
          <w:rFonts w:ascii="Nirmala UI" w:eastAsia="Verdana" w:hAnsi="Nirmala UI" w:cs="Nirmala UI"/>
          <w:color w:val="222222"/>
        </w:rPr>
        <w:t>After solicitation of a number of sources, competition is inadequate (such as only one reply).</w:t>
      </w:r>
    </w:p>
    <w:p w14:paraId="720C1E3A" w14:textId="77777777" w:rsidR="00DB1625" w:rsidRDefault="00027E95" w:rsidP="00DD0E67">
      <w:pPr>
        <w:pStyle w:val="ListParagraph"/>
        <w:numPr>
          <w:ilvl w:val="0"/>
          <w:numId w:val="28"/>
        </w:numPr>
        <w:spacing w:after="0" w:line="240" w:lineRule="auto"/>
        <w:ind w:left="2160"/>
        <w:rPr>
          <w:rFonts w:ascii="Nirmala UI" w:eastAsia="Verdana" w:hAnsi="Nirmala UI" w:cs="Nirmala UI"/>
          <w:color w:val="222222"/>
        </w:rPr>
      </w:pPr>
      <w:r w:rsidRPr="00DB1625">
        <w:rPr>
          <w:rFonts w:ascii="Nirmala UI" w:eastAsia="Verdana" w:hAnsi="Nirmala UI" w:cs="Nirmala UI"/>
          <w:color w:val="222222"/>
        </w:rPr>
        <w:t>The public exigency or emergency for the requirement will not permit a delay resulting from competitive solicitation;</w:t>
      </w:r>
    </w:p>
    <w:p w14:paraId="777EF986" w14:textId="77777777" w:rsidR="00DB1625" w:rsidRDefault="00027E95" w:rsidP="00DD0E67">
      <w:pPr>
        <w:pStyle w:val="ListParagraph"/>
        <w:numPr>
          <w:ilvl w:val="0"/>
          <w:numId w:val="28"/>
        </w:numPr>
        <w:spacing w:after="0" w:line="240" w:lineRule="auto"/>
        <w:ind w:left="2160"/>
        <w:rPr>
          <w:rFonts w:ascii="Nirmala UI" w:eastAsia="Verdana" w:hAnsi="Nirmala UI" w:cs="Nirmala UI"/>
          <w:color w:val="222222"/>
        </w:rPr>
      </w:pPr>
      <w:r w:rsidRPr="00DB1625">
        <w:rPr>
          <w:rFonts w:ascii="Nirmala UI" w:eastAsia="Verdana" w:hAnsi="Nirmala UI" w:cs="Nirmala UI"/>
          <w:color w:val="222222"/>
        </w:rPr>
        <w:t>The awarding agency (e.g., OSPI) authorizes noncompetitive procurement in response to a written request from the School; or</w:t>
      </w:r>
    </w:p>
    <w:p w14:paraId="464049BF" w14:textId="01398615" w:rsidR="00027E95" w:rsidRPr="00DB1625" w:rsidRDefault="00027E95" w:rsidP="00DD0E67">
      <w:pPr>
        <w:pStyle w:val="ListParagraph"/>
        <w:numPr>
          <w:ilvl w:val="0"/>
          <w:numId w:val="28"/>
        </w:numPr>
        <w:spacing w:after="0" w:line="240" w:lineRule="auto"/>
        <w:ind w:left="2160"/>
        <w:rPr>
          <w:rFonts w:ascii="Nirmala UI" w:eastAsia="Verdana" w:hAnsi="Nirmala UI" w:cs="Nirmala UI"/>
          <w:color w:val="222222"/>
        </w:rPr>
      </w:pPr>
      <w:r w:rsidRPr="00DB1625">
        <w:rPr>
          <w:rFonts w:ascii="Nirmala UI" w:eastAsia="Verdana" w:hAnsi="Nirmala UI" w:cs="Nirmala UI"/>
          <w:color w:val="222222"/>
        </w:rPr>
        <w:t>The item is available only from one source (must be adequately documented).</w:t>
      </w:r>
    </w:p>
    <w:p w14:paraId="708098DB" w14:textId="1DDF93C3" w:rsidR="00DB1625" w:rsidRDefault="00027E95" w:rsidP="00E25174">
      <w:pPr>
        <w:spacing w:after="0" w:line="240" w:lineRule="auto"/>
        <w:ind w:left="1440"/>
        <w:rPr>
          <w:rFonts w:ascii="Nirmala UI" w:eastAsia="Verdana" w:hAnsi="Nirmala UI" w:cs="Nirmala UI"/>
          <w:color w:val="222222"/>
        </w:rPr>
      </w:pPr>
      <w:r w:rsidRPr="00027E95">
        <w:rPr>
          <w:rFonts w:ascii="Nirmala UI" w:eastAsia="Verdana" w:hAnsi="Nirmala UI" w:cs="Nirmala UI"/>
          <w:color w:val="222222"/>
        </w:rPr>
        <w:t>The School must maintain documentation supporting the applicable circumstance for noncompetitive procurement.</w:t>
      </w:r>
    </w:p>
    <w:p w14:paraId="253465AD" w14:textId="77777777" w:rsidR="004B5E71" w:rsidRDefault="004B5E71" w:rsidP="004B5E71">
      <w:pPr>
        <w:spacing w:after="0" w:line="240" w:lineRule="auto"/>
        <w:ind w:left="720"/>
        <w:rPr>
          <w:rFonts w:ascii="Nirmala UI" w:eastAsia="Verdana" w:hAnsi="Nirmala UI" w:cs="Nirmala UI"/>
          <w:color w:val="222222"/>
        </w:rPr>
      </w:pPr>
    </w:p>
    <w:p w14:paraId="02F6115A" w14:textId="1BFD0C56" w:rsidR="00027E95" w:rsidRPr="00DB1625" w:rsidRDefault="00027E95" w:rsidP="00DD0E67">
      <w:pPr>
        <w:pStyle w:val="ListParagraph"/>
        <w:numPr>
          <w:ilvl w:val="0"/>
          <w:numId w:val="24"/>
        </w:numPr>
        <w:spacing w:after="0" w:line="240" w:lineRule="auto"/>
        <w:rPr>
          <w:rFonts w:ascii="Nirmala UI" w:eastAsia="Verdana" w:hAnsi="Nirmala UI" w:cs="Nirmala UI"/>
          <w:b/>
          <w:bCs/>
          <w:i/>
          <w:iCs/>
          <w:color w:val="222222"/>
        </w:rPr>
      </w:pPr>
      <w:r w:rsidRPr="00DB1625">
        <w:rPr>
          <w:rFonts w:ascii="Nirmala UI" w:eastAsia="Verdana" w:hAnsi="Nirmala UI" w:cs="Nirmala UI"/>
          <w:b/>
          <w:bCs/>
          <w:i/>
          <w:iCs/>
          <w:color w:val="222222"/>
        </w:rPr>
        <w:t>Suspension and Debarment</w:t>
      </w:r>
    </w:p>
    <w:p w14:paraId="519D1CA9" w14:textId="42D86D62" w:rsidR="00DB1625" w:rsidRDefault="00027E95" w:rsidP="004B5E71">
      <w:pPr>
        <w:spacing w:after="0" w:line="240" w:lineRule="auto"/>
        <w:ind w:left="720"/>
        <w:rPr>
          <w:rFonts w:ascii="Nirmala UI" w:eastAsia="Verdana" w:hAnsi="Nirmala UI" w:cs="Nirmala UI"/>
          <w:color w:val="222222"/>
        </w:rPr>
      </w:pPr>
      <w:r w:rsidRPr="00027E95">
        <w:rPr>
          <w:rFonts w:ascii="Nirmala UI" w:eastAsia="Verdana" w:hAnsi="Nirmala UI" w:cs="Nirmala UI"/>
          <w:color w:val="222222"/>
        </w:rPr>
        <w:t xml:space="preserve">Before entering into federally funded vendor contracts for goods and services that equal or exceed $25,000 and any subcontract award, the </w:t>
      </w:r>
      <w:r w:rsidR="00FE36C9">
        <w:rPr>
          <w:rFonts w:ascii="Nirmala UI" w:eastAsia="Verdana" w:hAnsi="Nirmala UI" w:cs="Nirmala UI"/>
          <w:color w:val="222222"/>
        </w:rPr>
        <w:t xml:space="preserve">school </w:t>
      </w:r>
      <w:r w:rsidRPr="00027E95">
        <w:rPr>
          <w:rFonts w:ascii="Nirmala UI" w:eastAsia="Verdana" w:hAnsi="Nirmala UI" w:cs="Nirmala UI"/>
          <w:color w:val="222222"/>
        </w:rPr>
        <w:t xml:space="preserve">will ensure the vendor is not suspended </w:t>
      </w:r>
      <w:r w:rsidRPr="00027E95">
        <w:rPr>
          <w:rFonts w:ascii="Nirmala UI" w:eastAsia="Verdana" w:hAnsi="Nirmala UI" w:cs="Nirmala UI"/>
          <w:color w:val="222222"/>
        </w:rPr>
        <w:lastRenderedPageBreak/>
        <w:t xml:space="preserve">or debarred from participating in federal assistance programs. </w:t>
      </w:r>
    </w:p>
    <w:p w14:paraId="753F1BAE" w14:textId="77777777" w:rsidR="004B5E71" w:rsidRDefault="004B5E71" w:rsidP="004B5E71">
      <w:pPr>
        <w:spacing w:after="0" w:line="240" w:lineRule="auto"/>
        <w:ind w:left="720"/>
        <w:rPr>
          <w:rFonts w:ascii="Nirmala UI" w:eastAsia="Verdana" w:hAnsi="Nirmala UI" w:cs="Nirmala UI"/>
          <w:color w:val="222222"/>
        </w:rPr>
      </w:pPr>
    </w:p>
    <w:p w14:paraId="10A70E62" w14:textId="459AA779" w:rsidR="00027E95" w:rsidRPr="00DB1625" w:rsidRDefault="00027E95" w:rsidP="00DD0E67">
      <w:pPr>
        <w:pStyle w:val="ListParagraph"/>
        <w:numPr>
          <w:ilvl w:val="0"/>
          <w:numId w:val="24"/>
        </w:numPr>
        <w:spacing w:after="0" w:line="240" w:lineRule="auto"/>
        <w:rPr>
          <w:rFonts w:ascii="Nirmala UI" w:eastAsia="Verdana" w:hAnsi="Nirmala UI" w:cs="Nirmala UI"/>
          <w:b/>
          <w:bCs/>
          <w:i/>
          <w:iCs/>
          <w:color w:val="222222"/>
        </w:rPr>
      </w:pPr>
      <w:r w:rsidRPr="00DB1625">
        <w:rPr>
          <w:rFonts w:ascii="Nirmala UI" w:eastAsia="Verdana" w:hAnsi="Nirmala UI" w:cs="Nirmala UI"/>
          <w:b/>
          <w:bCs/>
          <w:i/>
          <w:iCs/>
          <w:color w:val="222222"/>
        </w:rPr>
        <w:t>Conflict of Interest</w:t>
      </w:r>
    </w:p>
    <w:p w14:paraId="490C1A1F" w14:textId="1EC48F0C" w:rsidR="00DB1625" w:rsidRDefault="00027E95" w:rsidP="004B5E71">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 xml:space="preserve">No employee, officer, or agent may participate in the selection, award, or administration of a contract supported by federal funds if he or she has a real or apparent conflict of interest. Such a conflict would arise when the employee, officer, or agent, any member of his or her immediate family, his or her partner, or an organization that employs or is about to employ any of the parties indicated herein has a financial or other interest in or a tangible personal benefit from a firm considered for a contract. </w:t>
      </w:r>
    </w:p>
    <w:p w14:paraId="75B070F5" w14:textId="77777777" w:rsidR="00E25174" w:rsidRDefault="00E25174" w:rsidP="004B5E71">
      <w:pPr>
        <w:spacing w:after="0" w:line="240" w:lineRule="auto"/>
        <w:ind w:left="360"/>
        <w:rPr>
          <w:rFonts w:ascii="Nirmala UI" w:eastAsia="Verdana" w:hAnsi="Nirmala UI" w:cs="Nirmala UI"/>
          <w:color w:val="222222"/>
        </w:rPr>
      </w:pPr>
    </w:p>
    <w:p w14:paraId="2B971A9E" w14:textId="0D3EEB91" w:rsidR="00027E95" w:rsidRDefault="00027E95" w:rsidP="004B5E71">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 xml:space="preserve">No employee, officer, or agent of the </w:t>
      </w:r>
      <w:r w:rsidR="00FE36C9">
        <w:rPr>
          <w:rFonts w:ascii="Nirmala UI" w:eastAsia="Verdana" w:hAnsi="Nirmala UI" w:cs="Nirmala UI"/>
          <w:color w:val="222222"/>
        </w:rPr>
        <w:t>school</w:t>
      </w:r>
      <w:r w:rsidRPr="00027E95">
        <w:rPr>
          <w:rFonts w:ascii="Nirmala UI" w:eastAsia="Verdana" w:hAnsi="Nirmala UI" w:cs="Nirmala UI"/>
          <w:color w:val="222222"/>
        </w:rPr>
        <w:t xml:space="preserve"> may solicit or accept gratuities, favors, or anything of monetary value from contractors or parties to subcontracts. Violation of these standards may result in disciplinary action including, but not limited to, suspension, dismissal, or removal. </w:t>
      </w:r>
    </w:p>
    <w:p w14:paraId="1020084F" w14:textId="77777777" w:rsidR="004B5E71" w:rsidRPr="00027E95" w:rsidRDefault="004B5E71" w:rsidP="004B5E71">
      <w:pPr>
        <w:spacing w:after="0" w:line="240" w:lineRule="auto"/>
        <w:ind w:left="360"/>
        <w:rPr>
          <w:rFonts w:ascii="Nirmala UI" w:eastAsia="Verdana" w:hAnsi="Nirmala UI" w:cs="Nirmala UI"/>
          <w:color w:val="222222"/>
        </w:rPr>
      </w:pPr>
    </w:p>
    <w:p w14:paraId="6687E64C" w14:textId="3331411F" w:rsidR="00027E95" w:rsidRPr="00DB1625" w:rsidRDefault="00DB1625" w:rsidP="00DD0E67">
      <w:pPr>
        <w:pStyle w:val="ListParagraph"/>
        <w:numPr>
          <w:ilvl w:val="0"/>
          <w:numId w:val="23"/>
        </w:numPr>
        <w:spacing w:after="0" w:line="240" w:lineRule="auto"/>
        <w:ind w:left="360"/>
        <w:rPr>
          <w:rFonts w:ascii="Nirmala UI" w:eastAsia="Verdana" w:hAnsi="Nirmala UI" w:cs="Nirmala UI"/>
          <w:b/>
          <w:bCs/>
          <w:color w:val="222222"/>
        </w:rPr>
      </w:pPr>
      <w:r>
        <w:rPr>
          <w:rFonts w:ascii="Nirmala UI" w:eastAsia="Verdana" w:hAnsi="Nirmala UI" w:cs="Nirmala UI"/>
          <w:b/>
          <w:bCs/>
          <w:color w:val="222222"/>
        </w:rPr>
        <w:t>Procurement</w:t>
      </w:r>
      <w:r w:rsidR="00027E95" w:rsidRPr="00DB1625">
        <w:rPr>
          <w:rFonts w:ascii="Nirmala UI" w:eastAsia="Verdana" w:hAnsi="Nirmala UI" w:cs="Nirmala UI"/>
          <w:b/>
          <w:bCs/>
          <w:color w:val="222222"/>
        </w:rPr>
        <w:t xml:space="preserve"> using State Funds</w:t>
      </w:r>
    </w:p>
    <w:p w14:paraId="7D0E3A57" w14:textId="039C2146" w:rsidR="00027E95" w:rsidRPr="00027E95" w:rsidRDefault="00027E95" w:rsidP="00E25174">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State competitive bid law for traditional public schools (RCW 28A.335.190) do not apply to charter schools, as it is not one of the state laws that is specifically made applicable to charter schools in the charter law at RCW 28A.710.040. The School still understands the importance of competition in obtaining the best value, as such, the following procedures will be used when purchasing with State funds.</w:t>
      </w:r>
    </w:p>
    <w:p w14:paraId="25E119DD" w14:textId="77777777" w:rsidR="00027E95" w:rsidRPr="004B5E71" w:rsidRDefault="00027E95" w:rsidP="00E25174">
      <w:pPr>
        <w:spacing w:after="0" w:line="240" w:lineRule="auto"/>
        <w:ind w:left="360"/>
        <w:rPr>
          <w:rFonts w:ascii="Nirmala UI" w:eastAsia="Verdana" w:hAnsi="Nirmala UI" w:cs="Nirmala UI"/>
          <w:b/>
          <w:bCs/>
          <w:color w:val="222222"/>
        </w:rPr>
      </w:pPr>
      <w:r w:rsidRPr="004B5E71">
        <w:rPr>
          <w:rFonts w:ascii="Nirmala UI" w:eastAsia="Verdana" w:hAnsi="Nirmala UI" w:cs="Nirmala UI"/>
          <w:b/>
          <w:bCs/>
          <w:color w:val="222222"/>
        </w:rPr>
        <w:t>A.</w:t>
      </w:r>
      <w:r w:rsidRPr="004B5E71">
        <w:rPr>
          <w:rFonts w:ascii="Nirmala UI" w:eastAsia="Verdana" w:hAnsi="Nirmala UI" w:cs="Nirmala UI"/>
          <w:b/>
          <w:bCs/>
          <w:color w:val="222222"/>
        </w:rPr>
        <w:tab/>
        <w:t>Types of Procurement &amp; Thresholds</w:t>
      </w:r>
    </w:p>
    <w:p w14:paraId="47A9E94F" w14:textId="063FF822" w:rsidR="00027E95" w:rsidRPr="004B5E71" w:rsidRDefault="00027E95" w:rsidP="00E25174">
      <w:pPr>
        <w:pStyle w:val="ListParagraph"/>
        <w:numPr>
          <w:ilvl w:val="0"/>
          <w:numId w:val="1"/>
        </w:numPr>
        <w:spacing w:after="0" w:line="240" w:lineRule="auto"/>
        <w:ind w:left="1440" w:hanging="360"/>
        <w:rPr>
          <w:rFonts w:ascii="Nirmala UI" w:eastAsia="Verdana" w:hAnsi="Nirmala UI" w:cs="Nirmala UI"/>
          <w:color w:val="222222"/>
        </w:rPr>
      </w:pPr>
      <w:r w:rsidRPr="004B5E71">
        <w:rPr>
          <w:rFonts w:ascii="Nirmala UI" w:eastAsia="Verdana" w:hAnsi="Nirmala UI" w:cs="Nirmala UI"/>
          <w:color w:val="222222"/>
        </w:rPr>
        <w:t>Micro‐purchases ($40,000 or less)</w:t>
      </w:r>
    </w:p>
    <w:p w14:paraId="5C68541D" w14:textId="040E90BE" w:rsidR="00027E95" w:rsidRPr="004B5E71" w:rsidRDefault="00027E95" w:rsidP="00E25174">
      <w:pPr>
        <w:pStyle w:val="ListParagraph"/>
        <w:numPr>
          <w:ilvl w:val="0"/>
          <w:numId w:val="1"/>
        </w:numPr>
        <w:spacing w:after="0" w:line="240" w:lineRule="auto"/>
        <w:ind w:left="1440" w:hanging="360"/>
        <w:rPr>
          <w:rFonts w:ascii="Nirmala UI" w:eastAsia="Verdana" w:hAnsi="Nirmala UI" w:cs="Nirmala UI"/>
          <w:color w:val="222222"/>
        </w:rPr>
      </w:pPr>
      <w:r w:rsidRPr="004B5E71">
        <w:rPr>
          <w:rFonts w:ascii="Nirmala UI" w:eastAsia="Verdana" w:hAnsi="Nirmala UI" w:cs="Nirmala UI"/>
          <w:color w:val="222222"/>
        </w:rPr>
        <w:t>Small purchases ($249,999 or less)</w:t>
      </w:r>
    </w:p>
    <w:p w14:paraId="296FC343" w14:textId="23C444DC" w:rsidR="00027E95" w:rsidRPr="004B5E71" w:rsidRDefault="00027E95" w:rsidP="00E25174">
      <w:pPr>
        <w:pStyle w:val="ListParagraph"/>
        <w:numPr>
          <w:ilvl w:val="0"/>
          <w:numId w:val="1"/>
        </w:numPr>
        <w:spacing w:after="0" w:line="240" w:lineRule="auto"/>
        <w:ind w:left="1440" w:hanging="360"/>
        <w:rPr>
          <w:rFonts w:ascii="Nirmala UI" w:eastAsia="Verdana" w:hAnsi="Nirmala UI" w:cs="Nirmala UI"/>
          <w:color w:val="222222"/>
        </w:rPr>
      </w:pPr>
      <w:r w:rsidRPr="004B5E71">
        <w:rPr>
          <w:rFonts w:ascii="Nirmala UI" w:eastAsia="Verdana" w:hAnsi="Nirmala UI" w:cs="Nirmala UI"/>
          <w:color w:val="222222"/>
        </w:rPr>
        <w:t>Noncompetitive proposals</w:t>
      </w:r>
    </w:p>
    <w:p w14:paraId="3FA2BC4E" w14:textId="1ED825A9" w:rsidR="00027E95" w:rsidRPr="004B5E71" w:rsidRDefault="00027E95" w:rsidP="00E25174">
      <w:pPr>
        <w:pStyle w:val="ListParagraph"/>
        <w:numPr>
          <w:ilvl w:val="0"/>
          <w:numId w:val="1"/>
        </w:numPr>
        <w:spacing w:after="0" w:line="240" w:lineRule="auto"/>
        <w:ind w:left="1440" w:hanging="360"/>
        <w:rPr>
          <w:rFonts w:ascii="Nirmala UI" w:eastAsia="Verdana" w:hAnsi="Nirmala UI" w:cs="Nirmala UI"/>
          <w:color w:val="222222"/>
        </w:rPr>
      </w:pPr>
      <w:r w:rsidRPr="004B5E71">
        <w:rPr>
          <w:rFonts w:ascii="Nirmala UI" w:eastAsia="Verdana" w:hAnsi="Nirmala UI" w:cs="Nirmala UI"/>
          <w:color w:val="222222"/>
        </w:rPr>
        <w:t>Competitive proposals ($250,000 or more)</w:t>
      </w:r>
    </w:p>
    <w:p w14:paraId="611EC371" w14:textId="77777777" w:rsidR="00027E95" w:rsidRPr="00027E95" w:rsidRDefault="00027E95" w:rsidP="00E25174">
      <w:pPr>
        <w:spacing w:after="0" w:line="240" w:lineRule="auto"/>
        <w:ind w:left="360"/>
        <w:rPr>
          <w:rFonts w:ascii="Nirmala UI" w:eastAsia="Verdana" w:hAnsi="Nirmala UI" w:cs="Nirmala UI"/>
          <w:color w:val="222222"/>
        </w:rPr>
      </w:pPr>
    </w:p>
    <w:p w14:paraId="743CAE59" w14:textId="77777777" w:rsidR="00027E95" w:rsidRPr="004B5E71" w:rsidRDefault="00027E95" w:rsidP="00E25174">
      <w:pPr>
        <w:spacing w:after="0" w:line="240" w:lineRule="auto"/>
        <w:ind w:left="360"/>
        <w:rPr>
          <w:rFonts w:ascii="Nirmala UI" w:eastAsia="Verdana" w:hAnsi="Nirmala UI" w:cs="Nirmala UI"/>
          <w:b/>
          <w:bCs/>
          <w:color w:val="222222"/>
        </w:rPr>
      </w:pPr>
      <w:r w:rsidRPr="004B5E71">
        <w:rPr>
          <w:rFonts w:ascii="Nirmala UI" w:eastAsia="Verdana" w:hAnsi="Nirmala UI" w:cs="Nirmala UI"/>
          <w:b/>
          <w:bCs/>
          <w:color w:val="222222"/>
        </w:rPr>
        <w:t>B.</w:t>
      </w:r>
      <w:r w:rsidRPr="004B5E71">
        <w:rPr>
          <w:rFonts w:ascii="Nirmala UI" w:eastAsia="Verdana" w:hAnsi="Nirmala UI" w:cs="Nirmala UI"/>
          <w:b/>
          <w:bCs/>
          <w:color w:val="222222"/>
        </w:rPr>
        <w:tab/>
        <w:t>Procurement Processes</w:t>
      </w:r>
    </w:p>
    <w:p w14:paraId="56F9868A" w14:textId="77777777" w:rsidR="00027E95" w:rsidRPr="00027E95" w:rsidRDefault="00027E95" w:rsidP="00E25174">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The processes to be followed are the same as for Federal funds detailed above.</w:t>
      </w:r>
      <w:r w:rsidRPr="00027E95">
        <w:rPr>
          <w:rFonts w:ascii="Nirmala UI" w:eastAsia="Verdana" w:hAnsi="Nirmala UI" w:cs="Nirmala UI"/>
          <w:color w:val="222222"/>
        </w:rPr>
        <w:tab/>
      </w:r>
    </w:p>
    <w:p w14:paraId="3DAB3FDD" w14:textId="77777777" w:rsidR="00027E95" w:rsidRPr="00027E95" w:rsidRDefault="00027E95" w:rsidP="00E25174">
      <w:pPr>
        <w:spacing w:after="0" w:line="240" w:lineRule="auto"/>
        <w:ind w:left="360"/>
        <w:rPr>
          <w:rFonts w:ascii="Nirmala UI" w:eastAsia="Verdana" w:hAnsi="Nirmala UI" w:cs="Nirmala UI"/>
          <w:color w:val="222222"/>
        </w:rPr>
      </w:pPr>
    </w:p>
    <w:p w14:paraId="6DBDD20E" w14:textId="77777777" w:rsidR="00027E95" w:rsidRPr="004B5E71" w:rsidRDefault="00027E95" w:rsidP="00E25174">
      <w:pPr>
        <w:spacing w:after="0" w:line="240" w:lineRule="auto"/>
        <w:ind w:left="360"/>
        <w:rPr>
          <w:rFonts w:ascii="Nirmala UI" w:eastAsia="Verdana" w:hAnsi="Nirmala UI" w:cs="Nirmala UI"/>
          <w:b/>
          <w:bCs/>
          <w:color w:val="222222"/>
        </w:rPr>
      </w:pPr>
      <w:r w:rsidRPr="004B5E71">
        <w:rPr>
          <w:rFonts w:ascii="Nirmala UI" w:eastAsia="Verdana" w:hAnsi="Nirmala UI" w:cs="Nirmala UI"/>
          <w:b/>
          <w:bCs/>
          <w:color w:val="222222"/>
        </w:rPr>
        <w:t>C.</w:t>
      </w:r>
      <w:r w:rsidRPr="004B5E71">
        <w:rPr>
          <w:rFonts w:ascii="Nirmala UI" w:eastAsia="Verdana" w:hAnsi="Nirmala UI" w:cs="Nirmala UI"/>
          <w:b/>
          <w:bCs/>
          <w:color w:val="222222"/>
        </w:rPr>
        <w:tab/>
        <w:t>Interlocal Cooperation Act</w:t>
      </w:r>
    </w:p>
    <w:p w14:paraId="26305BF2" w14:textId="77777777" w:rsidR="00027E95" w:rsidRPr="00027E95" w:rsidRDefault="00027E95" w:rsidP="00E25174">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 xml:space="preserve"> The School reserves the right to enter into inter-local cooperative agreements for purchases and public works with other governmental agencies pursuant to the Interlocal Cooperation Act, Chapter 39.34 RCW.</w:t>
      </w:r>
    </w:p>
    <w:p w14:paraId="28442C4E" w14:textId="77777777" w:rsidR="00027E95" w:rsidRPr="00027E95" w:rsidRDefault="00027E95" w:rsidP="00E25174">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 xml:space="preserve"> </w:t>
      </w:r>
    </w:p>
    <w:p w14:paraId="5A647A8F" w14:textId="5C7290B6" w:rsidR="00027E95" w:rsidRPr="004B5E71" w:rsidRDefault="004B5E71" w:rsidP="00E25174">
      <w:pPr>
        <w:spacing w:after="0" w:line="240" w:lineRule="auto"/>
        <w:ind w:left="360"/>
        <w:rPr>
          <w:rFonts w:ascii="Nirmala UI" w:eastAsia="Verdana" w:hAnsi="Nirmala UI" w:cs="Nirmala UI"/>
          <w:b/>
          <w:bCs/>
          <w:color w:val="222222"/>
        </w:rPr>
      </w:pPr>
      <w:r w:rsidRPr="004B5E71">
        <w:rPr>
          <w:rFonts w:ascii="Nirmala UI" w:eastAsia="Verdana" w:hAnsi="Nirmala UI" w:cs="Nirmala UI"/>
          <w:b/>
          <w:bCs/>
          <w:color w:val="222222"/>
        </w:rPr>
        <w:t>D</w:t>
      </w:r>
      <w:r w:rsidR="00027E95" w:rsidRPr="004B5E71">
        <w:rPr>
          <w:rFonts w:ascii="Nirmala UI" w:eastAsia="Verdana" w:hAnsi="Nirmala UI" w:cs="Nirmala UI"/>
          <w:b/>
          <w:bCs/>
          <w:color w:val="222222"/>
        </w:rPr>
        <w:t xml:space="preserve">. </w:t>
      </w:r>
      <w:r w:rsidRPr="004B5E71">
        <w:rPr>
          <w:rFonts w:ascii="Nirmala UI" w:eastAsia="Verdana" w:hAnsi="Nirmala UI" w:cs="Nirmala UI"/>
          <w:b/>
          <w:bCs/>
          <w:color w:val="222222"/>
        </w:rPr>
        <w:tab/>
      </w:r>
      <w:r w:rsidR="00027E95" w:rsidRPr="004B5E71">
        <w:rPr>
          <w:rFonts w:ascii="Nirmala UI" w:eastAsia="Verdana" w:hAnsi="Nirmala UI" w:cs="Nirmala UI"/>
          <w:b/>
          <w:bCs/>
          <w:color w:val="222222"/>
        </w:rPr>
        <w:t xml:space="preserve">Crimes Against Children </w:t>
      </w:r>
    </w:p>
    <w:p w14:paraId="5BBEB210" w14:textId="38A892EE" w:rsidR="00027E95" w:rsidRPr="00027E95" w:rsidRDefault="00027E95" w:rsidP="00E25174">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 xml:space="preserve">The School will include in any contract for services with an entity or individual other than an employee of the </w:t>
      </w:r>
      <w:r w:rsidR="00FE36C9">
        <w:rPr>
          <w:rFonts w:ascii="Nirmala UI" w:eastAsia="Verdana" w:hAnsi="Nirmala UI" w:cs="Nirmala UI"/>
          <w:color w:val="222222"/>
        </w:rPr>
        <w:t>school</w:t>
      </w:r>
      <w:r w:rsidRPr="00027E95">
        <w:rPr>
          <w:rFonts w:ascii="Nirmala UI" w:eastAsia="Verdana" w:hAnsi="Nirmala UI" w:cs="Nirmala UI"/>
          <w:color w:val="222222"/>
        </w:rPr>
        <w:t xml:space="preserve"> a provision requiring the contractor to prohibit any employee of the contractor from working at a public school who has contact with children at a public school during the course of his or her employment and who has pled guilty to or been convicted of any felony crime specified under RCW 28A.400.322. The contract shall also contain a provision that any failure to comply with this section shall be grounds for the </w:t>
      </w:r>
      <w:r w:rsidR="00FE36C9">
        <w:rPr>
          <w:rFonts w:ascii="Nirmala UI" w:eastAsia="Verdana" w:hAnsi="Nirmala UI" w:cs="Nirmala UI"/>
          <w:color w:val="222222"/>
        </w:rPr>
        <w:t>school</w:t>
      </w:r>
      <w:r w:rsidRPr="00027E95">
        <w:rPr>
          <w:rFonts w:ascii="Nirmala UI" w:eastAsia="Verdana" w:hAnsi="Nirmala UI" w:cs="Nirmala UI"/>
          <w:color w:val="222222"/>
        </w:rPr>
        <w:t xml:space="preserve"> immediately terminating the contract.</w:t>
      </w:r>
    </w:p>
    <w:p w14:paraId="3DC20227" w14:textId="77777777" w:rsidR="00027E95" w:rsidRPr="00027E95" w:rsidRDefault="00027E95" w:rsidP="004B5E71">
      <w:pPr>
        <w:spacing w:after="0" w:line="240" w:lineRule="auto"/>
        <w:rPr>
          <w:rFonts w:ascii="Nirmala UI" w:eastAsia="Verdana" w:hAnsi="Nirmala UI" w:cs="Nirmala UI"/>
          <w:color w:val="222222"/>
        </w:rPr>
      </w:pPr>
    </w:p>
    <w:p w14:paraId="56D9730D" w14:textId="4D29EDDB" w:rsidR="00027E95" w:rsidRPr="00E25174" w:rsidRDefault="00027E95" w:rsidP="00DD0E67">
      <w:pPr>
        <w:pStyle w:val="ListParagraph"/>
        <w:numPr>
          <w:ilvl w:val="0"/>
          <w:numId w:val="23"/>
        </w:numPr>
        <w:spacing w:after="0" w:line="240" w:lineRule="auto"/>
        <w:ind w:left="360"/>
        <w:rPr>
          <w:rFonts w:ascii="Nirmala UI" w:eastAsia="Verdana" w:hAnsi="Nirmala UI" w:cs="Nirmala UI"/>
          <w:b/>
          <w:bCs/>
          <w:color w:val="222222"/>
        </w:rPr>
      </w:pPr>
      <w:r w:rsidRPr="00E25174">
        <w:rPr>
          <w:rFonts w:ascii="Nirmala UI" w:eastAsia="Verdana" w:hAnsi="Nirmala UI" w:cs="Nirmala UI"/>
          <w:b/>
          <w:bCs/>
          <w:color w:val="222222"/>
        </w:rPr>
        <w:t>When using Private Funds</w:t>
      </w:r>
    </w:p>
    <w:p w14:paraId="6F1F8E3D" w14:textId="77777777" w:rsidR="00027E95" w:rsidRPr="00027E95" w:rsidRDefault="00027E95" w:rsidP="00E25174">
      <w:pPr>
        <w:spacing w:after="0" w:line="240" w:lineRule="auto"/>
        <w:ind w:firstLine="360"/>
        <w:rPr>
          <w:rFonts w:ascii="Nirmala UI" w:eastAsia="Verdana" w:hAnsi="Nirmala UI" w:cs="Nirmala UI"/>
          <w:color w:val="222222"/>
        </w:rPr>
      </w:pPr>
      <w:r w:rsidRPr="00027E95">
        <w:rPr>
          <w:rFonts w:ascii="Nirmala UI" w:eastAsia="Verdana" w:hAnsi="Nirmala UI" w:cs="Nirmala UI"/>
          <w:color w:val="222222"/>
        </w:rPr>
        <w:t>The School will follow the following procedures when purchasing with private funds.</w:t>
      </w:r>
    </w:p>
    <w:p w14:paraId="28A0B62B" w14:textId="77777777" w:rsidR="00027E95" w:rsidRPr="00027E95" w:rsidRDefault="00027E95" w:rsidP="004B5E71">
      <w:pPr>
        <w:spacing w:after="0" w:line="240" w:lineRule="auto"/>
        <w:rPr>
          <w:rFonts w:ascii="Nirmala UI" w:eastAsia="Verdana" w:hAnsi="Nirmala UI" w:cs="Nirmala UI"/>
          <w:color w:val="222222"/>
        </w:rPr>
      </w:pPr>
    </w:p>
    <w:p w14:paraId="38795AC6" w14:textId="77777777" w:rsidR="00027E95" w:rsidRPr="004B5E71" w:rsidRDefault="00027E95" w:rsidP="00E25174">
      <w:pPr>
        <w:spacing w:after="0" w:line="240" w:lineRule="auto"/>
        <w:ind w:left="360"/>
        <w:rPr>
          <w:rFonts w:ascii="Nirmala UI" w:eastAsia="Verdana" w:hAnsi="Nirmala UI" w:cs="Nirmala UI"/>
          <w:b/>
          <w:bCs/>
          <w:color w:val="222222"/>
        </w:rPr>
      </w:pPr>
      <w:r w:rsidRPr="004B5E71">
        <w:rPr>
          <w:rFonts w:ascii="Nirmala UI" w:eastAsia="Verdana" w:hAnsi="Nirmala UI" w:cs="Nirmala UI"/>
          <w:b/>
          <w:bCs/>
          <w:color w:val="222222"/>
        </w:rPr>
        <w:t>A.</w:t>
      </w:r>
      <w:r w:rsidRPr="004B5E71">
        <w:rPr>
          <w:rFonts w:ascii="Nirmala UI" w:eastAsia="Verdana" w:hAnsi="Nirmala UI" w:cs="Nirmala UI"/>
          <w:b/>
          <w:bCs/>
          <w:color w:val="222222"/>
        </w:rPr>
        <w:tab/>
        <w:t>Types of Procurement, Thresholds &amp; Procedures</w:t>
      </w:r>
    </w:p>
    <w:p w14:paraId="229C3EE4" w14:textId="411C835A" w:rsidR="00027E95" w:rsidRPr="004B5E71" w:rsidRDefault="00027E95" w:rsidP="00DD0E67">
      <w:pPr>
        <w:pStyle w:val="ListParagraph"/>
        <w:numPr>
          <w:ilvl w:val="0"/>
          <w:numId w:val="29"/>
        </w:numPr>
        <w:spacing w:after="0" w:line="240" w:lineRule="auto"/>
        <w:ind w:left="1080"/>
        <w:rPr>
          <w:rFonts w:ascii="Nirmala UI" w:eastAsia="Verdana" w:hAnsi="Nirmala UI" w:cs="Nirmala UI"/>
          <w:color w:val="222222"/>
        </w:rPr>
      </w:pPr>
      <w:r w:rsidRPr="004B5E71">
        <w:rPr>
          <w:rFonts w:ascii="Nirmala UI" w:eastAsia="Verdana" w:hAnsi="Nirmala UI" w:cs="Nirmala UI"/>
          <w:color w:val="222222"/>
        </w:rPr>
        <w:t>Regular purchases ($74,999 or less): one (1) quote required.</w:t>
      </w:r>
    </w:p>
    <w:p w14:paraId="18343F63" w14:textId="77777777" w:rsidR="004B5E71" w:rsidRDefault="00027E95" w:rsidP="00DD0E67">
      <w:pPr>
        <w:pStyle w:val="ListParagraph"/>
        <w:numPr>
          <w:ilvl w:val="0"/>
          <w:numId w:val="29"/>
        </w:numPr>
        <w:spacing w:after="0" w:line="240" w:lineRule="auto"/>
        <w:ind w:left="1080"/>
        <w:rPr>
          <w:rFonts w:ascii="Nirmala UI" w:eastAsia="Verdana" w:hAnsi="Nirmala UI" w:cs="Nirmala UI"/>
          <w:color w:val="222222"/>
        </w:rPr>
      </w:pPr>
      <w:r w:rsidRPr="004B5E71">
        <w:rPr>
          <w:rFonts w:ascii="Nirmala UI" w:eastAsia="Verdana" w:hAnsi="Nirmala UI" w:cs="Nirmala UI"/>
          <w:color w:val="222222"/>
        </w:rPr>
        <w:t>Large purchases ($75,000 or more): three (3) quotes required.</w:t>
      </w:r>
    </w:p>
    <w:p w14:paraId="680E09DC" w14:textId="77777777" w:rsidR="004B5E71" w:rsidRDefault="00027E95" w:rsidP="00DD0E67">
      <w:pPr>
        <w:pStyle w:val="ListParagraph"/>
        <w:numPr>
          <w:ilvl w:val="1"/>
          <w:numId w:val="29"/>
        </w:numPr>
        <w:spacing w:after="0" w:line="240" w:lineRule="auto"/>
        <w:ind w:left="1800"/>
        <w:rPr>
          <w:rFonts w:ascii="Nirmala UI" w:eastAsia="Verdana" w:hAnsi="Nirmala UI" w:cs="Nirmala UI"/>
          <w:color w:val="222222"/>
        </w:rPr>
      </w:pPr>
      <w:r w:rsidRPr="004B5E71">
        <w:rPr>
          <w:rFonts w:ascii="Nirmala UI" w:eastAsia="Verdana" w:hAnsi="Nirmala UI" w:cs="Nirmala UI"/>
          <w:color w:val="222222"/>
        </w:rPr>
        <w:t>Quotes can be solicited directly from a vendor by phone or email</w:t>
      </w:r>
    </w:p>
    <w:p w14:paraId="7B7CFDB5" w14:textId="53366002" w:rsidR="00027E95" w:rsidRPr="004B5E71" w:rsidRDefault="00027E95" w:rsidP="00DD0E67">
      <w:pPr>
        <w:pStyle w:val="ListParagraph"/>
        <w:numPr>
          <w:ilvl w:val="1"/>
          <w:numId w:val="29"/>
        </w:numPr>
        <w:spacing w:after="0" w:line="240" w:lineRule="auto"/>
        <w:ind w:left="1800"/>
        <w:rPr>
          <w:rFonts w:ascii="Nirmala UI" w:eastAsia="Verdana" w:hAnsi="Nirmala UI" w:cs="Nirmala UI"/>
          <w:color w:val="222222"/>
        </w:rPr>
      </w:pPr>
      <w:r w:rsidRPr="004B5E71">
        <w:rPr>
          <w:rFonts w:ascii="Nirmala UI" w:eastAsia="Verdana" w:hAnsi="Nirmala UI" w:cs="Nirmala UI"/>
          <w:color w:val="222222"/>
        </w:rPr>
        <w:t>Quotes should be filed electronically as well as an attempt made to document the reason why a vendor was chosen (price, quality, etc)</w:t>
      </w:r>
    </w:p>
    <w:p w14:paraId="051E0597" w14:textId="77777777" w:rsidR="00027E95" w:rsidRPr="00027E95" w:rsidRDefault="00027E95" w:rsidP="00E25174">
      <w:pPr>
        <w:spacing w:after="0" w:line="240" w:lineRule="auto"/>
        <w:ind w:left="360"/>
        <w:rPr>
          <w:rFonts w:ascii="Nirmala UI" w:eastAsia="Verdana" w:hAnsi="Nirmala UI" w:cs="Nirmala UI"/>
          <w:color w:val="222222"/>
        </w:rPr>
      </w:pPr>
    </w:p>
    <w:p w14:paraId="6BC916A5" w14:textId="77777777" w:rsidR="00027E95" w:rsidRPr="00027E95" w:rsidRDefault="00027E95" w:rsidP="00E25174">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Competitive proposals are not required when using private funds.</w:t>
      </w:r>
      <w:r w:rsidRPr="00027E95">
        <w:rPr>
          <w:rFonts w:ascii="Nirmala UI" w:eastAsia="Verdana" w:hAnsi="Nirmala UI" w:cs="Nirmala UI"/>
          <w:color w:val="222222"/>
        </w:rPr>
        <w:tab/>
      </w:r>
    </w:p>
    <w:p w14:paraId="1C7698E7" w14:textId="77777777" w:rsidR="00027E95" w:rsidRPr="00027E95" w:rsidRDefault="00027E95" w:rsidP="004B5E71">
      <w:pPr>
        <w:spacing w:after="0" w:line="240" w:lineRule="auto"/>
        <w:rPr>
          <w:rFonts w:ascii="Nirmala UI" w:eastAsia="Verdana" w:hAnsi="Nirmala UI" w:cs="Nirmala UI"/>
          <w:color w:val="222222"/>
        </w:rPr>
      </w:pPr>
    </w:p>
    <w:p w14:paraId="0CD48B32" w14:textId="42783980" w:rsidR="00027E95" w:rsidRPr="00E25174" w:rsidRDefault="00027E95" w:rsidP="00DD0E67">
      <w:pPr>
        <w:pStyle w:val="ListParagraph"/>
        <w:numPr>
          <w:ilvl w:val="0"/>
          <w:numId w:val="33"/>
        </w:numPr>
        <w:spacing w:after="0" w:line="240" w:lineRule="auto"/>
        <w:ind w:left="360"/>
        <w:rPr>
          <w:rFonts w:ascii="Nirmala UI" w:eastAsia="Verdana" w:hAnsi="Nirmala UI" w:cs="Nirmala UI"/>
          <w:b/>
          <w:bCs/>
          <w:color w:val="222222"/>
        </w:rPr>
      </w:pPr>
      <w:r w:rsidRPr="00E25174">
        <w:rPr>
          <w:rFonts w:ascii="Nirmala UI" w:eastAsia="Verdana" w:hAnsi="Nirmala UI" w:cs="Nirmala UI"/>
          <w:b/>
          <w:bCs/>
          <w:color w:val="222222"/>
        </w:rPr>
        <w:t>Blended Purchases</w:t>
      </w:r>
    </w:p>
    <w:p w14:paraId="6FEBB790" w14:textId="37EB7AF1" w:rsidR="00FD459A" w:rsidRDefault="00027E95" w:rsidP="00E25174">
      <w:pPr>
        <w:spacing w:after="0" w:line="240" w:lineRule="auto"/>
        <w:ind w:left="360"/>
        <w:rPr>
          <w:rFonts w:ascii="Nirmala UI" w:eastAsia="Verdana" w:hAnsi="Nirmala UI" w:cs="Nirmala UI"/>
          <w:color w:val="222222"/>
        </w:rPr>
      </w:pPr>
      <w:r w:rsidRPr="00027E95">
        <w:rPr>
          <w:rFonts w:ascii="Nirmala UI" w:eastAsia="Verdana" w:hAnsi="Nirmala UI" w:cs="Nirmala UI"/>
          <w:color w:val="222222"/>
        </w:rPr>
        <w:t>When using a mix of funds for a purchase (example: State and Federal), the most stringent procurement rules must be followed.</w:t>
      </w:r>
    </w:p>
    <w:p w14:paraId="5FD84AE3" w14:textId="77777777" w:rsidR="004B5E71" w:rsidRPr="00027E95" w:rsidRDefault="004B5E71" w:rsidP="004B5E71">
      <w:pPr>
        <w:spacing w:after="0" w:line="240" w:lineRule="auto"/>
        <w:rPr>
          <w:rFonts w:ascii="Nirmala UI" w:eastAsia="Verdana" w:hAnsi="Nirmala UI" w:cs="Nirmala UI"/>
          <w:color w:val="222222"/>
        </w:rPr>
      </w:pPr>
    </w:p>
    <w:p w14:paraId="7407FE3D" w14:textId="1AC7CC37" w:rsidR="00EF7335" w:rsidRPr="008A609E" w:rsidRDefault="00751A87" w:rsidP="004B5E71">
      <w:pPr>
        <w:pStyle w:val="Heading3"/>
        <w:spacing w:before="0" w:line="240" w:lineRule="auto"/>
        <w:rPr>
          <w:rFonts w:ascii="Nirmala UI" w:hAnsi="Nirmala UI" w:cs="Nirmala UI"/>
          <w:b/>
          <w:bCs/>
          <w:color w:val="auto"/>
          <w:sz w:val="22"/>
          <w:szCs w:val="22"/>
        </w:rPr>
      </w:pPr>
      <w:bookmarkStart w:id="69" w:name="_Purchase_Approval"/>
      <w:bookmarkStart w:id="70" w:name="_Toc100663742"/>
      <w:bookmarkStart w:id="71" w:name="_Toc106011475"/>
      <w:bookmarkEnd w:id="69"/>
      <w:r w:rsidRPr="008A609E">
        <w:rPr>
          <w:rFonts w:ascii="Nirmala UI" w:hAnsi="Nirmala UI" w:cs="Nirmala UI"/>
          <w:b/>
          <w:bCs/>
          <w:color w:val="auto"/>
          <w:sz w:val="22"/>
          <w:szCs w:val="22"/>
        </w:rPr>
        <w:t xml:space="preserve">Purchase </w:t>
      </w:r>
      <w:r w:rsidR="00EF7335" w:rsidRPr="008A609E">
        <w:rPr>
          <w:rFonts w:ascii="Nirmala UI" w:hAnsi="Nirmala UI" w:cs="Nirmala UI"/>
          <w:b/>
          <w:bCs/>
          <w:color w:val="auto"/>
          <w:sz w:val="22"/>
          <w:szCs w:val="22"/>
        </w:rPr>
        <w:t>Approval</w:t>
      </w:r>
      <w:bookmarkEnd w:id="70"/>
      <w:bookmarkEnd w:id="71"/>
    </w:p>
    <w:p w14:paraId="71B158D4" w14:textId="43D5C7DA"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Approval</w:t>
      </w:r>
      <w:r w:rsidRPr="00C259B5">
        <w:rPr>
          <w:rFonts w:ascii="Nirmala UI" w:eastAsia="Book Antiqua" w:hAnsi="Nirmala UI" w:cs="Nirmala UI"/>
          <w:spacing w:val="-10"/>
        </w:rPr>
        <w:t xml:space="preserve"> </w:t>
      </w:r>
      <w:r w:rsidRPr="00C259B5">
        <w:rPr>
          <w:rFonts w:ascii="Nirmala UI" w:eastAsia="Book Antiqua" w:hAnsi="Nirmala UI" w:cs="Nirmala UI"/>
        </w:rPr>
        <w:t>to fulfill a purchase</w:t>
      </w:r>
      <w:r w:rsidRPr="00C259B5">
        <w:rPr>
          <w:rFonts w:ascii="Nirmala UI" w:eastAsia="Book Antiqua" w:hAnsi="Nirmala UI" w:cs="Nirmala UI"/>
          <w:spacing w:val="-10"/>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garnered by first filling out a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6"/>
        </w:rPr>
        <w:t xml:space="preserve"> </w:t>
      </w:r>
      <w:r w:rsidRPr="00C259B5">
        <w:rPr>
          <w:rFonts w:ascii="Nirmala UI" w:eastAsia="Book Antiqua" w:hAnsi="Nirmala UI" w:cs="Nirmala UI"/>
        </w:rPr>
        <w:t>Any staff member</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fill out a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6"/>
        </w:rPr>
        <w:t xml:space="preserve"> </w:t>
      </w:r>
      <w:r w:rsidRPr="00C259B5">
        <w:rPr>
          <w:rFonts w:ascii="Nirmala UI" w:eastAsia="Book Antiqua" w:hAnsi="Nirmala UI" w:cs="Nirmala UI"/>
        </w:rPr>
        <w:t>Once complete,</w:t>
      </w:r>
      <w:r w:rsidRPr="00C259B5">
        <w:rPr>
          <w:rFonts w:ascii="Nirmala UI" w:eastAsia="Book Antiqua" w:hAnsi="Nirmala UI" w:cs="Nirmala UI"/>
          <w:spacing w:val="-10"/>
        </w:rPr>
        <w:t xml:space="preserve"> </w:t>
      </w:r>
      <w:r w:rsidRPr="00C259B5">
        <w:rPr>
          <w:rFonts w:ascii="Nirmala UI" w:eastAsia="Book Antiqua" w:hAnsi="Nirmala UI" w:cs="Nirmala UI"/>
        </w:rPr>
        <w:t>the form is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submitted to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in the case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instructional staff submitting a request, to the </w:t>
      </w:r>
      <w:r w:rsidR="000E0DAA" w:rsidRPr="00C259B5">
        <w:rPr>
          <w:rFonts w:ascii="Nirmala UI" w:eastAsia="Book Antiqua" w:hAnsi="Nirmala UI" w:cs="Nirmala UI"/>
        </w:rPr>
        <w:t>Montessori Coach</w:t>
      </w:r>
      <w:r w:rsidRPr="00C259B5">
        <w:rPr>
          <w:rFonts w:ascii="Nirmala UI" w:eastAsia="Book Antiqua" w:hAnsi="Nirmala UI" w:cs="Nirmala UI"/>
        </w:rPr>
        <w:t>,</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an approval signature. The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reviewed</w:t>
      </w:r>
      <w:r w:rsidRPr="00C259B5">
        <w:rPr>
          <w:rFonts w:ascii="Nirmala UI" w:eastAsia="Book Antiqua" w:hAnsi="Nirmala UI" w:cs="Nirmala UI"/>
          <w:spacing w:val="-10"/>
        </w:rPr>
        <w:t xml:space="preserve"> </w:t>
      </w:r>
      <w:r w:rsidRPr="00C259B5">
        <w:rPr>
          <w:rFonts w:ascii="Nirmala UI" w:eastAsia="Book Antiqua" w:hAnsi="Nirmala UI" w:cs="Nirmala UI"/>
        </w:rPr>
        <w:t>by the proper individual,</w:t>
      </w:r>
      <w:r w:rsidRPr="00C259B5">
        <w:rPr>
          <w:rFonts w:ascii="Nirmala UI" w:eastAsia="Book Antiqua" w:hAnsi="Nirmala UI" w:cs="Nirmala UI"/>
          <w:spacing w:val="-12"/>
        </w:rPr>
        <w:t xml:space="preserve"> </w:t>
      </w:r>
      <w:r w:rsidRPr="00C259B5">
        <w:rPr>
          <w:rFonts w:ascii="Nirmala UI" w:eastAsia="Book Antiqua" w:hAnsi="Nirmala UI" w:cs="Nirmala UI"/>
        </w:rPr>
        <w:t>signed</w:t>
      </w:r>
      <w:r w:rsidRPr="00C259B5">
        <w:rPr>
          <w:rFonts w:ascii="Nirmala UI" w:eastAsia="Book Antiqua" w:hAnsi="Nirmala UI" w:cs="Nirmala UI"/>
          <w:spacing w:val="-7"/>
        </w:rPr>
        <w:t xml:space="preserve"> </w:t>
      </w:r>
      <w:r w:rsidRPr="00C259B5">
        <w:rPr>
          <w:rFonts w:ascii="Nirmala UI" w:eastAsia="Book Antiqua" w:hAnsi="Nirmala UI" w:cs="Nirmala UI"/>
        </w:rPr>
        <w:t>to indicate approval, and</w:t>
      </w:r>
      <w:r w:rsidRPr="00C259B5">
        <w:rPr>
          <w:rFonts w:ascii="Nirmala UI" w:eastAsia="Book Antiqua" w:hAnsi="Nirmala UI" w:cs="Nirmala UI"/>
          <w:spacing w:val="-4"/>
        </w:rPr>
        <w:t xml:space="preserve"> </w:t>
      </w:r>
      <w:r w:rsidRPr="00C259B5">
        <w:rPr>
          <w:rFonts w:ascii="Nirmala UI" w:eastAsia="Book Antiqua" w:hAnsi="Nirmala UI" w:cs="Nirmala UI"/>
        </w:rPr>
        <w:t>returned to the requesting employee.</w:t>
      </w:r>
      <w:r w:rsidRPr="00C259B5">
        <w:rPr>
          <w:rFonts w:ascii="Nirmala UI" w:eastAsia="Book Antiqua" w:hAnsi="Nirmala UI" w:cs="Nirmala UI"/>
          <w:spacing w:val="-11"/>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 transferring the approved</w:t>
      </w:r>
      <w:r w:rsidRPr="00C259B5">
        <w:rPr>
          <w:rFonts w:ascii="Nirmala UI" w:eastAsia="Book Antiqua" w:hAnsi="Nirmala UI" w:cs="Nirmala UI"/>
          <w:spacing w:val="-10"/>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to the </w:t>
      </w:r>
      <w:r w:rsidR="005F38F2" w:rsidRPr="00C259B5">
        <w:rPr>
          <w:rFonts w:ascii="Nirmala UI" w:eastAsia="Book Antiqua" w:hAnsi="Nirmala UI" w:cs="Nirmala UI"/>
        </w:rPr>
        <w:t>Office Manager</w:t>
      </w:r>
      <w:r w:rsidRPr="00C259B5">
        <w:rPr>
          <w:rFonts w:ascii="Nirmala UI" w:eastAsia="Book Antiqua" w:hAnsi="Nirmala UI" w:cs="Nirmala UI"/>
        </w:rPr>
        <w:t xml:space="preserve"> for processing.</w:t>
      </w:r>
    </w:p>
    <w:p w14:paraId="3BA9A1CB" w14:textId="77777777" w:rsidR="00EF7335" w:rsidRPr="00C259B5" w:rsidRDefault="00EF7335" w:rsidP="004B5E71">
      <w:pPr>
        <w:spacing w:after="0" w:line="240" w:lineRule="auto"/>
        <w:ind w:right="20"/>
        <w:rPr>
          <w:rFonts w:ascii="Nirmala UI" w:hAnsi="Nirmala UI" w:cs="Nirmala UI"/>
        </w:rPr>
      </w:pPr>
    </w:p>
    <w:p w14:paraId="4F81F7D1" w14:textId="1101A62B" w:rsidR="00432740" w:rsidRPr="00C259B5" w:rsidRDefault="00EF7335"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 event that an item must</w:t>
      </w:r>
      <w:r w:rsidRPr="00C259B5">
        <w:rPr>
          <w:rFonts w:ascii="Nirmala UI" w:eastAsia="Book Antiqua" w:hAnsi="Nirmala UI" w:cs="Nirmala UI"/>
          <w:spacing w:val="-5"/>
        </w:rPr>
        <w:t xml:space="preserve"> </w:t>
      </w:r>
      <w:r w:rsidRPr="00C259B5">
        <w:rPr>
          <w:rFonts w:ascii="Nirmala UI" w:eastAsia="Book Antiqua" w:hAnsi="Nirmala UI" w:cs="Nirmala UI"/>
        </w:rPr>
        <w:t>be purchased</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proper signatory is</w:t>
      </w:r>
      <w:r w:rsidRPr="00C259B5">
        <w:rPr>
          <w:rFonts w:ascii="Nirmala UI" w:eastAsia="Book Antiqua" w:hAnsi="Nirmala UI" w:cs="Nirmala UI"/>
          <w:spacing w:val="-2"/>
        </w:rPr>
        <w:t xml:space="preserve"> </w:t>
      </w:r>
      <w:r w:rsidRPr="00C259B5">
        <w:rPr>
          <w:rFonts w:ascii="Nirmala UI" w:eastAsia="Book Antiqua" w:hAnsi="Nirmala UI" w:cs="Nirmala UI"/>
        </w:rPr>
        <w:t>not available to</w:t>
      </w:r>
      <w:r w:rsidR="00432740" w:rsidRPr="00C259B5">
        <w:rPr>
          <w:rFonts w:ascii="Nirmala UI" w:eastAsia="Book Antiqua" w:hAnsi="Nirmala UI" w:cs="Nirmala UI"/>
        </w:rPr>
        <w:t xml:space="preserve"> provide</w:t>
      </w:r>
      <w:r w:rsidR="00432740" w:rsidRPr="00C259B5">
        <w:rPr>
          <w:rFonts w:ascii="Nirmala UI" w:eastAsia="Book Antiqua" w:hAnsi="Nirmala UI" w:cs="Nirmala UI"/>
          <w:spacing w:val="-8"/>
        </w:rPr>
        <w:t xml:space="preserve"> </w:t>
      </w:r>
      <w:r w:rsidR="00432740" w:rsidRPr="00C259B5">
        <w:rPr>
          <w:rFonts w:ascii="Nirmala UI" w:eastAsia="Book Antiqua" w:hAnsi="Nirmala UI" w:cs="Nirmala UI"/>
        </w:rPr>
        <w:t>an in-person</w:t>
      </w:r>
      <w:r w:rsidR="00432740" w:rsidRPr="00C259B5">
        <w:rPr>
          <w:rFonts w:ascii="Nirmala UI" w:eastAsia="Book Antiqua" w:hAnsi="Nirmala UI" w:cs="Nirmala UI"/>
          <w:spacing w:val="-7"/>
        </w:rPr>
        <w:t xml:space="preserve"> </w:t>
      </w:r>
      <w:r w:rsidR="00432740" w:rsidRPr="00C259B5">
        <w:rPr>
          <w:rFonts w:ascii="Nirmala UI" w:eastAsia="Book Antiqua" w:hAnsi="Nirmala UI" w:cs="Nirmala UI"/>
        </w:rPr>
        <w:t>signature, the signatory may</w:t>
      </w:r>
      <w:r w:rsidR="00432740" w:rsidRPr="00C259B5">
        <w:rPr>
          <w:rFonts w:ascii="Nirmala UI" w:eastAsia="Book Antiqua" w:hAnsi="Nirmala UI" w:cs="Nirmala UI"/>
          <w:spacing w:val="-5"/>
        </w:rPr>
        <w:t xml:space="preserve"> </w:t>
      </w:r>
      <w:r w:rsidR="00432740" w:rsidRPr="00C259B5">
        <w:rPr>
          <w:rFonts w:ascii="Nirmala UI" w:eastAsia="Book Antiqua" w:hAnsi="Nirmala UI" w:cs="Nirmala UI"/>
        </w:rPr>
        <w:t>send</w:t>
      </w:r>
      <w:r w:rsidR="00432740" w:rsidRPr="00C259B5">
        <w:rPr>
          <w:rFonts w:ascii="Nirmala UI" w:eastAsia="Book Antiqua" w:hAnsi="Nirmala UI" w:cs="Nirmala UI"/>
          <w:spacing w:val="-5"/>
        </w:rPr>
        <w:t xml:space="preserve"> </w:t>
      </w:r>
      <w:r w:rsidR="00432740" w:rsidRPr="00C259B5">
        <w:rPr>
          <w:rFonts w:ascii="Nirmala UI" w:eastAsia="Book Antiqua" w:hAnsi="Nirmala UI" w:cs="Nirmala UI"/>
        </w:rPr>
        <w:t>an email</w:t>
      </w:r>
      <w:r w:rsidR="00432740" w:rsidRPr="00C259B5">
        <w:rPr>
          <w:rFonts w:ascii="Nirmala UI" w:eastAsia="Book Antiqua" w:hAnsi="Nirmala UI" w:cs="Nirmala UI"/>
          <w:spacing w:val="-6"/>
        </w:rPr>
        <w:t xml:space="preserve"> </w:t>
      </w:r>
      <w:r w:rsidR="00432740" w:rsidRPr="00C259B5">
        <w:rPr>
          <w:rFonts w:ascii="Nirmala UI" w:eastAsia="Book Antiqua" w:hAnsi="Nirmala UI" w:cs="Nirmala UI"/>
        </w:rPr>
        <w:t xml:space="preserve">stating </w:t>
      </w:r>
      <w:r w:rsidR="00326819" w:rsidRPr="00C259B5">
        <w:rPr>
          <w:rFonts w:ascii="Nirmala UI" w:eastAsia="Book Antiqua" w:hAnsi="Nirmala UI" w:cs="Nirmala UI"/>
        </w:rPr>
        <w:t>their</w:t>
      </w:r>
      <w:r w:rsidR="00432740" w:rsidRPr="00C259B5">
        <w:rPr>
          <w:rFonts w:ascii="Nirmala UI" w:eastAsia="Book Antiqua" w:hAnsi="Nirmala UI" w:cs="Nirmala UI"/>
        </w:rPr>
        <w:t xml:space="preserve"> name and</w:t>
      </w:r>
      <w:r w:rsidR="00432740" w:rsidRPr="00C259B5">
        <w:rPr>
          <w:rFonts w:ascii="Nirmala UI" w:eastAsia="Book Antiqua" w:hAnsi="Nirmala UI" w:cs="Nirmala UI"/>
          <w:spacing w:val="-4"/>
        </w:rPr>
        <w:t xml:space="preserve"> </w:t>
      </w:r>
      <w:r w:rsidR="00432740" w:rsidRPr="00C259B5">
        <w:rPr>
          <w:rFonts w:ascii="Nirmala UI" w:eastAsia="Book Antiqua" w:hAnsi="Nirmala UI" w:cs="Nirmala UI"/>
        </w:rPr>
        <w:t>granting permission</w:t>
      </w:r>
      <w:r w:rsidR="00432740" w:rsidRPr="00C259B5">
        <w:rPr>
          <w:rFonts w:ascii="Nirmala UI" w:eastAsia="Book Antiqua" w:hAnsi="Nirmala UI" w:cs="Nirmala UI"/>
          <w:spacing w:val="-12"/>
        </w:rPr>
        <w:t xml:space="preserve"> </w:t>
      </w:r>
      <w:r w:rsidR="00432740" w:rsidRPr="00C259B5">
        <w:rPr>
          <w:rFonts w:ascii="Nirmala UI" w:eastAsia="Book Antiqua" w:hAnsi="Nirmala UI" w:cs="Nirmala UI"/>
        </w:rPr>
        <w:t>to execute the purchase</w:t>
      </w:r>
      <w:r w:rsidR="00D108D9" w:rsidRPr="00C259B5">
        <w:rPr>
          <w:rFonts w:ascii="Nirmala UI" w:eastAsia="Book Antiqua" w:hAnsi="Nirmala UI" w:cs="Nirmala UI"/>
        </w:rPr>
        <w:t>. All</w:t>
      </w:r>
      <w:r w:rsidR="00ED6574" w:rsidRPr="00C259B5">
        <w:rPr>
          <w:rFonts w:ascii="Nirmala UI" w:eastAsia="Book Antiqua" w:hAnsi="Nirmala UI" w:cs="Nirmala UI"/>
        </w:rPr>
        <w:t xml:space="preserve"> </w:t>
      </w:r>
      <w:r w:rsidR="00432740" w:rsidRPr="00C259B5">
        <w:rPr>
          <w:rFonts w:ascii="Nirmala UI" w:eastAsia="Book Antiqua" w:hAnsi="Nirmala UI" w:cs="Nirmala UI"/>
          <w:position w:val="1"/>
        </w:rPr>
        <w:t>such</w:t>
      </w:r>
      <w:r w:rsidR="00432740" w:rsidRPr="00C259B5">
        <w:rPr>
          <w:rFonts w:ascii="Nirmala UI" w:eastAsia="Book Antiqua" w:hAnsi="Nirmala UI" w:cs="Nirmala UI"/>
          <w:spacing w:val="-5"/>
          <w:position w:val="1"/>
        </w:rPr>
        <w:t xml:space="preserve"> </w:t>
      </w:r>
      <w:r w:rsidR="00432740" w:rsidRPr="00C259B5">
        <w:rPr>
          <w:rFonts w:ascii="Nirmala UI" w:eastAsia="Book Antiqua" w:hAnsi="Nirmala UI" w:cs="Nirmala UI"/>
          <w:position w:val="1"/>
        </w:rPr>
        <w:t>correspondence</w:t>
      </w:r>
      <w:r w:rsidR="00432740" w:rsidRPr="00C259B5">
        <w:rPr>
          <w:rFonts w:ascii="Nirmala UI" w:eastAsia="Book Antiqua" w:hAnsi="Nirmala UI" w:cs="Nirmala UI"/>
          <w:spacing w:val="-17"/>
          <w:position w:val="1"/>
        </w:rPr>
        <w:t xml:space="preserve"> </w:t>
      </w:r>
      <w:r w:rsidR="00432740" w:rsidRPr="00C259B5">
        <w:rPr>
          <w:rFonts w:ascii="Nirmala UI" w:eastAsia="Book Antiqua" w:hAnsi="Nirmala UI" w:cs="Nirmala UI"/>
          <w:position w:val="1"/>
        </w:rPr>
        <w:t>must</w:t>
      </w:r>
      <w:r w:rsidR="00432740" w:rsidRPr="00C259B5">
        <w:rPr>
          <w:rFonts w:ascii="Nirmala UI" w:eastAsia="Book Antiqua" w:hAnsi="Nirmala UI" w:cs="Nirmala UI"/>
          <w:spacing w:val="-5"/>
          <w:position w:val="1"/>
        </w:rPr>
        <w:t xml:space="preserve"> </w:t>
      </w:r>
      <w:r w:rsidR="00432740" w:rsidRPr="00C259B5">
        <w:rPr>
          <w:rFonts w:ascii="Nirmala UI" w:eastAsia="Book Antiqua" w:hAnsi="Nirmala UI" w:cs="Nirmala UI"/>
          <w:position w:val="1"/>
        </w:rPr>
        <w:t>be retained and</w:t>
      </w:r>
      <w:r w:rsidR="00432740" w:rsidRPr="00C259B5">
        <w:rPr>
          <w:rFonts w:ascii="Nirmala UI" w:eastAsia="Book Antiqua" w:hAnsi="Nirmala UI" w:cs="Nirmala UI"/>
          <w:spacing w:val="-4"/>
          <w:position w:val="1"/>
        </w:rPr>
        <w:t xml:space="preserve"> </w:t>
      </w:r>
      <w:r w:rsidR="00432740" w:rsidRPr="00C259B5">
        <w:rPr>
          <w:rFonts w:ascii="Nirmala UI" w:eastAsia="Book Antiqua" w:hAnsi="Nirmala UI" w:cs="Nirmala UI"/>
          <w:position w:val="1"/>
        </w:rPr>
        <w:t>filed</w:t>
      </w:r>
      <w:r w:rsidR="00432740" w:rsidRPr="00C259B5">
        <w:rPr>
          <w:rFonts w:ascii="Nirmala UI" w:eastAsia="Book Antiqua" w:hAnsi="Nirmala UI" w:cs="Nirmala UI"/>
          <w:spacing w:val="-5"/>
          <w:position w:val="1"/>
        </w:rPr>
        <w:t xml:space="preserve"> </w:t>
      </w:r>
      <w:r w:rsidR="00432740" w:rsidRPr="00C259B5">
        <w:rPr>
          <w:rFonts w:ascii="Nirmala UI" w:eastAsia="Book Antiqua" w:hAnsi="Nirmala UI" w:cs="Nirmala UI"/>
          <w:position w:val="1"/>
        </w:rPr>
        <w:t>with the corresponding</w:t>
      </w:r>
      <w:r w:rsidR="00432740" w:rsidRPr="00C259B5">
        <w:rPr>
          <w:rFonts w:ascii="Nirmala UI" w:eastAsia="Book Antiqua" w:hAnsi="Nirmala UI" w:cs="Nirmala UI"/>
          <w:spacing w:val="-15"/>
          <w:position w:val="1"/>
        </w:rPr>
        <w:t xml:space="preserve"> </w:t>
      </w:r>
      <w:r w:rsidR="00432740" w:rsidRPr="00C259B5">
        <w:rPr>
          <w:rFonts w:ascii="Nirmala UI" w:eastAsia="Book Antiqua" w:hAnsi="Nirmala UI" w:cs="Nirmala UI"/>
          <w:position w:val="1"/>
        </w:rPr>
        <w:t>purchase</w:t>
      </w:r>
      <w:r w:rsidR="00ED6574" w:rsidRPr="00C259B5">
        <w:rPr>
          <w:rFonts w:ascii="Nirmala UI" w:eastAsia="Book Antiqua" w:hAnsi="Nirmala UI" w:cs="Nirmala UI"/>
        </w:rPr>
        <w:t xml:space="preserve"> </w:t>
      </w:r>
      <w:r w:rsidR="00432740" w:rsidRPr="00C259B5">
        <w:rPr>
          <w:rFonts w:ascii="Nirmala UI" w:eastAsia="Book Antiqua" w:hAnsi="Nirmala UI" w:cs="Nirmala UI"/>
          <w:position w:val="1"/>
        </w:rPr>
        <w:t>documents.</w:t>
      </w:r>
    </w:p>
    <w:p w14:paraId="07508948" w14:textId="37AF3179" w:rsidR="00751A87" w:rsidRPr="00C259B5" w:rsidRDefault="00751A87" w:rsidP="004B5E71">
      <w:pPr>
        <w:spacing w:after="0" w:line="240" w:lineRule="auto"/>
        <w:ind w:right="20"/>
        <w:rPr>
          <w:rFonts w:ascii="Nirmala UI" w:eastAsia="Book Antiqua" w:hAnsi="Nirmala UI" w:cs="Nirmala UI"/>
          <w:position w:val="1"/>
        </w:rPr>
      </w:pPr>
    </w:p>
    <w:p w14:paraId="5709D023" w14:textId="409AE285" w:rsidR="00751A87" w:rsidRPr="00C259B5" w:rsidRDefault="00751A87"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Purchase orders are not required for the Head of School to place a purchase.</w:t>
      </w:r>
    </w:p>
    <w:p w14:paraId="1AEBF1BC" w14:textId="4780C2C3" w:rsidR="00EF7335" w:rsidRPr="00C259B5" w:rsidRDefault="00EF7335" w:rsidP="004B5E71">
      <w:pPr>
        <w:spacing w:after="0" w:line="240" w:lineRule="auto"/>
        <w:ind w:right="20"/>
        <w:rPr>
          <w:rFonts w:ascii="Nirmala UI" w:eastAsia="Book Antiqua" w:hAnsi="Nirmala UI" w:cs="Nirmala UI"/>
        </w:rPr>
      </w:pPr>
    </w:p>
    <w:p w14:paraId="31BC9479" w14:textId="49193885" w:rsidR="00D108D9" w:rsidRPr="00C259B5" w:rsidRDefault="00D108D9"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Reimbursable Expenses</w:t>
      </w:r>
    </w:p>
    <w:p w14:paraId="1C53BA16" w14:textId="25698FA2" w:rsidR="000C3419" w:rsidRPr="00C259B5" w:rsidRDefault="000C3419" w:rsidP="004B5E71">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1"/>
        </w:rPr>
        <w:t xml:space="preserve"> </w:t>
      </w:r>
      <w:r w:rsidRPr="00C259B5">
        <w:rPr>
          <w:rFonts w:ascii="Nirmala UI" w:eastAsia="Book Antiqua" w:hAnsi="Nirmala UI" w:cs="Nirmala UI"/>
        </w:rPr>
        <w:t>teachers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supplies</w:t>
      </w:r>
      <w:r w:rsidRPr="00C259B5">
        <w:rPr>
          <w:rFonts w:ascii="Nirmala UI" w:eastAsia="Book Antiqua" w:hAnsi="Nirmala UI" w:cs="Nirmala UI"/>
          <w:spacing w:val="-9"/>
        </w:rPr>
        <w:t xml:space="preserve"> </w:t>
      </w:r>
      <w:r w:rsidRPr="00C259B5">
        <w:rPr>
          <w:rFonts w:ascii="Nirmala UI" w:eastAsia="Book Antiqua" w:hAnsi="Nirmala UI" w:cs="Nirmala UI"/>
        </w:rPr>
        <w:t>directly from</w:t>
      </w:r>
      <w:r w:rsidRPr="00C259B5">
        <w:rPr>
          <w:rFonts w:ascii="Nirmala UI" w:eastAsia="Book Antiqua" w:hAnsi="Nirmala UI" w:cs="Nirmala UI"/>
          <w:spacing w:val="-5"/>
        </w:rPr>
        <w:t xml:space="preserve"> </w:t>
      </w:r>
      <w:r w:rsidRPr="00C259B5">
        <w:rPr>
          <w:rFonts w:ascii="Nirmala UI" w:eastAsia="Book Antiqua" w:hAnsi="Nirmala UI" w:cs="Nirmala UI"/>
        </w:rPr>
        <w:t>vendors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apply for reimbursement.</w:t>
      </w:r>
      <w:r w:rsidRPr="00C259B5">
        <w:rPr>
          <w:rFonts w:ascii="Nirmala UI" w:eastAsia="Book Antiqua" w:hAnsi="Nirmala UI" w:cs="Nirmala UI"/>
          <w:spacing w:val="-17"/>
        </w:rPr>
        <w:t xml:space="preserve"> </w:t>
      </w:r>
      <w:commentRangeStart w:id="72"/>
      <w:r w:rsidRPr="00C259B5">
        <w:rPr>
          <w:rFonts w:ascii="Nirmala UI" w:eastAsia="Book Antiqua" w:hAnsi="Nirmala UI" w:cs="Nirmala UI"/>
        </w:rPr>
        <w:t>Teachers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only acquire</w:t>
      </w:r>
      <w:r w:rsidRPr="00C259B5">
        <w:rPr>
          <w:rFonts w:ascii="Nirmala UI" w:eastAsia="Book Antiqua" w:hAnsi="Nirmala UI" w:cs="Nirmala UI"/>
          <w:spacing w:val="-8"/>
        </w:rPr>
        <w:t xml:space="preserve"> </w:t>
      </w:r>
      <w:r w:rsidRPr="00C259B5">
        <w:rPr>
          <w:rFonts w:ascii="Nirmala UI" w:eastAsia="Book Antiqua" w:hAnsi="Nirmala UI" w:cs="Nirmala UI"/>
        </w:rPr>
        <w:t>up to $</w:t>
      </w:r>
      <w:r w:rsidR="002C6FA7" w:rsidRPr="00C259B5">
        <w:rPr>
          <w:rFonts w:ascii="Nirmala UI" w:eastAsia="Book Antiqua" w:hAnsi="Nirmala UI" w:cs="Nirmala UI"/>
        </w:rPr>
        <w:t>1,0</w:t>
      </w:r>
      <w:r w:rsidRPr="00C259B5">
        <w:rPr>
          <w:rFonts w:ascii="Nirmala UI" w:eastAsia="Book Antiqua" w:hAnsi="Nirmala UI" w:cs="Nirmala UI"/>
        </w:rPr>
        <w:t>0</w:t>
      </w:r>
      <w:r w:rsidR="0028461C" w:rsidRPr="00C259B5">
        <w:rPr>
          <w:rFonts w:ascii="Nirmala UI" w:eastAsia="Book Antiqua" w:hAnsi="Nirmala UI" w:cs="Nirmala UI"/>
        </w:rPr>
        <w:t>0</w:t>
      </w:r>
      <w:r w:rsidRPr="00C259B5">
        <w:rPr>
          <w:rFonts w:ascii="Nirmala UI" w:eastAsia="Book Antiqua" w:hAnsi="Nirmala UI" w:cs="Nirmala UI"/>
        </w:rPr>
        <w:t>.00 worth of</w:t>
      </w:r>
      <w:r w:rsidRPr="00C259B5">
        <w:rPr>
          <w:rFonts w:ascii="Nirmala UI" w:eastAsia="Book Antiqua" w:hAnsi="Nirmala UI" w:cs="Nirmala UI"/>
          <w:spacing w:val="-2"/>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under</w:t>
      </w:r>
      <w:r w:rsidRPr="00C259B5">
        <w:rPr>
          <w:rFonts w:ascii="Nirmala UI" w:eastAsia="Book Antiqua" w:hAnsi="Nirmala UI" w:cs="Nirmala UI"/>
          <w:spacing w:val="-6"/>
        </w:rPr>
        <w:t xml:space="preserve"> </w:t>
      </w:r>
      <w:r w:rsidRPr="00C259B5">
        <w:rPr>
          <w:rFonts w:ascii="Nirmala UI" w:eastAsia="Book Antiqua" w:hAnsi="Nirmala UI" w:cs="Nirmala UI"/>
        </w:rPr>
        <w:t>this policy per academic</w:t>
      </w:r>
      <w:r w:rsidRPr="00C259B5">
        <w:rPr>
          <w:rFonts w:ascii="Nirmala UI" w:eastAsia="Book Antiqua" w:hAnsi="Nirmala UI" w:cs="Nirmala UI"/>
          <w:spacing w:val="-10"/>
        </w:rPr>
        <w:t xml:space="preserve"> </w:t>
      </w:r>
      <w:r w:rsidRPr="00C259B5">
        <w:rPr>
          <w:rFonts w:ascii="Nirmala UI" w:eastAsia="Book Antiqua" w:hAnsi="Nirmala UI" w:cs="Nirmala UI"/>
        </w:rPr>
        <w:t>year</w:t>
      </w:r>
      <w:commentRangeEnd w:id="72"/>
      <w:r w:rsidR="009C1DB6">
        <w:rPr>
          <w:rStyle w:val="CommentReference"/>
        </w:rPr>
        <w:commentReference w:id="72"/>
      </w:r>
      <w:r w:rsidRPr="00C259B5">
        <w:rPr>
          <w:rFonts w:ascii="Nirmala UI" w:eastAsia="Book Antiqua" w:hAnsi="Nirmala UI" w:cs="Nirmala UI"/>
        </w:rPr>
        <w:t>.</w:t>
      </w:r>
      <w:r w:rsidRPr="00C259B5">
        <w:rPr>
          <w:rFonts w:ascii="Nirmala UI" w:eastAsia="Book Antiqua" w:hAnsi="Nirmala UI" w:cs="Nirmala UI"/>
          <w:spacing w:val="-17"/>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detailed</w:t>
      </w:r>
      <w:r w:rsidRPr="00C259B5">
        <w:rPr>
          <w:rFonts w:ascii="Nirmala UI" w:eastAsia="Book Antiqua" w:hAnsi="Nirmala UI" w:cs="Nirmala UI"/>
          <w:spacing w:val="-9"/>
        </w:rPr>
        <w:t xml:space="preserve"> </w:t>
      </w:r>
      <w:r w:rsidRPr="00C259B5">
        <w:rPr>
          <w:rFonts w:ascii="Nirmala UI" w:eastAsia="Book Antiqua" w:hAnsi="Nirmala UI" w:cs="Nirmala UI"/>
        </w:rPr>
        <w:t>description</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00ED6574" w:rsidRPr="00C259B5">
        <w:rPr>
          <w:rFonts w:ascii="Nirmala UI" w:eastAsia="Book Antiqua" w:hAnsi="Nirmala UI" w:cs="Nirmala UI"/>
          <w:spacing w:val="-2"/>
        </w:rPr>
        <w:t xml:space="preserve"> </w:t>
      </w:r>
      <w:r w:rsidRPr="00C259B5">
        <w:rPr>
          <w:rFonts w:ascii="Nirmala UI" w:eastAsia="Book Antiqua" w:hAnsi="Nirmala UI" w:cs="Nirmala UI"/>
        </w:rPr>
        <w:t>reimbursement</w:t>
      </w:r>
      <w:r w:rsidRPr="00C259B5">
        <w:rPr>
          <w:rFonts w:ascii="Nirmala UI" w:eastAsia="Book Antiqua" w:hAnsi="Nirmala UI" w:cs="Nirmala UI"/>
          <w:spacing w:val="-16"/>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can be found</w:t>
      </w:r>
      <w:r w:rsidRPr="00C259B5">
        <w:rPr>
          <w:rFonts w:ascii="Nirmala UI" w:eastAsia="Book Antiqua" w:hAnsi="Nirmala UI" w:cs="Nirmala UI"/>
          <w:spacing w:val="-6"/>
        </w:rPr>
        <w:t xml:space="preserve"> </w:t>
      </w:r>
      <w:r w:rsidRPr="00C259B5">
        <w:rPr>
          <w:rFonts w:ascii="Nirmala UI" w:eastAsia="Book Antiqua" w:hAnsi="Nirmala UI" w:cs="Nirmala UI"/>
        </w:rPr>
        <w:t>below.</w:t>
      </w:r>
    </w:p>
    <w:p w14:paraId="3FFB95F9" w14:textId="77777777" w:rsidR="001B4868" w:rsidRPr="00C259B5" w:rsidRDefault="001B4868" w:rsidP="004B5E71">
      <w:pPr>
        <w:spacing w:after="0" w:line="240" w:lineRule="auto"/>
        <w:ind w:right="20"/>
        <w:rPr>
          <w:rFonts w:ascii="Nirmala UI" w:eastAsia="Book Antiqua" w:hAnsi="Nirmala UI" w:cs="Nirmala UI"/>
        </w:rPr>
      </w:pPr>
    </w:p>
    <w:p w14:paraId="5F986B54" w14:textId="77777777" w:rsidR="00EF7335" w:rsidRPr="008A609E" w:rsidRDefault="00EF7335" w:rsidP="004B5E71">
      <w:pPr>
        <w:pStyle w:val="Heading3"/>
        <w:spacing w:before="0" w:line="240" w:lineRule="auto"/>
        <w:rPr>
          <w:rFonts w:ascii="Nirmala UI" w:hAnsi="Nirmala UI" w:cs="Nirmala UI"/>
          <w:b/>
          <w:bCs/>
          <w:color w:val="auto"/>
          <w:sz w:val="22"/>
          <w:szCs w:val="22"/>
        </w:rPr>
      </w:pPr>
      <w:bookmarkStart w:id="73" w:name="_Issuance_and_Monitoring"/>
      <w:bookmarkStart w:id="74" w:name="_Toc100663743"/>
      <w:bookmarkStart w:id="75" w:name="_Toc106011476"/>
      <w:bookmarkEnd w:id="73"/>
      <w:r w:rsidRPr="008A609E">
        <w:rPr>
          <w:rFonts w:ascii="Nirmala UI" w:hAnsi="Nirmala UI" w:cs="Nirmala UI"/>
          <w:b/>
          <w:bCs/>
          <w:color w:val="auto"/>
          <w:sz w:val="22"/>
          <w:szCs w:val="22"/>
        </w:rPr>
        <w:t>Issuance</w:t>
      </w:r>
      <w:r w:rsidRPr="008A609E">
        <w:rPr>
          <w:rFonts w:ascii="Nirmala UI" w:hAnsi="Nirmala UI" w:cs="Nirmala UI"/>
          <w:b/>
          <w:bCs/>
          <w:color w:val="auto"/>
          <w:spacing w:val="-10"/>
          <w:sz w:val="22"/>
          <w:szCs w:val="22"/>
        </w:rPr>
        <w:t xml:space="preserve"> </w:t>
      </w:r>
      <w:r w:rsidRPr="008A609E">
        <w:rPr>
          <w:rFonts w:ascii="Nirmala UI" w:hAnsi="Nirmala UI" w:cs="Nirmala UI"/>
          <w:b/>
          <w:bCs/>
          <w:color w:val="auto"/>
          <w:sz w:val="22"/>
          <w:szCs w:val="22"/>
        </w:rPr>
        <w:t>and</w:t>
      </w:r>
      <w:r w:rsidRPr="008A609E">
        <w:rPr>
          <w:rFonts w:ascii="Nirmala UI" w:hAnsi="Nirmala UI" w:cs="Nirmala UI"/>
          <w:b/>
          <w:bCs/>
          <w:color w:val="auto"/>
          <w:spacing w:val="-4"/>
          <w:sz w:val="22"/>
          <w:szCs w:val="22"/>
        </w:rPr>
        <w:t xml:space="preserve"> </w:t>
      </w:r>
      <w:r w:rsidRPr="008A609E">
        <w:rPr>
          <w:rFonts w:ascii="Nirmala UI" w:hAnsi="Nirmala UI" w:cs="Nirmala UI"/>
          <w:b/>
          <w:bCs/>
          <w:color w:val="auto"/>
          <w:spacing w:val="2"/>
          <w:sz w:val="22"/>
          <w:szCs w:val="22"/>
        </w:rPr>
        <w:t>M</w:t>
      </w:r>
      <w:r w:rsidRPr="008A609E">
        <w:rPr>
          <w:rFonts w:ascii="Nirmala UI" w:hAnsi="Nirmala UI" w:cs="Nirmala UI"/>
          <w:b/>
          <w:bCs/>
          <w:color w:val="auto"/>
          <w:sz w:val="22"/>
          <w:szCs w:val="22"/>
        </w:rPr>
        <w:t>onitoring</w:t>
      </w:r>
      <w:r w:rsidRPr="008A609E">
        <w:rPr>
          <w:rFonts w:ascii="Nirmala UI" w:hAnsi="Nirmala UI" w:cs="Nirmala UI"/>
          <w:b/>
          <w:bCs/>
          <w:color w:val="auto"/>
          <w:spacing w:val="-15"/>
          <w:sz w:val="22"/>
          <w:szCs w:val="22"/>
        </w:rPr>
        <w:t xml:space="preserve"> </w:t>
      </w:r>
      <w:r w:rsidRPr="008A609E">
        <w:rPr>
          <w:rFonts w:ascii="Nirmala UI" w:hAnsi="Nirmala UI" w:cs="Nirmala UI"/>
          <w:b/>
          <w:bCs/>
          <w:color w:val="auto"/>
          <w:sz w:val="22"/>
          <w:szCs w:val="22"/>
        </w:rPr>
        <w:t>of</w:t>
      </w:r>
      <w:r w:rsidRPr="008A609E">
        <w:rPr>
          <w:rFonts w:ascii="Nirmala UI" w:hAnsi="Nirmala UI" w:cs="Nirmala UI"/>
          <w:b/>
          <w:bCs/>
          <w:color w:val="auto"/>
          <w:spacing w:val="-3"/>
          <w:sz w:val="22"/>
          <w:szCs w:val="22"/>
        </w:rPr>
        <w:t xml:space="preserve"> </w:t>
      </w:r>
      <w:r w:rsidRPr="008A609E">
        <w:rPr>
          <w:rFonts w:ascii="Nirmala UI" w:hAnsi="Nirmala UI" w:cs="Nirmala UI"/>
          <w:b/>
          <w:bCs/>
          <w:color w:val="auto"/>
          <w:sz w:val="22"/>
          <w:szCs w:val="22"/>
        </w:rPr>
        <w:t>Purchase</w:t>
      </w:r>
      <w:r w:rsidRPr="008A609E">
        <w:rPr>
          <w:rFonts w:ascii="Nirmala UI" w:hAnsi="Nirmala UI" w:cs="Nirmala UI"/>
          <w:b/>
          <w:bCs/>
          <w:color w:val="auto"/>
          <w:spacing w:val="-11"/>
          <w:sz w:val="22"/>
          <w:szCs w:val="22"/>
        </w:rPr>
        <w:t xml:space="preserve"> </w:t>
      </w:r>
      <w:r w:rsidRPr="008A609E">
        <w:rPr>
          <w:rFonts w:ascii="Nirmala UI" w:hAnsi="Nirmala UI" w:cs="Nirmala UI"/>
          <w:b/>
          <w:bCs/>
          <w:color w:val="auto"/>
          <w:sz w:val="22"/>
          <w:szCs w:val="22"/>
        </w:rPr>
        <w:t>Orders</w:t>
      </w:r>
      <w:bookmarkEnd w:id="74"/>
      <w:bookmarkEnd w:id="75"/>
    </w:p>
    <w:p w14:paraId="755A653B" w14:textId="31002BA9"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2C6FA7" w:rsidRPr="00C259B5">
        <w:rPr>
          <w:rFonts w:ascii="Nirmala UI" w:eastAsia="Book Antiqua" w:hAnsi="Nirmala UI" w:cs="Nirmala UI"/>
        </w:rPr>
        <w:t>Financial Consultant</w:t>
      </w:r>
      <w:r w:rsidRPr="00C259B5">
        <w:rPr>
          <w:rFonts w:ascii="Nirmala UI" w:eastAsia="Book Antiqua" w:hAnsi="Nirmala UI" w:cs="Nirmala UI"/>
        </w:rPr>
        <w:t xml:space="preserve"> works</w:t>
      </w:r>
      <w:r w:rsidRPr="00C259B5">
        <w:rPr>
          <w:rFonts w:ascii="Nirmala UI" w:eastAsia="Book Antiqua" w:hAnsi="Nirmala UI" w:cs="Nirmala UI"/>
          <w:spacing w:val="-7"/>
        </w:rPr>
        <w:t xml:space="preserve"> </w:t>
      </w:r>
      <w:r w:rsidRPr="00C259B5">
        <w:rPr>
          <w:rFonts w:ascii="Nirmala UI" w:eastAsia="Book Antiqua" w:hAnsi="Nirmala UI" w:cs="Nirmala UI"/>
        </w:rPr>
        <w:t>closely</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that all necessary</w:t>
      </w:r>
      <w:r w:rsidRPr="00C259B5">
        <w:rPr>
          <w:rFonts w:ascii="Nirmala UI" w:eastAsia="Book Antiqua" w:hAnsi="Nirmala UI" w:cs="Nirmala UI"/>
          <w:spacing w:val="-10"/>
        </w:rPr>
        <w:t xml:space="preserve"> </w:t>
      </w:r>
      <w:r w:rsidRPr="00C259B5">
        <w:rPr>
          <w:rFonts w:ascii="Nirmala UI" w:eastAsia="Book Antiqua" w:hAnsi="Nirmala UI" w:cs="Nirmala UI"/>
        </w:rPr>
        <w:t>instructional and</w:t>
      </w:r>
      <w:r w:rsidRPr="00C259B5">
        <w:rPr>
          <w:rFonts w:ascii="Nirmala UI" w:eastAsia="Book Antiqua" w:hAnsi="Nirmala UI" w:cs="Nirmala UI"/>
          <w:spacing w:val="-4"/>
        </w:rPr>
        <w:t xml:space="preserve"> </w:t>
      </w:r>
      <w:r w:rsidRPr="00C259B5">
        <w:rPr>
          <w:rFonts w:ascii="Nirmala UI" w:eastAsia="Book Antiqua" w:hAnsi="Nirmala UI" w:cs="Nirmala UI"/>
        </w:rPr>
        <w:t>administrative</w:t>
      </w:r>
      <w:r w:rsidRPr="00C259B5">
        <w:rPr>
          <w:rFonts w:ascii="Nirmala UI" w:eastAsia="Book Antiqua" w:hAnsi="Nirmala UI" w:cs="Nirmala UI"/>
          <w:spacing w:val="-16"/>
        </w:rPr>
        <w:t xml:space="preserve"> </w:t>
      </w:r>
      <w:r w:rsidRPr="00C259B5">
        <w:rPr>
          <w:rFonts w:ascii="Nirmala UI" w:eastAsia="Book Antiqua" w:hAnsi="Nirmala UI" w:cs="Nirmala UI"/>
        </w:rPr>
        <w:t>purchases</w:t>
      </w:r>
      <w:r w:rsidRPr="00C259B5">
        <w:rPr>
          <w:rFonts w:ascii="Nirmala UI" w:eastAsia="Book Antiqua" w:hAnsi="Nirmala UI" w:cs="Nirmala UI"/>
          <w:spacing w:val="-11"/>
        </w:rPr>
        <w:t xml:space="preserve"> </w:t>
      </w:r>
      <w:r w:rsidRPr="00C259B5">
        <w:rPr>
          <w:rFonts w:ascii="Nirmala UI" w:eastAsia="Book Antiqua" w:hAnsi="Nirmala UI" w:cs="Nirmala UI"/>
        </w:rPr>
        <w:t>are made</w:t>
      </w:r>
      <w:r w:rsidRPr="00C259B5">
        <w:rPr>
          <w:rFonts w:ascii="Nirmala UI" w:eastAsia="Book Antiqua" w:hAnsi="Nirmala UI" w:cs="Nirmala UI"/>
          <w:spacing w:val="-6"/>
        </w:rPr>
        <w:t xml:space="preserve"> </w:t>
      </w:r>
      <w:r w:rsidRPr="00C259B5">
        <w:rPr>
          <w:rFonts w:ascii="Nirmala UI" w:eastAsia="Book Antiqua" w:hAnsi="Nirmala UI" w:cs="Nirmala UI"/>
        </w:rPr>
        <w:t>in a timely and</w:t>
      </w:r>
      <w:r w:rsidRPr="00C259B5">
        <w:rPr>
          <w:rFonts w:ascii="Nirmala UI" w:eastAsia="Book Antiqua" w:hAnsi="Nirmala UI" w:cs="Nirmala UI"/>
          <w:spacing w:val="-4"/>
        </w:rPr>
        <w:t xml:space="preserve"> </w:t>
      </w:r>
      <w:r w:rsidRPr="00C259B5">
        <w:rPr>
          <w:rFonts w:ascii="Nirmala UI" w:eastAsia="Book Antiqua" w:hAnsi="Nirmala UI" w:cs="Nirmala UI"/>
        </w:rPr>
        <w:t>cost-effective manner</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5"/>
        </w:rPr>
        <w:t xml:space="preserve"> </w:t>
      </w:r>
      <w:r w:rsidRPr="00C259B5">
        <w:rPr>
          <w:rFonts w:ascii="Nirmala UI" w:eastAsia="Book Antiqua" w:hAnsi="Nirmala UI" w:cs="Nirmala UI"/>
        </w:rPr>
        <w:t>when applicable, in accordance</w:t>
      </w:r>
      <w:r w:rsidRPr="00C259B5">
        <w:rPr>
          <w:rFonts w:ascii="Nirmala UI" w:eastAsia="Book Antiqua" w:hAnsi="Nirmala UI" w:cs="Nirmala UI"/>
          <w:spacing w:val="-12"/>
        </w:rPr>
        <w:t xml:space="preserve"> </w:t>
      </w:r>
      <w:r w:rsidRPr="00C259B5">
        <w:rPr>
          <w:rFonts w:ascii="Nirmala UI" w:eastAsia="Book Antiqua" w:hAnsi="Nirmala UI" w:cs="Nirmala UI"/>
        </w:rPr>
        <w:t>with grant restrictions.</w:t>
      </w:r>
    </w:p>
    <w:p w14:paraId="27EA81F8" w14:textId="77777777" w:rsidR="00EF7335" w:rsidRPr="00C259B5" w:rsidRDefault="00EF7335" w:rsidP="004B5E71">
      <w:pPr>
        <w:spacing w:after="0" w:line="240" w:lineRule="auto"/>
        <w:ind w:right="20"/>
        <w:rPr>
          <w:rFonts w:ascii="Nirmala UI" w:hAnsi="Nirmala UI" w:cs="Nirmala UI"/>
        </w:rPr>
      </w:pPr>
    </w:p>
    <w:p w14:paraId="7A553155" w14:textId="250EE86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For all products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that need</w:t>
      </w:r>
      <w:r w:rsidRPr="00C259B5">
        <w:rPr>
          <w:rFonts w:ascii="Nirmala UI" w:eastAsia="Book Antiqua" w:hAnsi="Nirmala UI" w:cs="Nirmala UI"/>
          <w:spacing w:val="-5"/>
        </w:rPr>
        <w:t xml:space="preserve"> </w:t>
      </w:r>
      <w:r w:rsidRPr="00C259B5">
        <w:rPr>
          <w:rFonts w:ascii="Nirmala UI" w:eastAsia="Book Antiqua" w:hAnsi="Nirmala UI" w:cs="Nirmala UI"/>
        </w:rPr>
        <w:t>to be ordered</w:t>
      </w:r>
      <w:r w:rsidR="007B0E0B" w:rsidRPr="00C259B5">
        <w:rPr>
          <w:rFonts w:ascii="Nirmala UI" w:eastAsia="Book Antiqua" w:hAnsi="Nirmala UI" w:cs="Nirmala UI"/>
        </w:rPr>
        <w:t xml:space="preserve"> by any other employee than the 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filled</w:t>
      </w:r>
      <w:r w:rsidRPr="00C259B5">
        <w:rPr>
          <w:rFonts w:ascii="Nirmala UI" w:eastAsia="Book Antiqua" w:hAnsi="Nirmala UI" w:cs="Nirmala UI"/>
          <w:spacing w:val="-6"/>
        </w:rPr>
        <w:t xml:space="preserve"> </w:t>
      </w:r>
      <w:r w:rsidRPr="00C259B5">
        <w:rPr>
          <w:rFonts w:ascii="Nirmala UI" w:eastAsia="Book Antiqua" w:hAnsi="Nirmala UI" w:cs="Nirmala UI"/>
        </w:rPr>
        <w:t>out and</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1"/>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outlined above. The</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3"/>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is submitted to the </w:t>
      </w:r>
      <w:r w:rsidR="00DA7C47" w:rsidRPr="00C259B5">
        <w:rPr>
          <w:rFonts w:ascii="Nirmala UI" w:eastAsia="Book Antiqua" w:hAnsi="Nirmala UI" w:cs="Nirmala UI"/>
        </w:rPr>
        <w:t>Office Manager</w:t>
      </w:r>
      <w:r w:rsidR="000F3C8E" w:rsidRPr="00C259B5">
        <w:rPr>
          <w:rFonts w:ascii="Nirmala UI" w:eastAsia="Book Antiqua" w:hAnsi="Nirmala UI" w:cs="Nirmala UI"/>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processing.</w:t>
      </w:r>
      <w:r w:rsidRPr="00C259B5">
        <w:rPr>
          <w:rFonts w:ascii="Nirmala UI" w:eastAsia="Book Antiqua" w:hAnsi="Nirmala UI" w:cs="Nirmala UI"/>
          <w:spacing w:val="-12"/>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B94839" w:rsidRPr="00C259B5">
        <w:rPr>
          <w:rFonts w:ascii="Nirmala UI" w:eastAsia="Book Antiqua" w:hAnsi="Nirmala UI" w:cs="Nirmala UI"/>
          <w:spacing w:val="-4"/>
        </w:rPr>
        <w:t>Head of Schools</w:t>
      </w:r>
      <w:r w:rsidR="00DA7C47" w:rsidRPr="00C259B5">
        <w:rPr>
          <w:rFonts w:ascii="Nirmala UI" w:eastAsia="Book Antiqua" w:hAnsi="Nirmala UI" w:cs="Nirmala UI"/>
          <w:spacing w:val="-4"/>
        </w:rPr>
        <w:t xml:space="preserve">, Office Manager, and </w:t>
      </w:r>
      <w:r w:rsidR="007B0E0B" w:rsidRPr="00C259B5">
        <w:rPr>
          <w:rFonts w:ascii="Nirmala UI" w:eastAsia="Book Antiqua" w:hAnsi="Nirmala UI" w:cs="Nirmala UI"/>
          <w:spacing w:val="-4"/>
        </w:rPr>
        <w:t>Financial Consultant</w:t>
      </w:r>
      <w:r w:rsidRPr="00C259B5">
        <w:rPr>
          <w:rFonts w:ascii="Nirmala UI" w:eastAsia="Book Antiqua" w:hAnsi="Nirmala UI" w:cs="Nirmala UI"/>
        </w:rPr>
        <w:t xml:space="preserve"> is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ensuring adherence</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procurement</w:t>
      </w:r>
      <w:r w:rsidRPr="00C259B5">
        <w:rPr>
          <w:rFonts w:ascii="Nirmala UI" w:eastAsia="Book Antiqua" w:hAnsi="Nirmala UI" w:cs="Nirmala UI"/>
          <w:spacing w:val="-14"/>
        </w:rPr>
        <w:t xml:space="preserve"> </w:t>
      </w:r>
      <w:r w:rsidRPr="00C259B5">
        <w:rPr>
          <w:rFonts w:ascii="Nirmala UI" w:eastAsia="Book Antiqua" w:hAnsi="Nirmala UI" w:cs="Nirmala UI"/>
        </w:rPr>
        <w:t>guidelines</w:t>
      </w:r>
      <w:r w:rsidRPr="00C259B5">
        <w:rPr>
          <w:rFonts w:ascii="Nirmala UI" w:eastAsia="Book Antiqua" w:hAnsi="Nirmala UI" w:cs="Nirmala UI"/>
          <w:spacing w:val="-11"/>
        </w:rPr>
        <w:t xml:space="preserve"> </w:t>
      </w:r>
      <w:r w:rsidRPr="00C259B5">
        <w:rPr>
          <w:rFonts w:ascii="Nirmala UI" w:eastAsia="Book Antiqua" w:hAnsi="Nirmala UI" w:cs="Nirmala UI"/>
        </w:rPr>
        <w:t>and determining whether the order</w:t>
      </w:r>
      <w:r w:rsidRPr="00C259B5">
        <w:rPr>
          <w:rFonts w:ascii="Nirmala UI" w:eastAsia="Book Antiqua" w:hAnsi="Nirmala UI" w:cs="Nirmala UI"/>
          <w:spacing w:val="-6"/>
        </w:rPr>
        <w:t xml:space="preserve"> </w:t>
      </w:r>
      <w:r w:rsidRPr="00C259B5">
        <w:rPr>
          <w:rFonts w:ascii="Nirmala UI" w:eastAsia="Book Antiqua" w:hAnsi="Nirmala UI" w:cs="Nirmala UI"/>
        </w:rPr>
        <w:t>exceeds</w:t>
      </w:r>
      <w:r w:rsidRPr="00C259B5">
        <w:rPr>
          <w:rFonts w:ascii="Nirmala UI" w:eastAsia="Book Antiqua" w:hAnsi="Nirmala UI" w:cs="Nirmala UI"/>
          <w:spacing w:val="-8"/>
        </w:rPr>
        <w:t xml:space="preserve"> </w:t>
      </w:r>
      <w:r w:rsidRPr="00C259B5">
        <w:rPr>
          <w:rFonts w:ascii="Nirmala UI" w:eastAsia="Book Antiqua" w:hAnsi="Nirmala UI" w:cs="Nirmala UI"/>
        </w:rPr>
        <w:t>the thresholds</w:t>
      </w:r>
      <w:r w:rsidRPr="00C259B5">
        <w:rPr>
          <w:rFonts w:ascii="Nirmala UI" w:eastAsia="Book Antiqua" w:hAnsi="Nirmala UI" w:cs="Nirmala UI"/>
          <w:spacing w:val="-11"/>
        </w:rPr>
        <w:t xml:space="preserve"> </w:t>
      </w:r>
      <w:r w:rsidRPr="00C259B5">
        <w:rPr>
          <w:rFonts w:ascii="Nirmala UI" w:eastAsia="Book Antiqua" w:hAnsi="Nirmala UI" w:cs="Nirmala UI"/>
        </w:rPr>
        <w:t>requiring competitive</w:t>
      </w:r>
      <w:r w:rsidRPr="00C259B5">
        <w:rPr>
          <w:rFonts w:ascii="Nirmala UI" w:eastAsia="Book Antiqua" w:hAnsi="Nirmala UI" w:cs="Nirmala UI"/>
          <w:spacing w:val="-1"/>
        </w:rPr>
        <w:t xml:space="preserve"> </w:t>
      </w:r>
      <w:r w:rsidRPr="00C259B5">
        <w:rPr>
          <w:rFonts w:ascii="Nirmala UI" w:eastAsia="Book Antiqua" w:hAnsi="Nirmala UI" w:cs="Nirmala UI"/>
        </w:rPr>
        <w:t>bidding. All</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purchasing </w:t>
      </w:r>
      <w:r w:rsidRPr="00C259B5">
        <w:rPr>
          <w:rFonts w:ascii="Nirmala UI" w:eastAsia="Book Antiqua" w:hAnsi="Nirmala UI" w:cs="Nirmala UI"/>
        </w:rPr>
        <w:lastRenderedPageBreak/>
        <w:t>thresholds</w:t>
      </w:r>
      <w:r w:rsidRPr="00C259B5">
        <w:rPr>
          <w:rFonts w:ascii="Nirmala UI" w:eastAsia="Book Antiqua" w:hAnsi="Nirmala UI" w:cs="Nirmala UI"/>
          <w:spacing w:val="-11"/>
        </w:rPr>
        <w:t xml:space="preserve"> </w:t>
      </w:r>
      <w:r w:rsidRPr="00C259B5">
        <w:rPr>
          <w:rFonts w:ascii="Nirmala UI" w:eastAsia="Book Antiqua" w:hAnsi="Nirmala UI" w:cs="Nirmala UI"/>
        </w:rPr>
        <w:t>apply to the entire order,</w:t>
      </w:r>
      <w:r w:rsidRPr="00C259B5">
        <w:rPr>
          <w:rFonts w:ascii="Nirmala UI" w:eastAsia="Book Antiqua" w:hAnsi="Nirmala UI" w:cs="Nirmala UI"/>
          <w:spacing w:val="-6"/>
        </w:rPr>
        <w:t xml:space="preserve"> </w:t>
      </w:r>
      <w:r w:rsidRPr="00C259B5">
        <w:rPr>
          <w:rFonts w:ascii="Nirmala UI" w:eastAsia="Book Antiqua" w:hAnsi="Nirmala UI" w:cs="Nirmala UI"/>
        </w:rPr>
        <w:t>not single items.</w:t>
      </w:r>
      <w:r w:rsidRPr="00C259B5">
        <w:rPr>
          <w:rFonts w:ascii="Nirmala UI" w:eastAsia="Book Antiqua" w:hAnsi="Nirmala UI" w:cs="Nirmala UI"/>
          <w:spacing w:val="-6"/>
        </w:rPr>
        <w:t xml:space="preserve"> </w:t>
      </w:r>
      <w:r w:rsidRPr="00C259B5">
        <w:rPr>
          <w:rFonts w:ascii="Nirmala UI" w:eastAsia="Book Antiqua" w:hAnsi="Nirmala UI" w:cs="Nirmala UI"/>
        </w:rPr>
        <w:t>For instance, although one</w:t>
      </w:r>
      <w:r w:rsidRPr="00C259B5">
        <w:rPr>
          <w:rFonts w:ascii="Nirmala UI" w:eastAsia="Book Antiqua" w:hAnsi="Nirmala UI" w:cs="Nirmala UI"/>
          <w:spacing w:val="-4"/>
        </w:rPr>
        <w:t xml:space="preserve"> </w:t>
      </w:r>
      <w:r w:rsidRPr="00C259B5">
        <w:rPr>
          <w:rFonts w:ascii="Nirmala UI" w:eastAsia="Book Antiqua" w:hAnsi="Nirmala UI" w:cs="Nirmala UI"/>
        </w:rPr>
        <w:t>computer</w:t>
      </w:r>
      <w:r w:rsidRPr="00C259B5">
        <w:rPr>
          <w:rFonts w:ascii="Nirmala UI" w:eastAsia="Book Antiqua" w:hAnsi="Nirmala UI" w:cs="Nirmala UI"/>
          <w:spacing w:val="-10"/>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cost</w:t>
      </w:r>
      <w:r w:rsidRPr="00C259B5">
        <w:rPr>
          <w:rFonts w:ascii="Nirmala UI" w:eastAsia="Book Antiqua" w:hAnsi="Nirmala UI" w:cs="Nirmala UI"/>
          <w:spacing w:val="-4"/>
        </w:rPr>
        <w:t xml:space="preserve"> </w:t>
      </w:r>
      <w:r w:rsidRPr="00C259B5">
        <w:rPr>
          <w:rFonts w:ascii="Nirmala UI" w:eastAsia="Book Antiqua" w:hAnsi="Nirmala UI" w:cs="Nirmala UI"/>
        </w:rPr>
        <w:t>$1,500.00 (under</w:t>
      </w:r>
      <w:r w:rsidRPr="00C259B5">
        <w:rPr>
          <w:rFonts w:ascii="Nirmala UI" w:eastAsia="Book Antiqua" w:hAnsi="Nirmala UI" w:cs="Nirmala UI"/>
          <w:spacing w:val="-7"/>
        </w:rPr>
        <w:t xml:space="preserve"> </w:t>
      </w:r>
      <w:r w:rsidR="000C0CC5" w:rsidRPr="00C259B5">
        <w:rPr>
          <w:rFonts w:ascii="Nirmala UI" w:eastAsia="Book Antiqua" w:hAnsi="Nirmala UI" w:cs="Nirmala UI"/>
        </w:rPr>
        <w:t>the $40</w:t>
      </w:r>
      <w:r w:rsidRPr="00C259B5">
        <w:rPr>
          <w:rFonts w:ascii="Nirmala UI" w:eastAsia="Book Antiqua" w:hAnsi="Nirmala UI" w:cs="Nirmala UI"/>
        </w:rPr>
        <w:t>,000 threshold</w:t>
      </w:r>
      <w:r w:rsidRPr="00C259B5">
        <w:rPr>
          <w:rFonts w:ascii="Nirmala UI" w:eastAsia="Book Antiqua" w:hAnsi="Nirmala UI" w:cs="Nirmala UI"/>
          <w:spacing w:val="-10"/>
        </w:rPr>
        <w:t xml:space="preserve"> </w:t>
      </w:r>
      <w:r w:rsidRPr="00C259B5">
        <w:rPr>
          <w:rFonts w:ascii="Nirmala UI" w:eastAsia="Book Antiqua" w:hAnsi="Nirmala UI" w:cs="Nirmala UI"/>
        </w:rPr>
        <w:t>requiring competitive</w:t>
      </w:r>
      <w:r w:rsidRPr="00C259B5">
        <w:rPr>
          <w:rFonts w:ascii="Nirmala UI" w:eastAsia="Book Antiqua" w:hAnsi="Nirmala UI" w:cs="Nirmala UI"/>
          <w:spacing w:val="-13"/>
        </w:rPr>
        <w:t xml:space="preserve"> </w:t>
      </w:r>
      <w:r w:rsidR="000C0CC5" w:rsidRPr="00C259B5">
        <w:rPr>
          <w:rFonts w:ascii="Nirmala UI" w:eastAsia="Book Antiqua" w:hAnsi="Nirmala UI" w:cs="Nirmala UI"/>
        </w:rPr>
        <w:t>bidding), if 27</w:t>
      </w:r>
      <w:r w:rsidRPr="00C259B5">
        <w:rPr>
          <w:rFonts w:ascii="Nirmala UI" w:eastAsia="Book Antiqua" w:hAnsi="Nirmala UI" w:cs="Nirmala UI"/>
        </w:rPr>
        <w:t xml:space="preserve"> computers</w:t>
      </w:r>
      <w:r w:rsidRPr="00C259B5">
        <w:rPr>
          <w:rFonts w:ascii="Nirmala UI" w:eastAsia="Book Antiqua" w:hAnsi="Nirmala UI" w:cs="Nirmala UI"/>
          <w:spacing w:val="-11"/>
        </w:rPr>
        <w:t xml:space="preserve"> </w:t>
      </w:r>
      <w:r w:rsidRPr="00C259B5">
        <w:rPr>
          <w:rFonts w:ascii="Nirmala UI" w:eastAsia="Book Antiqua" w:hAnsi="Nirmala UI" w:cs="Nirmala UI"/>
        </w:rPr>
        <w:t>are being requested,</w:t>
      </w:r>
      <w:r w:rsidRPr="00C259B5">
        <w:rPr>
          <w:rFonts w:ascii="Nirmala UI" w:eastAsia="Book Antiqua" w:hAnsi="Nirmala UI" w:cs="Nirmala UI"/>
          <w:spacing w:val="-11"/>
        </w:rPr>
        <w:t xml:space="preserve"> </w:t>
      </w:r>
      <w:r w:rsidRPr="00C259B5">
        <w:rPr>
          <w:rFonts w:ascii="Nirmala UI" w:eastAsia="Book Antiqua" w:hAnsi="Nirmala UI" w:cs="Nirmala UI"/>
        </w:rPr>
        <w:t>the order</w:t>
      </w:r>
      <w:r w:rsidRPr="00C259B5">
        <w:rPr>
          <w:rFonts w:ascii="Nirmala UI" w:eastAsia="Book Antiqua" w:hAnsi="Nirmala UI" w:cs="Nirmala UI"/>
          <w:spacing w:val="-6"/>
        </w:rPr>
        <w:t xml:space="preserve"> </w:t>
      </w:r>
      <w:r w:rsidRPr="00C259B5">
        <w:rPr>
          <w:rFonts w:ascii="Nirmala UI" w:eastAsia="Book Antiqua" w:hAnsi="Nirmala UI" w:cs="Nirmala UI"/>
        </w:rPr>
        <w:t>total will be</w:t>
      </w:r>
      <w:r w:rsidR="00B6625B" w:rsidRPr="00C259B5">
        <w:rPr>
          <w:rFonts w:ascii="Nirmala UI" w:eastAsia="Book Antiqua" w:hAnsi="Nirmala UI" w:cs="Nirmala UI"/>
        </w:rPr>
        <w:t xml:space="preserve"> </w:t>
      </w:r>
      <w:r w:rsidR="000C0CC5" w:rsidRPr="00C259B5">
        <w:rPr>
          <w:rFonts w:ascii="Nirmala UI" w:eastAsia="Book Antiqua" w:hAnsi="Nirmala UI" w:cs="Nirmala UI"/>
          <w:position w:val="1"/>
        </w:rPr>
        <w:t>$40,5</w:t>
      </w:r>
      <w:r w:rsidR="00B6625B" w:rsidRPr="00C259B5">
        <w:rPr>
          <w:rFonts w:ascii="Nirmala UI" w:eastAsia="Book Antiqua" w:hAnsi="Nirmala UI" w:cs="Nirmala UI"/>
          <w:position w:val="1"/>
        </w:rPr>
        <w:t>00.00 (above the $40</w:t>
      </w:r>
      <w:r w:rsidRPr="00C259B5">
        <w:rPr>
          <w:rFonts w:ascii="Nirmala UI" w:eastAsia="Book Antiqua" w:hAnsi="Nirmala UI" w:cs="Nirmala UI"/>
          <w:position w:val="1"/>
        </w:rPr>
        <w:t>,000 threshold),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such,</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require bids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at least three</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vendors.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000F3C8E" w:rsidRPr="00C259B5">
        <w:rPr>
          <w:rFonts w:ascii="Nirmala UI" w:eastAsia="Book Antiqua" w:hAnsi="Nirmala UI" w:cs="Nirmala UI"/>
          <w:position w:val="1"/>
        </w:rPr>
        <w:t>Head of School</w:t>
      </w:r>
      <w:r w:rsidR="00DA7C47" w:rsidRPr="00C259B5">
        <w:rPr>
          <w:rFonts w:ascii="Nirmala UI" w:eastAsia="Book Antiqua" w:hAnsi="Nirmala UI" w:cs="Nirmala UI"/>
          <w:position w:val="1"/>
        </w:rPr>
        <w:t>s and Office Manager</w:t>
      </w:r>
      <w:r w:rsidRPr="00C259B5">
        <w:rPr>
          <w:rFonts w:ascii="Nirmala UI" w:eastAsia="Book Antiqua" w:hAnsi="Nirmala UI" w:cs="Nirmala UI"/>
          <w:position w:val="1"/>
        </w:rPr>
        <w:t xml:space="preserve"> </w:t>
      </w:r>
      <w:r w:rsidR="00DA7C47" w:rsidRPr="00C259B5">
        <w:rPr>
          <w:rFonts w:ascii="Nirmala UI" w:eastAsia="Book Antiqua" w:hAnsi="Nirmala UI" w:cs="Nirmala UI"/>
          <w:position w:val="1"/>
        </w:rPr>
        <w:t>are</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conducting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all competitive</w:t>
      </w:r>
      <w:r w:rsidR="00B6625B" w:rsidRPr="00C259B5">
        <w:rPr>
          <w:rFonts w:ascii="Nirmala UI" w:eastAsia="Book Antiqua" w:hAnsi="Nirmala UI" w:cs="Nirmala UI"/>
        </w:rPr>
        <w:t xml:space="preserve"> </w:t>
      </w:r>
      <w:r w:rsidRPr="00C259B5">
        <w:rPr>
          <w:rFonts w:ascii="Nirmala UI" w:eastAsia="Book Antiqua" w:hAnsi="Nirmala UI" w:cs="Nirmala UI"/>
        </w:rPr>
        <w:t>bidding</w:t>
      </w:r>
      <w:r w:rsidR="00ED6574" w:rsidRPr="00C259B5">
        <w:rPr>
          <w:rFonts w:ascii="Nirmala UI" w:eastAsia="Book Antiqua" w:hAnsi="Nirmala UI" w:cs="Nirmala UI"/>
        </w:rPr>
        <w:t xml:space="preserve"> </w:t>
      </w:r>
      <w:r w:rsidRPr="00C259B5">
        <w:rPr>
          <w:rFonts w:ascii="Nirmala UI" w:eastAsia="Book Antiqua" w:hAnsi="Nirmala UI" w:cs="Nirmala UI"/>
        </w:rPr>
        <w:t>procedures,</w:t>
      </w:r>
      <w:r w:rsidRPr="00C259B5">
        <w:rPr>
          <w:rFonts w:ascii="Nirmala UI" w:eastAsia="Book Antiqua" w:hAnsi="Nirmala UI" w:cs="Nirmala UI"/>
          <w:spacing w:val="-13"/>
        </w:rPr>
        <w:t xml:space="preserve"> </w:t>
      </w:r>
      <w:r w:rsidRPr="00C259B5">
        <w:rPr>
          <w:rFonts w:ascii="Nirmala UI" w:eastAsia="Book Antiqua" w:hAnsi="Nirmala UI" w:cs="Nirmala UI"/>
        </w:rPr>
        <w:t>when required.</w:t>
      </w:r>
      <w:r w:rsidRPr="00C259B5">
        <w:rPr>
          <w:rFonts w:ascii="Nirmala UI" w:eastAsia="Book Antiqua" w:hAnsi="Nirmala UI" w:cs="Nirmala UI"/>
          <w:spacing w:val="-10"/>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these cases,</w:t>
      </w:r>
      <w:r w:rsidRPr="00C259B5">
        <w:rPr>
          <w:rFonts w:ascii="Nirmala UI" w:eastAsia="Book Antiqua" w:hAnsi="Nirmala UI" w:cs="Nirmala UI"/>
          <w:spacing w:val="-6"/>
        </w:rPr>
        <w:t xml:space="preserve"> </w:t>
      </w:r>
      <w:r w:rsidRPr="00C259B5">
        <w:rPr>
          <w:rFonts w:ascii="Nirmala UI" w:eastAsia="Book Antiqua" w:hAnsi="Nirmala UI" w:cs="Nirmala UI"/>
        </w:rPr>
        <w:t>all documentation</w:t>
      </w:r>
      <w:r w:rsidRPr="00C259B5">
        <w:rPr>
          <w:rFonts w:ascii="Nirmala UI" w:eastAsia="Book Antiqua" w:hAnsi="Nirmala UI" w:cs="Nirmala UI"/>
          <w:spacing w:val="-1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applicable bids and/or</w:t>
      </w:r>
      <w:r w:rsidRPr="00C259B5">
        <w:rPr>
          <w:rFonts w:ascii="Nirmala UI" w:eastAsia="Book Antiqua" w:hAnsi="Nirmala UI" w:cs="Nirmala UI"/>
          <w:spacing w:val="-8"/>
        </w:rPr>
        <w:t xml:space="preserve"> </w:t>
      </w:r>
      <w:r w:rsidRPr="00C259B5">
        <w:rPr>
          <w:rFonts w:ascii="Nirmala UI" w:eastAsia="Book Antiqua" w:hAnsi="Nirmala UI" w:cs="Nirmala UI"/>
        </w:rPr>
        <w:t>quotes</w:t>
      </w:r>
      <w:r w:rsidRPr="00C259B5">
        <w:rPr>
          <w:rFonts w:ascii="Nirmala UI" w:eastAsia="Book Antiqua" w:hAnsi="Nirmala UI" w:cs="Nirmala UI"/>
          <w:spacing w:val="-7"/>
        </w:rPr>
        <w:t xml:space="preserve"> </w:t>
      </w:r>
      <w:r w:rsidRPr="00C259B5">
        <w:rPr>
          <w:rFonts w:ascii="Nirmala UI" w:eastAsia="Book Antiqua" w:hAnsi="Nirmala UI" w:cs="Nirmala UI"/>
        </w:rPr>
        <w:t>obtained will be retained and</w:t>
      </w:r>
      <w:r w:rsidRPr="00C259B5">
        <w:rPr>
          <w:rFonts w:ascii="Nirmala UI" w:eastAsia="Book Antiqua" w:hAnsi="Nirmala UI" w:cs="Nirmala UI"/>
          <w:spacing w:val="-4"/>
        </w:rPr>
        <w:t xml:space="preserve"> </w:t>
      </w:r>
      <w:r w:rsidRPr="00C259B5">
        <w:rPr>
          <w:rFonts w:ascii="Nirmala UI" w:eastAsia="Book Antiqua" w:hAnsi="Nirmala UI" w:cs="Nirmala UI"/>
        </w:rPr>
        <w:t>filed</w:t>
      </w:r>
      <w:r w:rsidR="00B1291D" w:rsidRPr="00C259B5">
        <w:rPr>
          <w:rFonts w:ascii="Nirmala UI" w:eastAsia="Book Antiqua" w:hAnsi="Nirmala UI" w:cs="Nirmala UI"/>
        </w:rPr>
        <w:t xml:space="preserve"> in an electronic tracking system</w:t>
      </w:r>
      <w:r w:rsidR="00302D43" w:rsidRPr="00C259B5">
        <w:rPr>
          <w:rFonts w:ascii="Nirmala UI" w:eastAsia="Book Antiqua" w:hAnsi="Nirmala UI" w:cs="Nirmala UI"/>
        </w:rPr>
        <w:t>, and original copies received in paper format will be kept in paper format in a folder or binder</w:t>
      </w:r>
      <w:r w:rsidRPr="00C259B5">
        <w:rPr>
          <w:rFonts w:ascii="Nirmala UI" w:eastAsia="Book Antiqua" w:hAnsi="Nirmala UI" w:cs="Nirmala UI"/>
        </w:rPr>
        <w:t>.</w:t>
      </w:r>
    </w:p>
    <w:p w14:paraId="315293F9" w14:textId="77777777" w:rsidR="00EF7335" w:rsidRPr="00C259B5" w:rsidRDefault="00EF7335" w:rsidP="004B5E71">
      <w:pPr>
        <w:spacing w:after="0" w:line="240" w:lineRule="auto"/>
        <w:ind w:right="20"/>
        <w:rPr>
          <w:rFonts w:ascii="Nirmala UI" w:hAnsi="Nirmala UI" w:cs="Nirmala UI"/>
        </w:rPr>
      </w:pPr>
    </w:p>
    <w:p w14:paraId="2FC5C4B4" w14:textId="2DEB1BE4" w:rsidR="00C843C1"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1038C" w:rsidRPr="00C259B5">
        <w:rPr>
          <w:rFonts w:ascii="Nirmala UI" w:eastAsia="Book Antiqua" w:hAnsi="Nirmala UI" w:cs="Nirmala UI"/>
          <w:spacing w:val="-4"/>
        </w:rPr>
        <w:t>Head of Schools</w:t>
      </w:r>
      <w:r w:rsidR="00DA7C47" w:rsidRPr="00C259B5">
        <w:rPr>
          <w:rFonts w:ascii="Nirmala UI" w:eastAsia="Book Antiqua" w:hAnsi="Nirmala UI" w:cs="Nirmala UI"/>
          <w:spacing w:val="-4"/>
        </w:rPr>
        <w:t xml:space="preserve"> and Office Manager</w:t>
      </w:r>
      <w:r w:rsidR="0001038C" w:rsidRPr="00C259B5">
        <w:rPr>
          <w:rFonts w:ascii="Nirmala UI" w:eastAsia="Book Antiqua" w:hAnsi="Nirmala UI" w:cs="Nirmala UI"/>
          <w:spacing w:val="-4"/>
        </w:rPr>
        <w:t xml:space="preserve"> will coordinate with the </w:t>
      </w:r>
      <w:r w:rsidR="002C6FA7" w:rsidRPr="00C259B5">
        <w:rPr>
          <w:rFonts w:ascii="Nirmala UI" w:eastAsia="Book Antiqua" w:hAnsi="Nirmala UI" w:cs="Nirmala UI"/>
        </w:rPr>
        <w:t>Financial Consultant</w:t>
      </w:r>
      <w:r w:rsidR="0001038C" w:rsidRPr="00C259B5">
        <w:rPr>
          <w:rFonts w:ascii="Nirmala UI" w:eastAsia="Book Antiqua" w:hAnsi="Nirmala UI" w:cs="Nirmala UI"/>
        </w:rPr>
        <w:t xml:space="preserve"> to</w:t>
      </w:r>
      <w:r w:rsidRPr="00C259B5">
        <w:rPr>
          <w:rFonts w:ascii="Nirmala UI" w:eastAsia="Book Antiqua" w:hAnsi="Nirmala UI" w:cs="Nirmala UI"/>
        </w:rPr>
        <w:t xml:space="preserve"> create</w:t>
      </w:r>
      <w:r w:rsidRPr="00C259B5">
        <w:rPr>
          <w:rFonts w:ascii="Nirmala UI" w:eastAsia="Book Antiqua" w:hAnsi="Nirmala UI" w:cs="Nirmala UI"/>
          <w:spacing w:val="-7"/>
        </w:rPr>
        <w:t xml:space="preserve"> </w:t>
      </w:r>
      <w:r w:rsidRPr="00C259B5">
        <w:rPr>
          <w:rFonts w:ascii="Nirmala UI" w:eastAsia="Book Antiqua" w:hAnsi="Nirmala UI" w:cs="Nirmala UI"/>
        </w:rPr>
        <w:t>a Purchase</w:t>
      </w:r>
      <w:r w:rsidRPr="00C259B5">
        <w:rPr>
          <w:rFonts w:ascii="Nirmala UI" w:eastAsia="Book Antiqua" w:hAnsi="Nirmala UI" w:cs="Nirmala UI"/>
          <w:spacing w:val="-10"/>
        </w:rPr>
        <w:t xml:space="preserve"> </w:t>
      </w:r>
      <w:r w:rsidRPr="00C259B5">
        <w:rPr>
          <w:rFonts w:ascii="Nirmala UI" w:eastAsia="Book Antiqua" w:hAnsi="Nirmala UI" w:cs="Nirmala UI"/>
        </w:rPr>
        <w:t>Order (PO)</w:t>
      </w:r>
      <w:r w:rsidR="007B0E0B" w:rsidRPr="00C259B5">
        <w:rPr>
          <w:rFonts w:ascii="Nirmala UI" w:eastAsia="Book Antiqua" w:hAnsi="Nirmala UI" w:cs="Nirmala UI"/>
        </w:rPr>
        <w:t xml:space="preserve"> when necessary</w:t>
      </w:r>
      <w:r w:rsidRPr="00C259B5">
        <w:rPr>
          <w:rFonts w:ascii="Nirmala UI" w:eastAsia="Book Antiqua" w:hAnsi="Nirmala UI" w:cs="Nirmala UI"/>
        </w:rPr>
        <w:t xml:space="preserve">. </w:t>
      </w:r>
      <w:r w:rsidR="0091717B" w:rsidRPr="00C259B5">
        <w:rPr>
          <w:rFonts w:ascii="Nirmala UI" w:eastAsia="Book Antiqua" w:hAnsi="Nirmala UI" w:cs="Nirmala UI"/>
        </w:rPr>
        <w:t xml:space="preserve">All </w:t>
      </w:r>
      <w:r w:rsidRPr="00C259B5">
        <w:rPr>
          <w:rFonts w:ascii="Nirmala UI" w:eastAsia="Book Antiqua" w:hAnsi="Nirmala UI" w:cs="Nirmala UI"/>
        </w:rPr>
        <w:t>Purchase Orders</w:t>
      </w:r>
      <w:r w:rsidR="00C843C1" w:rsidRPr="00C259B5">
        <w:rPr>
          <w:rFonts w:ascii="Nirmala UI" w:eastAsia="Book Antiqua" w:hAnsi="Nirmala UI" w:cs="Nirmala UI"/>
        </w:rPr>
        <w:t xml:space="preserve"> must be approved by the Head of Schools, either by an in-person signature or by email.</w:t>
      </w:r>
    </w:p>
    <w:p w14:paraId="2D4703C3" w14:textId="77777777" w:rsidR="00A80A06" w:rsidRPr="00C259B5" w:rsidRDefault="00A80A06" w:rsidP="004B5E71">
      <w:pPr>
        <w:spacing w:after="0" w:line="240" w:lineRule="auto"/>
        <w:ind w:right="20"/>
        <w:rPr>
          <w:rFonts w:ascii="Nirmala UI" w:eastAsia="Book Antiqua" w:hAnsi="Nirmala UI" w:cs="Nirmala UI"/>
        </w:rPr>
      </w:pPr>
    </w:p>
    <w:p w14:paraId="63069D68" w14:textId="3EF54B84" w:rsidR="001B4868" w:rsidRPr="00C259B5" w:rsidRDefault="00B6625B" w:rsidP="004B5E71">
      <w:pPr>
        <w:spacing w:after="0" w:line="240" w:lineRule="auto"/>
        <w:ind w:right="20"/>
        <w:rPr>
          <w:rFonts w:ascii="Nirmala UI" w:eastAsia="Book Antiqua" w:hAnsi="Nirmala UI" w:cs="Nirmala UI"/>
        </w:rPr>
      </w:pPr>
      <w:r w:rsidRPr="00C259B5">
        <w:rPr>
          <w:rFonts w:ascii="Nirmala UI" w:eastAsia="Book Antiqua" w:hAnsi="Nirmala UI" w:cs="Nirmala UI"/>
        </w:rPr>
        <w:t>Once the Purchase</w:t>
      </w:r>
      <w:r w:rsidRPr="00C259B5">
        <w:rPr>
          <w:rFonts w:ascii="Nirmala UI" w:eastAsia="Book Antiqua" w:hAnsi="Nirmala UI" w:cs="Nirmala UI"/>
          <w:spacing w:val="-10"/>
        </w:rPr>
        <w:t xml:space="preserve"> </w:t>
      </w:r>
      <w:r w:rsidRPr="00C259B5">
        <w:rPr>
          <w:rFonts w:ascii="Nirmala UI" w:eastAsia="Book Antiqua" w:hAnsi="Nirmala UI" w:cs="Nirmala UI"/>
        </w:rPr>
        <w:t>Order is</w:t>
      </w:r>
      <w:r w:rsidRPr="00C259B5">
        <w:rPr>
          <w:rFonts w:ascii="Nirmala UI" w:eastAsia="Book Antiqua" w:hAnsi="Nirmala UI" w:cs="Nirmala UI"/>
          <w:spacing w:val="-2"/>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with the proper signatures, the </w:t>
      </w:r>
      <w:r w:rsidR="007B0700" w:rsidRPr="00C259B5">
        <w:rPr>
          <w:rFonts w:ascii="Nirmala UI" w:eastAsia="Book Antiqua" w:hAnsi="Nirmala UI" w:cs="Nirmala UI"/>
        </w:rPr>
        <w:t>Office Manager</w:t>
      </w:r>
      <w:r w:rsidRPr="00C259B5">
        <w:rPr>
          <w:rFonts w:ascii="Nirmala UI" w:eastAsia="Book Antiqua" w:hAnsi="Nirmala UI" w:cs="Nirmala UI"/>
        </w:rPr>
        <w:t xml:space="preserve"> reviews</w:t>
      </w:r>
      <w:r w:rsidRPr="00C259B5">
        <w:rPr>
          <w:rFonts w:ascii="Nirmala UI" w:eastAsia="Book Antiqua" w:hAnsi="Nirmala UI" w:cs="Nirmala UI"/>
          <w:spacing w:val="-8"/>
        </w:rPr>
        <w:t xml:space="preserve"> </w:t>
      </w:r>
      <w:r w:rsidRPr="00C259B5">
        <w:rPr>
          <w:rFonts w:ascii="Nirmala UI" w:eastAsia="Book Antiqua" w:hAnsi="Nirmala UI" w:cs="Nirmala UI"/>
        </w:rPr>
        <w:t>the PO for</w:t>
      </w:r>
      <w:r w:rsidRPr="00C259B5">
        <w:rPr>
          <w:rFonts w:ascii="Nirmala UI" w:eastAsia="Book Antiqua" w:hAnsi="Nirmala UI" w:cs="Nirmala UI"/>
          <w:spacing w:val="-3"/>
        </w:rPr>
        <w:t xml:space="preserve"> </w:t>
      </w:r>
      <w:r w:rsidRPr="00C259B5">
        <w:rPr>
          <w:rFonts w:ascii="Nirmala UI" w:eastAsia="Book Antiqua" w:hAnsi="Nirmala UI" w:cs="Nirmala UI"/>
        </w:rPr>
        <w:t>accuracy</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dates,</w:t>
      </w:r>
      <w:r w:rsidRPr="00C259B5">
        <w:rPr>
          <w:rFonts w:ascii="Nirmala UI" w:eastAsia="Book Antiqua" w:hAnsi="Nirmala UI" w:cs="Nirmala UI"/>
          <w:spacing w:val="-6"/>
        </w:rPr>
        <w:t xml:space="preserve"> </w:t>
      </w:r>
      <w:r w:rsidRPr="00C259B5">
        <w:rPr>
          <w:rFonts w:ascii="Nirmala UI" w:eastAsia="Book Antiqua" w:hAnsi="Nirmala UI" w:cs="Nirmala UI"/>
        </w:rPr>
        <w:t>account</w:t>
      </w:r>
      <w:r w:rsidRPr="00C259B5">
        <w:rPr>
          <w:rFonts w:ascii="Nirmala UI" w:eastAsia="Book Antiqua" w:hAnsi="Nirmala UI" w:cs="Nirmala UI"/>
          <w:spacing w:val="-8"/>
        </w:rPr>
        <w:t xml:space="preserve"> </w:t>
      </w:r>
      <w:r w:rsidRPr="00C259B5">
        <w:rPr>
          <w:rFonts w:ascii="Nirmala UI" w:eastAsia="Book Antiqua" w:hAnsi="Nirmala UI" w:cs="Nirmala UI"/>
        </w:rPr>
        <w:t>coding,</w:t>
      </w:r>
      <w:r w:rsidRPr="00C259B5">
        <w:rPr>
          <w:rFonts w:ascii="Nirmala UI" w:eastAsia="Book Antiqua" w:hAnsi="Nirmala UI" w:cs="Nirmala UI"/>
          <w:spacing w:val="-8"/>
        </w:rPr>
        <w:t xml:space="preserve"> </w:t>
      </w:r>
      <w:r w:rsidRPr="00C259B5">
        <w:rPr>
          <w:rFonts w:ascii="Nirmala UI" w:eastAsia="Book Antiqua" w:hAnsi="Nirmala UI" w:cs="Nirmala UI"/>
        </w:rPr>
        <w:t>quantities, and arithmetic extensions.</w:t>
      </w:r>
      <w:r w:rsidRPr="00C259B5">
        <w:rPr>
          <w:rFonts w:ascii="Nirmala UI" w:eastAsia="Book Antiqua" w:hAnsi="Nirmala UI" w:cs="Nirmala UI"/>
          <w:spacing w:val="-12"/>
        </w:rPr>
        <w:t xml:space="preserve"> </w:t>
      </w:r>
      <w:r w:rsidRPr="00C259B5">
        <w:rPr>
          <w:rFonts w:ascii="Nirmala UI" w:eastAsia="Book Antiqua" w:hAnsi="Nirmala UI" w:cs="Nirmala UI"/>
        </w:rPr>
        <w:t>The</w:t>
      </w:r>
      <w:r w:rsidR="007B0700" w:rsidRPr="00C259B5">
        <w:rPr>
          <w:rFonts w:ascii="Nirmala UI" w:eastAsia="Book Antiqua" w:hAnsi="Nirmala UI" w:cs="Nirmala UI"/>
        </w:rPr>
        <w:t xml:space="preserve"> Office Manager</w:t>
      </w:r>
      <w:r w:rsidR="00A80A06" w:rsidRPr="00C259B5">
        <w:rPr>
          <w:rFonts w:ascii="Nirmala UI" w:eastAsia="Book Antiqua" w:hAnsi="Nirmala UI" w:cs="Nirmala UI"/>
        </w:rPr>
        <w:t xml:space="preserve"> of Head of Schools</w:t>
      </w:r>
      <w:r w:rsidR="007B0700" w:rsidRPr="00C259B5">
        <w:rPr>
          <w:rFonts w:ascii="Nirmala UI" w:eastAsia="Book Antiqua" w:hAnsi="Nirmala UI" w:cs="Nirmala UI"/>
        </w:rPr>
        <w:t xml:space="preserve"> </w:t>
      </w:r>
      <w:r w:rsidRPr="00C259B5">
        <w:rPr>
          <w:rFonts w:ascii="Nirmala UI" w:eastAsia="Book Antiqua" w:hAnsi="Nirmala UI" w:cs="Nirmala UI"/>
        </w:rPr>
        <w:t>then sends</w:t>
      </w:r>
      <w:r w:rsidRPr="00C259B5">
        <w:rPr>
          <w:rFonts w:ascii="Nirmala UI" w:eastAsia="Book Antiqua" w:hAnsi="Nirmala UI" w:cs="Nirmala UI"/>
          <w:spacing w:val="-6"/>
        </w:rPr>
        <w:t xml:space="preserve"> </w:t>
      </w:r>
      <w:r w:rsidRPr="00C259B5">
        <w:rPr>
          <w:rFonts w:ascii="Nirmala UI" w:eastAsia="Book Antiqua" w:hAnsi="Nirmala UI" w:cs="Nirmala UI"/>
        </w:rPr>
        <w:t>the order</w:t>
      </w:r>
      <w:r w:rsidRPr="00C259B5">
        <w:rPr>
          <w:rFonts w:ascii="Nirmala UI" w:eastAsia="Book Antiqua" w:hAnsi="Nirmala UI" w:cs="Nirmala UI"/>
          <w:spacing w:val="-6"/>
        </w:rPr>
        <w:t xml:space="preserve"> </w:t>
      </w:r>
      <w:r w:rsidRPr="00C259B5">
        <w:rPr>
          <w:rFonts w:ascii="Nirmala UI" w:eastAsia="Book Antiqua" w:hAnsi="Nirmala UI" w:cs="Nirmala UI"/>
        </w:rPr>
        <w:t>to the vendor, accompanied</w:t>
      </w:r>
      <w:r w:rsidRPr="00C259B5">
        <w:rPr>
          <w:rFonts w:ascii="Nirmala UI" w:eastAsia="Book Antiqua" w:hAnsi="Nirmala UI" w:cs="Nirmala UI"/>
          <w:spacing w:val="-14"/>
        </w:rPr>
        <w:t xml:space="preserve"> </w:t>
      </w:r>
      <w:r w:rsidRPr="00C259B5">
        <w:rPr>
          <w:rFonts w:ascii="Nirmala UI" w:eastAsia="Book Antiqua" w:hAnsi="Nirmala UI" w:cs="Nirmala UI"/>
        </w:rPr>
        <w:t>by any required</w:t>
      </w:r>
      <w:r w:rsidR="00ED6574" w:rsidRPr="00C259B5">
        <w:rPr>
          <w:rFonts w:ascii="Nirmala UI" w:eastAsia="Book Antiqua" w:hAnsi="Nirmala UI" w:cs="Nirmala UI"/>
          <w:spacing w:val="-9"/>
        </w:rPr>
        <w:t xml:space="preserve"> </w:t>
      </w:r>
      <w:r w:rsidRPr="00C259B5">
        <w:rPr>
          <w:rFonts w:ascii="Nirmala UI" w:eastAsia="Book Antiqua" w:hAnsi="Nirmala UI" w:cs="Nirmala UI"/>
        </w:rPr>
        <w:t>documentation.</w:t>
      </w:r>
      <w:r w:rsidR="00A151CD" w:rsidRPr="00C259B5">
        <w:rPr>
          <w:rFonts w:ascii="Nirmala UI" w:eastAsia="Book Antiqua" w:hAnsi="Nirmala UI" w:cs="Nirmala UI"/>
        </w:rPr>
        <w:t xml:space="preserve"> Once ordered,</w:t>
      </w:r>
      <w:r w:rsidR="002C6FA7" w:rsidRPr="00C259B5">
        <w:rPr>
          <w:rFonts w:ascii="Nirmala UI" w:eastAsia="Book Antiqua" w:hAnsi="Nirmala UI" w:cs="Nirmala UI"/>
        </w:rPr>
        <w:t xml:space="preserve"> </w:t>
      </w:r>
      <w:r w:rsidR="00A151CD" w:rsidRPr="00C259B5">
        <w:rPr>
          <w:rFonts w:ascii="Nirmala UI" w:eastAsia="Book Antiqua" w:hAnsi="Nirmala UI" w:cs="Nirmala UI"/>
        </w:rPr>
        <w:t>t</w:t>
      </w:r>
      <w:r w:rsidR="002C6FA7" w:rsidRPr="00C259B5">
        <w:rPr>
          <w:rFonts w:ascii="Nirmala UI" w:eastAsia="Book Antiqua" w:hAnsi="Nirmala UI" w:cs="Nirmala UI"/>
        </w:rPr>
        <w:t xml:space="preserve">he </w:t>
      </w:r>
      <w:r w:rsidR="007B0700" w:rsidRPr="00C259B5">
        <w:rPr>
          <w:rFonts w:ascii="Nirmala UI" w:eastAsia="Book Antiqua" w:hAnsi="Nirmala UI" w:cs="Nirmala UI"/>
        </w:rPr>
        <w:t>Office Man</w:t>
      </w:r>
      <w:r w:rsidR="00A151CD" w:rsidRPr="00C259B5">
        <w:rPr>
          <w:rFonts w:ascii="Nirmala UI" w:eastAsia="Book Antiqua" w:hAnsi="Nirmala UI" w:cs="Nirmala UI"/>
        </w:rPr>
        <w:t>a</w:t>
      </w:r>
      <w:r w:rsidR="007B0700" w:rsidRPr="00C259B5">
        <w:rPr>
          <w:rFonts w:ascii="Nirmala UI" w:eastAsia="Book Antiqua" w:hAnsi="Nirmala UI" w:cs="Nirmala UI"/>
        </w:rPr>
        <w:t>ger</w:t>
      </w:r>
      <w:r w:rsidR="002E73C7" w:rsidRPr="00C259B5">
        <w:rPr>
          <w:rFonts w:ascii="Nirmala UI" w:eastAsia="Book Antiqua" w:hAnsi="Nirmala UI" w:cs="Nirmala UI"/>
        </w:rPr>
        <w:t xml:space="preserve"> </w:t>
      </w:r>
      <w:r w:rsidR="00A151CD" w:rsidRPr="00C259B5">
        <w:rPr>
          <w:rFonts w:ascii="Nirmala UI" w:eastAsia="Book Antiqua" w:hAnsi="Nirmala UI" w:cs="Nirmala UI"/>
        </w:rPr>
        <w:t>will retain and file them sequentially in an electronic tracking system, and original copies received in paper format will be kept in paper format in a folder or binder</w:t>
      </w:r>
    </w:p>
    <w:p w14:paraId="11CA5380" w14:textId="77777777" w:rsidR="00A80A06" w:rsidRPr="00C259B5" w:rsidRDefault="00A80A06" w:rsidP="004B5E71">
      <w:pPr>
        <w:spacing w:after="0" w:line="240" w:lineRule="auto"/>
        <w:ind w:right="20"/>
        <w:rPr>
          <w:rFonts w:ascii="Nirmala UI" w:eastAsia="Book Antiqua" w:hAnsi="Nirmala UI" w:cs="Nirmala UI"/>
        </w:rPr>
      </w:pPr>
    </w:p>
    <w:p w14:paraId="66A30C16" w14:textId="77777777" w:rsidR="00EF7335" w:rsidRPr="008A609E" w:rsidRDefault="00EF7335" w:rsidP="004B5E71">
      <w:pPr>
        <w:pStyle w:val="Heading3"/>
        <w:spacing w:before="0" w:line="240" w:lineRule="auto"/>
        <w:rPr>
          <w:rFonts w:ascii="Nirmala UI" w:hAnsi="Nirmala UI" w:cs="Nirmala UI"/>
          <w:b/>
          <w:bCs/>
          <w:color w:val="auto"/>
          <w:sz w:val="22"/>
          <w:szCs w:val="22"/>
        </w:rPr>
      </w:pPr>
      <w:bookmarkStart w:id="76" w:name="_Receipt_of_Goods"/>
      <w:bookmarkStart w:id="77" w:name="_Toc100663744"/>
      <w:bookmarkStart w:id="78" w:name="_Toc106011477"/>
      <w:bookmarkEnd w:id="76"/>
      <w:r w:rsidRPr="008A609E">
        <w:rPr>
          <w:rFonts w:ascii="Nirmala UI" w:hAnsi="Nirmala UI" w:cs="Nirmala UI"/>
          <w:b/>
          <w:bCs/>
          <w:color w:val="auto"/>
          <w:sz w:val="22"/>
          <w:szCs w:val="22"/>
        </w:rPr>
        <w:t>Receipt</w:t>
      </w:r>
      <w:r w:rsidRPr="008A609E">
        <w:rPr>
          <w:rFonts w:ascii="Nirmala UI" w:hAnsi="Nirmala UI" w:cs="Nirmala UI"/>
          <w:b/>
          <w:bCs/>
          <w:color w:val="auto"/>
          <w:spacing w:val="-10"/>
          <w:sz w:val="22"/>
          <w:szCs w:val="22"/>
        </w:rPr>
        <w:t xml:space="preserve"> </w:t>
      </w:r>
      <w:r w:rsidRPr="008A609E">
        <w:rPr>
          <w:rFonts w:ascii="Nirmala UI" w:hAnsi="Nirmala UI" w:cs="Nirmala UI"/>
          <w:b/>
          <w:bCs/>
          <w:color w:val="auto"/>
          <w:sz w:val="22"/>
          <w:szCs w:val="22"/>
        </w:rPr>
        <w:t>of</w:t>
      </w:r>
      <w:r w:rsidRPr="008A609E">
        <w:rPr>
          <w:rFonts w:ascii="Nirmala UI" w:hAnsi="Nirmala UI" w:cs="Nirmala UI"/>
          <w:b/>
          <w:bCs/>
          <w:color w:val="auto"/>
          <w:spacing w:val="-3"/>
          <w:sz w:val="22"/>
          <w:szCs w:val="22"/>
        </w:rPr>
        <w:t xml:space="preserve"> </w:t>
      </w:r>
      <w:r w:rsidRPr="008A609E">
        <w:rPr>
          <w:rFonts w:ascii="Nirmala UI" w:hAnsi="Nirmala UI" w:cs="Nirmala UI"/>
          <w:b/>
          <w:bCs/>
          <w:color w:val="auto"/>
          <w:sz w:val="22"/>
          <w:szCs w:val="22"/>
        </w:rPr>
        <w:t>Goods</w:t>
      </w:r>
      <w:bookmarkEnd w:id="77"/>
      <w:bookmarkEnd w:id="78"/>
    </w:p>
    <w:p w14:paraId="01083711" w14:textId="5E894DA9"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All</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goods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purchased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 xml:space="preserve">by </w:t>
      </w:r>
      <w:r w:rsidR="00704BBA" w:rsidRPr="00C259B5">
        <w:rPr>
          <w:rFonts w:ascii="Nirmala UI" w:eastAsia="Book Antiqua" w:hAnsi="Nirmala UI" w:cs="Nirmala UI"/>
          <w:position w:val="1"/>
        </w:rPr>
        <w:t>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are delivered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 xml:space="preserve">directly to </w:t>
      </w:r>
      <w:r w:rsidR="00704BBA" w:rsidRPr="00C259B5">
        <w:rPr>
          <w:rFonts w:ascii="Nirmala UI" w:eastAsia="Book Antiqua" w:hAnsi="Nirmala UI" w:cs="Nirmala UI"/>
          <w:position w:val="1"/>
        </w:rPr>
        <w:t>PCM</w:t>
      </w:r>
      <w:r w:rsidRPr="00C259B5">
        <w:rPr>
          <w:rFonts w:ascii="Nirmala UI" w:eastAsia="Book Antiqua" w:hAnsi="Nirmala UI" w:cs="Nirmala UI"/>
          <w:position w:val="1"/>
        </w:rPr>
        <w:t>.</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ED6574" w:rsidRPr="00C259B5">
        <w:rPr>
          <w:rFonts w:ascii="Nirmala UI" w:eastAsia="Book Antiqua" w:hAnsi="Nirmala UI" w:cs="Nirmala UI"/>
        </w:rPr>
        <w:t xml:space="preserve"> </w:t>
      </w:r>
      <w:r w:rsidRPr="00C259B5">
        <w:rPr>
          <w:rFonts w:ascii="Nirmala UI" w:eastAsia="Book Antiqua" w:hAnsi="Nirmala UI" w:cs="Nirmala UI"/>
        </w:rPr>
        <w:t>responsibility of</w:t>
      </w:r>
      <w:r w:rsidRPr="00C259B5">
        <w:rPr>
          <w:rFonts w:ascii="Nirmala UI" w:eastAsia="Book Antiqua" w:hAnsi="Nirmala UI" w:cs="Nirmala UI"/>
          <w:spacing w:val="-2"/>
        </w:rPr>
        <w:t xml:space="preserve"> </w:t>
      </w:r>
      <w:r w:rsidRPr="00C259B5">
        <w:rPr>
          <w:rFonts w:ascii="Nirmala UI" w:eastAsia="Book Antiqua" w:hAnsi="Nirmala UI" w:cs="Nirmala UI"/>
        </w:rPr>
        <w:t>the Office Manager to sign for</w:t>
      </w:r>
      <w:r w:rsidRPr="00C259B5">
        <w:rPr>
          <w:rFonts w:ascii="Nirmala UI" w:eastAsia="Book Antiqua" w:hAnsi="Nirmala UI" w:cs="Nirmala UI"/>
          <w:spacing w:val="-3"/>
        </w:rPr>
        <w:t xml:space="preserve"> </w:t>
      </w:r>
      <w:r w:rsidRPr="00C259B5">
        <w:rPr>
          <w:rFonts w:ascii="Nirmala UI" w:eastAsia="Book Antiqua" w:hAnsi="Nirmala UI" w:cs="Nirmala UI"/>
        </w:rPr>
        <w:t>delivery.</w:t>
      </w:r>
      <w:r w:rsidRPr="00C259B5">
        <w:rPr>
          <w:rFonts w:ascii="Nirmala UI" w:eastAsia="Book Antiqua" w:hAnsi="Nirmala UI" w:cs="Nirmala UI"/>
          <w:spacing w:val="-9"/>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is</w:t>
      </w:r>
      <w:r w:rsidRPr="00C259B5">
        <w:rPr>
          <w:rFonts w:ascii="Nirmala UI" w:eastAsia="Book Antiqua" w:hAnsi="Nirmala UI" w:cs="Nirmala UI"/>
          <w:spacing w:val="-2"/>
        </w:rPr>
        <w:t xml:space="preserve"> </w:t>
      </w:r>
      <w:r w:rsidRPr="00C259B5">
        <w:rPr>
          <w:rFonts w:ascii="Nirmala UI" w:eastAsia="Book Antiqua" w:hAnsi="Nirmala UI" w:cs="Nirmala UI"/>
        </w:rPr>
        <w:t>also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opening the </w:t>
      </w:r>
      <w:r w:rsidR="00E602A4" w:rsidRPr="00C259B5">
        <w:rPr>
          <w:rFonts w:ascii="Nirmala UI" w:eastAsia="Book Antiqua" w:hAnsi="Nirmala UI" w:cs="Nirmala UI"/>
        </w:rPr>
        <w:t>box(</w:t>
      </w:r>
      <w:r w:rsidRPr="00C259B5">
        <w:rPr>
          <w:rFonts w:ascii="Nirmala UI" w:eastAsia="Book Antiqua" w:hAnsi="Nirmala UI" w:cs="Nirmala UI"/>
        </w:rPr>
        <w:t>es) and</w:t>
      </w:r>
      <w:r w:rsidRPr="00C259B5">
        <w:rPr>
          <w:rFonts w:ascii="Nirmala UI" w:eastAsia="Book Antiqua" w:hAnsi="Nirmala UI" w:cs="Nirmala UI"/>
          <w:spacing w:val="-4"/>
        </w:rPr>
        <w:t xml:space="preserve"> </w:t>
      </w:r>
      <w:r w:rsidRPr="00C259B5">
        <w:rPr>
          <w:rFonts w:ascii="Nirmala UI" w:eastAsia="Book Antiqua" w:hAnsi="Nirmala UI" w:cs="Nirmala UI"/>
        </w:rPr>
        <w:t>obtaining the packing slip(s).</w:t>
      </w:r>
      <w:r w:rsidRPr="00C259B5">
        <w:rPr>
          <w:rFonts w:ascii="Nirmala UI" w:eastAsia="Book Antiqua" w:hAnsi="Nirmala UI" w:cs="Nirmala UI"/>
          <w:spacing w:val="-7"/>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packing slip will be reviewed</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accuracy,</w:t>
      </w:r>
      <w:r w:rsidRPr="00C259B5">
        <w:rPr>
          <w:rFonts w:ascii="Nirmala UI" w:eastAsia="Book Antiqua" w:hAnsi="Nirmala UI" w:cs="Nirmala UI"/>
          <w:spacing w:val="-10"/>
        </w:rPr>
        <w:t xml:space="preserve"> </w:t>
      </w:r>
      <w:r w:rsidRPr="00C259B5">
        <w:rPr>
          <w:rFonts w:ascii="Nirmala UI" w:eastAsia="Book Antiqua" w:hAnsi="Nirmala UI" w:cs="Nirmala UI"/>
        </w:rPr>
        <w:t>checked</w:t>
      </w:r>
      <w:r w:rsidRPr="00C259B5">
        <w:rPr>
          <w:rFonts w:ascii="Nirmala UI" w:eastAsia="Book Antiqua" w:hAnsi="Nirmala UI" w:cs="Nirmala UI"/>
          <w:spacing w:val="-9"/>
        </w:rPr>
        <w:t xml:space="preserve"> </w:t>
      </w:r>
      <w:r w:rsidRPr="00C259B5">
        <w:rPr>
          <w:rFonts w:ascii="Nirmala UI" w:eastAsia="Book Antiqua" w:hAnsi="Nirmala UI" w:cs="Nirmala UI"/>
        </w:rPr>
        <w:t>against the original PO, stamped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9"/>
        </w:rPr>
        <w:t xml:space="preserve"> </w:t>
      </w:r>
      <w:r w:rsidRPr="00C259B5">
        <w:rPr>
          <w:rFonts w:ascii="Nirmala UI" w:eastAsia="Book Antiqua" w:hAnsi="Nirmala UI" w:cs="Nirmala UI"/>
        </w:rPr>
        <w:t>and signed</w:t>
      </w:r>
      <w:r w:rsidRPr="00C259B5">
        <w:rPr>
          <w:rFonts w:ascii="Nirmala UI" w:eastAsia="Book Antiqua" w:hAnsi="Nirmala UI" w:cs="Nirmala UI"/>
          <w:spacing w:val="-7"/>
        </w:rPr>
        <w:t xml:space="preserve"> </w:t>
      </w:r>
      <w:r w:rsidRPr="00C259B5">
        <w:rPr>
          <w:rFonts w:ascii="Nirmala UI" w:eastAsia="Book Antiqua" w:hAnsi="Nirmala UI" w:cs="Nirmala UI"/>
        </w:rPr>
        <w:t>by the Office Manager.</w:t>
      </w:r>
      <w:r w:rsidR="00806E8E" w:rsidRPr="00C259B5">
        <w:rPr>
          <w:rFonts w:ascii="Nirmala UI" w:eastAsia="Book Antiqua" w:hAnsi="Nirmala UI" w:cs="Nirmala UI"/>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everything is</w:t>
      </w:r>
      <w:r w:rsidRPr="00C259B5">
        <w:rPr>
          <w:rFonts w:ascii="Nirmala UI" w:eastAsia="Book Antiqua" w:hAnsi="Nirmala UI" w:cs="Nirmala UI"/>
          <w:spacing w:val="-2"/>
        </w:rPr>
        <w:t xml:space="preserve"> </w:t>
      </w:r>
      <w:r w:rsidRPr="00C259B5">
        <w:rPr>
          <w:rFonts w:ascii="Nirmala UI" w:eastAsia="Book Antiqua" w:hAnsi="Nirmala UI" w:cs="Nirmala UI"/>
        </w:rPr>
        <w:t>correct</w:t>
      </w:r>
      <w:r w:rsidRPr="00C259B5">
        <w:rPr>
          <w:rFonts w:ascii="Nirmala UI" w:eastAsia="Book Antiqua" w:hAnsi="Nirmala UI" w:cs="Nirmala UI"/>
          <w:spacing w:val="-7"/>
        </w:rPr>
        <w:t xml:space="preserve"> </w:t>
      </w:r>
      <w:r w:rsidRPr="00C259B5">
        <w:rPr>
          <w:rFonts w:ascii="Nirmala UI" w:eastAsia="Book Antiqua" w:hAnsi="Nirmala UI" w:cs="Nirmala UI"/>
        </w:rPr>
        <w:t>and the contents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entire purchase</w:t>
      </w:r>
      <w:r w:rsidRPr="00C259B5">
        <w:rPr>
          <w:rFonts w:ascii="Nirmala UI" w:eastAsia="Book Antiqua" w:hAnsi="Nirmala UI" w:cs="Nirmala UI"/>
          <w:spacing w:val="-10"/>
        </w:rPr>
        <w:t xml:space="preserve"> </w:t>
      </w:r>
      <w:r w:rsidRPr="00C259B5">
        <w:rPr>
          <w:rFonts w:ascii="Nirmala UI" w:eastAsia="Book Antiqua" w:hAnsi="Nirmala UI" w:cs="Nirmala UI"/>
        </w:rPr>
        <w:t>were received</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packing slip, the packing slip</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will be </w:t>
      </w:r>
      <w:r w:rsidR="00B1291D" w:rsidRPr="00C259B5">
        <w:rPr>
          <w:rFonts w:ascii="Nirmala UI" w:eastAsia="Book Antiqua" w:hAnsi="Nirmala UI" w:cs="Nirmala UI"/>
        </w:rPr>
        <w:t>scanned electronically and filed appropriately</w:t>
      </w:r>
      <w:r w:rsidRPr="00C259B5">
        <w:rPr>
          <w:rFonts w:ascii="Nirmala UI" w:eastAsia="Book Antiqua" w:hAnsi="Nirmala UI" w:cs="Nirmala UI"/>
        </w:rPr>
        <w:t xml:space="preserve">. </w:t>
      </w:r>
    </w:p>
    <w:p w14:paraId="33352659" w14:textId="77777777" w:rsidR="00EF7335" w:rsidRPr="00C259B5" w:rsidRDefault="00EF7335" w:rsidP="004B5E71">
      <w:pPr>
        <w:spacing w:after="0" w:line="240" w:lineRule="auto"/>
        <w:ind w:right="20"/>
        <w:rPr>
          <w:rFonts w:ascii="Nirmala UI" w:hAnsi="Nirmala UI" w:cs="Nirmala UI"/>
        </w:rPr>
      </w:pPr>
    </w:p>
    <w:p w14:paraId="190CED64" w14:textId="1D3AD70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everything is</w:t>
      </w:r>
      <w:r w:rsidRPr="00C259B5">
        <w:rPr>
          <w:rFonts w:ascii="Nirmala UI" w:eastAsia="Book Antiqua" w:hAnsi="Nirmala UI" w:cs="Nirmala UI"/>
          <w:spacing w:val="-2"/>
        </w:rPr>
        <w:t xml:space="preserve"> </w:t>
      </w:r>
      <w:r w:rsidRPr="00C259B5">
        <w:rPr>
          <w:rFonts w:ascii="Nirmala UI" w:eastAsia="Book Antiqua" w:hAnsi="Nirmala UI" w:cs="Nirmala UI"/>
        </w:rPr>
        <w:t>not correct</w:t>
      </w:r>
      <w:r w:rsidRPr="00C259B5">
        <w:rPr>
          <w:rFonts w:ascii="Nirmala UI" w:eastAsia="Book Antiqua" w:hAnsi="Nirmala UI" w:cs="Nirmala UI"/>
          <w:spacing w:val="-7"/>
        </w:rPr>
        <w:t xml:space="preserve"> </w:t>
      </w:r>
      <w:r w:rsidRPr="00C259B5">
        <w:rPr>
          <w:rFonts w:ascii="Nirmala UI" w:eastAsia="Book Antiqua" w:hAnsi="Nirmala UI" w:cs="Nirmala UI"/>
        </w:rPr>
        <w:t>with the order,</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the </w:t>
      </w:r>
      <w:r w:rsidR="007B0700" w:rsidRPr="00C259B5">
        <w:rPr>
          <w:rFonts w:ascii="Nirmala UI" w:eastAsia="Book Antiqua" w:hAnsi="Nirmala UI" w:cs="Nirmala UI"/>
        </w:rPr>
        <w:t xml:space="preserve">Office Manager </w:t>
      </w:r>
      <w:r w:rsidRPr="00C259B5">
        <w:rPr>
          <w:rFonts w:ascii="Nirmala UI" w:eastAsia="Book Antiqua" w:hAnsi="Nirmala UI" w:cs="Nirmala UI"/>
        </w:rPr>
        <w:t>will contact</w:t>
      </w:r>
      <w:r w:rsidRPr="00C259B5">
        <w:rPr>
          <w:rFonts w:ascii="Nirmala UI" w:eastAsia="Book Antiqua" w:hAnsi="Nirmala UI" w:cs="Nirmala UI"/>
          <w:spacing w:val="-8"/>
        </w:rPr>
        <w:t xml:space="preserve"> </w:t>
      </w:r>
      <w:r w:rsidRPr="00C259B5">
        <w:rPr>
          <w:rFonts w:ascii="Nirmala UI" w:eastAsia="Book Antiqua" w:hAnsi="Nirmala UI" w:cs="Nirmala UI"/>
        </w:rPr>
        <w:t>the vendor</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return/credit to the account.</w:t>
      </w:r>
      <w:r w:rsidRPr="00C259B5">
        <w:rPr>
          <w:rFonts w:ascii="Nirmala UI" w:eastAsia="Book Antiqua" w:hAnsi="Nirmala UI" w:cs="Nirmala UI"/>
          <w:spacing w:val="-9"/>
        </w:rPr>
        <w:t xml:space="preserve"> </w:t>
      </w:r>
      <w:r w:rsidRPr="00C259B5">
        <w:rPr>
          <w:rFonts w:ascii="Nirmala UI" w:eastAsia="Book Antiqua" w:hAnsi="Nirmala UI" w:cs="Nirmala UI"/>
        </w:rPr>
        <w:t>When discrepancies</w:t>
      </w:r>
      <w:r w:rsidRPr="00C259B5">
        <w:rPr>
          <w:rFonts w:ascii="Nirmala UI" w:eastAsia="Book Antiqua" w:hAnsi="Nirmala UI" w:cs="Nirmala UI"/>
          <w:spacing w:val="-14"/>
        </w:rPr>
        <w:t xml:space="preserve"> </w:t>
      </w:r>
      <w:r w:rsidRPr="00C259B5">
        <w:rPr>
          <w:rFonts w:ascii="Nirmala UI" w:eastAsia="Book Antiqua" w:hAnsi="Nirmala UI" w:cs="Nirmala UI"/>
        </w:rPr>
        <w:t>occur,</w:t>
      </w:r>
      <w:r w:rsidRPr="00C259B5">
        <w:rPr>
          <w:rFonts w:ascii="Nirmala UI" w:eastAsia="Book Antiqua" w:hAnsi="Nirmala UI" w:cs="Nirmala UI"/>
          <w:spacing w:val="-6"/>
        </w:rPr>
        <w:t xml:space="preserve"> </w:t>
      </w:r>
      <w:r w:rsidRPr="00C259B5">
        <w:rPr>
          <w:rFonts w:ascii="Nirmala UI" w:eastAsia="Book Antiqua" w:hAnsi="Nirmala UI" w:cs="Nirmala UI"/>
        </w:rPr>
        <w:t>they are investigated and</w:t>
      </w:r>
      <w:r w:rsidRPr="00C259B5">
        <w:rPr>
          <w:rFonts w:ascii="Nirmala UI" w:eastAsia="Book Antiqua" w:hAnsi="Nirmala UI" w:cs="Nirmala UI"/>
          <w:spacing w:val="-4"/>
        </w:rPr>
        <w:t xml:space="preserve"> </w:t>
      </w:r>
      <w:r w:rsidRPr="00C259B5">
        <w:rPr>
          <w:rFonts w:ascii="Nirmala UI" w:eastAsia="Book Antiqua" w:hAnsi="Nirmala UI" w:cs="Nirmala UI"/>
        </w:rPr>
        <w:t>resolved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by the </w:t>
      </w:r>
      <w:r w:rsidR="007B0700" w:rsidRPr="00C259B5">
        <w:rPr>
          <w:rFonts w:ascii="Nirmala UI" w:eastAsia="Book Antiqua" w:hAnsi="Nirmala UI" w:cs="Nirmala UI"/>
        </w:rPr>
        <w:t>Head of School</w:t>
      </w:r>
      <w:r w:rsidRPr="00C259B5">
        <w:rPr>
          <w:rFonts w:ascii="Nirmala UI" w:eastAsia="Book Antiqua" w:hAnsi="Nirmala UI" w:cs="Nirmala UI"/>
        </w:rPr>
        <w:t>.</w:t>
      </w:r>
    </w:p>
    <w:p w14:paraId="1FFBD821" w14:textId="77777777" w:rsidR="00EF7335" w:rsidRPr="00C259B5" w:rsidRDefault="00EF7335" w:rsidP="004B5E71">
      <w:pPr>
        <w:spacing w:after="0" w:line="240" w:lineRule="auto"/>
        <w:ind w:right="20"/>
        <w:rPr>
          <w:rFonts w:ascii="Nirmala UI" w:hAnsi="Nirmala UI" w:cs="Nirmala UI"/>
        </w:rPr>
      </w:pPr>
    </w:p>
    <w:p w14:paraId="1D934E41" w14:textId="77777777" w:rsidR="004D6C12" w:rsidRPr="008A609E" w:rsidRDefault="004D6C12" w:rsidP="004B5E71">
      <w:pPr>
        <w:pStyle w:val="Heading3"/>
        <w:spacing w:before="0" w:line="240" w:lineRule="auto"/>
        <w:rPr>
          <w:rFonts w:ascii="Nirmala UI" w:hAnsi="Nirmala UI" w:cs="Nirmala UI"/>
          <w:b/>
          <w:bCs/>
          <w:color w:val="auto"/>
          <w:sz w:val="22"/>
          <w:szCs w:val="22"/>
        </w:rPr>
      </w:pPr>
      <w:bookmarkStart w:id="79" w:name="_Reimbursable_Expenses"/>
      <w:bookmarkStart w:id="80" w:name="_Toc100663745"/>
      <w:bookmarkStart w:id="81" w:name="_Toc106011478"/>
      <w:bookmarkEnd w:id="79"/>
      <w:r w:rsidRPr="008A609E">
        <w:rPr>
          <w:rFonts w:ascii="Nirmala UI" w:hAnsi="Nirmala UI" w:cs="Nirmala UI"/>
          <w:b/>
          <w:bCs/>
          <w:color w:val="auto"/>
          <w:sz w:val="22"/>
          <w:szCs w:val="22"/>
        </w:rPr>
        <w:t>Reimbursable</w:t>
      </w:r>
      <w:r w:rsidRPr="008A609E">
        <w:rPr>
          <w:rFonts w:ascii="Nirmala UI" w:hAnsi="Nirmala UI" w:cs="Nirmala UI"/>
          <w:b/>
          <w:bCs/>
          <w:color w:val="auto"/>
          <w:spacing w:val="-17"/>
          <w:sz w:val="22"/>
          <w:szCs w:val="22"/>
        </w:rPr>
        <w:t xml:space="preserve"> </w:t>
      </w:r>
      <w:r w:rsidRPr="008A609E">
        <w:rPr>
          <w:rFonts w:ascii="Nirmala UI" w:hAnsi="Nirmala UI" w:cs="Nirmala UI"/>
          <w:b/>
          <w:bCs/>
          <w:color w:val="auto"/>
          <w:sz w:val="22"/>
          <w:szCs w:val="22"/>
        </w:rPr>
        <w:t>Expenses</w:t>
      </w:r>
      <w:bookmarkEnd w:id="80"/>
      <w:bookmarkEnd w:id="81"/>
    </w:p>
    <w:p w14:paraId="7F3BC8C9" w14:textId="580E5E1D" w:rsidR="004D6C12" w:rsidRPr="00C259B5" w:rsidRDefault="004D6C12"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situations</w:t>
      </w:r>
      <w:r w:rsidRPr="00C259B5">
        <w:rPr>
          <w:rFonts w:ascii="Nirmala UI" w:eastAsia="Book Antiqua" w:hAnsi="Nirmala UI" w:cs="Nirmala UI"/>
          <w:spacing w:val="-10"/>
        </w:rPr>
        <w:t xml:space="preserve"> </w:t>
      </w:r>
      <w:r w:rsidRPr="00C259B5">
        <w:rPr>
          <w:rFonts w:ascii="Nirmala UI" w:eastAsia="Book Antiqua" w:hAnsi="Nirmala UI" w:cs="Nirmala UI"/>
        </w:rPr>
        <w:t>where a purchase</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required</w:t>
      </w:r>
      <w:r w:rsidRPr="00C259B5">
        <w:rPr>
          <w:rFonts w:ascii="Nirmala UI" w:eastAsia="Book Antiqua" w:hAnsi="Nirmala UI" w:cs="Nirmala UI"/>
          <w:spacing w:val="-9"/>
        </w:rPr>
        <w:t xml:space="preserve"> </w:t>
      </w:r>
      <w:r w:rsidRPr="00C259B5">
        <w:rPr>
          <w:rFonts w:ascii="Nirmala UI" w:eastAsia="Book Antiqua" w:hAnsi="Nirmala UI" w:cs="Nirmala UI"/>
        </w:rPr>
        <w:t>in short</w:t>
      </w:r>
      <w:r w:rsidRPr="00C259B5">
        <w:rPr>
          <w:rFonts w:ascii="Nirmala UI" w:eastAsia="Book Antiqua" w:hAnsi="Nirmala UI" w:cs="Nirmala UI"/>
          <w:spacing w:val="-5"/>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total of</w:t>
      </w:r>
      <w:r w:rsidRPr="00C259B5">
        <w:rPr>
          <w:rFonts w:ascii="Nirmala UI" w:eastAsia="Book Antiqua" w:hAnsi="Nirmala UI" w:cs="Nirmala UI"/>
          <w:spacing w:val="-2"/>
        </w:rPr>
        <w:t xml:space="preserve"> </w:t>
      </w:r>
      <w:r w:rsidRPr="00C259B5">
        <w:rPr>
          <w:rFonts w:ascii="Nirmala UI" w:eastAsia="Book Antiqua" w:hAnsi="Nirmala UI" w:cs="Nirmala UI"/>
        </w:rPr>
        <w:t>the purchase</w:t>
      </w:r>
      <w:r w:rsidRPr="00C259B5">
        <w:rPr>
          <w:rFonts w:ascii="Nirmala UI" w:eastAsia="Book Antiqua" w:hAnsi="Nirmala UI" w:cs="Nirmala UI"/>
          <w:spacing w:val="-10"/>
        </w:rPr>
        <w:t xml:space="preserve"> </w:t>
      </w:r>
      <w:r w:rsidRPr="00C259B5">
        <w:rPr>
          <w:rFonts w:ascii="Nirmala UI" w:eastAsia="Book Antiqua" w:hAnsi="Nirmala UI" w:cs="Nirmala UI"/>
        </w:rPr>
        <w:t>is under</w:t>
      </w:r>
      <w:r w:rsidRPr="00C259B5">
        <w:rPr>
          <w:rFonts w:ascii="Nirmala UI" w:eastAsia="Book Antiqua" w:hAnsi="Nirmala UI" w:cs="Nirmala UI"/>
          <w:spacing w:val="-6"/>
        </w:rPr>
        <w:t xml:space="preserve"> </w:t>
      </w:r>
      <w:r w:rsidRPr="00C259B5">
        <w:rPr>
          <w:rFonts w:ascii="Nirmala UI" w:eastAsia="Book Antiqua" w:hAnsi="Nirmala UI" w:cs="Nirmala UI"/>
        </w:rPr>
        <w:t>$</w:t>
      </w:r>
      <w:r w:rsidR="003A0856" w:rsidRPr="00C259B5">
        <w:rPr>
          <w:rFonts w:ascii="Nirmala UI" w:eastAsia="Book Antiqua" w:hAnsi="Nirmala UI" w:cs="Nirmala UI"/>
        </w:rPr>
        <w:t>1,0</w:t>
      </w:r>
      <w:r w:rsidRPr="00C259B5">
        <w:rPr>
          <w:rFonts w:ascii="Nirmala UI" w:eastAsia="Book Antiqua" w:hAnsi="Nirmala UI" w:cs="Nirmala UI"/>
        </w:rPr>
        <w:t>00.00, staff may</w:t>
      </w:r>
      <w:r w:rsidRPr="00C259B5">
        <w:rPr>
          <w:rFonts w:ascii="Nirmala UI" w:eastAsia="Book Antiqua" w:hAnsi="Nirmala UI" w:cs="Nirmala UI"/>
          <w:spacing w:val="-5"/>
        </w:rPr>
        <w:t xml:space="preserve"> </w:t>
      </w:r>
      <w:r w:rsidRPr="00C259B5">
        <w:rPr>
          <w:rFonts w:ascii="Nirmala UI" w:eastAsia="Book Antiqua" w:hAnsi="Nirmala UI" w:cs="Nirmala UI"/>
        </w:rPr>
        <w:t>make</w:t>
      </w:r>
      <w:r w:rsidRPr="00C259B5">
        <w:rPr>
          <w:rFonts w:ascii="Nirmala UI" w:eastAsia="Book Antiqua" w:hAnsi="Nirmala UI" w:cs="Nirmala UI"/>
          <w:spacing w:val="-6"/>
        </w:rPr>
        <w:t xml:space="preserve"> </w:t>
      </w:r>
      <w:r w:rsidRPr="00C259B5">
        <w:rPr>
          <w:rFonts w:ascii="Nirmala UI" w:eastAsia="Book Antiqua" w:hAnsi="Nirmala UI" w:cs="Nirmala UI"/>
        </w:rPr>
        <w:t>the purchase</w:t>
      </w:r>
      <w:r w:rsidRPr="00C259B5">
        <w:rPr>
          <w:rFonts w:ascii="Nirmala UI" w:eastAsia="Book Antiqua" w:hAnsi="Nirmala UI" w:cs="Nirmala UI"/>
          <w:spacing w:val="-10"/>
        </w:rPr>
        <w:t xml:space="preserve"> </w:t>
      </w:r>
      <w:r w:rsidRPr="00C259B5">
        <w:rPr>
          <w:rFonts w:ascii="Nirmala UI" w:eastAsia="Book Antiqua" w:hAnsi="Nirmala UI" w:cs="Nirmala UI"/>
        </w:rPr>
        <w:t>with their own</w:t>
      </w:r>
      <w:r w:rsidRPr="00C259B5">
        <w:rPr>
          <w:rFonts w:ascii="Nirmala UI" w:eastAsia="Book Antiqua" w:hAnsi="Nirmala UI" w:cs="Nirmala UI"/>
          <w:spacing w:val="-5"/>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apply for reimbursement.</w:t>
      </w:r>
      <w:r w:rsidRPr="00C259B5">
        <w:rPr>
          <w:rFonts w:ascii="Nirmala UI" w:eastAsia="Book Antiqua" w:hAnsi="Nirmala UI" w:cs="Nirmala UI"/>
          <w:spacing w:val="-17"/>
        </w:rPr>
        <w:t xml:space="preserve"> </w:t>
      </w:r>
      <w:r w:rsidRPr="00C259B5">
        <w:rPr>
          <w:rFonts w:ascii="Nirmala UI" w:eastAsia="Book Antiqua" w:hAnsi="Nirmala UI" w:cs="Nirmala UI"/>
          <w:spacing w:val="-13"/>
        </w:rPr>
        <w:t xml:space="preserve"> </w:t>
      </w:r>
      <w:r w:rsidRPr="00C259B5">
        <w:rPr>
          <w:rFonts w:ascii="Nirmala UI" w:eastAsia="Book Antiqua" w:hAnsi="Nirmala UI" w:cs="Nirmala UI"/>
        </w:rPr>
        <w:t>Please</w:t>
      </w:r>
      <w:r w:rsidRPr="00C259B5">
        <w:rPr>
          <w:rFonts w:ascii="Nirmala UI" w:eastAsia="Book Antiqua" w:hAnsi="Nirmala UI" w:cs="Nirmala UI"/>
          <w:spacing w:val="-7"/>
        </w:rPr>
        <w:t xml:space="preserve"> </w:t>
      </w:r>
      <w:r w:rsidRPr="00C259B5">
        <w:rPr>
          <w:rFonts w:ascii="Nirmala UI" w:eastAsia="Book Antiqua" w:hAnsi="Nirmala UI" w:cs="Nirmala UI"/>
        </w:rPr>
        <w:t>note, teachers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only acquire</w:t>
      </w:r>
      <w:r w:rsidRPr="00C259B5">
        <w:rPr>
          <w:rFonts w:ascii="Nirmala UI" w:eastAsia="Book Antiqua" w:hAnsi="Nirmala UI" w:cs="Nirmala UI"/>
          <w:spacing w:val="-8"/>
        </w:rPr>
        <w:t xml:space="preserve"> </w:t>
      </w:r>
      <w:r w:rsidRPr="00C259B5">
        <w:rPr>
          <w:rFonts w:ascii="Nirmala UI" w:eastAsia="Book Antiqua" w:hAnsi="Nirmala UI" w:cs="Nirmala UI"/>
        </w:rPr>
        <w:t>up to $</w:t>
      </w:r>
      <w:r w:rsidR="003A0856" w:rsidRPr="00C259B5">
        <w:rPr>
          <w:rFonts w:ascii="Nirmala UI" w:eastAsia="Book Antiqua" w:hAnsi="Nirmala UI" w:cs="Nirmala UI"/>
        </w:rPr>
        <w:t>1,0</w:t>
      </w:r>
      <w:r w:rsidR="00ED6574" w:rsidRPr="00C259B5">
        <w:rPr>
          <w:rFonts w:ascii="Nirmala UI" w:eastAsia="Book Antiqua" w:hAnsi="Nirmala UI" w:cs="Nirmala UI"/>
        </w:rPr>
        <w:t>00</w:t>
      </w:r>
      <w:r w:rsidRPr="00C259B5">
        <w:rPr>
          <w:rFonts w:ascii="Nirmala UI" w:eastAsia="Book Antiqua" w:hAnsi="Nirmala UI" w:cs="Nirmala UI"/>
        </w:rPr>
        <w:t>.00 worth of</w:t>
      </w:r>
      <w:r w:rsidRPr="00C259B5">
        <w:rPr>
          <w:rFonts w:ascii="Nirmala UI" w:eastAsia="Book Antiqua" w:hAnsi="Nirmala UI" w:cs="Nirmala UI"/>
          <w:spacing w:val="-2"/>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under</w:t>
      </w:r>
      <w:r w:rsidRPr="00C259B5">
        <w:rPr>
          <w:rFonts w:ascii="Nirmala UI" w:eastAsia="Book Antiqua" w:hAnsi="Nirmala UI" w:cs="Nirmala UI"/>
          <w:spacing w:val="-6"/>
        </w:rPr>
        <w:t xml:space="preserve"> </w:t>
      </w:r>
      <w:r w:rsidRPr="00C259B5">
        <w:rPr>
          <w:rFonts w:ascii="Nirmala UI" w:eastAsia="Book Antiqua" w:hAnsi="Nirmala UI" w:cs="Nirmala UI"/>
        </w:rPr>
        <w:t>this policy per academic</w:t>
      </w:r>
      <w:r w:rsidRPr="00C259B5">
        <w:rPr>
          <w:rFonts w:ascii="Nirmala UI" w:eastAsia="Book Antiqua" w:hAnsi="Nirmala UI" w:cs="Nirmala UI"/>
          <w:spacing w:val="-10"/>
        </w:rPr>
        <w:t xml:space="preserve"> </w:t>
      </w:r>
      <w:r w:rsidRPr="00C259B5">
        <w:rPr>
          <w:rFonts w:ascii="Nirmala UI" w:eastAsia="Book Antiqua" w:hAnsi="Nirmala UI" w:cs="Nirmala UI"/>
        </w:rPr>
        <w:t>year. In</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event that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requires</w:t>
      </w:r>
      <w:r w:rsidRPr="00C259B5">
        <w:rPr>
          <w:rFonts w:ascii="Nirmala UI" w:eastAsia="Book Antiqua" w:hAnsi="Nirmala UI" w:cs="Nirmala UI"/>
          <w:spacing w:val="-9"/>
        </w:rPr>
        <w:t xml:space="preserve"> </w:t>
      </w:r>
      <w:r w:rsidRPr="00C259B5">
        <w:rPr>
          <w:rFonts w:ascii="Nirmala UI" w:eastAsia="Book Antiqua" w:hAnsi="Nirmala UI" w:cs="Nirmala UI"/>
        </w:rPr>
        <w:t>reimbursement,</w:t>
      </w:r>
      <w:r w:rsidRPr="00C259B5">
        <w:rPr>
          <w:rFonts w:ascii="Nirmala UI" w:eastAsia="Book Antiqua" w:hAnsi="Nirmala UI" w:cs="Nirmala UI"/>
          <w:spacing w:val="-17"/>
        </w:rPr>
        <w:t xml:space="preserve"> </w:t>
      </w:r>
      <w:r w:rsidRPr="00C259B5">
        <w:rPr>
          <w:rFonts w:ascii="Nirmala UI" w:eastAsia="Book Antiqua" w:hAnsi="Nirmala UI" w:cs="Nirmala UI"/>
        </w:rPr>
        <w:t>the 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 must</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approve </w:t>
      </w:r>
      <w:r w:rsidR="00326819" w:rsidRPr="00C259B5">
        <w:rPr>
          <w:rFonts w:ascii="Nirmala UI" w:eastAsia="Book Antiqua" w:hAnsi="Nirmala UI" w:cs="Nirmala UI"/>
        </w:rPr>
        <w:t>their</w:t>
      </w:r>
      <w:r w:rsidRPr="00C259B5">
        <w:rPr>
          <w:rFonts w:ascii="Nirmala UI" w:eastAsia="Book Antiqua" w:hAnsi="Nirmala UI" w:cs="Nirmala UI"/>
          <w:spacing w:val="-8"/>
        </w:rPr>
        <w:t xml:space="preserve"> </w:t>
      </w:r>
      <w:r w:rsidRPr="00C259B5">
        <w:rPr>
          <w:rFonts w:ascii="Nirmala UI" w:eastAsia="Book Antiqua" w:hAnsi="Nirmala UI" w:cs="Nirmala UI"/>
        </w:rPr>
        <w:t>expenses.</w:t>
      </w:r>
    </w:p>
    <w:p w14:paraId="2F7A66AB" w14:textId="77777777" w:rsidR="004D6C12" w:rsidRPr="00C259B5" w:rsidRDefault="004D6C12" w:rsidP="004B5E71">
      <w:pPr>
        <w:spacing w:after="0" w:line="240" w:lineRule="auto"/>
        <w:ind w:right="20"/>
        <w:rPr>
          <w:rFonts w:ascii="Nirmala UI" w:eastAsia="Book Antiqua" w:hAnsi="Nirmala UI" w:cs="Nirmala UI"/>
        </w:rPr>
      </w:pPr>
    </w:p>
    <w:p w14:paraId="34CFD0A2" w14:textId="4C96A99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Receipts</w:t>
      </w:r>
      <w:r w:rsidRPr="00C259B5">
        <w:rPr>
          <w:rFonts w:ascii="Nirmala UI" w:eastAsia="Book Antiqua" w:hAnsi="Nirmala UI" w:cs="Nirmala UI"/>
          <w:spacing w:val="-9"/>
        </w:rPr>
        <w:t xml:space="preserve"> </w:t>
      </w:r>
      <w:r w:rsidRPr="00C259B5">
        <w:rPr>
          <w:rFonts w:ascii="Nirmala UI" w:eastAsia="Book Antiqua" w:hAnsi="Nirmala UI" w:cs="Nirmala UI"/>
        </w:rPr>
        <w:t>are required</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all expenditures</w:t>
      </w:r>
      <w:r w:rsidRPr="00C259B5">
        <w:rPr>
          <w:rFonts w:ascii="Nirmala UI" w:eastAsia="Book Antiqua" w:hAnsi="Nirmala UI" w:cs="Nirmala UI"/>
          <w:spacing w:val="-5"/>
        </w:rPr>
        <w:t xml:space="preserve"> </w:t>
      </w:r>
      <w:r w:rsidRPr="00C259B5">
        <w:rPr>
          <w:rFonts w:ascii="Nirmala UI" w:eastAsia="Book Antiqua" w:hAnsi="Nirmala UI" w:cs="Nirmala UI"/>
        </w:rPr>
        <w:t>requiring reimbursement.</w:t>
      </w:r>
      <w:r w:rsidRPr="00C259B5">
        <w:rPr>
          <w:rFonts w:ascii="Nirmala UI" w:eastAsia="Book Antiqua" w:hAnsi="Nirmala UI" w:cs="Nirmala UI"/>
          <w:spacing w:val="-17"/>
        </w:rPr>
        <w:t xml:space="preserve"> </w:t>
      </w:r>
      <w:r w:rsidRPr="00C259B5">
        <w:rPr>
          <w:rFonts w:ascii="Nirmala UI" w:eastAsia="Book Antiqua" w:hAnsi="Nirmala UI" w:cs="Nirmala UI"/>
        </w:rPr>
        <w:t>Once expenses have</w:t>
      </w:r>
      <w:r w:rsidRPr="00C259B5">
        <w:rPr>
          <w:rFonts w:ascii="Nirmala UI" w:eastAsia="Book Antiqua" w:hAnsi="Nirmala UI" w:cs="Nirmala UI"/>
          <w:spacing w:val="-5"/>
        </w:rPr>
        <w:t xml:space="preserve"> </w:t>
      </w:r>
      <w:r w:rsidRPr="00C259B5">
        <w:rPr>
          <w:rFonts w:ascii="Nirmala UI" w:eastAsia="Book Antiqua" w:hAnsi="Nirmala UI" w:cs="Nirmala UI"/>
        </w:rPr>
        <w:t>been incurred,</w:t>
      </w:r>
      <w:r w:rsidRPr="00C259B5">
        <w:rPr>
          <w:rFonts w:ascii="Nirmala UI" w:eastAsia="Book Antiqua" w:hAnsi="Nirmala UI" w:cs="Nirmala UI"/>
          <w:spacing w:val="-10"/>
        </w:rPr>
        <w:t xml:space="preserve"> </w:t>
      </w:r>
      <w:r w:rsidRPr="00C259B5">
        <w:rPr>
          <w:rFonts w:ascii="Nirmala UI" w:eastAsia="Book Antiqua" w:hAnsi="Nirmala UI" w:cs="Nirmala UI"/>
        </w:rPr>
        <w:t>requests</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reimbursement</w:t>
      </w:r>
      <w:r w:rsidRPr="00C259B5">
        <w:rPr>
          <w:rFonts w:ascii="Nirmala UI" w:eastAsia="Book Antiqua" w:hAnsi="Nirmala UI" w:cs="Nirmala UI"/>
          <w:spacing w:val="-16"/>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made</w:t>
      </w:r>
      <w:r w:rsidRPr="00C259B5">
        <w:rPr>
          <w:rFonts w:ascii="Nirmala UI" w:eastAsia="Book Antiqua" w:hAnsi="Nirmala UI" w:cs="Nirmala UI"/>
          <w:spacing w:val="-6"/>
        </w:rPr>
        <w:t xml:space="preserve"> </w:t>
      </w:r>
      <w:r w:rsidRPr="00C259B5">
        <w:rPr>
          <w:rFonts w:ascii="Nirmala UI" w:eastAsia="Book Antiqua" w:hAnsi="Nirmala UI" w:cs="Nirmala UI"/>
        </w:rPr>
        <w:t>within 30 days</w:t>
      </w:r>
      <w:r w:rsidRPr="00C259B5">
        <w:rPr>
          <w:rFonts w:ascii="Nirmala UI" w:eastAsia="Book Antiqua" w:hAnsi="Nirmala UI" w:cs="Nirmala UI"/>
          <w:spacing w:val="-5"/>
        </w:rPr>
        <w:t xml:space="preserve"> </w:t>
      </w:r>
      <w:r w:rsidRPr="00C259B5">
        <w:rPr>
          <w:rFonts w:ascii="Nirmala UI" w:eastAsia="Book Antiqua" w:hAnsi="Nirmala UI" w:cs="Nirmala UI"/>
        </w:rPr>
        <w:t>of expense via</w:t>
      </w:r>
      <w:r w:rsidRPr="00C259B5">
        <w:rPr>
          <w:rFonts w:ascii="Nirmala UI" w:eastAsia="Book Antiqua" w:hAnsi="Nirmala UI" w:cs="Nirmala UI"/>
          <w:spacing w:val="-3"/>
        </w:rPr>
        <w:t xml:space="preserve"> </w:t>
      </w:r>
      <w:r w:rsidRPr="00C259B5">
        <w:rPr>
          <w:rFonts w:ascii="Nirmala UI" w:eastAsia="Book Antiqua" w:hAnsi="Nirmala UI" w:cs="Nirmala UI"/>
        </w:rPr>
        <w:t>an Expense</w:t>
      </w:r>
      <w:r w:rsidRPr="00C259B5">
        <w:rPr>
          <w:rFonts w:ascii="Nirmala UI" w:eastAsia="Book Antiqua" w:hAnsi="Nirmala UI" w:cs="Nirmala UI"/>
          <w:spacing w:val="-9"/>
        </w:rPr>
        <w:t xml:space="preserve"> </w:t>
      </w:r>
      <w:r w:rsidRPr="00C259B5">
        <w:rPr>
          <w:rFonts w:ascii="Nirmala UI" w:eastAsia="Book Antiqua" w:hAnsi="Nirmala UI" w:cs="Nirmala UI"/>
        </w:rPr>
        <w:t>Reimbursement</w:t>
      </w:r>
      <w:r w:rsidRPr="00C259B5">
        <w:rPr>
          <w:rFonts w:ascii="Nirmala UI" w:eastAsia="Book Antiqua" w:hAnsi="Nirmala UI" w:cs="Nirmala UI"/>
          <w:spacing w:val="-17"/>
        </w:rPr>
        <w:t xml:space="preserve"> </w:t>
      </w:r>
      <w:r w:rsidRPr="00C259B5">
        <w:rPr>
          <w:rFonts w:ascii="Nirmala UI" w:eastAsia="Book Antiqua" w:hAnsi="Nirmala UI" w:cs="Nirmala UI"/>
        </w:rPr>
        <w:t>form.</w:t>
      </w:r>
      <w:r w:rsidRPr="00C259B5">
        <w:rPr>
          <w:rFonts w:ascii="Nirmala UI" w:eastAsia="Book Antiqua" w:hAnsi="Nirmala UI" w:cs="Nirmala UI"/>
          <w:spacing w:val="-6"/>
        </w:rPr>
        <w:t xml:space="preserve"> </w:t>
      </w: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receipts</w:t>
      </w:r>
      <w:r w:rsidRPr="00C259B5">
        <w:rPr>
          <w:rFonts w:ascii="Nirmala UI" w:eastAsia="Book Antiqua" w:hAnsi="Nirmala UI" w:cs="Nirmala UI"/>
          <w:spacing w:val="-8"/>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taped onto blank sheets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paper and</w:t>
      </w:r>
      <w:r w:rsidRPr="00C259B5">
        <w:rPr>
          <w:rFonts w:ascii="Nirmala UI" w:eastAsia="Book Antiqua" w:hAnsi="Nirmala UI" w:cs="Nirmala UI"/>
          <w:spacing w:val="-4"/>
        </w:rPr>
        <w:t xml:space="preserve"> </w:t>
      </w:r>
      <w:r w:rsidRPr="00C259B5">
        <w:rPr>
          <w:rFonts w:ascii="Nirmala UI" w:eastAsia="Book Antiqua" w:hAnsi="Nirmala UI" w:cs="Nirmala UI"/>
        </w:rPr>
        <w:t>attached to the form.</w:t>
      </w:r>
      <w:r w:rsidRPr="00C259B5">
        <w:rPr>
          <w:rFonts w:ascii="Nirmala UI" w:eastAsia="Book Antiqua" w:hAnsi="Nirmala UI" w:cs="Nirmala UI"/>
          <w:spacing w:val="-6"/>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 xml:space="preserve">are submitted to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approval.</w:t>
      </w:r>
    </w:p>
    <w:p w14:paraId="2383B8DC" w14:textId="2C4C05AE" w:rsidR="00EF7335" w:rsidRPr="00C259B5" w:rsidRDefault="00EF7335" w:rsidP="004B5E71">
      <w:pPr>
        <w:spacing w:after="0" w:line="240" w:lineRule="auto"/>
        <w:ind w:right="20"/>
        <w:rPr>
          <w:rFonts w:ascii="Nirmala UI" w:hAnsi="Nirmala UI" w:cs="Nirmala UI"/>
        </w:rPr>
      </w:pPr>
    </w:p>
    <w:p w14:paraId="7B82BBA6" w14:textId="7DBF7743" w:rsidR="00965AE1" w:rsidRPr="00C259B5" w:rsidRDefault="00965AE1" w:rsidP="004B5E71">
      <w:pPr>
        <w:spacing w:after="0" w:line="240" w:lineRule="auto"/>
        <w:ind w:right="20"/>
        <w:rPr>
          <w:rFonts w:ascii="Nirmala UI" w:hAnsi="Nirmala UI" w:cs="Nirmala UI"/>
        </w:rPr>
      </w:pPr>
      <w:r w:rsidRPr="00C259B5">
        <w:rPr>
          <w:rFonts w:ascii="Nirmala UI" w:hAnsi="Nirmala UI" w:cs="Nirmala UI"/>
        </w:rPr>
        <w:t>Only expenses with an educational purpose will be considered for reimbursement.</w:t>
      </w:r>
    </w:p>
    <w:p w14:paraId="19B121BB" w14:textId="77777777" w:rsidR="00965AE1" w:rsidRPr="00C259B5" w:rsidRDefault="00965AE1" w:rsidP="004B5E71">
      <w:pPr>
        <w:spacing w:after="0" w:line="240" w:lineRule="auto"/>
        <w:ind w:right="20"/>
        <w:rPr>
          <w:rFonts w:ascii="Nirmala UI" w:hAnsi="Nirmala UI" w:cs="Nirmala UI"/>
        </w:rPr>
      </w:pPr>
    </w:p>
    <w:p w14:paraId="2EB70AEE" w14:textId="675BF2E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employee</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issued</w:t>
      </w:r>
      <w:r w:rsidRPr="00C259B5">
        <w:rPr>
          <w:rFonts w:ascii="Nirmala UI" w:eastAsia="Book Antiqua" w:hAnsi="Nirmala UI" w:cs="Nirmala UI"/>
          <w:spacing w:val="-7"/>
        </w:rPr>
        <w:t xml:space="preserve"> </w:t>
      </w:r>
      <w:r w:rsidRPr="00C259B5">
        <w:rPr>
          <w:rFonts w:ascii="Nirmala UI" w:eastAsia="Book Antiqua" w:hAnsi="Nirmala UI" w:cs="Nirmala UI"/>
        </w:rPr>
        <w:t>a credit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their use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card</w:t>
      </w:r>
      <w:r w:rsidRPr="00C259B5">
        <w:rPr>
          <w:rFonts w:ascii="Nirmala UI" w:eastAsia="Book Antiqua" w:hAnsi="Nirmala UI" w:cs="Nirmala UI"/>
          <w:spacing w:val="-5"/>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limited</w:t>
      </w:r>
      <w:r w:rsidRPr="00C259B5">
        <w:rPr>
          <w:rFonts w:ascii="Nirmala UI" w:eastAsia="Book Antiqua" w:hAnsi="Nirmala UI" w:cs="Nirmala UI"/>
          <w:spacing w:val="-8"/>
        </w:rPr>
        <w:t xml:space="preserve"> </w:t>
      </w:r>
      <w:r w:rsidRPr="00C259B5">
        <w:rPr>
          <w:rFonts w:ascii="Nirmala UI" w:eastAsia="Book Antiqua" w:hAnsi="Nirmala UI" w:cs="Nirmala UI"/>
        </w:rPr>
        <w:t>to business expenses,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lastRenderedPageBreak/>
        <w:t>they 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ensuring that all receipts</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purchases</w:t>
      </w:r>
      <w:r w:rsidRPr="00C259B5">
        <w:rPr>
          <w:rFonts w:ascii="Nirmala UI" w:eastAsia="Book Antiqua" w:hAnsi="Nirmala UI" w:cs="Nirmala UI"/>
          <w:spacing w:val="-11"/>
        </w:rPr>
        <w:t xml:space="preserve"> </w:t>
      </w:r>
      <w:r w:rsidRPr="00C259B5">
        <w:rPr>
          <w:rFonts w:ascii="Nirmala UI" w:eastAsia="Book Antiqua" w:hAnsi="Nirmala UI" w:cs="Nirmala UI"/>
        </w:rPr>
        <w:t>are</w:t>
      </w:r>
      <w:r w:rsidR="00836539" w:rsidRPr="00C259B5">
        <w:rPr>
          <w:rFonts w:ascii="Nirmala UI" w:eastAsia="Book Antiqua" w:hAnsi="Nirmala UI" w:cs="Nirmala UI"/>
        </w:rPr>
        <w:t xml:space="preserve"> </w:t>
      </w:r>
      <w:r w:rsidRPr="00C259B5">
        <w:rPr>
          <w:rFonts w:ascii="Nirmala UI" w:eastAsia="Book Antiqua" w:hAnsi="Nirmala UI" w:cs="Nirmala UI"/>
          <w:position w:val="1"/>
        </w:rPr>
        <w:t>turned in 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purchases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are made.</w:t>
      </w:r>
    </w:p>
    <w:p w14:paraId="469A09F5" w14:textId="3A3D7440" w:rsidR="001B4868" w:rsidRPr="00C259B5" w:rsidRDefault="001B4868" w:rsidP="004B5E71">
      <w:pPr>
        <w:spacing w:after="0" w:line="240" w:lineRule="auto"/>
        <w:ind w:right="20"/>
        <w:rPr>
          <w:rFonts w:ascii="Nirmala UI" w:eastAsia="Book Antiqua" w:hAnsi="Nirmala UI" w:cs="Nirmala UI"/>
          <w:b/>
          <w:bCs/>
          <w:spacing w:val="1"/>
        </w:rPr>
      </w:pPr>
      <w:bookmarkStart w:id="82" w:name="_Travel_Expenses"/>
      <w:bookmarkEnd w:id="82"/>
    </w:p>
    <w:p w14:paraId="1D06DEE3" w14:textId="083078E1" w:rsidR="00EF7335" w:rsidRPr="008A609E" w:rsidRDefault="00EF7335" w:rsidP="004B5E71">
      <w:pPr>
        <w:pStyle w:val="Heading3"/>
        <w:spacing w:before="0" w:line="240" w:lineRule="auto"/>
        <w:rPr>
          <w:rFonts w:ascii="Nirmala UI" w:hAnsi="Nirmala UI" w:cs="Nirmala UI"/>
          <w:b/>
          <w:bCs/>
          <w:color w:val="auto"/>
          <w:sz w:val="22"/>
          <w:szCs w:val="22"/>
        </w:rPr>
      </w:pPr>
      <w:bookmarkStart w:id="83" w:name="_Credit_Card_Purchases"/>
      <w:bookmarkStart w:id="84" w:name="_Toc100663746"/>
      <w:bookmarkStart w:id="85" w:name="_Toc106011479"/>
      <w:bookmarkEnd w:id="83"/>
      <w:r w:rsidRPr="008A609E">
        <w:rPr>
          <w:rFonts w:ascii="Nirmala UI" w:hAnsi="Nirmala UI" w:cs="Nirmala UI"/>
          <w:b/>
          <w:bCs/>
          <w:color w:val="auto"/>
          <w:sz w:val="22"/>
          <w:szCs w:val="22"/>
        </w:rPr>
        <w:t>Credit</w:t>
      </w:r>
      <w:r w:rsidRPr="008A609E">
        <w:rPr>
          <w:rFonts w:ascii="Nirmala UI" w:hAnsi="Nirmala UI" w:cs="Nirmala UI"/>
          <w:b/>
          <w:bCs/>
          <w:color w:val="auto"/>
          <w:spacing w:val="-8"/>
          <w:sz w:val="22"/>
          <w:szCs w:val="22"/>
        </w:rPr>
        <w:t xml:space="preserve"> </w:t>
      </w:r>
      <w:r w:rsidRPr="008A609E">
        <w:rPr>
          <w:rFonts w:ascii="Nirmala UI" w:hAnsi="Nirmala UI" w:cs="Nirmala UI"/>
          <w:b/>
          <w:bCs/>
          <w:color w:val="auto"/>
          <w:sz w:val="22"/>
          <w:szCs w:val="22"/>
        </w:rPr>
        <w:t>Card</w:t>
      </w:r>
      <w:r w:rsidRPr="008A609E">
        <w:rPr>
          <w:rFonts w:ascii="Nirmala UI" w:hAnsi="Nirmala UI" w:cs="Nirmala UI"/>
          <w:b/>
          <w:bCs/>
          <w:color w:val="auto"/>
          <w:spacing w:val="-5"/>
          <w:sz w:val="22"/>
          <w:szCs w:val="22"/>
        </w:rPr>
        <w:t xml:space="preserve"> </w:t>
      </w:r>
      <w:r w:rsidRPr="008A609E">
        <w:rPr>
          <w:rFonts w:ascii="Nirmala UI" w:hAnsi="Nirmala UI" w:cs="Nirmala UI"/>
          <w:b/>
          <w:bCs/>
          <w:color w:val="auto"/>
          <w:sz w:val="22"/>
          <w:szCs w:val="22"/>
        </w:rPr>
        <w:t>Purchases</w:t>
      </w:r>
      <w:bookmarkEnd w:id="84"/>
      <w:bookmarkEnd w:id="85"/>
    </w:p>
    <w:p w14:paraId="696F8EC8" w14:textId="6BE9CBDD" w:rsidR="00EF7335"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PCM</w:t>
      </w:r>
      <w:r w:rsidR="00EF7335" w:rsidRPr="00C259B5">
        <w:rPr>
          <w:rFonts w:ascii="Nirmala UI" w:eastAsia="Book Antiqua" w:hAnsi="Nirmala UI" w:cs="Nirmala UI"/>
          <w:position w:val="1"/>
        </w:rPr>
        <w:t>’s</w:t>
      </w:r>
      <w:r w:rsidR="00EF7335" w:rsidRPr="00C259B5">
        <w:rPr>
          <w:rFonts w:ascii="Nirmala UI" w:eastAsia="Book Antiqua" w:hAnsi="Nirmala UI" w:cs="Nirmala UI"/>
          <w:spacing w:val="-2"/>
          <w:position w:val="1"/>
        </w:rPr>
        <w:t xml:space="preserve"> </w:t>
      </w:r>
      <w:r w:rsidR="00EF7335" w:rsidRPr="00C259B5">
        <w:rPr>
          <w:rFonts w:ascii="Nirmala UI" w:eastAsia="Book Antiqua" w:hAnsi="Nirmala UI" w:cs="Nirmala UI"/>
          <w:position w:val="1"/>
        </w:rPr>
        <w:t>credit</w:t>
      </w:r>
      <w:r w:rsidR="00EF7335" w:rsidRPr="00C259B5">
        <w:rPr>
          <w:rFonts w:ascii="Nirmala UI" w:eastAsia="Book Antiqua" w:hAnsi="Nirmala UI" w:cs="Nirmala UI"/>
          <w:spacing w:val="-3"/>
          <w:position w:val="1"/>
        </w:rPr>
        <w:t xml:space="preserve"> </w:t>
      </w:r>
      <w:r w:rsidR="00EF7335" w:rsidRPr="00C259B5">
        <w:rPr>
          <w:rFonts w:ascii="Nirmala UI" w:eastAsia="Book Antiqua" w:hAnsi="Nirmala UI" w:cs="Nirmala UI"/>
          <w:position w:val="1"/>
        </w:rPr>
        <w:t>cards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will be provided</w:t>
      </w:r>
      <w:r w:rsidR="00EF7335" w:rsidRPr="00C259B5">
        <w:rPr>
          <w:rFonts w:ascii="Nirmala UI" w:eastAsia="Book Antiqua" w:hAnsi="Nirmala UI" w:cs="Nirmala UI"/>
          <w:spacing w:val="-10"/>
          <w:position w:val="1"/>
        </w:rPr>
        <w:t xml:space="preserve"> </w:t>
      </w:r>
      <w:r w:rsidR="00EF7335" w:rsidRPr="00C259B5">
        <w:rPr>
          <w:rFonts w:ascii="Nirmala UI" w:eastAsia="Book Antiqua" w:hAnsi="Nirmala UI" w:cs="Nirmala UI"/>
          <w:position w:val="1"/>
        </w:rPr>
        <w:t xml:space="preserve">to the </w:t>
      </w:r>
      <w:r w:rsidR="000F3C8E" w:rsidRPr="00C259B5">
        <w:rPr>
          <w:rFonts w:ascii="Nirmala UI" w:eastAsia="Book Antiqua" w:hAnsi="Nirmala UI" w:cs="Nirmala UI"/>
          <w:position w:val="1"/>
        </w:rPr>
        <w:t>Head of School</w:t>
      </w:r>
      <w:r w:rsidR="00EF7335" w:rsidRPr="00C259B5">
        <w:rPr>
          <w:rFonts w:ascii="Nirmala UI" w:eastAsia="Book Antiqua" w:hAnsi="Nirmala UI" w:cs="Nirmala UI"/>
          <w:spacing w:val="-9"/>
          <w:position w:val="1"/>
        </w:rPr>
        <w:t xml:space="preserve"> and </w:t>
      </w:r>
      <w:r w:rsidR="000F3C8E" w:rsidRPr="00C259B5">
        <w:rPr>
          <w:rFonts w:ascii="Nirmala UI" w:eastAsia="Book Antiqua" w:hAnsi="Nirmala UI" w:cs="Nirmala UI"/>
          <w:spacing w:val="-9"/>
          <w:position w:val="1"/>
        </w:rPr>
        <w:t>Montessori Coach</w:t>
      </w:r>
      <w:r w:rsidR="00EF7335" w:rsidRPr="00C259B5">
        <w:rPr>
          <w:rFonts w:ascii="Nirmala UI" w:eastAsia="Book Antiqua" w:hAnsi="Nirmala UI" w:cs="Nirmala UI"/>
          <w:position w:val="1"/>
        </w:rPr>
        <w:t>. Credit</w:t>
      </w:r>
      <w:r w:rsidR="004D6C12" w:rsidRPr="00C259B5">
        <w:rPr>
          <w:rFonts w:ascii="Nirmala UI" w:eastAsia="Book Antiqua" w:hAnsi="Nirmala UI" w:cs="Nirmala UI"/>
        </w:rPr>
        <w:t xml:space="preserve"> </w:t>
      </w:r>
      <w:r w:rsidR="00EF7335" w:rsidRPr="00C259B5">
        <w:rPr>
          <w:rFonts w:ascii="Nirmala UI" w:eastAsia="Book Antiqua" w:hAnsi="Nirmala UI" w:cs="Nirmala UI"/>
        </w:rPr>
        <w:t>card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use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to be generally restricted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to the making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travel arrangements 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trustees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staff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making arrangements with hotels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conference</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facilities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w w:val="99"/>
        </w:rPr>
        <w:t xml:space="preserve">for </w:t>
      </w:r>
      <w:r w:rsidR="00EF7335" w:rsidRPr="00C259B5">
        <w:rPr>
          <w:rFonts w:ascii="Nirmala UI" w:eastAsia="Book Antiqua" w:hAnsi="Nirmala UI" w:cs="Nirmala UI"/>
        </w:rPr>
        <w:t>approved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travel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meetings.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credit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card</w:t>
      </w:r>
      <w:r w:rsidR="00EF7335" w:rsidRPr="00C259B5">
        <w:rPr>
          <w:rFonts w:ascii="Nirmala UI" w:eastAsia="Book Antiqua" w:hAnsi="Nirmala UI" w:cs="Nirmala UI"/>
          <w:spacing w:val="-5"/>
        </w:rPr>
        <w:t xml:space="preserve"> </w:t>
      </w:r>
      <w:r w:rsidR="003A0856" w:rsidRPr="00C259B5">
        <w:rPr>
          <w:rFonts w:ascii="Nirmala UI" w:eastAsia="Book Antiqua" w:hAnsi="Nirmala UI" w:cs="Nirmala UI"/>
        </w:rPr>
        <w:t>can also</w:t>
      </w:r>
      <w:r w:rsidR="00EF7335" w:rsidRPr="00C259B5">
        <w:rPr>
          <w:rFonts w:ascii="Nirmala UI" w:eastAsia="Book Antiqua" w:hAnsi="Nirmala UI" w:cs="Nirmala UI"/>
        </w:rPr>
        <w:t xml:space="preserve"> be used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accounts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payable or other day-to-day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transactions</w:t>
      </w:r>
      <w:r w:rsidR="003A0856" w:rsidRPr="00C259B5">
        <w:rPr>
          <w:rFonts w:ascii="Nirmala UI" w:eastAsia="Book Antiqua" w:hAnsi="Nirmala UI" w:cs="Nirmala UI"/>
        </w:rPr>
        <w:t xml:space="preserve"> only</w:t>
      </w:r>
      <w:r w:rsidR="003713AE" w:rsidRPr="00C259B5">
        <w:rPr>
          <w:rFonts w:ascii="Nirmala UI" w:eastAsia="Book Antiqua" w:hAnsi="Nirmala UI" w:cs="Nirmala UI"/>
        </w:rPr>
        <w:t xml:space="preserve"> </w:t>
      </w:r>
      <w:r w:rsidR="003A0856" w:rsidRPr="00C259B5">
        <w:rPr>
          <w:rFonts w:ascii="Nirmala UI" w:eastAsia="Book Antiqua" w:hAnsi="Nirmala UI" w:cs="Nirmala UI"/>
        </w:rPr>
        <w:t>if absolutely</w:t>
      </w:r>
      <w:r w:rsidR="003713AE" w:rsidRPr="00C259B5">
        <w:rPr>
          <w:rFonts w:ascii="Nirmala UI" w:eastAsia="Book Antiqua" w:hAnsi="Nirmala UI" w:cs="Nirmala UI"/>
        </w:rPr>
        <w:t xml:space="preserve"> </w:t>
      </w:r>
      <w:r w:rsidR="007F2A27" w:rsidRPr="00C259B5">
        <w:rPr>
          <w:rFonts w:ascii="Nirmala UI" w:eastAsia="Book Antiqua" w:hAnsi="Nirmala UI" w:cs="Nirmala UI"/>
        </w:rPr>
        <w:t>necessary</w:t>
      </w:r>
      <w:r w:rsidR="00EF7335" w:rsidRPr="00C259B5">
        <w:rPr>
          <w:rFonts w:ascii="Nirmala UI" w:eastAsia="Book Antiqua" w:hAnsi="Nirmala UI" w:cs="Nirmala UI"/>
        </w:rPr>
        <w: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credit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card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may</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used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capital expenditures, but all approval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budgetary restrictions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outlined in this policy manual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shall</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apply.</w:t>
      </w:r>
    </w:p>
    <w:p w14:paraId="77C56E1D" w14:textId="77777777" w:rsidR="00EF7335" w:rsidRPr="00C259B5" w:rsidRDefault="00EF7335" w:rsidP="004B5E71">
      <w:pPr>
        <w:spacing w:after="0" w:line="240" w:lineRule="auto"/>
        <w:ind w:right="20"/>
        <w:rPr>
          <w:rFonts w:ascii="Nirmala UI" w:hAnsi="Nirmala UI" w:cs="Nirmala UI"/>
        </w:rPr>
      </w:pPr>
    </w:p>
    <w:p w14:paraId="413F2116" w14:textId="705B6A24" w:rsidR="009F0858"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Credit card</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approved</w:t>
      </w:r>
      <w:r w:rsidRPr="00C259B5">
        <w:rPr>
          <w:rFonts w:ascii="Nirmala UI" w:eastAsia="Book Antiqua" w:hAnsi="Nirmala UI" w:cs="Nirmala UI"/>
          <w:spacing w:val="-10"/>
        </w:rPr>
        <w:t xml:space="preserve"> </w:t>
      </w:r>
      <w:r w:rsidRPr="00C259B5">
        <w:rPr>
          <w:rFonts w:ascii="Nirmala UI" w:eastAsia="Book Antiqua" w:hAnsi="Nirmala UI" w:cs="Nirmala UI"/>
        </w:rPr>
        <w:t>solely</w:t>
      </w:r>
      <w:r w:rsidRPr="00C259B5">
        <w:rPr>
          <w:rFonts w:ascii="Nirmala UI" w:eastAsia="Book Antiqua" w:hAnsi="Nirmala UI" w:cs="Nirmala UI"/>
          <w:spacing w:val="-6"/>
        </w:rPr>
        <w:t xml:space="preserve"> </w:t>
      </w:r>
      <w:r w:rsidRPr="00C259B5">
        <w:rPr>
          <w:rFonts w:ascii="Nirmala UI" w:eastAsia="Book Antiqua" w:hAnsi="Nirmala UI" w:cs="Nirmala UI"/>
        </w:rPr>
        <w:t>with the signature 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via</w:t>
      </w:r>
      <w:r w:rsidRPr="00C259B5">
        <w:rPr>
          <w:rFonts w:ascii="Nirmala UI" w:eastAsia="Book Antiqua" w:hAnsi="Nirmala UI" w:cs="Nirmala UI"/>
          <w:spacing w:val="-3"/>
        </w:rPr>
        <w:t xml:space="preserve"> </w:t>
      </w:r>
      <w:r w:rsidRPr="00C259B5">
        <w:rPr>
          <w:rFonts w:ascii="Nirmala UI" w:eastAsia="Book Antiqua" w:hAnsi="Nirmala UI" w:cs="Nirmala UI"/>
        </w:rPr>
        <w:t>the Credit Card</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000829EF" w:rsidRPr="00C259B5">
        <w:rPr>
          <w:rFonts w:ascii="Nirmala UI" w:eastAsia="Book Antiqua" w:hAnsi="Nirmala UI" w:cs="Nirmala UI"/>
        </w:rPr>
        <w:t xml:space="preserve">. </w:t>
      </w:r>
      <w:r w:rsidR="009F0858" w:rsidRPr="00C259B5">
        <w:rPr>
          <w:rFonts w:ascii="Nirmala UI" w:eastAsia="Book Antiqua" w:hAnsi="Nirmala UI" w:cs="Nirmala UI"/>
        </w:rPr>
        <w:t>In</w:t>
      </w:r>
      <w:r w:rsidR="009F0858" w:rsidRPr="00C259B5">
        <w:rPr>
          <w:rFonts w:ascii="Nirmala UI" w:eastAsia="Book Antiqua" w:hAnsi="Nirmala UI" w:cs="Nirmala UI"/>
          <w:spacing w:val="-2"/>
        </w:rPr>
        <w:t xml:space="preserve"> </w:t>
      </w:r>
      <w:r w:rsidR="009F0858" w:rsidRPr="00C259B5">
        <w:rPr>
          <w:rFonts w:ascii="Nirmala UI" w:eastAsia="Book Antiqua" w:hAnsi="Nirmala UI" w:cs="Nirmala UI"/>
        </w:rPr>
        <w:t>the event that an item must</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be purchased</w:t>
      </w:r>
      <w:r w:rsidR="009F0858" w:rsidRPr="00C259B5">
        <w:rPr>
          <w:rFonts w:ascii="Nirmala UI" w:eastAsia="Book Antiqua" w:hAnsi="Nirmala UI" w:cs="Nirmala UI"/>
          <w:spacing w:val="-11"/>
        </w:rPr>
        <w:t xml:space="preserve"> </w:t>
      </w:r>
      <w:r w:rsidR="009F0858" w:rsidRPr="00C259B5">
        <w:rPr>
          <w:rFonts w:ascii="Nirmala UI" w:eastAsia="Book Antiqua" w:hAnsi="Nirmala UI" w:cs="Nirmala UI"/>
        </w:rPr>
        <w:t>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 xml:space="preserve">the </w:t>
      </w:r>
      <w:r w:rsidR="000829EF" w:rsidRPr="00C259B5">
        <w:rPr>
          <w:rFonts w:ascii="Nirmala UI" w:eastAsia="Book Antiqua" w:hAnsi="Nirmala UI" w:cs="Nirmala UI"/>
        </w:rPr>
        <w:t>Head of School</w:t>
      </w:r>
      <w:r w:rsidR="009F0858" w:rsidRPr="00C259B5">
        <w:rPr>
          <w:rFonts w:ascii="Nirmala UI" w:eastAsia="Book Antiqua" w:hAnsi="Nirmala UI" w:cs="Nirmala UI"/>
        </w:rPr>
        <w:t xml:space="preserve"> is</w:t>
      </w:r>
      <w:r w:rsidR="009F0858" w:rsidRPr="00C259B5">
        <w:rPr>
          <w:rFonts w:ascii="Nirmala UI" w:eastAsia="Book Antiqua" w:hAnsi="Nirmala UI" w:cs="Nirmala UI"/>
          <w:spacing w:val="-2"/>
        </w:rPr>
        <w:t xml:space="preserve"> </w:t>
      </w:r>
      <w:r w:rsidR="009F0858" w:rsidRPr="00C259B5">
        <w:rPr>
          <w:rFonts w:ascii="Nirmala UI" w:eastAsia="Book Antiqua" w:hAnsi="Nirmala UI" w:cs="Nirmala UI"/>
        </w:rPr>
        <w:t>not available to provide</w:t>
      </w:r>
      <w:r w:rsidR="009F0858" w:rsidRPr="00C259B5">
        <w:rPr>
          <w:rFonts w:ascii="Nirmala UI" w:eastAsia="Book Antiqua" w:hAnsi="Nirmala UI" w:cs="Nirmala UI"/>
          <w:spacing w:val="-8"/>
        </w:rPr>
        <w:t xml:space="preserve"> </w:t>
      </w:r>
      <w:r w:rsidR="009F0858" w:rsidRPr="00C259B5">
        <w:rPr>
          <w:rFonts w:ascii="Nirmala UI" w:eastAsia="Book Antiqua" w:hAnsi="Nirmala UI" w:cs="Nirmala UI"/>
        </w:rPr>
        <w:t>an in-person</w:t>
      </w:r>
      <w:r w:rsidR="009F0858" w:rsidRPr="00C259B5">
        <w:rPr>
          <w:rFonts w:ascii="Nirmala UI" w:eastAsia="Book Antiqua" w:hAnsi="Nirmala UI" w:cs="Nirmala UI"/>
          <w:spacing w:val="-7"/>
        </w:rPr>
        <w:t xml:space="preserve"> </w:t>
      </w:r>
      <w:r w:rsidR="009F0858" w:rsidRPr="00C259B5">
        <w:rPr>
          <w:rFonts w:ascii="Nirmala UI" w:eastAsia="Book Antiqua" w:hAnsi="Nirmala UI" w:cs="Nirmala UI"/>
        </w:rPr>
        <w:t>signature, the signatory may</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send</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an email</w:t>
      </w:r>
      <w:r w:rsidR="009F0858" w:rsidRPr="00C259B5">
        <w:rPr>
          <w:rFonts w:ascii="Nirmala UI" w:eastAsia="Book Antiqua" w:hAnsi="Nirmala UI" w:cs="Nirmala UI"/>
          <w:spacing w:val="-6"/>
        </w:rPr>
        <w:t xml:space="preserve"> </w:t>
      </w:r>
      <w:r w:rsidR="009F0858" w:rsidRPr="00C259B5">
        <w:rPr>
          <w:rFonts w:ascii="Nirmala UI" w:eastAsia="Book Antiqua" w:hAnsi="Nirmala UI" w:cs="Nirmala UI"/>
        </w:rPr>
        <w:t xml:space="preserve">stating </w:t>
      </w:r>
      <w:r w:rsidR="00326819" w:rsidRPr="00C259B5">
        <w:rPr>
          <w:rFonts w:ascii="Nirmala UI" w:eastAsia="Book Antiqua" w:hAnsi="Nirmala UI" w:cs="Nirmala UI"/>
        </w:rPr>
        <w:t>their</w:t>
      </w:r>
      <w:r w:rsidR="009F0858" w:rsidRPr="00C259B5">
        <w:rPr>
          <w:rFonts w:ascii="Nirmala UI" w:eastAsia="Book Antiqua" w:hAnsi="Nirmala UI" w:cs="Nirmala UI"/>
        </w:rPr>
        <w:t xml:space="preserve"> name 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granting permission</w:t>
      </w:r>
      <w:r w:rsidR="009F0858" w:rsidRPr="00C259B5">
        <w:rPr>
          <w:rFonts w:ascii="Nirmala UI" w:eastAsia="Book Antiqua" w:hAnsi="Nirmala UI" w:cs="Nirmala UI"/>
          <w:spacing w:val="-12"/>
        </w:rPr>
        <w:t xml:space="preserve"> </w:t>
      </w:r>
      <w:r w:rsidR="009F0858" w:rsidRPr="00C259B5">
        <w:rPr>
          <w:rFonts w:ascii="Nirmala UI" w:eastAsia="Book Antiqua" w:hAnsi="Nirmala UI" w:cs="Nirmala UI"/>
        </w:rPr>
        <w:t>to execute the credit</w:t>
      </w:r>
      <w:r w:rsidR="009F0858" w:rsidRPr="00C259B5">
        <w:rPr>
          <w:rFonts w:ascii="Nirmala UI" w:eastAsia="Book Antiqua" w:hAnsi="Nirmala UI" w:cs="Nirmala UI"/>
          <w:spacing w:val="-6"/>
        </w:rPr>
        <w:t xml:space="preserve"> </w:t>
      </w:r>
      <w:r w:rsidR="009F0858" w:rsidRPr="00C259B5">
        <w:rPr>
          <w:rFonts w:ascii="Nirmala UI" w:eastAsia="Book Antiqua" w:hAnsi="Nirmala UI" w:cs="Nirmala UI"/>
        </w:rPr>
        <w:t>card</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purchase</w:t>
      </w:r>
      <w:r w:rsidR="009F0858" w:rsidRPr="00C259B5">
        <w:rPr>
          <w:rFonts w:ascii="Nirmala UI" w:eastAsia="Book Antiqua" w:hAnsi="Nirmala UI" w:cs="Nirmala UI"/>
          <w:position w:val="1"/>
        </w:rPr>
        <w:t>. The</w:t>
      </w:r>
      <w:r w:rsidR="009F0858" w:rsidRPr="00C259B5">
        <w:rPr>
          <w:rFonts w:ascii="Nirmala UI" w:eastAsia="Book Antiqua" w:hAnsi="Nirmala UI" w:cs="Nirmala UI"/>
          <w:spacing w:val="-4"/>
          <w:position w:val="1"/>
        </w:rPr>
        <w:t xml:space="preserve"> </w:t>
      </w:r>
      <w:r w:rsidR="009F0858" w:rsidRPr="00C259B5">
        <w:rPr>
          <w:rFonts w:ascii="Nirmala UI" w:eastAsia="Book Antiqua" w:hAnsi="Nirmala UI" w:cs="Nirmala UI"/>
          <w:position w:val="1"/>
        </w:rPr>
        <w:t>purchase</w:t>
      </w:r>
      <w:r w:rsidR="00FF1E98" w:rsidRPr="00C259B5">
        <w:rPr>
          <w:rFonts w:ascii="Nirmala UI" w:eastAsia="Book Antiqua" w:hAnsi="Nirmala UI" w:cs="Nirmala UI"/>
        </w:rPr>
        <w:t xml:space="preserve"> </w:t>
      </w:r>
      <w:r w:rsidR="009F0858" w:rsidRPr="00C259B5">
        <w:rPr>
          <w:rFonts w:ascii="Nirmala UI" w:eastAsia="Book Antiqua" w:hAnsi="Nirmala UI" w:cs="Nirmala UI"/>
          <w:position w:val="1"/>
        </w:rPr>
        <w:t>may</w:t>
      </w:r>
      <w:r w:rsidR="009F0858" w:rsidRPr="00C259B5">
        <w:rPr>
          <w:rFonts w:ascii="Nirmala UI" w:eastAsia="Book Antiqua" w:hAnsi="Nirmala UI" w:cs="Nirmala UI"/>
          <w:spacing w:val="-5"/>
          <w:position w:val="1"/>
        </w:rPr>
        <w:t xml:space="preserve"> </w:t>
      </w:r>
      <w:r w:rsidR="009F0858" w:rsidRPr="00C259B5">
        <w:rPr>
          <w:rFonts w:ascii="Nirmala UI" w:eastAsia="Book Antiqua" w:hAnsi="Nirmala UI" w:cs="Nirmala UI"/>
          <w:position w:val="1"/>
        </w:rPr>
        <w:t xml:space="preserve">then be executed. </w:t>
      </w:r>
      <w:r w:rsidR="009F0858" w:rsidRPr="00C259B5">
        <w:rPr>
          <w:rFonts w:ascii="Nirmala UI" w:eastAsia="Book Antiqua" w:hAnsi="Nirmala UI" w:cs="Nirmala UI"/>
        </w:rPr>
        <w:t>Any 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all such</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correspondence</w:t>
      </w:r>
      <w:r w:rsidR="009F0858" w:rsidRPr="00C259B5">
        <w:rPr>
          <w:rFonts w:ascii="Nirmala UI" w:eastAsia="Book Antiqua" w:hAnsi="Nirmala UI" w:cs="Nirmala UI"/>
          <w:spacing w:val="-17"/>
        </w:rPr>
        <w:t xml:space="preserve"> </w:t>
      </w:r>
      <w:r w:rsidR="009F0858" w:rsidRPr="00C259B5">
        <w:rPr>
          <w:rFonts w:ascii="Nirmala UI" w:eastAsia="Book Antiqua" w:hAnsi="Nirmala UI" w:cs="Nirmala UI"/>
        </w:rPr>
        <w:t>must</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be retained 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filed</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with the corresponding</w:t>
      </w:r>
      <w:r w:rsidR="009F0858" w:rsidRPr="00C259B5">
        <w:rPr>
          <w:rFonts w:ascii="Nirmala UI" w:eastAsia="Book Antiqua" w:hAnsi="Nirmala UI" w:cs="Nirmala UI"/>
          <w:spacing w:val="-15"/>
        </w:rPr>
        <w:t xml:space="preserve"> </w:t>
      </w:r>
      <w:r w:rsidR="009F0858" w:rsidRPr="00C259B5">
        <w:rPr>
          <w:rFonts w:ascii="Nirmala UI" w:eastAsia="Book Antiqua" w:hAnsi="Nirmala UI" w:cs="Nirmala UI"/>
        </w:rPr>
        <w:t>purchase</w:t>
      </w:r>
      <w:r w:rsidR="009F0858" w:rsidRPr="00C259B5">
        <w:rPr>
          <w:rFonts w:ascii="Nirmala UI" w:eastAsia="Book Antiqua" w:hAnsi="Nirmala UI" w:cs="Nirmala UI"/>
          <w:spacing w:val="-10"/>
        </w:rPr>
        <w:t xml:space="preserve"> </w:t>
      </w:r>
      <w:r w:rsidR="009F0858" w:rsidRPr="00C259B5">
        <w:rPr>
          <w:rFonts w:ascii="Nirmala UI" w:eastAsia="Book Antiqua" w:hAnsi="Nirmala UI" w:cs="Nirmala UI"/>
        </w:rPr>
        <w:t>documents</w:t>
      </w:r>
      <w:r w:rsidR="00994E66">
        <w:rPr>
          <w:rFonts w:ascii="Nirmala UI" w:eastAsia="Book Antiqua" w:hAnsi="Nirmala UI" w:cs="Nirmala UI"/>
        </w:rPr>
        <w:t>, mainly electronically but paper copies can also be kept</w:t>
      </w:r>
      <w:r w:rsidR="009F0858" w:rsidRPr="00C259B5">
        <w:rPr>
          <w:rFonts w:ascii="Nirmala UI" w:eastAsia="Book Antiqua" w:hAnsi="Nirmala UI" w:cs="Nirmala UI"/>
        </w:rPr>
        <w:t>.</w:t>
      </w:r>
    </w:p>
    <w:p w14:paraId="27C1C342" w14:textId="77777777" w:rsidR="009F0858" w:rsidRPr="00C259B5" w:rsidRDefault="009F0858" w:rsidP="004B5E71">
      <w:pPr>
        <w:spacing w:after="0" w:line="240" w:lineRule="auto"/>
        <w:ind w:right="20"/>
        <w:rPr>
          <w:rFonts w:ascii="Nirmala UI" w:eastAsia="Book Antiqua" w:hAnsi="Nirmala UI" w:cs="Nirmala UI"/>
        </w:rPr>
      </w:pPr>
    </w:p>
    <w:p w14:paraId="2DE50EFA" w14:textId="77777777" w:rsidR="009F0858" w:rsidRPr="00C259B5" w:rsidRDefault="009F0858" w:rsidP="004B5E71">
      <w:pPr>
        <w:spacing w:after="0" w:line="240" w:lineRule="auto"/>
        <w:ind w:right="20"/>
        <w:rPr>
          <w:rFonts w:ascii="Nirmala UI" w:eastAsia="Book Antiqua" w:hAnsi="Nirmala UI" w:cs="Nirmala UI"/>
        </w:rPr>
      </w:pPr>
      <w:r w:rsidRPr="00C259B5">
        <w:rPr>
          <w:rFonts w:ascii="Nirmala UI" w:eastAsia="Book Antiqua" w:hAnsi="Nirmala UI" w:cs="Nirmala UI"/>
        </w:rPr>
        <w:t>Once the 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returned to the requestor with proper approval, the cardholder</w:t>
      </w:r>
      <w:r w:rsidRPr="00C259B5">
        <w:rPr>
          <w:rFonts w:ascii="Nirmala UI" w:eastAsia="Book Antiqua" w:hAnsi="Nirmala UI" w:cs="Nirmala UI"/>
          <w:spacing w:val="-12"/>
        </w:rPr>
        <w:t xml:space="preserve"> </w:t>
      </w:r>
      <w:r w:rsidRPr="00C259B5">
        <w:rPr>
          <w:rFonts w:ascii="Nirmala UI" w:eastAsia="Book Antiqua" w:hAnsi="Nirmala UI" w:cs="Nirmala UI"/>
        </w:rPr>
        <w:t>may execute the purchase,</w:t>
      </w:r>
      <w:r w:rsidRPr="00C259B5">
        <w:rPr>
          <w:rFonts w:ascii="Nirmala UI" w:eastAsia="Book Antiqua" w:hAnsi="Nirmala UI" w:cs="Nirmala UI"/>
          <w:spacing w:val="-10"/>
        </w:rPr>
        <w:t xml:space="preserve"> </w:t>
      </w:r>
      <w:r w:rsidRPr="00C259B5">
        <w:rPr>
          <w:rFonts w:ascii="Nirmala UI" w:eastAsia="Book Antiqua" w:hAnsi="Nirmala UI" w:cs="Nirmala UI"/>
        </w:rPr>
        <w:t>making sure</w:t>
      </w:r>
      <w:r w:rsidRPr="00C259B5">
        <w:rPr>
          <w:rFonts w:ascii="Nirmala UI" w:eastAsia="Book Antiqua" w:hAnsi="Nirmala UI" w:cs="Nirmala UI"/>
          <w:spacing w:val="-5"/>
        </w:rPr>
        <w:t xml:space="preserve"> </w:t>
      </w:r>
      <w:r w:rsidRPr="00C259B5">
        <w:rPr>
          <w:rFonts w:ascii="Nirmala UI" w:eastAsia="Book Antiqua" w:hAnsi="Nirmala UI" w:cs="Nirmala UI"/>
        </w:rPr>
        <w:t>to retain all receipts.</w:t>
      </w:r>
    </w:p>
    <w:p w14:paraId="087B8A17" w14:textId="77777777" w:rsidR="009F0858" w:rsidRPr="00C259B5" w:rsidRDefault="009F0858" w:rsidP="004B5E71">
      <w:pPr>
        <w:spacing w:after="0" w:line="240" w:lineRule="auto"/>
        <w:ind w:right="20"/>
        <w:rPr>
          <w:rFonts w:ascii="Nirmala UI" w:eastAsia="Book Antiqua" w:hAnsi="Nirmala UI" w:cs="Nirmala UI"/>
        </w:rPr>
      </w:pPr>
    </w:p>
    <w:p w14:paraId="1AB13BE2" w14:textId="1FD33017" w:rsidR="00E25174" w:rsidRPr="00E25174" w:rsidRDefault="00EF7335" w:rsidP="00E25174">
      <w:pPr>
        <w:spacing w:after="0" w:line="240" w:lineRule="auto"/>
        <w:ind w:right="20"/>
        <w:rPr>
          <w:rFonts w:ascii="Nirmala UI" w:eastAsia="Times New Roman" w:hAnsi="Nirmala UI" w:cs="Nirmala UI"/>
          <w:b/>
          <w:bCs/>
          <w:color w:val="FFFFFF"/>
          <w:position w:val="-2"/>
          <w:sz w:val="136"/>
          <w:szCs w:val="136"/>
          <w:shd w:val="clear" w:color="auto" w:fill="0080C6"/>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Credit Card</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receipt(s)</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are submitted to the </w:t>
      </w:r>
      <w:r w:rsidR="00F3622E" w:rsidRPr="00C259B5">
        <w:rPr>
          <w:rFonts w:ascii="Nirmala UI" w:eastAsia="Book Antiqua" w:hAnsi="Nirmala UI" w:cs="Nirmala UI"/>
        </w:rPr>
        <w:t xml:space="preserve">Financial </w:t>
      </w:r>
      <w:r w:rsidR="0027619A" w:rsidRPr="00C259B5">
        <w:rPr>
          <w:rFonts w:ascii="Nirmala UI" w:eastAsia="Book Antiqua" w:hAnsi="Nirmala UI" w:cs="Nirmala UI"/>
        </w:rPr>
        <w:t>Consultant</w:t>
      </w:r>
      <w:r w:rsidRPr="00C259B5">
        <w:rPr>
          <w:rFonts w:ascii="Nirmala UI" w:eastAsia="Book Antiqua" w:hAnsi="Nirmala UI" w:cs="Nirmala UI"/>
        </w:rPr>
        <w:t xml:space="preserve"> for</w:t>
      </w:r>
      <w:r w:rsidRPr="00C259B5">
        <w:rPr>
          <w:rFonts w:ascii="Nirmala UI" w:eastAsia="Book Antiqua" w:hAnsi="Nirmala UI" w:cs="Nirmala UI"/>
          <w:spacing w:val="-3"/>
        </w:rPr>
        <w:t xml:space="preserve"> </w:t>
      </w:r>
      <w:r w:rsidRPr="00C259B5">
        <w:rPr>
          <w:rFonts w:ascii="Nirmala UI" w:eastAsia="Book Antiqua" w:hAnsi="Nirmala UI" w:cs="Nirmala UI"/>
        </w:rPr>
        <w:t>processing.</w:t>
      </w:r>
      <w:r w:rsidRPr="00C259B5">
        <w:rPr>
          <w:rFonts w:ascii="Nirmala UI" w:eastAsia="Book Antiqua" w:hAnsi="Nirmala UI" w:cs="Nirmala UI"/>
          <w:spacing w:val="-12"/>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includes</w:t>
      </w:r>
      <w:r w:rsidRPr="00C259B5">
        <w:rPr>
          <w:rFonts w:ascii="Nirmala UI" w:eastAsia="Book Antiqua" w:hAnsi="Nirmala UI" w:cs="Nirmala UI"/>
          <w:spacing w:val="-9"/>
        </w:rPr>
        <w:t xml:space="preserve"> </w:t>
      </w:r>
      <w:r w:rsidRPr="00C259B5">
        <w:rPr>
          <w:rFonts w:ascii="Nirmala UI" w:eastAsia="Book Antiqua" w:hAnsi="Nirmala UI" w:cs="Nirmala UI"/>
        </w:rPr>
        <w:t>the coding</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expense for</w:t>
      </w:r>
      <w:r w:rsidRPr="00C259B5">
        <w:rPr>
          <w:rFonts w:ascii="Nirmala UI" w:eastAsia="Book Antiqua" w:hAnsi="Nirmala UI" w:cs="Nirmala UI"/>
          <w:spacing w:val="-3"/>
        </w:rPr>
        <w:t xml:space="preserve"> </w:t>
      </w:r>
      <w:r w:rsidRPr="00C259B5">
        <w:rPr>
          <w:rFonts w:ascii="Nirmala UI" w:eastAsia="Book Antiqua" w:hAnsi="Nirmala UI" w:cs="Nirmala UI"/>
        </w:rPr>
        <w:t>the month,</w:t>
      </w:r>
      <w:r w:rsidRPr="00C259B5">
        <w:rPr>
          <w:rFonts w:ascii="Nirmala UI" w:eastAsia="Book Antiqua" w:hAnsi="Nirmala UI" w:cs="Nirmala UI"/>
          <w:spacing w:val="-8"/>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that each</w:t>
      </w:r>
      <w:r w:rsidRPr="00C259B5">
        <w:rPr>
          <w:rFonts w:ascii="Nirmala UI" w:eastAsia="Book Antiqua" w:hAnsi="Nirmala UI" w:cs="Nirmala UI"/>
          <w:spacing w:val="-5"/>
        </w:rPr>
        <w:t xml:space="preserve"> </w:t>
      </w:r>
      <w:r w:rsidRPr="00C259B5">
        <w:rPr>
          <w:rFonts w:ascii="Nirmala UI" w:eastAsia="Book Antiqua" w:hAnsi="Nirmala UI" w:cs="Nirmala UI"/>
        </w:rPr>
        <w:t>can</w:t>
      </w:r>
      <w:r w:rsidRPr="00C259B5">
        <w:rPr>
          <w:rFonts w:ascii="Nirmala UI" w:eastAsia="Book Antiqua" w:hAnsi="Nirmala UI" w:cs="Nirmala UI"/>
          <w:spacing w:val="-4"/>
        </w:rPr>
        <w:t xml:space="preserve"> </w:t>
      </w:r>
      <w:r w:rsidRPr="00C259B5">
        <w:rPr>
          <w:rFonts w:ascii="Nirmala UI" w:eastAsia="Book Antiqua" w:hAnsi="Nirmala UI" w:cs="Nirmala UI"/>
        </w:rPr>
        <w:t>be properly recorded.</w:t>
      </w:r>
      <w:r w:rsidRPr="00C259B5">
        <w:rPr>
          <w:rFonts w:ascii="Nirmala UI" w:eastAsia="Book Antiqua" w:hAnsi="Nirmala UI" w:cs="Nirmala UI"/>
          <w:spacing w:val="-10"/>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there is</w:t>
      </w:r>
      <w:r w:rsidRPr="00C259B5">
        <w:rPr>
          <w:rFonts w:ascii="Nirmala UI" w:eastAsia="Book Antiqua" w:hAnsi="Nirmala UI" w:cs="Nirmala UI"/>
          <w:spacing w:val="-2"/>
        </w:rPr>
        <w:t xml:space="preserve"> </w:t>
      </w:r>
      <w:r w:rsidRPr="00C259B5">
        <w:rPr>
          <w:rFonts w:ascii="Nirmala UI" w:eastAsia="Book Antiqua" w:hAnsi="Nirmala UI" w:cs="Nirmala UI"/>
        </w:rPr>
        <w:t>any question</w:t>
      </w:r>
      <w:r w:rsidRPr="00C259B5">
        <w:rPr>
          <w:rFonts w:ascii="Nirmala UI" w:eastAsia="Book Antiqua" w:hAnsi="Nirmala UI" w:cs="Nirmala UI"/>
          <w:spacing w:val="-3"/>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to how</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to </w:t>
      </w:r>
      <w:r w:rsidRPr="00C259B5">
        <w:rPr>
          <w:rFonts w:ascii="Nirmala UI" w:eastAsia="Book Antiqua" w:hAnsi="Nirmala UI" w:cs="Nirmala UI"/>
          <w:w w:val="99"/>
        </w:rPr>
        <w:t xml:space="preserve">code </w:t>
      </w:r>
      <w:r w:rsidRPr="00C259B5">
        <w:rPr>
          <w:rFonts w:ascii="Nirmala UI" w:eastAsia="Book Antiqua" w:hAnsi="Nirmala UI" w:cs="Nirmala UI"/>
        </w:rPr>
        <w:t xml:space="preserve">a particular expense, the </w:t>
      </w:r>
      <w:r w:rsidR="000F3C8E" w:rsidRPr="00C259B5">
        <w:rPr>
          <w:rFonts w:ascii="Nirmala UI" w:eastAsia="Book Antiqua" w:hAnsi="Nirmala UI" w:cs="Nirmala UI"/>
        </w:rPr>
        <w:t>Head of School</w:t>
      </w:r>
      <w:r w:rsidRPr="00C259B5">
        <w:rPr>
          <w:rFonts w:ascii="Nirmala UI" w:eastAsia="Book Antiqua" w:hAnsi="Nirmala UI" w:cs="Nirmala UI"/>
        </w:rPr>
        <w:t xml:space="preserve"> consults</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Consulting Financial Officer</w:t>
      </w:r>
      <w:r w:rsidRPr="00C259B5">
        <w:rPr>
          <w:rFonts w:ascii="Nirmala UI" w:eastAsia="Book Antiqua" w:hAnsi="Nirmala UI" w:cs="Nirmala UI"/>
          <w:spacing w:val="-9"/>
        </w:rPr>
        <w:t xml:space="preserve"> </w:t>
      </w:r>
      <w:r w:rsidRPr="00C259B5">
        <w:rPr>
          <w:rFonts w:ascii="Nirmala UI" w:eastAsia="Book Antiqua" w:hAnsi="Nirmala UI" w:cs="Nirmala UI"/>
        </w:rPr>
        <w:t>for clarification.</w:t>
      </w:r>
      <w:r w:rsidRPr="00C259B5">
        <w:rPr>
          <w:rFonts w:ascii="Nirmala UI" w:eastAsia="Book Antiqua" w:hAnsi="Nirmala UI" w:cs="Nirmala UI"/>
          <w:spacing w:val="-13"/>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unavailable, the unclear</w:t>
      </w:r>
      <w:r w:rsidRPr="00C259B5">
        <w:rPr>
          <w:rFonts w:ascii="Nirmala UI" w:eastAsia="Book Antiqua" w:hAnsi="Nirmala UI" w:cs="Nirmala UI"/>
          <w:spacing w:val="-8"/>
        </w:rPr>
        <w:t xml:space="preserve"> </w:t>
      </w:r>
      <w:r w:rsidRPr="00C259B5">
        <w:rPr>
          <w:rFonts w:ascii="Nirmala UI" w:eastAsia="Book Antiqua" w:hAnsi="Nirmala UI" w:cs="Nirmala UI"/>
        </w:rPr>
        <w:t>expense is</w:t>
      </w:r>
      <w:r w:rsidRPr="00C259B5">
        <w:rPr>
          <w:rFonts w:ascii="Nirmala UI" w:eastAsia="Book Antiqua" w:hAnsi="Nirmala UI" w:cs="Nirmala UI"/>
          <w:spacing w:val="-2"/>
        </w:rPr>
        <w:t xml:space="preserve"> </w:t>
      </w:r>
      <w:r w:rsidRPr="00C259B5">
        <w:rPr>
          <w:rFonts w:ascii="Nirmala UI" w:eastAsia="Book Antiqua" w:hAnsi="Nirmala UI" w:cs="Nirmala UI"/>
        </w:rPr>
        <w:t>booked to</w:t>
      </w:r>
      <w:r w:rsidR="004D6C12" w:rsidRPr="00C259B5">
        <w:rPr>
          <w:rFonts w:ascii="Nirmala UI" w:eastAsia="Book Antiqua" w:hAnsi="Nirmala UI" w:cs="Nirmala UI"/>
        </w:rPr>
        <w:t xml:space="preserve"> </w:t>
      </w:r>
      <w:r w:rsidRPr="00C259B5">
        <w:rPr>
          <w:rFonts w:ascii="Nirmala UI" w:eastAsia="Book Antiqua" w:hAnsi="Nirmala UI" w:cs="Nirmala UI"/>
          <w:position w:val="1"/>
        </w:rPr>
        <w:t xml:space="preserve">the </w:t>
      </w:r>
      <w:r w:rsidR="000E0DAA" w:rsidRPr="00C259B5">
        <w:rPr>
          <w:rFonts w:ascii="Nirmala UI" w:eastAsia="Book Antiqua" w:hAnsi="Nirmala UI" w:cs="Nirmala UI"/>
          <w:position w:val="1"/>
        </w:rPr>
        <w:t xml:space="preserve">suspense </w:t>
      </w:r>
      <w:r w:rsidRPr="00C259B5">
        <w:rPr>
          <w:rFonts w:ascii="Nirmala UI" w:eastAsia="Book Antiqua" w:hAnsi="Nirmala UI" w:cs="Nirmala UI"/>
          <w:position w:val="1"/>
        </w:rPr>
        <w:t>account,</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which</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will be cleared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when the month-end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financials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w:t>
      </w:r>
      <w:r w:rsidR="00E24510" w:rsidRPr="00C259B5">
        <w:rPr>
          <w:rFonts w:ascii="Nirmala UI" w:eastAsia="Book Antiqua" w:hAnsi="Nirmala UI" w:cs="Nirmala UI"/>
        </w:rPr>
        <w:t xml:space="preserve"> </w:t>
      </w:r>
      <w:r w:rsidRPr="00C259B5">
        <w:rPr>
          <w:rFonts w:ascii="Nirmala UI" w:eastAsia="Book Antiqua" w:hAnsi="Nirmala UI" w:cs="Nirmala UI"/>
          <w:position w:val="1"/>
        </w:rPr>
        <w:t>produced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 xml:space="preserve">the </w:t>
      </w:r>
      <w:r w:rsidR="000F3C8E" w:rsidRPr="00C259B5">
        <w:rPr>
          <w:rFonts w:ascii="Nirmala UI" w:eastAsia="Book Antiqua" w:hAnsi="Nirmala UI" w:cs="Nirmala UI"/>
          <w:position w:val="1"/>
        </w:rPr>
        <w:t>Head of School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able to</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respond.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 Consultant pays</w:t>
      </w:r>
      <w:r w:rsidR="00E24510" w:rsidRPr="00C259B5">
        <w:rPr>
          <w:rFonts w:ascii="Nirmala UI" w:eastAsia="Book Antiqua" w:hAnsi="Nirmala UI" w:cs="Nirmala UI"/>
        </w:rPr>
        <w:t xml:space="preserve"> </w:t>
      </w:r>
      <w:r w:rsidRPr="00C259B5">
        <w:rPr>
          <w:rFonts w:ascii="Nirmala UI" w:eastAsia="Book Antiqua" w:hAnsi="Nirmala UI" w:cs="Nirmala UI"/>
        </w:rPr>
        <w:t>all monthly credit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bills in full. The</w:t>
      </w:r>
      <w:r w:rsidRPr="00C259B5">
        <w:rPr>
          <w:rFonts w:ascii="Nirmala UI" w:eastAsia="Book Antiqua" w:hAnsi="Nirmala UI" w:cs="Nirmala UI"/>
          <w:spacing w:val="-4"/>
        </w:rPr>
        <w:t xml:space="preserve"> </w:t>
      </w:r>
      <w:r w:rsidRPr="00C259B5">
        <w:rPr>
          <w:rFonts w:ascii="Nirmala UI" w:eastAsia="Book Antiqua" w:hAnsi="Nirmala UI" w:cs="Nirmala UI"/>
        </w:rPr>
        <w:t>charges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are entered in </w:t>
      </w:r>
      <w:r w:rsidR="0027619A" w:rsidRPr="00C259B5">
        <w:rPr>
          <w:rFonts w:ascii="Nirmala UI" w:eastAsia="Book Antiqua" w:hAnsi="Nirmala UI" w:cs="Nirmala UI"/>
        </w:rPr>
        <w:t>the accounting software</w:t>
      </w:r>
      <w:r w:rsidR="000E0DAA" w:rsidRPr="00C259B5">
        <w:rPr>
          <w:rFonts w:ascii="Nirmala UI" w:eastAsia="Book Antiqua" w:hAnsi="Nirmala UI" w:cs="Nirmala UI"/>
          <w:spacing w:val="-13"/>
        </w:rPr>
        <w:t xml:space="preserve"> </w:t>
      </w:r>
      <w:r w:rsidRPr="00C259B5">
        <w:rPr>
          <w:rFonts w:ascii="Nirmala UI" w:eastAsia="Book Antiqua" w:hAnsi="Nirmala UI" w:cs="Nirmala UI"/>
        </w:rPr>
        <w:t>by the Financial Consultant and</w:t>
      </w:r>
      <w:r w:rsidRPr="00C259B5">
        <w:rPr>
          <w:rFonts w:ascii="Nirmala UI" w:eastAsia="Book Antiqua" w:hAnsi="Nirmala UI" w:cs="Nirmala UI"/>
          <w:spacing w:val="-4"/>
        </w:rPr>
        <w:t xml:space="preserve"> </w:t>
      </w:r>
      <w:r w:rsidRPr="00C259B5">
        <w:rPr>
          <w:rFonts w:ascii="Nirmala UI" w:eastAsia="Book Antiqua" w:hAnsi="Nirmala UI" w:cs="Nirmala UI"/>
        </w:rPr>
        <w:t>reconciled</w:t>
      </w:r>
      <w:r w:rsidRPr="00C259B5">
        <w:rPr>
          <w:rFonts w:ascii="Nirmala UI" w:eastAsia="Book Antiqua" w:hAnsi="Nirmala UI" w:cs="Nirmala UI"/>
          <w:spacing w:val="-11"/>
        </w:rPr>
        <w:t xml:space="preserve"> </w:t>
      </w:r>
      <w:r w:rsidRPr="00C259B5">
        <w:rPr>
          <w:rFonts w:ascii="Nirmala UI" w:eastAsia="Book Antiqua" w:hAnsi="Nirmala UI" w:cs="Nirmala UI"/>
        </w:rPr>
        <w:t>by the Financial Consultant. All</w:t>
      </w:r>
      <w:r w:rsidRPr="00C259B5">
        <w:rPr>
          <w:rFonts w:ascii="Nirmala UI" w:eastAsia="Book Antiqua" w:hAnsi="Nirmala UI" w:cs="Nirmala UI"/>
          <w:spacing w:val="-3"/>
        </w:rPr>
        <w:t xml:space="preserve"> </w:t>
      </w:r>
      <w:r w:rsidRPr="00C259B5">
        <w:rPr>
          <w:rFonts w:ascii="Nirmala UI" w:eastAsia="Book Antiqua" w:hAnsi="Nirmala UI" w:cs="Nirmala UI"/>
        </w:rPr>
        <w:t>bills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invoices </w:t>
      </w:r>
      <w:r w:rsidR="00A151CD" w:rsidRPr="00C259B5">
        <w:rPr>
          <w:rFonts w:ascii="Nirmala UI" w:eastAsia="Book Antiqua" w:hAnsi="Nirmala UI" w:cs="Nirmala UI"/>
        </w:rPr>
        <w:t>will be retained and filed sequentially in an electronic tracking system, and original copies received in paper format will be kept in paper format in a folder or binder</w:t>
      </w:r>
      <w:r w:rsidRPr="00C259B5">
        <w:rPr>
          <w:rFonts w:ascii="Nirmala UI" w:eastAsia="Book Antiqua" w:hAnsi="Nirmala UI" w:cs="Nirmala UI"/>
        </w:rPr>
        <w:t xml:space="preserve">. </w:t>
      </w:r>
      <w:r w:rsidR="00E25174">
        <w:rPr>
          <w:rFonts w:ascii="Nirmala UI" w:eastAsia="Book Antiqua" w:hAnsi="Nirmala UI" w:cs="Nirmala UI"/>
          <w:b/>
          <w:bCs/>
          <w:spacing w:val="2"/>
          <w:sz w:val="96"/>
          <w:szCs w:val="96"/>
        </w:rPr>
        <w:br w:type="page"/>
      </w:r>
    </w:p>
    <w:p w14:paraId="2C41F0FF" w14:textId="2DB8841E" w:rsidR="00256E93" w:rsidRPr="00DE6FD1" w:rsidRDefault="00886338" w:rsidP="004B5E71">
      <w:pPr>
        <w:widowControl/>
        <w:shd w:val="clear" w:color="auto" w:fill="FFDE4F"/>
        <w:spacing w:after="0" w:line="240" w:lineRule="auto"/>
        <w:ind w:right="20"/>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5</w:t>
      </w:r>
    </w:p>
    <w:p w14:paraId="65E4976C" w14:textId="78C7317D" w:rsidR="00EF7335" w:rsidRPr="008A609E" w:rsidRDefault="00EF7335" w:rsidP="004B5E71">
      <w:pPr>
        <w:pStyle w:val="Heading1"/>
        <w:spacing w:before="0" w:line="240" w:lineRule="auto"/>
        <w:jc w:val="center"/>
        <w:rPr>
          <w:rFonts w:ascii="Nirmala UI" w:hAnsi="Nirmala UI" w:cs="Nirmala UI"/>
          <w:b/>
          <w:bCs/>
          <w:color w:val="auto"/>
        </w:rPr>
      </w:pPr>
      <w:bookmarkStart w:id="86" w:name="_PROCESSING_CASH_DISBURSEMENTS"/>
      <w:bookmarkStart w:id="87" w:name="_Toc100663747"/>
      <w:bookmarkStart w:id="88" w:name="_Toc106011480"/>
      <w:bookmarkEnd w:id="86"/>
      <w:r w:rsidRPr="008A609E">
        <w:rPr>
          <w:rFonts w:ascii="Nirmala UI" w:hAnsi="Nirmala UI" w:cs="Nirmala UI"/>
          <w:b/>
          <w:bCs/>
          <w:color w:val="auto"/>
          <w:spacing w:val="2"/>
        </w:rPr>
        <w:t>P</w:t>
      </w:r>
      <w:r w:rsidRPr="008A609E">
        <w:rPr>
          <w:rFonts w:ascii="Nirmala UI" w:hAnsi="Nirmala UI" w:cs="Nirmala UI"/>
          <w:b/>
          <w:bCs/>
          <w:color w:val="auto"/>
        </w:rPr>
        <w:t>ROC</w:t>
      </w:r>
      <w:r w:rsidRPr="008A609E">
        <w:rPr>
          <w:rFonts w:ascii="Nirmala UI" w:hAnsi="Nirmala UI" w:cs="Nirmala UI"/>
          <w:b/>
          <w:bCs/>
          <w:color w:val="auto"/>
          <w:spacing w:val="2"/>
        </w:rPr>
        <w:t>ESSI</w:t>
      </w:r>
      <w:r w:rsidRPr="008A609E">
        <w:rPr>
          <w:rFonts w:ascii="Nirmala UI" w:hAnsi="Nirmala UI" w:cs="Nirmala UI"/>
          <w:b/>
          <w:bCs/>
          <w:color w:val="auto"/>
        </w:rPr>
        <w:t>NG</w:t>
      </w:r>
      <w:r w:rsidRPr="008A609E">
        <w:rPr>
          <w:rFonts w:ascii="Nirmala UI" w:hAnsi="Nirmala UI" w:cs="Nirmala UI"/>
          <w:b/>
          <w:bCs/>
          <w:color w:val="auto"/>
          <w:spacing w:val="28"/>
        </w:rPr>
        <w:t xml:space="preserve"> </w:t>
      </w:r>
      <w:r w:rsidRPr="008A609E">
        <w:rPr>
          <w:rFonts w:ascii="Nirmala UI" w:hAnsi="Nirmala UI" w:cs="Nirmala UI"/>
          <w:b/>
          <w:bCs/>
          <w:color w:val="auto"/>
        </w:rPr>
        <w:t>CA</w:t>
      </w:r>
      <w:r w:rsidRPr="008A609E">
        <w:rPr>
          <w:rFonts w:ascii="Nirmala UI" w:hAnsi="Nirmala UI" w:cs="Nirmala UI"/>
          <w:b/>
          <w:bCs/>
          <w:color w:val="auto"/>
          <w:spacing w:val="2"/>
        </w:rPr>
        <w:t>S</w:t>
      </w:r>
      <w:r w:rsidRPr="008A609E">
        <w:rPr>
          <w:rFonts w:ascii="Nirmala UI" w:hAnsi="Nirmala UI" w:cs="Nirmala UI"/>
          <w:b/>
          <w:bCs/>
          <w:color w:val="auto"/>
        </w:rPr>
        <w:t>H</w:t>
      </w:r>
      <w:r w:rsidRPr="008A609E">
        <w:rPr>
          <w:rFonts w:ascii="Nirmala UI" w:hAnsi="Nirmala UI" w:cs="Nirmala UI"/>
          <w:b/>
          <w:bCs/>
          <w:color w:val="auto"/>
          <w:spacing w:val="16"/>
        </w:rPr>
        <w:t xml:space="preserve"> </w:t>
      </w:r>
      <w:r w:rsidRPr="008A609E">
        <w:rPr>
          <w:rFonts w:ascii="Nirmala UI" w:hAnsi="Nirmala UI" w:cs="Nirmala UI"/>
          <w:b/>
          <w:bCs/>
          <w:color w:val="auto"/>
          <w:w w:val="101"/>
        </w:rPr>
        <w:t>D</w:t>
      </w:r>
      <w:r w:rsidRPr="008A609E">
        <w:rPr>
          <w:rFonts w:ascii="Nirmala UI" w:hAnsi="Nirmala UI" w:cs="Nirmala UI"/>
          <w:b/>
          <w:bCs/>
          <w:color w:val="auto"/>
          <w:spacing w:val="2"/>
          <w:w w:val="101"/>
        </w:rPr>
        <w:t>IS</w:t>
      </w:r>
      <w:r w:rsidRPr="008A609E">
        <w:rPr>
          <w:rFonts w:ascii="Nirmala UI" w:hAnsi="Nirmala UI" w:cs="Nirmala UI"/>
          <w:b/>
          <w:bCs/>
          <w:color w:val="auto"/>
          <w:w w:val="101"/>
        </w:rPr>
        <w:t>BUR</w:t>
      </w:r>
      <w:r w:rsidRPr="008A609E">
        <w:rPr>
          <w:rFonts w:ascii="Nirmala UI" w:hAnsi="Nirmala UI" w:cs="Nirmala UI"/>
          <w:b/>
          <w:bCs/>
          <w:color w:val="auto"/>
          <w:spacing w:val="2"/>
          <w:w w:val="101"/>
        </w:rPr>
        <w:t>SE</w:t>
      </w:r>
      <w:r w:rsidRPr="008A609E">
        <w:rPr>
          <w:rFonts w:ascii="Nirmala UI" w:hAnsi="Nirmala UI" w:cs="Nirmala UI"/>
          <w:b/>
          <w:bCs/>
          <w:color w:val="auto"/>
          <w:spacing w:val="4"/>
          <w:w w:val="101"/>
        </w:rPr>
        <w:t>M</w:t>
      </w:r>
      <w:r w:rsidRPr="008A609E">
        <w:rPr>
          <w:rFonts w:ascii="Nirmala UI" w:hAnsi="Nirmala UI" w:cs="Nirmala UI"/>
          <w:b/>
          <w:bCs/>
          <w:color w:val="auto"/>
          <w:spacing w:val="2"/>
          <w:w w:val="101"/>
        </w:rPr>
        <w:t>E</w:t>
      </w:r>
      <w:r w:rsidRPr="008A609E">
        <w:rPr>
          <w:rFonts w:ascii="Nirmala UI" w:hAnsi="Nirmala UI" w:cs="Nirmala UI"/>
          <w:b/>
          <w:bCs/>
          <w:color w:val="auto"/>
          <w:w w:val="101"/>
        </w:rPr>
        <w:t>NTS</w:t>
      </w:r>
      <w:bookmarkEnd w:id="87"/>
      <w:bookmarkEnd w:id="88"/>
    </w:p>
    <w:p w14:paraId="0D920007" w14:textId="77777777" w:rsidR="00EF7335" w:rsidRPr="00C259B5" w:rsidRDefault="00EF7335" w:rsidP="004B5E71">
      <w:pPr>
        <w:spacing w:after="0" w:line="240" w:lineRule="auto"/>
        <w:ind w:right="20"/>
        <w:rPr>
          <w:rFonts w:ascii="Nirmala UI" w:hAnsi="Nirmala UI" w:cs="Nirmala UI"/>
        </w:rPr>
      </w:pPr>
    </w:p>
    <w:p w14:paraId="3517C557" w14:textId="77777777" w:rsidR="00EF7335" w:rsidRPr="002A6702" w:rsidRDefault="00EF7335" w:rsidP="004B5E71">
      <w:pPr>
        <w:pStyle w:val="Heading3"/>
        <w:spacing w:before="0" w:line="240" w:lineRule="auto"/>
        <w:rPr>
          <w:rFonts w:ascii="Nirmala UI" w:hAnsi="Nirmala UI" w:cs="Nirmala UI"/>
          <w:b/>
          <w:bCs/>
          <w:color w:val="auto"/>
          <w:sz w:val="22"/>
          <w:szCs w:val="22"/>
        </w:rPr>
      </w:pPr>
      <w:bookmarkStart w:id="89" w:name="_Processing_Invoices"/>
      <w:bookmarkStart w:id="90" w:name="_Toc100663748"/>
      <w:bookmarkStart w:id="91" w:name="_Toc106011481"/>
      <w:bookmarkEnd w:id="89"/>
      <w:r w:rsidRPr="002A6702">
        <w:rPr>
          <w:rFonts w:ascii="Nirmala UI" w:hAnsi="Nirmala UI" w:cs="Nirmala UI"/>
          <w:b/>
          <w:bCs/>
          <w:color w:val="auto"/>
          <w:sz w:val="22"/>
          <w:szCs w:val="22"/>
        </w:rPr>
        <w:t>Processing</w:t>
      </w:r>
      <w:r w:rsidRPr="002A6702">
        <w:rPr>
          <w:rFonts w:ascii="Nirmala UI" w:hAnsi="Nirmala UI" w:cs="Nirmala UI"/>
          <w:b/>
          <w:bCs/>
          <w:color w:val="auto"/>
          <w:spacing w:val="-14"/>
          <w:sz w:val="22"/>
          <w:szCs w:val="22"/>
        </w:rPr>
        <w:t xml:space="preserve"> </w:t>
      </w:r>
      <w:r w:rsidRPr="002A6702">
        <w:rPr>
          <w:rFonts w:ascii="Nirmala UI" w:hAnsi="Nirmala UI" w:cs="Nirmala UI"/>
          <w:b/>
          <w:bCs/>
          <w:color w:val="auto"/>
          <w:sz w:val="22"/>
          <w:szCs w:val="22"/>
        </w:rPr>
        <w:t>Invoices</w:t>
      </w:r>
      <w:bookmarkEnd w:id="90"/>
      <w:bookmarkEnd w:id="91"/>
    </w:p>
    <w:p w14:paraId="6BFA684E" w14:textId="0F5A6995"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invoices</w:t>
      </w:r>
      <w:r w:rsidRPr="00C259B5">
        <w:rPr>
          <w:rFonts w:ascii="Nirmala UI" w:eastAsia="Book Antiqua" w:hAnsi="Nirmala UI" w:cs="Nirmala UI"/>
          <w:spacing w:val="-9"/>
        </w:rPr>
        <w:t xml:space="preserve"> </w:t>
      </w:r>
      <w:r w:rsidRPr="00C259B5">
        <w:rPr>
          <w:rFonts w:ascii="Nirmala UI" w:eastAsia="Book Antiqua" w:hAnsi="Nirmala UI" w:cs="Nirmala UI"/>
        </w:rPr>
        <w:t>are mailed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to </w:t>
      </w:r>
      <w:r w:rsidR="00CD32C3" w:rsidRPr="00C259B5">
        <w:rPr>
          <w:rFonts w:ascii="Nirmala UI" w:eastAsia="Book Antiqua" w:hAnsi="Nirmala UI" w:cs="Nirmala UI"/>
        </w:rPr>
        <w:t>PCM</w:t>
      </w:r>
      <w:r w:rsidRPr="00C259B5">
        <w:rPr>
          <w:rFonts w:ascii="Nirmala UI" w:eastAsia="Book Antiqua" w:hAnsi="Nirmala UI" w:cs="Nirmala UI"/>
        </w:rPr>
        <w:t xml:space="preserve"> directly. 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is</w:t>
      </w:r>
      <w:r w:rsidRPr="00C259B5">
        <w:rPr>
          <w:rFonts w:ascii="Nirmala UI" w:eastAsia="Book Antiqua" w:hAnsi="Nirmala UI" w:cs="Nirmala UI"/>
          <w:spacing w:val="-2"/>
        </w:rPr>
        <w:t xml:space="preserve"> </w:t>
      </w:r>
      <w:r w:rsidRPr="00C259B5">
        <w:rPr>
          <w:rFonts w:ascii="Nirmala UI" w:eastAsia="Book Antiqua" w:hAnsi="Nirmala UI" w:cs="Nirmala UI"/>
        </w:rPr>
        <w:t>responsible for</w:t>
      </w:r>
      <w:r w:rsidRPr="00C259B5">
        <w:rPr>
          <w:rFonts w:ascii="Nirmala UI" w:eastAsia="Book Antiqua" w:hAnsi="Nirmala UI" w:cs="Nirmala UI"/>
          <w:spacing w:val="-3"/>
        </w:rPr>
        <w:t xml:space="preserve"> </w:t>
      </w:r>
      <w:r w:rsidRPr="00C259B5">
        <w:rPr>
          <w:rFonts w:ascii="Nirmala UI" w:eastAsia="Book Antiqua" w:hAnsi="Nirmala UI" w:cs="Nirmala UI"/>
        </w:rPr>
        <w:t>sorting, opening,</w:t>
      </w:r>
      <w:r w:rsidR="00FF1E98" w:rsidRPr="00C259B5">
        <w:rPr>
          <w:rFonts w:ascii="Nirmala UI" w:eastAsia="Book Antiqua" w:hAnsi="Nirmala UI" w:cs="Nirmala UI"/>
        </w:rPr>
        <w:t xml:space="preserve"> </w:t>
      </w:r>
      <w:r w:rsidRPr="00C259B5">
        <w:rPr>
          <w:rFonts w:ascii="Nirmala UI" w:eastAsia="Book Antiqua" w:hAnsi="Nirmala UI" w:cs="Nirmala UI"/>
        </w:rPr>
        <w:t>signing and</w:t>
      </w:r>
      <w:r w:rsidRPr="00C259B5">
        <w:rPr>
          <w:rFonts w:ascii="Nirmala UI" w:eastAsia="Book Antiqua" w:hAnsi="Nirmala UI" w:cs="Nirmala UI"/>
          <w:spacing w:val="-4"/>
        </w:rPr>
        <w:t xml:space="preserve"> </w:t>
      </w:r>
      <w:r w:rsidRPr="00C259B5">
        <w:rPr>
          <w:rFonts w:ascii="Nirmala UI" w:eastAsia="Book Antiqua" w:hAnsi="Nirmala UI" w:cs="Nirmala UI"/>
        </w:rPr>
        <w:t>dating all invoices.</w:t>
      </w:r>
    </w:p>
    <w:p w14:paraId="0080600A" w14:textId="77777777" w:rsidR="00EF7335" w:rsidRPr="00C259B5" w:rsidRDefault="00EF7335" w:rsidP="004B5E71">
      <w:pPr>
        <w:spacing w:after="0" w:line="240" w:lineRule="auto"/>
        <w:ind w:right="20"/>
        <w:rPr>
          <w:rFonts w:ascii="Nirmala UI" w:hAnsi="Nirmala UI" w:cs="Nirmala UI"/>
        </w:rPr>
      </w:pPr>
    </w:p>
    <w:p w14:paraId="57F12218" w14:textId="2E944E3F" w:rsidR="00EF7335" w:rsidRPr="00C259B5" w:rsidRDefault="00EF7335" w:rsidP="004B5E71">
      <w:pPr>
        <w:spacing w:after="0" w:line="240" w:lineRule="auto"/>
        <w:ind w:right="20"/>
        <w:jc w:val="both"/>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invoice</w:t>
      </w:r>
      <w:r w:rsidRPr="00C259B5">
        <w:rPr>
          <w:rFonts w:ascii="Nirmala UI" w:eastAsia="Book Antiqua" w:hAnsi="Nirmala UI" w:cs="Nirmala UI"/>
          <w:spacing w:val="-8"/>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9"/>
        </w:rPr>
        <w:t xml:space="preserve"> </w:t>
      </w:r>
      <w:r w:rsidRPr="00C259B5">
        <w:rPr>
          <w:rFonts w:ascii="Nirmala UI" w:eastAsia="Book Antiqua" w:hAnsi="Nirmala UI" w:cs="Nirmala UI"/>
        </w:rPr>
        <w:t>prior to receipt of</w:t>
      </w:r>
      <w:r w:rsidRPr="00C259B5">
        <w:rPr>
          <w:rFonts w:ascii="Nirmala UI" w:eastAsia="Book Antiqua" w:hAnsi="Nirmala UI" w:cs="Nirmala UI"/>
          <w:spacing w:val="-2"/>
        </w:rPr>
        <w:t xml:space="preserve"> </w:t>
      </w:r>
      <w:r w:rsidRPr="00C259B5">
        <w:rPr>
          <w:rFonts w:ascii="Nirmala UI" w:eastAsia="Book Antiqua" w:hAnsi="Nirmala UI" w:cs="Nirmala UI"/>
        </w:rPr>
        <w:t>goods,</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the Office Manager </w:t>
      </w:r>
      <w:r w:rsidR="00A151CD" w:rsidRPr="00C259B5">
        <w:rPr>
          <w:rFonts w:ascii="Nirmala UI" w:eastAsia="Book Antiqua" w:hAnsi="Nirmala UI" w:cs="Nirmala UI"/>
        </w:rPr>
        <w:t>scans and files the invoice in an electronic tracking system for unapproved invoices. The unapproved invoices file is to be reviewed weekly to ensure approval is eventually received and the invoice is paid on time.</w:t>
      </w:r>
    </w:p>
    <w:p w14:paraId="58B5D0FB" w14:textId="77777777" w:rsidR="00EF7335" w:rsidRPr="00C259B5" w:rsidRDefault="00EF7335" w:rsidP="004B5E71">
      <w:pPr>
        <w:spacing w:after="0" w:line="240" w:lineRule="auto"/>
        <w:ind w:right="20"/>
        <w:rPr>
          <w:rFonts w:ascii="Nirmala UI" w:hAnsi="Nirmala UI" w:cs="Nirmala UI"/>
        </w:rPr>
      </w:pPr>
    </w:p>
    <w:p w14:paraId="521EFF74" w14:textId="2FC02184"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Once the goods</w:t>
      </w:r>
      <w:r w:rsidRPr="00C259B5">
        <w:rPr>
          <w:rFonts w:ascii="Nirmala UI" w:eastAsia="Book Antiqua" w:hAnsi="Nirmala UI" w:cs="Nirmala UI"/>
          <w:spacing w:val="-6"/>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been received</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3"/>
        </w:rPr>
        <w:t xml:space="preserve"> </w:t>
      </w:r>
      <w:r w:rsidRPr="00C259B5">
        <w:rPr>
          <w:rFonts w:ascii="Nirmala UI" w:eastAsia="Book Antiqua" w:hAnsi="Nirmala UI" w:cs="Nirmala UI"/>
        </w:rPr>
        <w:t>in the case</w:t>
      </w:r>
      <w:r w:rsidRPr="00C259B5">
        <w:rPr>
          <w:rFonts w:ascii="Nirmala UI" w:eastAsia="Book Antiqua" w:hAnsi="Nirmala UI" w:cs="Nirmala UI"/>
          <w:spacing w:val="-4"/>
        </w:rPr>
        <w:t xml:space="preserve"> </w:t>
      </w:r>
      <w:r w:rsidRPr="00C259B5">
        <w:rPr>
          <w:rFonts w:ascii="Nirmala UI" w:eastAsia="Book Antiqua" w:hAnsi="Nirmala UI" w:cs="Nirmala UI"/>
        </w:rPr>
        <w:t>that the shipment</w:t>
      </w:r>
      <w:r w:rsidRPr="00C259B5">
        <w:rPr>
          <w:rFonts w:ascii="Nirmala UI" w:eastAsia="Book Antiqua" w:hAnsi="Nirmala UI" w:cs="Nirmala UI"/>
          <w:spacing w:val="-10"/>
        </w:rPr>
        <w:t xml:space="preserve"> </w:t>
      </w:r>
      <w:r w:rsidRPr="00C259B5">
        <w:rPr>
          <w:rFonts w:ascii="Nirmala UI" w:eastAsia="Book Antiqua" w:hAnsi="Nirmala UI" w:cs="Nirmala UI"/>
        </w:rPr>
        <w:t>had</w:t>
      </w:r>
      <w:r w:rsidRPr="00C259B5">
        <w:rPr>
          <w:rFonts w:ascii="Nirmala UI" w:eastAsia="Book Antiqua" w:hAnsi="Nirmala UI" w:cs="Nirmala UI"/>
          <w:spacing w:val="-4"/>
        </w:rPr>
        <w:t xml:space="preserve"> </w:t>
      </w:r>
      <w:r w:rsidRPr="00C259B5">
        <w:rPr>
          <w:rFonts w:ascii="Nirmala UI" w:eastAsia="Book Antiqua" w:hAnsi="Nirmala UI" w:cs="Nirmala UI"/>
        </w:rPr>
        <w:t>already been received</w:t>
      </w:r>
      <w:r w:rsidRPr="00C259B5">
        <w:rPr>
          <w:rFonts w:ascii="Nirmala UI" w:eastAsia="Book Antiqua" w:hAnsi="Nirmala UI" w:cs="Nirmala UI"/>
          <w:spacing w:val="-9"/>
        </w:rPr>
        <w:t xml:space="preserve"> </w:t>
      </w:r>
      <w:r w:rsidRPr="00C259B5">
        <w:rPr>
          <w:rFonts w:ascii="Nirmala UI" w:eastAsia="Book Antiqua" w:hAnsi="Nirmala UI" w:cs="Nirmala UI"/>
        </w:rPr>
        <w:t>at the time of</w:t>
      </w:r>
      <w:r w:rsidRPr="00C259B5">
        <w:rPr>
          <w:rFonts w:ascii="Nirmala UI" w:eastAsia="Book Antiqua" w:hAnsi="Nirmala UI" w:cs="Nirmala UI"/>
          <w:spacing w:val="-2"/>
        </w:rPr>
        <w:t xml:space="preserve"> </w:t>
      </w:r>
      <w:r w:rsidRPr="00C259B5">
        <w:rPr>
          <w:rFonts w:ascii="Nirmala UI" w:eastAsia="Book Antiqua" w:hAnsi="Nirmala UI" w:cs="Nirmala UI"/>
        </w:rPr>
        <w:t>invoice</w:t>
      </w:r>
      <w:r w:rsidRPr="00C259B5">
        <w:rPr>
          <w:rFonts w:ascii="Nirmala UI" w:eastAsia="Book Antiqua" w:hAnsi="Nirmala UI" w:cs="Nirmala UI"/>
          <w:spacing w:val="-8"/>
        </w:rPr>
        <w:t xml:space="preserve"> </w:t>
      </w:r>
      <w:r w:rsidRPr="00C259B5">
        <w:rPr>
          <w:rFonts w:ascii="Nirmala UI" w:eastAsia="Book Antiqua" w:hAnsi="Nirmala UI" w:cs="Nirmala UI"/>
        </w:rPr>
        <w:t>arrival), the Office Manager staples</w:t>
      </w:r>
      <w:r w:rsidRPr="00C259B5">
        <w:rPr>
          <w:rFonts w:ascii="Nirmala UI" w:eastAsia="Book Antiqua" w:hAnsi="Nirmala UI" w:cs="Nirmala UI"/>
          <w:spacing w:val="-7"/>
        </w:rPr>
        <w:t xml:space="preserve"> </w:t>
      </w:r>
      <w:r w:rsidRPr="00C259B5">
        <w:rPr>
          <w:rFonts w:ascii="Nirmala UI" w:eastAsia="Book Antiqua" w:hAnsi="Nirmala UI" w:cs="Nirmala UI"/>
        </w:rPr>
        <w:t>the invoice</w:t>
      </w:r>
      <w:r w:rsidRPr="00C259B5">
        <w:rPr>
          <w:rFonts w:ascii="Nirmala UI" w:eastAsia="Book Antiqua" w:hAnsi="Nirmala UI" w:cs="Nirmala UI"/>
          <w:spacing w:val="-8"/>
        </w:rPr>
        <w:t xml:space="preserve"> </w:t>
      </w:r>
      <w:r w:rsidRPr="00C259B5">
        <w:rPr>
          <w:rFonts w:ascii="Nirmala UI" w:eastAsia="Book Antiqua" w:hAnsi="Nirmala UI" w:cs="Nirmala UI"/>
        </w:rPr>
        <w:t>to the top of</w:t>
      </w:r>
      <w:r w:rsidRPr="00C259B5">
        <w:rPr>
          <w:rFonts w:ascii="Nirmala UI" w:eastAsia="Book Antiqua" w:hAnsi="Nirmala UI" w:cs="Nirmala UI"/>
          <w:spacing w:val="-2"/>
        </w:rPr>
        <w:t xml:space="preserve"> </w:t>
      </w:r>
      <w:r w:rsidRPr="00C259B5">
        <w:rPr>
          <w:rFonts w:ascii="Nirmala UI" w:eastAsia="Book Antiqua" w:hAnsi="Nirmala UI" w:cs="Nirmala UI"/>
        </w:rPr>
        <w:t>the</w:t>
      </w:r>
      <w:r w:rsidR="00FF1E98" w:rsidRPr="00C259B5">
        <w:rPr>
          <w:rFonts w:ascii="Nirmala UI" w:eastAsia="Book Antiqua" w:hAnsi="Nirmala UI" w:cs="Nirmala UI"/>
        </w:rPr>
        <w:t xml:space="preserve"> </w:t>
      </w:r>
      <w:r w:rsidRPr="00C259B5">
        <w:rPr>
          <w:rFonts w:ascii="Nirmala UI" w:eastAsia="Book Antiqua" w:hAnsi="Nirmala UI" w:cs="Nirmala UI"/>
        </w:rPr>
        <w:t>corresponding</w:t>
      </w:r>
      <w:r w:rsidRPr="00C259B5">
        <w:rPr>
          <w:rFonts w:ascii="Nirmala UI" w:eastAsia="Book Antiqua" w:hAnsi="Nirmala UI" w:cs="Nirmala UI"/>
          <w:spacing w:val="-15"/>
        </w:rPr>
        <w:t xml:space="preserve"> </w:t>
      </w:r>
      <w:r w:rsidRPr="00C259B5">
        <w:rPr>
          <w:rFonts w:ascii="Nirmala UI" w:eastAsia="Book Antiqua" w:hAnsi="Nirmala UI" w:cs="Nirmala UI"/>
        </w:rPr>
        <w:t>packet composed</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packing slip,</w:t>
      </w:r>
      <w:r w:rsidRPr="00C259B5">
        <w:rPr>
          <w:rFonts w:ascii="Nirmala UI" w:eastAsia="Book Antiqua" w:hAnsi="Nirmala UI" w:cs="Nirmala UI"/>
          <w:spacing w:val="-4"/>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Purchase Request form</w:t>
      </w:r>
      <w:r w:rsidR="009D0FD2">
        <w:rPr>
          <w:rFonts w:ascii="Nirmala UI" w:eastAsia="Book Antiqua" w:hAnsi="Nirmala UI" w:cs="Nirmala UI"/>
        </w:rPr>
        <w:t xml:space="preserve"> (if applicable)</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expanded</w:t>
      </w:r>
      <w:r w:rsidRPr="00C259B5">
        <w:rPr>
          <w:rFonts w:ascii="Nirmala UI" w:eastAsia="Book Antiqua" w:hAnsi="Nirmala UI" w:cs="Nirmala UI"/>
          <w:spacing w:val="-11"/>
        </w:rPr>
        <w:t xml:space="preserve"> </w:t>
      </w:r>
      <w:r w:rsidRPr="00C259B5">
        <w:rPr>
          <w:rFonts w:ascii="Nirmala UI" w:eastAsia="Book Antiqua" w:hAnsi="Nirmala UI" w:cs="Nirmala UI"/>
        </w:rPr>
        <w:t>packet is</w:t>
      </w:r>
      <w:r w:rsidRPr="00C259B5">
        <w:rPr>
          <w:rFonts w:ascii="Nirmala UI" w:eastAsia="Book Antiqua" w:hAnsi="Nirmala UI" w:cs="Nirmala UI"/>
          <w:spacing w:val="-2"/>
        </w:rPr>
        <w:t xml:space="preserve"> </w:t>
      </w:r>
      <w:r w:rsidRPr="00C259B5">
        <w:rPr>
          <w:rFonts w:ascii="Nirmala UI" w:eastAsia="Book Antiqua" w:hAnsi="Nirmala UI" w:cs="Nirmala UI"/>
        </w:rPr>
        <w:t>now</w:t>
      </w:r>
      <w:r w:rsidRPr="00C259B5">
        <w:rPr>
          <w:rFonts w:ascii="Nirmala UI" w:eastAsia="Book Antiqua" w:hAnsi="Nirmala UI" w:cs="Nirmala UI"/>
          <w:spacing w:val="-5"/>
        </w:rPr>
        <w:t xml:space="preserve"> </w:t>
      </w:r>
      <w:r w:rsidRPr="00C259B5">
        <w:rPr>
          <w:rFonts w:ascii="Nirmala UI" w:eastAsia="Book Antiqua" w:hAnsi="Nirmala UI" w:cs="Nirmala UI"/>
        </w:rPr>
        <w:t>a complete</w:t>
      </w:r>
      <w:r w:rsidRPr="00C259B5">
        <w:rPr>
          <w:rFonts w:ascii="Nirmala UI" w:eastAsia="Book Antiqua" w:hAnsi="Nirmala UI" w:cs="Nirmala UI"/>
          <w:spacing w:val="-10"/>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Disbursement</w:t>
      </w:r>
      <w:r w:rsidRPr="00C259B5">
        <w:rPr>
          <w:rFonts w:ascii="Nirmala UI" w:eastAsia="Book Antiqua" w:hAnsi="Nirmala UI" w:cs="Nirmala UI"/>
          <w:spacing w:val="-15"/>
        </w:rPr>
        <w:t xml:space="preserve"> </w:t>
      </w:r>
      <w:r w:rsidRPr="00C259B5">
        <w:rPr>
          <w:rFonts w:ascii="Nirmala UI" w:eastAsia="Book Antiqua" w:hAnsi="Nirmala UI" w:cs="Nirmala UI"/>
        </w:rPr>
        <w:t>packet (invoice</w:t>
      </w:r>
      <w:r w:rsidR="009D0FD2">
        <w:rPr>
          <w:rFonts w:ascii="Nirmala UI" w:eastAsia="Book Antiqua" w:hAnsi="Nirmala UI" w:cs="Nirmala UI"/>
        </w:rPr>
        <w:t xml:space="preserve"> or contract</w:t>
      </w:r>
      <w:r w:rsidRPr="00C259B5">
        <w:rPr>
          <w:rFonts w:ascii="Nirmala UI" w:eastAsia="Book Antiqua" w:hAnsi="Nirmala UI" w:cs="Nirmala UI"/>
        </w:rPr>
        <w:t>/packing</w:t>
      </w:r>
      <w:r w:rsidRPr="00C259B5">
        <w:rPr>
          <w:rFonts w:ascii="Nirmala UI" w:eastAsia="Book Antiqua" w:hAnsi="Nirmala UI" w:cs="Nirmala UI"/>
          <w:spacing w:val="-18"/>
        </w:rPr>
        <w:t xml:space="preserve"> </w:t>
      </w:r>
      <w:r w:rsidRPr="00C259B5">
        <w:rPr>
          <w:rFonts w:ascii="Nirmala UI" w:eastAsia="Book Antiqua" w:hAnsi="Nirmala UI" w:cs="Nirmala UI"/>
        </w:rPr>
        <w:t>slip/purchase</w:t>
      </w:r>
      <w:r w:rsidRPr="00C259B5">
        <w:rPr>
          <w:rFonts w:ascii="Nirmala UI" w:eastAsia="Book Antiqua" w:hAnsi="Nirmala UI" w:cs="Nirmala UI"/>
          <w:spacing w:val="-15"/>
        </w:rPr>
        <w:t xml:space="preserve"> </w:t>
      </w:r>
      <w:r w:rsidRPr="00C259B5">
        <w:rPr>
          <w:rFonts w:ascii="Nirmala UI" w:eastAsia="Book Antiqua" w:hAnsi="Nirmala UI" w:cs="Nirmala UI"/>
        </w:rPr>
        <w:t>order/purchase</w:t>
      </w:r>
      <w:r w:rsidRPr="00C259B5">
        <w:rPr>
          <w:rFonts w:ascii="Nirmala UI" w:eastAsia="Book Antiqua" w:hAnsi="Nirmala UI" w:cs="Nirmala UI"/>
          <w:spacing w:val="-17"/>
        </w:rPr>
        <w:t xml:space="preserve"> </w:t>
      </w:r>
      <w:r w:rsidRPr="00C259B5">
        <w:rPr>
          <w:rFonts w:ascii="Nirmala UI" w:eastAsia="Book Antiqua" w:hAnsi="Nirmala UI" w:cs="Nirmala UI"/>
        </w:rPr>
        <w:t xml:space="preserve">request). </w:t>
      </w:r>
    </w:p>
    <w:p w14:paraId="0A3AEFEB" w14:textId="77777777" w:rsidR="00EF7335" w:rsidRPr="00C259B5" w:rsidRDefault="00EF7335" w:rsidP="004B5E71">
      <w:pPr>
        <w:spacing w:after="0" w:line="240" w:lineRule="auto"/>
        <w:ind w:right="20"/>
        <w:rPr>
          <w:rFonts w:ascii="Nirmala UI" w:hAnsi="Nirmala UI" w:cs="Nirmala UI"/>
        </w:rPr>
      </w:pPr>
    </w:p>
    <w:p w14:paraId="1212B7A2" w14:textId="28C71F95" w:rsidR="00EF7335" w:rsidRPr="00C259B5" w:rsidRDefault="00EF7335" w:rsidP="00C311AE">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instances</w:t>
      </w:r>
      <w:r w:rsidRPr="00C259B5">
        <w:rPr>
          <w:rFonts w:ascii="Nirmala UI" w:eastAsia="Book Antiqua" w:hAnsi="Nirmala UI" w:cs="Nirmala UI"/>
          <w:spacing w:val="-10"/>
        </w:rPr>
        <w:t xml:space="preserve"> </w:t>
      </w:r>
      <w:r w:rsidRPr="00C259B5">
        <w:rPr>
          <w:rFonts w:ascii="Nirmala UI" w:eastAsia="Book Antiqua" w:hAnsi="Nirmala UI" w:cs="Nirmala UI"/>
        </w:rPr>
        <w:t>where invoices</w:t>
      </w:r>
      <w:r w:rsidRPr="00C259B5">
        <w:rPr>
          <w:rFonts w:ascii="Nirmala UI" w:eastAsia="Book Antiqua" w:hAnsi="Nirmala UI" w:cs="Nirmala UI"/>
          <w:spacing w:val="-9"/>
        </w:rPr>
        <w:t xml:space="preserve"> </w:t>
      </w:r>
      <w:r w:rsidRPr="00C259B5">
        <w:rPr>
          <w:rFonts w:ascii="Nirmala UI" w:eastAsia="Book Antiqua" w:hAnsi="Nirmala UI" w:cs="Nirmala UI"/>
        </w:rPr>
        <w:t>cannot</w:t>
      </w:r>
      <w:r w:rsidRPr="00C259B5">
        <w:rPr>
          <w:rFonts w:ascii="Nirmala UI" w:eastAsia="Book Antiqua" w:hAnsi="Nirmala UI" w:cs="Nirmala UI"/>
          <w:spacing w:val="-7"/>
        </w:rPr>
        <w:t xml:space="preserve"> </w:t>
      </w:r>
      <w:r w:rsidRPr="00C259B5">
        <w:rPr>
          <w:rFonts w:ascii="Nirmala UI" w:eastAsia="Book Antiqua" w:hAnsi="Nirmala UI" w:cs="Nirmala UI"/>
        </w:rPr>
        <w:t>be obtained and</w:t>
      </w:r>
      <w:r w:rsidRPr="00C259B5">
        <w:rPr>
          <w:rFonts w:ascii="Nirmala UI" w:eastAsia="Book Antiqua" w:hAnsi="Nirmala UI" w:cs="Nirmala UI"/>
          <w:spacing w:val="-4"/>
        </w:rPr>
        <w:t xml:space="preserve"> </w:t>
      </w:r>
      <w:r w:rsidRPr="00C259B5">
        <w:rPr>
          <w:rFonts w:ascii="Nirmala UI" w:eastAsia="Book Antiqua" w:hAnsi="Nirmala UI" w:cs="Nirmala UI"/>
        </w:rPr>
        <w:t>a payment is</w:t>
      </w:r>
      <w:r w:rsidRPr="00C259B5">
        <w:rPr>
          <w:rFonts w:ascii="Nirmala UI" w:eastAsia="Book Antiqua" w:hAnsi="Nirmala UI" w:cs="Nirmala UI"/>
          <w:spacing w:val="-2"/>
        </w:rPr>
        <w:t xml:space="preserve"> </w:t>
      </w:r>
      <w:r w:rsidRPr="00C259B5">
        <w:rPr>
          <w:rFonts w:ascii="Nirmala UI" w:eastAsia="Book Antiqua" w:hAnsi="Nirmala UI" w:cs="Nirmala UI"/>
        </w:rPr>
        <w:t>required,</w:t>
      </w:r>
      <w:r w:rsidRPr="00C259B5">
        <w:rPr>
          <w:rFonts w:ascii="Nirmala UI" w:eastAsia="Book Antiqua" w:hAnsi="Nirmala UI" w:cs="Nirmala UI"/>
          <w:spacing w:val="-10"/>
        </w:rPr>
        <w:t xml:space="preserve"> </w:t>
      </w:r>
      <w:r w:rsidRPr="00C259B5">
        <w:rPr>
          <w:rFonts w:ascii="Nirmala UI" w:eastAsia="Book Antiqua" w:hAnsi="Nirmala UI" w:cs="Nirmala UI"/>
        </w:rPr>
        <w:t>a Check Request 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filled</w:t>
      </w:r>
      <w:r w:rsidRPr="00C259B5">
        <w:rPr>
          <w:rFonts w:ascii="Nirmala UI" w:eastAsia="Book Antiqua" w:hAnsi="Nirmala UI" w:cs="Nirmala UI"/>
          <w:spacing w:val="-6"/>
        </w:rPr>
        <w:t xml:space="preserve"> </w:t>
      </w:r>
      <w:r w:rsidRPr="00C259B5">
        <w:rPr>
          <w:rFonts w:ascii="Nirmala UI" w:eastAsia="Book Antiqua" w:hAnsi="Nirmala UI" w:cs="Nirmala UI"/>
        </w:rPr>
        <w:t>out. In</w:t>
      </w:r>
      <w:r w:rsidRPr="00C259B5">
        <w:rPr>
          <w:rFonts w:ascii="Nirmala UI" w:eastAsia="Book Antiqua" w:hAnsi="Nirmala UI" w:cs="Nirmala UI"/>
          <w:spacing w:val="-2"/>
        </w:rPr>
        <w:t xml:space="preserve"> </w:t>
      </w:r>
      <w:r w:rsidRPr="00C259B5">
        <w:rPr>
          <w:rFonts w:ascii="Nirmala UI" w:eastAsia="Book Antiqua" w:hAnsi="Nirmala UI" w:cs="Nirmala UI"/>
        </w:rPr>
        <w:t>this case,</w:t>
      </w:r>
      <w:r w:rsidRPr="00C259B5">
        <w:rPr>
          <w:rFonts w:ascii="Nirmala UI" w:eastAsia="Book Antiqua" w:hAnsi="Nirmala UI" w:cs="Nirmala UI"/>
          <w:spacing w:val="-5"/>
        </w:rPr>
        <w:t xml:space="preserve"> </w:t>
      </w:r>
      <w:r w:rsidRPr="00C259B5">
        <w:rPr>
          <w:rFonts w:ascii="Nirmala UI" w:eastAsia="Book Antiqua" w:hAnsi="Nirmala UI" w:cs="Nirmala UI"/>
        </w:rPr>
        <w:t>any applicable documentation</w:t>
      </w:r>
      <w:r w:rsidRPr="00C259B5">
        <w:rPr>
          <w:rFonts w:ascii="Nirmala UI" w:eastAsia="Book Antiqua" w:hAnsi="Nirmala UI" w:cs="Nirmala UI"/>
          <w:spacing w:val="-16"/>
        </w:rPr>
        <w:t xml:space="preserve"> </w:t>
      </w:r>
      <w:r w:rsidRPr="00C259B5">
        <w:rPr>
          <w:rFonts w:ascii="Nirmala UI" w:eastAsia="Book Antiqua" w:hAnsi="Nirmala UI" w:cs="Nirmala UI"/>
        </w:rPr>
        <w:t>to back up payments requested</w:t>
      </w:r>
      <w:r w:rsidRPr="00C259B5">
        <w:rPr>
          <w:rFonts w:ascii="Nirmala UI" w:eastAsia="Book Antiqua" w:hAnsi="Nirmala UI" w:cs="Nirmala UI"/>
          <w:spacing w:val="-10"/>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attached. The</w:t>
      </w:r>
      <w:r w:rsidRPr="00C259B5">
        <w:rPr>
          <w:rFonts w:ascii="Nirmala UI" w:eastAsia="Book Antiqua" w:hAnsi="Nirmala UI" w:cs="Nirmala UI"/>
          <w:spacing w:val="-4"/>
        </w:rPr>
        <w:t xml:space="preserve"> </w:t>
      </w:r>
      <w:r w:rsidRPr="00C259B5">
        <w:rPr>
          <w:rFonts w:ascii="Nirmala UI" w:eastAsia="Book Antiqua" w:hAnsi="Nirmala UI" w:cs="Nirmala UI"/>
        </w:rPr>
        <w:t>Check Request form</w:t>
      </w:r>
      <w:r w:rsidRPr="00C259B5">
        <w:rPr>
          <w:rFonts w:ascii="Nirmala UI" w:eastAsia="Book Antiqua" w:hAnsi="Nirmala UI" w:cs="Nirmala UI"/>
          <w:spacing w:val="-5"/>
        </w:rPr>
        <w:t xml:space="preserve"> </w:t>
      </w:r>
      <w:r w:rsidRPr="00C259B5">
        <w:rPr>
          <w:rFonts w:ascii="Nirmala UI" w:eastAsia="Book Antiqua" w:hAnsi="Nirmala UI" w:cs="Nirmala UI"/>
        </w:rPr>
        <w:t>will document</w:t>
      </w:r>
      <w:r w:rsidRPr="00C259B5">
        <w:rPr>
          <w:rFonts w:ascii="Nirmala UI" w:eastAsia="Book Antiqua" w:hAnsi="Nirmala UI" w:cs="Nirmala UI"/>
          <w:spacing w:val="-11"/>
        </w:rPr>
        <w:t xml:space="preserve"> </w:t>
      </w:r>
      <w:r w:rsidRPr="00C259B5">
        <w:rPr>
          <w:rFonts w:ascii="Nirmala UI" w:eastAsia="Book Antiqua" w:hAnsi="Nirmala UI" w:cs="Nirmala UI"/>
        </w:rPr>
        <w:t>the payee, payment due</w:t>
      </w:r>
      <w:r w:rsidRPr="00C259B5">
        <w:rPr>
          <w:rFonts w:ascii="Nirmala UI" w:eastAsia="Book Antiqua" w:hAnsi="Nirmala UI" w:cs="Nirmala UI"/>
          <w:spacing w:val="-4"/>
        </w:rPr>
        <w:t xml:space="preserve"> </w:t>
      </w:r>
      <w:r w:rsidRPr="00C259B5">
        <w:rPr>
          <w:rFonts w:ascii="Nirmala UI" w:eastAsia="Book Antiqua" w:hAnsi="Nirmala UI" w:cs="Nirmala UI"/>
        </w:rPr>
        <w:t>date, 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00FF1E98" w:rsidRPr="00C259B5">
        <w:rPr>
          <w:rFonts w:ascii="Nirmala UI" w:eastAsia="Book Antiqua" w:hAnsi="Nirmala UI" w:cs="Nirmala UI"/>
          <w:spacing w:val="-2"/>
        </w:rPr>
        <w:t xml:space="preserve"> </w:t>
      </w:r>
      <w:r w:rsidRPr="00C259B5">
        <w:rPr>
          <w:rFonts w:ascii="Nirmala UI" w:eastAsia="Book Antiqua" w:hAnsi="Nirmala UI" w:cs="Nirmala UI"/>
        </w:rPr>
        <w:t>payment, etc.</w:t>
      </w:r>
    </w:p>
    <w:p w14:paraId="731B6A3C" w14:textId="77777777" w:rsidR="00EF7335" w:rsidRPr="00C259B5" w:rsidRDefault="00EF7335" w:rsidP="00C311AE">
      <w:pPr>
        <w:spacing w:after="0" w:line="240" w:lineRule="auto"/>
        <w:ind w:right="20"/>
        <w:rPr>
          <w:rFonts w:ascii="Nirmala UI" w:hAnsi="Nirmala UI" w:cs="Nirmala UI"/>
        </w:rPr>
      </w:pPr>
    </w:p>
    <w:p w14:paraId="7DC77C53" w14:textId="5E0DAB0D" w:rsidR="00EF7335" w:rsidRDefault="00EF7335" w:rsidP="00C311AE">
      <w:pPr>
        <w:spacing w:after="0" w:line="240" w:lineRule="auto"/>
        <w:ind w:right="20"/>
        <w:rPr>
          <w:rFonts w:ascii="Nirmala UI" w:eastAsia="Book Antiqua" w:hAnsi="Nirmala UI" w:cs="Nirmala UI"/>
        </w:rPr>
      </w:pPr>
      <w:r w:rsidRPr="00C259B5">
        <w:rPr>
          <w:rFonts w:ascii="Nirmala UI" w:eastAsia="Book Antiqua" w:hAnsi="Nirmala UI" w:cs="Nirmala UI"/>
        </w:rPr>
        <w:t>Invoices</w:t>
      </w:r>
      <w:r w:rsidRPr="00C259B5">
        <w:rPr>
          <w:rFonts w:ascii="Nirmala UI" w:eastAsia="Book Antiqua" w:hAnsi="Nirmala UI" w:cs="Nirmala UI"/>
          <w:spacing w:val="-9"/>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processed</w:t>
      </w:r>
      <w:r w:rsidRPr="00C259B5">
        <w:rPr>
          <w:rFonts w:ascii="Nirmala UI" w:eastAsia="Book Antiqua" w:hAnsi="Nirmala UI" w:cs="Nirmala UI"/>
          <w:spacing w:val="-11"/>
        </w:rPr>
        <w:t xml:space="preserve"> </w:t>
      </w:r>
      <w:r w:rsidR="00A612DC" w:rsidRPr="00C259B5">
        <w:rPr>
          <w:rFonts w:ascii="Nirmala UI" w:eastAsia="Book Antiqua" w:hAnsi="Nirmala UI" w:cs="Nirmala UI"/>
          <w:spacing w:val="-11"/>
        </w:rPr>
        <w:t>at least monthly</w:t>
      </w:r>
      <w:r w:rsidRPr="00C259B5">
        <w:rPr>
          <w:rFonts w:ascii="Nirmala UI" w:eastAsia="Book Antiqua" w:hAnsi="Nirmala UI" w:cs="Nirmala UI"/>
        </w:rPr>
        <w:t xml:space="preserve"> by the Financial Consultant. 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w:t>
      </w:r>
      <w:r w:rsidR="00FF1E98" w:rsidRPr="00C259B5">
        <w:rPr>
          <w:rFonts w:ascii="Nirmala UI" w:eastAsia="Book Antiqua" w:hAnsi="Nirmala UI" w:cs="Nirmala UI"/>
        </w:rPr>
        <w:t xml:space="preserve"> </w:t>
      </w:r>
      <w:r w:rsidRPr="00C259B5">
        <w:rPr>
          <w:rFonts w:ascii="Nirmala UI" w:eastAsia="Book Antiqua" w:hAnsi="Nirmala UI" w:cs="Nirmala UI"/>
        </w:rPr>
        <w:t>establishes</w:t>
      </w:r>
      <w:r w:rsidRPr="00C259B5">
        <w:rPr>
          <w:rFonts w:ascii="Nirmala UI" w:eastAsia="Book Antiqua" w:hAnsi="Nirmala UI" w:cs="Nirmala UI"/>
          <w:spacing w:val="-11"/>
        </w:rPr>
        <w:t xml:space="preserve"> </w:t>
      </w:r>
      <w:r w:rsidRPr="00C259B5">
        <w:rPr>
          <w:rFonts w:ascii="Nirmala UI" w:eastAsia="Book Antiqua" w:hAnsi="Nirmala UI" w:cs="Nirmala UI"/>
        </w:rPr>
        <w:t>the vendor</w:t>
      </w:r>
      <w:r w:rsidRPr="00C259B5">
        <w:rPr>
          <w:rFonts w:ascii="Nirmala UI" w:eastAsia="Book Antiqua" w:hAnsi="Nirmala UI" w:cs="Nirmala UI"/>
          <w:spacing w:val="-8"/>
        </w:rPr>
        <w:t xml:space="preserve"> </w:t>
      </w:r>
      <w:r w:rsidRPr="00C259B5">
        <w:rPr>
          <w:rFonts w:ascii="Nirmala UI" w:eastAsia="Book Antiqua" w:hAnsi="Nirmala UI" w:cs="Nirmala UI"/>
        </w:rPr>
        <w:t>file in the accounting system</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reviews</w:t>
      </w:r>
      <w:r w:rsidRPr="00C259B5">
        <w:rPr>
          <w:rFonts w:ascii="Nirmala UI" w:eastAsia="Book Antiqua" w:hAnsi="Nirmala UI" w:cs="Nirmala UI"/>
          <w:spacing w:val="-8"/>
        </w:rPr>
        <w:t xml:space="preserve"> </w:t>
      </w:r>
      <w:r w:rsidRPr="00C259B5">
        <w:rPr>
          <w:rFonts w:ascii="Nirmala UI" w:eastAsia="Book Antiqua" w:hAnsi="Nirmala UI" w:cs="Nirmala UI"/>
        </w:rPr>
        <w:t>the invoice for</w:t>
      </w:r>
      <w:r w:rsidRPr="00C259B5">
        <w:rPr>
          <w:rFonts w:ascii="Nirmala UI" w:eastAsia="Book Antiqua" w:hAnsi="Nirmala UI" w:cs="Nirmala UI"/>
          <w:spacing w:val="-3"/>
        </w:rPr>
        <w:t xml:space="preserve"> </w:t>
      </w:r>
      <w:r w:rsidRPr="00C259B5">
        <w:rPr>
          <w:rFonts w:ascii="Nirmala UI" w:eastAsia="Book Antiqua" w:hAnsi="Nirmala UI" w:cs="Nirmala UI"/>
        </w:rPr>
        <w:t>any purchase</w:t>
      </w:r>
      <w:r w:rsidRPr="00C259B5">
        <w:rPr>
          <w:rFonts w:ascii="Nirmala UI" w:eastAsia="Book Antiqua" w:hAnsi="Nirmala UI" w:cs="Nirmala UI"/>
          <w:spacing w:val="-10"/>
        </w:rPr>
        <w:t xml:space="preserve"> </w:t>
      </w:r>
      <w:r w:rsidRPr="00C259B5">
        <w:rPr>
          <w:rFonts w:ascii="Nirmala UI" w:eastAsia="Book Antiqua" w:hAnsi="Nirmala UI" w:cs="Nirmala UI"/>
        </w:rPr>
        <w:t>discounts</w:t>
      </w:r>
      <w:r w:rsidRPr="00C259B5">
        <w:rPr>
          <w:rFonts w:ascii="Nirmala UI" w:eastAsia="Book Antiqua" w:hAnsi="Nirmala UI" w:cs="Nirmala UI"/>
          <w:spacing w:val="-10"/>
        </w:rPr>
        <w:t xml:space="preserve"> </w:t>
      </w:r>
      <w:r w:rsidRPr="00C259B5">
        <w:rPr>
          <w:rFonts w:ascii="Nirmala UI" w:eastAsia="Book Antiqua" w:hAnsi="Nirmala UI" w:cs="Nirmala UI"/>
        </w:rPr>
        <w:t>dates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properly captures</w:t>
      </w:r>
      <w:r w:rsidRPr="00C259B5">
        <w:rPr>
          <w:rFonts w:ascii="Nirmala UI" w:eastAsia="Book Antiqua" w:hAnsi="Nirmala UI" w:cs="Nirmala UI"/>
          <w:spacing w:val="-9"/>
        </w:rPr>
        <w:t xml:space="preserve"> </w:t>
      </w:r>
      <w:r w:rsidRPr="00C259B5">
        <w:rPr>
          <w:rFonts w:ascii="Nirmala UI" w:eastAsia="Book Antiqua" w:hAnsi="Nirmala UI" w:cs="Nirmala UI"/>
        </w:rPr>
        <w:t>the discount</w:t>
      </w:r>
      <w:r w:rsidRPr="00C259B5">
        <w:rPr>
          <w:rFonts w:ascii="Nirmala UI" w:eastAsia="Book Antiqua" w:hAnsi="Nirmala UI" w:cs="Nirmala UI"/>
          <w:spacing w:val="-9"/>
        </w:rPr>
        <w:t xml:space="preserve"> </w:t>
      </w:r>
      <w:r w:rsidRPr="00C259B5">
        <w:rPr>
          <w:rFonts w:ascii="Nirmala UI" w:eastAsia="Book Antiqua" w:hAnsi="Nirmala UI" w:cs="Nirmala UI"/>
        </w:rPr>
        <w:t>period</w:t>
      </w:r>
      <w:r w:rsidRPr="00C259B5">
        <w:rPr>
          <w:rFonts w:ascii="Nirmala UI" w:eastAsia="Book Antiqua" w:hAnsi="Nirmala UI" w:cs="Nirmala UI"/>
          <w:spacing w:val="-7"/>
        </w:rPr>
        <w:t xml:space="preserve"> </w:t>
      </w:r>
      <w:r w:rsidRPr="00C259B5">
        <w:rPr>
          <w:rFonts w:ascii="Nirmala UI" w:eastAsia="Book Antiqua" w:hAnsi="Nirmala UI" w:cs="Nirmala UI"/>
        </w:rPr>
        <w:t>in the system.</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enters invoices</w:t>
      </w:r>
      <w:r w:rsidRPr="00C259B5">
        <w:rPr>
          <w:rFonts w:ascii="Nirmala UI" w:eastAsia="Book Antiqua" w:hAnsi="Nirmala UI" w:cs="Nirmala UI"/>
          <w:spacing w:val="-9"/>
        </w:rPr>
        <w:t xml:space="preserve"> </w:t>
      </w:r>
      <w:r w:rsidRPr="00C259B5">
        <w:rPr>
          <w:rFonts w:ascii="Nirmala UI" w:eastAsia="Book Antiqua" w:hAnsi="Nirmala UI" w:cs="Nirmala UI"/>
        </w:rPr>
        <w:t>into the accounting system</w:t>
      </w:r>
      <w:r w:rsidRPr="00C259B5">
        <w:rPr>
          <w:rFonts w:ascii="Nirmala UI" w:eastAsia="Book Antiqua" w:hAnsi="Nirmala UI" w:cs="Nirmala UI"/>
          <w:spacing w:val="-7"/>
        </w:rPr>
        <w:t xml:space="preserve"> </w:t>
      </w:r>
      <w:r w:rsidRPr="00C259B5">
        <w:rPr>
          <w:rFonts w:ascii="Nirmala UI" w:eastAsia="Book Antiqua" w:hAnsi="Nirmala UI" w:cs="Nirmala UI"/>
        </w:rPr>
        <w:t>with the correct</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general ledger </w:t>
      </w:r>
      <w:r w:rsidR="00A612DC" w:rsidRPr="00C259B5">
        <w:rPr>
          <w:rFonts w:ascii="Nirmala UI" w:eastAsia="Book Antiqua" w:hAnsi="Nirmala UI" w:cs="Nirmala UI"/>
        </w:rPr>
        <w:t>codes</w:t>
      </w:r>
      <w:r w:rsidRPr="00C259B5">
        <w:rPr>
          <w:rFonts w:ascii="Nirmala UI" w:eastAsia="Book Antiqua" w:hAnsi="Nirmala UI" w:cs="Nirmala UI"/>
        </w:rPr>
        <w:t>.</w:t>
      </w:r>
    </w:p>
    <w:p w14:paraId="4D67E857" w14:textId="4D66BCBB" w:rsidR="009D0FD2" w:rsidRDefault="009D0FD2" w:rsidP="00C311AE">
      <w:pPr>
        <w:spacing w:after="0" w:line="240" w:lineRule="auto"/>
        <w:ind w:right="20"/>
        <w:rPr>
          <w:rFonts w:ascii="Nirmala UI" w:eastAsia="Book Antiqua" w:hAnsi="Nirmala UI" w:cs="Nirmala UI"/>
        </w:rPr>
      </w:pPr>
    </w:p>
    <w:p w14:paraId="79633BF4" w14:textId="51C8EA5D" w:rsidR="009D0FD2" w:rsidRPr="00C259B5" w:rsidRDefault="009D0FD2" w:rsidP="00C311AE">
      <w:pPr>
        <w:spacing w:after="0" w:line="240" w:lineRule="auto"/>
        <w:ind w:right="20"/>
        <w:rPr>
          <w:rFonts w:ascii="Nirmala UI" w:eastAsia="Book Antiqua" w:hAnsi="Nirmala UI" w:cs="Nirmala UI"/>
        </w:rPr>
      </w:pPr>
      <w:bookmarkStart w:id="92" w:name="_Hlk108622965"/>
      <w:r>
        <w:rPr>
          <w:rFonts w:ascii="Nirmala UI" w:eastAsia="Book Antiqua" w:hAnsi="Nirmala UI" w:cs="Nirmala UI"/>
        </w:rPr>
        <w:t>In the event that a contract stipulates the exact amount due per month in a certain period (example: lease), an invoice is not required to process payment. The relevant section of the contract detailing the amounts due monthly will be sufficient for the cash disbursement packet.</w:t>
      </w:r>
    </w:p>
    <w:bookmarkEnd w:id="92"/>
    <w:p w14:paraId="68F97828" w14:textId="77777777" w:rsidR="00EF7335" w:rsidRPr="00C259B5" w:rsidRDefault="00EF7335" w:rsidP="00C311AE">
      <w:pPr>
        <w:spacing w:after="0" w:line="240" w:lineRule="auto"/>
        <w:ind w:right="20"/>
        <w:rPr>
          <w:rFonts w:ascii="Nirmala UI" w:hAnsi="Nirmala UI" w:cs="Nirmala UI"/>
        </w:rPr>
      </w:pPr>
    </w:p>
    <w:p w14:paraId="4583880C" w14:textId="77777777" w:rsidR="00EF7335" w:rsidRPr="00C311AE" w:rsidRDefault="00EF7335" w:rsidP="00C311AE">
      <w:pPr>
        <w:spacing w:after="0" w:line="240" w:lineRule="auto"/>
        <w:rPr>
          <w:rFonts w:ascii="Nirmala UI" w:hAnsi="Nirmala UI" w:cs="Nirmala UI"/>
          <w:b/>
          <w:bCs/>
        </w:rPr>
      </w:pPr>
      <w:bookmarkStart w:id="93" w:name="_Cutting_Checks"/>
      <w:bookmarkEnd w:id="93"/>
      <w:r w:rsidRPr="00C311AE">
        <w:rPr>
          <w:rFonts w:ascii="Nirmala UI" w:hAnsi="Nirmala UI" w:cs="Nirmala UI"/>
          <w:b/>
          <w:bCs/>
        </w:rPr>
        <w:t>Cutting</w:t>
      </w:r>
      <w:r w:rsidRPr="00C311AE">
        <w:rPr>
          <w:rFonts w:ascii="Nirmala UI" w:hAnsi="Nirmala UI" w:cs="Nirmala UI"/>
          <w:b/>
          <w:bCs/>
          <w:spacing w:val="-10"/>
        </w:rPr>
        <w:t xml:space="preserve"> </w:t>
      </w:r>
      <w:r w:rsidRPr="00C311AE">
        <w:rPr>
          <w:rFonts w:ascii="Nirmala UI" w:hAnsi="Nirmala UI" w:cs="Nirmala UI"/>
          <w:b/>
          <w:bCs/>
        </w:rPr>
        <w:t>Checks</w:t>
      </w:r>
    </w:p>
    <w:p w14:paraId="62071551" w14:textId="68881DBA" w:rsidR="00EF7335" w:rsidRPr="00C311AE" w:rsidRDefault="00EF7335" w:rsidP="00C311AE">
      <w:pPr>
        <w:spacing w:after="0" w:line="240" w:lineRule="auto"/>
        <w:rPr>
          <w:rFonts w:ascii="Nirmala UI" w:hAnsi="Nirmala UI" w:cs="Nirmala UI"/>
        </w:rPr>
      </w:pPr>
      <w:r w:rsidRPr="00C311AE">
        <w:rPr>
          <w:rFonts w:ascii="Nirmala UI" w:hAnsi="Nirmala UI" w:cs="Nirmala UI"/>
        </w:rPr>
        <w:t xml:space="preserve">The </w:t>
      </w:r>
      <w:r w:rsidR="00E91567" w:rsidRPr="00C311AE">
        <w:rPr>
          <w:rFonts w:ascii="Nirmala UI" w:hAnsi="Nirmala UI" w:cs="Nirmala UI"/>
        </w:rPr>
        <w:t>Head of School</w:t>
      </w:r>
      <w:r w:rsidRPr="00C311AE">
        <w:rPr>
          <w:rFonts w:ascii="Nirmala UI" w:hAnsi="Nirmala UI" w:cs="Nirmala UI"/>
        </w:rPr>
        <w:t xml:space="preserve"> will maintain all blank check stock in a locked location. All checks will be pre-numbered, voucher style, containing one stub for the vendor (attached to all outgoing checks) and one to be filed by the </w:t>
      </w:r>
      <w:r w:rsidR="003275BA" w:rsidRPr="00C311AE">
        <w:rPr>
          <w:rFonts w:ascii="Nirmala UI" w:hAnsi="Nirmala UI" w:cs="Nirmala UI"/>
        </w:rPr>
        <w:t>Financial Consultant</w:t>
      </w:r>
      <w:r w:rsidRPr="00C311AE">
        <w:rPr>
          <w:rFonts w:ascii="Nirmala UI" w:hAnsi="Nirmala UI" w:cs="Nirmala UI"/>
        </w:rPr>
        <w:t xml:space="preserve"> with all supporting disbursement</w:t>
      </w:r>
      <w:r w:rsidR="00FF1E98" w:rsidRPr="00C311AE">
        <w:rPr>
          <w:rFonts w:ascii="Nirmala UI" w:hAnsi="Nirmala UI" w:cs="Nirmala UI"/>
        </w:rPr>
        <w:t xml:space="preserve"> </w:t>
      </w:r>
      <w:r w:rsidRPr="00C311AE">
        <w:rPr>
          <w:rFonts w:ascii="Nirmala UI" w:hAnsi="Nirmala UI" w:cs="Nirmala UI"/>
        </w:rPr>
        <w:t>documents.</w:t>
      </w:r>
    </w:p>
    <w:p w14:paraId="44C99FEA" w14:textId="77777777" w:rsidR="00EF7335" w:rsidRPr="00C311AE" w:rsidRDefault="00EF7335" w:rsidP="00C311AE">
      <w:pPr>
        <w:spacing w:after="0" w:line="240" w:lineRule="auto"/>
        <w:rPr>
          <w:rFonts w:ascii="Nirmala UI" w:hAnsi="Nirmala UI" w:cs="Nirmala UI"/>
        </w:rPr>
      </w:pPr>
    </w:p>
    <w:p w14:paraId="2B3F29E7" w14:textId="63ADC3C0" w:rsidR="00EF7335" w:rsidRPr="00C311AE" w:rsidRDefault="00EF7335" w:rsidP="00C311AE">
      <w:pPr>
        <w:spacing w:after="0" w:line="240" w:lineRule="auto"/>
        <w:rPr>
          <w:rFonts w:ascii="Nirmala UI" w:hAnsi="Nirmala UI" w:cs="Nirmala UI"/>
        </w:rPr>
      </w:pPr>
      <w:r w:rsidRPr="00C311AE">
        <w:rPr>
          <w:rFonts w:ascii="Nirmala UI" w:hAnsi="Nirmala UI" w:cs="Nirmala UI"/>
        </w:rPr>
        <w:t xml:space="preserve">Checks are run on a </w:t>
      </w:r>
      <w:r w:rsidR="003C634B" w:rsidRPr="00C311AE">
        <w:rPr>
          <w:rFonts w:ascii="Nirmala UI" w:hAnsi="Nirmala UI" w:cs="Nirmala UI"/>
        </w:rPr>
        <w:t>bi-weekly or monthly</w:t>
      </w:r>
      <w:r w:rsidRPr="00C311AE">
        <w:rPr>
          <w:rFonts w:ascii="Nirmala UI" w:hAnsi="Nirmala UI" w:cs="Nirmala UI"/>
        </w:rPr>
        <w:t xml:space="preserve"> basis, and vendors are paid based on terms of the invoices</w:t>
      </w:r>
      <w:r w:rsidR="009D0FD2">
        <w:rPr>
          <w:rFonts w:ascii="Nirmala UI" w:hAnsi="Nirmala UI" w:cs="Nirmala UI"/>
        </w:rPr>
        <w:t xml:space="preserve"> or contracts</w:t>
      </w:r>
      <w:r w:rsidRPr="00C311AE">
        <w:rPr>
          <w:rFonts w:ascii="Nirmala UI" w:hAnsi="Nirmala UI" w:cs="Nirmala UI"/>
        </w:rPr>
        <w:t>,</w:t>
      </w:r>
      <w:r w:rsidR="001B4868" w:rsidRPr="00C311AE">
        <w:rPr>
          <w:rFonts w:ascii="Nirmala UI" w:hAnsi="Nirmala UI" w:cs="Nirmala UI"/>
        </w:rPr>
        <w:t xml:space="preserve"> </w:t>
      </w:r>
      <w:r w:rsidRPr="00C311AE">
        <w:rPr>
          <w:rFonts w:ascii="Nirmala UI" w:hAnsi="Nirmala UI" w:cs="Nirmala UI"/>
        </w:rPr>
        <w:t>as</w:t>
      </w:r>
      <w:r w:rsidR="00FF1E98" w:rsidRPr="00C311AE">
        <w:rPr>
          <w:rFonts w:ascii="Nirmala UI" w:hAnsi="Nirmala UI" w:cs="Nirmala UI"/>
        </w:rPr>
        <w:t xml:space="preserve"> </w:t>
      </w:r>
      <w:r w:rsidRPr="00C311AE">
        <w:rPr>
          <w:rFonts w:ascii="Nirmala UI" w:hAnsi="Nirmala UI" w:cs="Nirmala UI"/>
        </w:rPr>
        <w:t>recorded within the system. Check preparation and signatures</w:t>
      </w:r>
      <w:r w:rsidR="00FB654B" w:rsidRPr="00C311AE">
        <w:rPr>
          <w:rFonts w:ascii="Nirmala UI" w:hAnsi="Nirmala UI" w:cs="Nirmala UI"/>
        </w:rPr>
        <w:t xml:space="preserve"> (or approval)</w:t>
      </w:r>
      <w:r w:rsidRPr="00C311AE">
        <w:rPr>
          <w:rFonts w:ascii="Nirmala UI" w:hAnsi="Nirmala UI" w:cs="Nirmala UI"/>
        </w:rPr>
        <w:t xml:space="preserve"> are prepared not later than the due date, consistent with available discounts if available.</w:t>
      </w:r>
    </w:p>
    <w:p w14:paraId="31374049" w14:textId="77777777" w:rsidR="00EF7335" w:rsidRPr="00C311AE" w:rsidRDefault="00EF7335" w:rsidP="00C311AE">
      <w:pPr>
        <w:spacing w:after="0" w:line="240" w:lineRule="auto"/>
        <w:rPr>
          <w:rFonts w:ascii="Nirmala UI" w:hAnsi="Nirmala UI" w:cs="Nirmala UI"/>
        </w:rPr>
      </w:pPr>
    </w:p>
    <w:p w14:paraId="22455E4F" w14:textId="43E8F92E" w:rsidR="003275BA" w:rsidRPr="00C311AE" w:rsidRDefault="00EF7335" w:rsidP="00C311AE">
      <w:pPr>
        <w:spacing w:after="0" w:line="240" w:lineRule="auto"/>
        <w:rPr>
          <w:rFonts w:ascii="Nirmala UI" w:hAnsi="Nirmala UI" w:cs="Nirmala UI"/>
        </w:rPr>
      </w:pPr>
      <w:r w:rsidRPr="00C311AE">
        <w:rPr>
          <w:rFonts w:ascii="Nirmala UI" w:hAnsi="Nirmala UI" w:cs="Nirmala UI"/>
        </w:rPr>
        <w:lastRenderedPageBreak/>
        <w:t xml:space="preserve">The </w:t>
      </w:r>
      <w:r w:rsidR="000F3C8E" w:rsidRPr="00C311AE">
        <w:rPr>
          <w:rFonts w:ascii="Nirmala UI" w:hAnsi="Nirmala UI" w:cs="Nirmala UI"/>
        </w:rPr>
        <w:t>Head of School</w:t>
      </w:r>
      <w:r w:rsidRPr="00C311AE">
        <w:rPr>
          <w:rFonts w:ascii="Nirmala UI" w:hAnsi="Nirmala UI" w:cs="Nirmala UI"/>
        </w:rPr>
        <w:t xml:space="preserve">, Treasurer of the Board of Trustees, and Chairperson of the Board of Trustees are signatories on the checking account. </w:t>
      </w:r>
      <w:r w:rsidR="003275BA" w:rsidRPr="00C311AE">
        <w:rPr>
          <w:rFonts w:ascii="Nirmala UI" w:hAnsi="Nirmala UI" w:cs="Nirmala UI"/>
        </w:rPr>
        <w:t xml:space="preserve"> The Head of School’s limit on approval is $20,000 – if a check is for more than this amount, a second approval from the Treasurer or Chairperson of the Board is required.</w:t>
      </w:r>
    </w:p>
    <w:p w14:paraId="5BAC2769" w14:textId="7A7FF23F" w:rsidR="00C311AE" w:rsidRPr="00C311AE" w:rsidRDefault="00C311AE" w:rsidP="00C311AE">
      <w:pPr>
        <w:spacing w:after="0" w:line="240" w:lineRule="auto"/>
        <w:rPr>
          <w:rFonts w:ascii="Nirmala UI" w:hAnsi="Nirmala UI" w:cs="Nirmala UI"/>
        </w:rPr>
      </w:pPr>
    </w:p>
    <w:p w14:paraId="59E32E2C" w14:textId="44BCA4AA" w:rsidR="003275BA" w:rsidRPr="00C311AE" w:rsidRDefault="00C311AE" w:rsidP="00C311AE">
      <w:pPr>
        <w:spacing w:after="0" w:line="240" w:lineRule="auto"/>
        <w:rPr>
          <w:rFonts w:ascii="Nirmala UI" w:hAnsi="Nirmala UI" w:cs="Nirmala UI"/>
        </w:rPr>
      </w:pPr>
      <w:r w:rsidRPr="00C311AE">
        <w:rPr>
          <w:rFonts w:ascii="Nirmala UI" w:hAnsi="Nirmala UI" w:cs="Nirmala UI"/>
        </w:rPr>
        <w:t>The Financial Consultant must obtain one, or two if needed, of the individuals listed above’s approval prior to processing any cash disbursement.</w:t>
      </w:r>
    </w:p>
    <w:p w14:paraId="33588E57" w14:textId="77777777" w:rsidR="00EF7335" w:rsidRPr="00C311AE" w:rsidRDefault="00EF7335" w:rsidP="00C311AE">
      <w:pPr>
        <w:spacing w:after="0" w:line="240" w:lineRule="auto"/>
        <w:rPr>
          <w:rFonts w:ascii="Nirmala UI" w:hAnsi="Nirmala UI" w:cs="Nirmala UI"/>
        </w:rPr>
      </w:pPr>
    </w:p>
    <w:p w14:paraId="2BAF8F21" w14:textId="725E3863" w:rsidR="00EF7335" w:rsidRPr="00C311AE" w:rsidRDefault="00EF7335" w:rsidP="00C311AE">
      <w:pPr>
        <w:spacing w:after="0" w:line="240" w:lineRule="auto"/>
        <w:rPr>
          <w:rFonts w:ascii="Nirmala UI" w:hAnsi="Nirmala UI" w:cs="Nirmala UI"/>
        </w:rPr>
      </w:pPr>
      <w:r w:rsidRPr="00C311AE">
        <w:rPr>
          <w:rFonts w:ascii="Nirmala UI" w:hAnsi="Nirmala UI" w:cs="Nirmala UI"/>
        </w:rPr>
        <w:t>The Financial Consultant</w:t>
      </w:r>
      <w:r w:rsidR="00E91567" w:rsidRPr="00C311AE">
        <w:rPr>
          <w:rFonts w:ascii="Nirmala UI" w:hAnsi="Nirmala UI" w:cs="Nirmala UI"/>
        </w:rPr>
        <w:t xml:space="preserve"> utilizes an online bill pay system that sends checks to vendors. The Financial Consultant</w:t>
      </w:r>
      <w:r w:rsidRPr="00C311AE">
        <w:rPr>
          <w:rFonts w:ascii="Nirmala UI" w:hAnsi="Nirmala UI" w:cs="Nirmala UI"/>
        </w:rPr>
        <w:t xml:space="preserve"> processes payment for </w:t>
      </w:r>
      <w:r w:rsidR="00E91567" w:rsidRPr="00C311AE">
        <w:rPr>
          <w:rFonts w:ascii="Nirmala UI" w:hAnsi="Nirmala UI" w:cs="Nirmala UI"/>
        </w:rPr>
        <w:t>approved</w:t>
      </w:r>
      <w:r w:rsidRPr="00C311AE">
        <w:rPr>
          <w:rFonts w:ascii="Nirmala UI" w:hAnsi="Nirmala UI" w:cs="Nirmala UI"/>
        </w:rPr>
        <w:t xml:space="preserve"> invoice</w:t>
      </w:r>
      <w:r w:rsidR="00E91567" w:rsidRPr="00C311AE">
        <w:rPr>
          <w:rFonts w:ascii="Nirmala UI" w:hAnsi="Nirmala UI" w:cs="Nirmala UI"/>
        </w:rPr>
        <w:t>s</w:t>
      </w:r>
      <w:r w:rsidR="00AA2202">
        <w:rPr>
          <w:rFonts w:ascii="Nirmala UI" w:hAnsi="Nirmala UI" w:cs="Nirmala UI"/>
        </w:rPr>
        <w:t xml:space="preserve"> or contract payments</w:t>
      </w:r>
      <w:r w:rsidRPr="00C311AE">
        <w:rPr>
          <w:rFonts w:ascii="Nirmala UI" w:hAnsi="Nirmala UI" w:cs="Nirmala UI"/>
        </w:rPr>
        <w:t xml:space="preserve"> </w:t>
      </w:r>
      <w:r w:rsidR="00E91567" w:rsidRPr="00C311AE">
        <w:rPr>
          <w:rFonts w:ascii="Nirmala UI" w:hAnsi="Nirmala UI" w:cs="Nirmala UI"/>
        </w:rPr>
        <w:t>by</w:t>
      </w:r>
      <w:r w:rsidRPr="00C311AE">
        <w:rPr>
          <w:rFonts w:ascii="Nirmala UI" w:hAnsi="Nirmala UI" w:cs="Nirmala UI"/>
        </w:rPr>
        <w:t xml:space="preserve"> creat</w:t>
      </w:r>
      <w:r w:rsidR="00E91567" w:rsidRPr="00C311AE">
        <w:rPr>
          <w:rFonts w:ascii="Nirmala UI" w:hAnsi="Nirmala UI" w:cs="Nirmala UI"/>
        </w:rPr>
        <w:t>ing</w:t>
      </w:r>
      <w:r w:rsidRPr="00C311AE">
        <w:rPr>
          <w:rFonts w:ascii="Nirmala UI" w:hAnsi="Nirmala UI" w:cs="Nirmala UI"/>
        </w:rPr>
        <w:t xml:space="preserve"> a</w:t>
      </w:r>
      <w:r w:rsidR="00E91567" w:rsidRPr="00C311AE">
        <w:rPr>
          <w:rFonts w:ascii="Nirmala UI" w:hAnsi="Nirmala UI" w:cs="Nirmala UI"/>
        </w:rPr>
        <w:t xml:space="preserve"> check payment listing for approval. </w:t>
      </w:r>
      <w:r w:rsidRPr="00C311AE">
        <w:rPr>
          <w:rFonts w:ascii="Nirmala UI" w:hAnsi="Nirmala UI" w:cs="Nirmala UI"/>
        </w:rPr>
        <w:t xml:space="preserve">The </w:t>
      </w:r>
      <w:r w:rsidR="00E91567" w:rsidRPr="00C311AE">
        <w:rPr>
          <w:rFonts w:ascii="Nirmala UI" w:hAnsi="Nirmala UI" w:cs="Nirmala UI"/>
        </w:rPr>
        <w:t>listing</w:t>
      </w:r>
      <w:r w:rsidRPr="00C311AE">
        <w:rPr>
          <w:rFonts w:ascii="Nirmala UI" w:hAnsi="Nirmala UI" w:cs="Nirmala UI"/>
        </w:rPr>
        <w:t xml:space="preserve"> is s</w:t>
      </w:r>
      <w:r w:rsidR="00E91567" w:rsidRPr="00C311AE">
        <w:rPr>
          <w:rFonts w:ascii="Nirmala UI" w:hAnsi="Nirmala UI" w:cs="Nirmala UI"/>
        </w:rPr>
        <w:t xml:space="preserve">ent electronically </w:t>
      </w:r>
      <w:r w:rsidRPr="00C311AE">
        <w:rPr>
          <w:rFonts w:ascii="Nirmala UI" w:hAnsi="Nirmala UI" w:cs="Nirmala UI"/>
        </w:rPr>
        <w:t xml:space="preserve">to the required signatories (see above) for </w:t>
      </w:r>
      <w:r w:rsidR="00E91567" w:rsidRPr="00C311AE">
        <w:rPr>
          <w:rFonts w:ascii="Nirmala UI" w:hAnsi="Nirmala UI" w:cs="Nirmala UI"/>
        </w:rPr>
        <w:t>approval</w:t>
      </w:r>
      <w:r w:rsidRPr="00C311AE">
        <w:rPr>
          <w:rFonts w:ascii="Nirmala UI" w:hAnsi="Nirmala UI" w:cs="Nirmala UI"/>
        </w:rPr>
        <w:t>, along with the corresponding Cash Disbursement packet (invoice</w:t>
      </w:r>
      <w:r w:rsidR="00AA2202">
        <w:rPr>
          <w:rFonts w:ascii="Nirmala UI" w:hAnsi="Nirmala UI" w:cs="Nirmala UI"/>
        </w:rPr>
        <w:t xml:space="preserve"> or contract</w:t>
      </w:r>
      <w:r w:rsidRPr="00C311AE">
        <w:rPr>
          <w:rFonts w:ascii="Nirmala UI" w:hAnsi="Nirmala UI" w:cs="Nirmala UI"/>
        </w:rPr>
        <w:t>/packing slip/purchase order/purchase request</w:t>
      </w:r>
      <w:r w:rsidR="00E91567" w:rsidRPr="00C311AE">
        <w:rPr>
          <w:rFonts w:ascii="Nirmala UI" w:hAnsi="Nirmala UI" w:cs="Nirmala UI"/>
        </w:rPr>
        <w:t>/email approval</w:t>
      </w:r>
      <w:r w:rsidRPr="00C311AE">
        <w:rPr>
          <w:rFonts w:ascii="Nirmala UI" w:hAnsi="Nirmala UI" w:cs="Nirmala UI"/>
        </w:rPr>
        <w:t>).</w:t>
      </w:r>
      <w:r w:rsidR="00443EC5" w:rsidRPr="00C311AE">
        <w:rPr>
          <w:rFonts w:ascii="Nirmala UI" w:hAnsi="Nirmala UI" w:cs="Nirmala UI"/>
        </w:rPr>
        <w:t xml:space="preserve"> Approval may be in written form or by email.</w:t>
      </w:r>
      <w:r w:rsidRPr="00C311AE">
        <w:rPr>
          <w:rFonts w:ascii="Nirmala UI" w:hAnsi="Nirmala UI" w:cs="Nirmala UI"/>
        </w:rPr>
        <w:t xml:space="preserve"> At the time the </w:t>
      </w:r>
      <w:r w:rsidR="00E91567" w:rsidRPr="00C311AE">
        <w:rPr>
          <w:rFonts w:ascii="Nirmala UI" w:hAnsi="Nirmala UI" w:cs="Nirmala UI"/>
        </w:rPr>
        <w:t>listing</w:t>
      </w:r>
      <w:r w:rsidRPr="00C311AE">
        <w:rPr>
          <w:rFonts w:ascii="Nirmala UI" w:hAnsi="Nirmala UI" w:cs="Nirmala UI"/>
        </w:rPr>
        <w:t xml:space="preserve"> is </w:t>
      </w:r>
      <w:r w:rsidR="00E91567" w:rsidRPr="00C311AE">
        <w:rPr>
          <w:rFonts w:ascii="Nirmala UI" w:hAnsi="Nirmala UI" w:cs="Nirmala UI"/>
        </w:rPr>
        <w:t>approved</w:t>
      </w:r>
      <w:r w:rsidRPr="00C311AE">
        <w:rPr>
          <w:rFonts w:ascii="Nirmala UI" w:hAnsi="Nirmala UI" w:cs="Nirmala UI"/>
        </w:rPr>
        <w:t xml:space="preserve">, any required signatories should review the supporting documentation to ensure they are </w:t>
      </w:r>
      <w:r w:rsidR="00E91567" w:rsidRPr="00C311AE">
        <w:rPr>
          <w:rFonts w:ascii="Nirmala UI" w:hAnsi="Nirmala UI" w:cs="Nirmala UI"/>
        </w:rPr>
        <w:t xml:space="preserve">approving </w:t>
      </w:r>
      <w:r w:rsidRPr="00C311AE">
        <w:rPr>
          <w:rFonts w:ascii="Nirmala UI" w:hAnsi="Nirmala UI" w:cs="Nirmala UI"/>
        </w:rPr>
        <w:t>a check for the correct amount and to the correct payee. The check stub or copy of</w:t>
      </w:r>
      <w:r w:rsidR="00FF1E98" w:rsidRPr="00C311AE">
        <w:rPr>
          <w:rFonts w:ascii="Nirmala UI" w:hAnsi="Nirmala UI" w:cs="Nirmala UI"/>
        </w:rPr>
        <w:t xml:space="preserve"> </w:t>
      </w:r>
      <w:r w:rsidRPr="00C311AE">
        <w:rPr>
          <w:rFonts w:ascii="Nirmala UI" w:hAnsi="Nirmala UI" w:cs="Nirmala UI"/>
        </w:rPr>
        <w:t>the check</w:t>
      </w:r>
      <w:r w:rsidR="00E91567" w:rsidRPr="00C311AE">
        <w:rPr>
          <w:rFonts w:ascii="Nirmala UI" w:hAnsi="Nirmala UI" w:cs="Nirmala UI"/>
        </w:rPr>
        <w:t>(s)</w:t>
      </w:r>
      <w:r w:rsidRPr="00C311AE">
        <w:rPr>
          <w:rFonts w:ascii="Nirmala UI" w:hAnsi="Nirmala UI" w:cs="Nirmala UI"/>
        </w:rPr>
        <w:t xml:space="preserve"> </w:t>
      </w:r>
      <w:r w:rsidR="00E91567" w:rsidRPr="00C311AE">
        <w:rPr>
          <w:rFonts w:ascii="Nirmala UI" w:hAnsi="Nirmala UI" w:cs="Nirmala UI"/>
        </w:rPr>
        <w:t>will be retained and filed sequentially in an electronic tracking system, and original copies received in paper format will be kept in paper format in a folder or binder.</w:t>
      </w:r>
      <w:r w:rsidRPr="00C311AE">
        <w:rPr>
          <w:rFonts w:ascii="Nirmala UI" w:hAnsi="Nirmala UI" w:cs="Nirmala UI"/>
        </w:rPr>
        <w:t xml:space="preserve"> The Financial Consultant </w:t>
      </w:r>
      <w:r w:rsidR="00E91567" w:rsidRPr="00C311AE">
        <w:rPr>
          <w:rFonts w:ascii="Nirmala UI" w:hAnsi="Nirmala UI" w:cs="Nirmala UI"/>
        </w:rPr>
        <w:t>utilizes the online bill payment system to send</w:t>
      </w:r>
      <w:r w:rsidRPr="00C311AE">
        <w:rPr>
          <w:rFonts w:ascii="Nirmala UI" w:hAnsi="Nirmala UI" w:cs="Nirmala UI"/>
        </w:rPr>
        <w:t xml:space="preserve"> </w:t>
      </w:r>
      <w:r w:rsidR="00E91567" w:rsidRPr="00C311AE">
        <w:rPr>
          <w:rFonts w:ascii="Nirmala UI" w:hAnsi="Nirmala UI" w:cs="Nirmala UI"/>
        </w:rPr>
        <w:t>payment</w:t>
      </w:r>
      <w:r w:rsidRPr="00C311AE">
        <w:rPr>
          <w:rFonts w:ascii="Nirmala UI" w:hAnsi="Nirmala UI" w:cs="Nirmala UI"/>
        </w:rPr>
        <w:t xml:space="preserve"> to the vendor awaiting payment. Electronic fund transfers may also be used, where the s</w:t>
      </w:r>
      <w:r w:rsidR="00E91567" w:rsidRPr="00C311AE">
        <w:rPr>
          <w:rFonts w:ascii="Nirmala UI" w:hAnsi="Nirmala UI" w:cs="Nirmala UI"/>
        </w:rPr>
        <w:t>a</w:t>
      </w:r>
      <w:r w:rsidRPr="00C311AE">
        <w:rPr>
          <w:rFonts w:ascii="Nirmala UI" w:hAnsi="Nirmala UI" w:cs="Nirmala UI"/>
        </w:rPr>
        <w:t>me authorizations as checks will be obtained</w:t>
      </w:r>
      <w:r w:rsidR="00E91567" w:rsidRPr="00C311AE">
        <w:rPr>
          <w:rFonts w:ascii="Nirmala UI" w:hAnsi="Nirmala UI" w:cs="Nirmala UI"/>
        </w:rPr>
        <w:t>.</w:t>
      </w:r>
    </w:p>
    <w:p w14:paraId="67F1C3A6" w14:textId="77777777" w:rsidR="00E91567" w:rsidRPr="00C311AE" w:rsidRDefault="00E91567" w:rsidP="00C311AE">
      <w:pPr>
        <w:spacing w:after="0" w:line="240" w:lineRule="auto"/>
        <w:rPr>
          <w:rFonts w:ascii="Nirmala UI" w:hAnsi="Nirmala UI" w:cs="Nirmala UI"/>
        </w:rPr>
      </w:pPr>
    </w:p>
    <w:p w14:paraId="0912B4A4" w14:textId="33C07299" w:rsidR="00EF7335" w:rsidRPr="00C311AE" w:rsidRDefault="00EF7335" w:rsidP="00C311AE">
      <w:pPr>
        <w:spacing w:after="0" w:line="240" w:lineRule="auto"/>
        <w:rPr>
          <w:rFonts w:ascii="Nirmala UI" w:hAnsi="Nirmala UI" w:cs="Nirmala UI"/>
        </w:rPr>
      </w:pPr>
      <w:r w:rsidRPr="00C311AE">
        <w:rPr>
          <w:rFonts w:ascii="Nirmala UI" w:hAnsi="Nirmala UI" w:cs="Nirmala UI"/>
        </w:rPr>
        <w:t xml:space="preserve">In no event shall an authorized signatory approve an invoice, execute a check, or authorize a disbursement of any kind, payable to </w:t>
      </w:r>
      <w:r w:rsidR="00B2067A" w:rsidRPr="00C311AE">
        <w:rPr>
          <w:rFonts w:ascii="Nirmala UI" w:hAnsi="Nirmala UI" w:cs="Nirmala UI"/>
        </w:rPr>
        <w:t>themselves</w:t>
      </w:r>
      <w:r w:rsidRPr="00C311AE">
        <w:rPr>
          <w:rFonts w:ascii="Nirmala UI" w:hAnsi="Nirmala UI" w:cs="Nirmala UI"/>
        </w:rPr>
        <w:t>.</w:t>
      </w:r>
    </w:p>
    <w:p w14:paraId="2DA8B9C7" w14:textId="77777777" w:rsidR="00EF7335" w:rsidRPr="00C311AE" w:rsidRDefault="00EF7335" w:rsidP="00C311AE">
      <w:pPr>
        <w:spacing w:after="0" w:line="240" w:lineRule="auto"/>
        <w:rPr>
          <w:rFonts w:ascii="Nirmala UI" w:hAnsi="Nirmala UI" w:cs="Nirmala UI"/>
        </w:rPr>
      </w:pPr>
    </w:p>
    <w:p w14:paraId="3CEBE059" w14:textId="2F359E53" w:rsidR="00EF7335" w:rsidRPr="00C311AE" w:rsidRDefault="00EF7335" w:rsidP="00C311AE">
      <w:pPr>
        <w:spacing w:after="0" w:line="240" w:lineRule="auto"/>
        <w:rPr>
          <w:rFonts w:ascii="Nirmala UI" w:hAnsi="Nirmala UI" w:cs="Nirmala UI"/>
        </w:rPr>
      </w:pPr>
      <w:r w:rsidRPr="00C311AE">
        <w:rPr>
          <w:rFonts w:ascii="Nirmala UI" w:hAnsi="Nirmala UI" w:cs="Nirmala UI"/>
        </w:rPr>
        <w:t>Any and all voided checks should be stamped “void” with the date and filed in the Cash Disbursements Binder in check number order.</w:t>
      </w:r>
    </w:p>
    <w:p w14:paraId="400A7862" w14:textId="77777777" w:rsidR="00EF7335" w:rsidRPr="00C259B5" w:rsidRDefault="00EF7335" w:rsidP="00C311AE">
      <w:pPr>
        <w:spacing w:after="0" w:line="240" w:lineRule="auto"/>
        <w:ind w:right="20"/>
        <w:rPr>
          <w:rFonts w:ascii="Nirmala UI" w:hAnsi="Nirmala UI" w:cs="Nirmala UI"/>
        </w:rPr>
      </w:pPr>
    </w:p>
    <w:p w14:paraId="6CB912AD" w14:textId="77777777" w:rsidR="00EF7335" w:rsidRPr="00DE6FD1" w:rsidRDefault="00EF7335" w:rsidP="00C311AE">
      <w:pPr>
        <w:pStyle w:val="Heading3"/>
        <w:spacing w:before="0" w:line="240" w:lineRule="auto"/>
        <w:rPr>
          <w:rFonts w:ascii="Nirmala UI" w:hAnsi="Nirmala UI" w:cs="Nirmala UI"/>
          <w:b/>
          <w:bCs/>
          <w:color w:val="auto"/>
          <w:sz w:val="22"/>
          <w:szCs w:val="22"/>
        </w:rPr>
      </w:pPr>
      <w:bookmarkStart w:id="94" w:name="_Online/Phone/Fax/EFT_Payments"/>
      <w:bookmarkStart w:id="95" w:name="_Toc100663749"/>
      <w:bookmarkStart w:id="96" w:name="_Toc106011482"/>
      <w:bookmarkEnd w:id="94"/>
      <w:r w:rsidRPr="00DE6FD1">
        <w:rPr>
          <w:rFonts w:ascii="Nirmala UI" w:hAnsi="Nirmala UI" w:cs="Nirmala UI"/>
          <w:b/>
          <w:bCs/>
          <w:color w:val="auto"/>
          <w:sz w:val="22"/>
          <w:szCs w:val="22"/>
        </w:rPr>
        <w:t>Online/Phone/Fax/EFT</w:t>
      </w:r>
      <w:r w:rsidRPr="00DE6FD1">
        <w:rPr>
          <w:rFonts w:ascii="Nirmala UI" w:hAnsi="Nirmala UI" w:cs="Nirmala UI"/>
          <w:b/>
          <w:bCs/>
          <w:color w:val="auto"/>
          <w:spacing w:val="-28"/>
          <w:sz w:val="22"/>
          <w:szCs w:val="22"/>
        </w:rPr>
        <w:t xml:space="preserve"> </w:t>
      </w:r>
      <w:r w:rsidRPr="00DE6FD1">
        <w:rPr>
          <w:rFonts w:ascii="Nirmala UI" w:hAnsi="Nirmala UI" w:cs="Nirmala UI"/>
          <w:b/>
          <w:bCs/>
          <w:color w:val="auto"/>
          <w:sz w:val="22"/>
          <w:szCs w:val="22"/>
        </w:rPr>
        <w:t>Payments</w:t>
      </w:r>
      <w:bookmarkEnd w:id="95"/>
      <w:bookmarkEnd w:id="96"/>
    </w:p>
    <w:p w14:paraId="7A30D881" w14:textId="15295897" w:rsidR="003267EE" w:rsidRPr="00C259B5" w:rsidRDefault="00EF7335" w:rsidP="00C311AE">
      <w:pPr>
        <w:spacing w:after="0" w:line="240" w:lineRule="auto"/>
        <w:ind w:right="20"/>
        <w:rPr>
          <w:rFonts w:ascii="Nirmala UI" w:eastAsia="Book Antiqua" w:hAnsi="Nirmala UI" w:cs="Nirmala UI"/>
        </w:rPr>
      </w:pPr>
      <w:r w:rsidRPr="00C259B5">
        <w:rPr>
          <w:rFonts w:ascii="Nirmala UI" w:eastAsia="Book Antiqua" w:hAnsi="Nirmala UI" w:cs="Nirmala UI"/>
        </w:rPr>
        <w:t>Payments made</w:t>
      </w:r>
      <w:r w:rsidRPr="00C259B5">
        <w:rPr>
          <w:rFonts w:ascii="Nirmala UI" w:eastAsia="Book Antiqua" w:hAnsi="Nirmala UI" w:cs="Nirmala UI"/>
          <w:spacing w:val="-6"/>
        </w:rPr>
        <w:t xml:space="preserve"> </w:t>
      </w:r>
      <w:r w:rsidRPr="00C259B5">
        <w:rPr>
          <w:rFonts w:ascii="Nirmala UI" w:eastAsia="Book Antiqua" w:hAnsi="Nirmala UI" w:cs="Nirmala UI"/>
        </w:rPr>
        <w:t>online</w:t>
      </w:r>
      <w:r w:rsidRPr="00C259B5">
        <w:rPr>
          <w:rFonts w:ascii="Nirmala UI" w:eastAsia="Book Antiqua" w:hAnsi="Nirmala UI" w:cs="Nirmala UI"/>
          <w:spacing w:val="-7"/>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by phone, fax, or</w:t>
      </w:r>
      <w:r w:rsidRPr="00C259B5">
        <w:rPr>
          <w:rFonts w:ascii="Nirmala UI" w:eastAsia="Book Antiqua" w:hAnsi="Nirmala UI" w:cs="Nirmala UI"/>
          <w:spacing w:val="-2"/>
        </w:rPr>
        <w:t xml:space="preserve"> </w:t>
      </w:r>
      <w:r w:rsidRPr="00C259B5">
        <w:rPr>
          <w:rFonts w:ascii="Nirmala UI" w:eastAsia="Book Antiqua" w:hAnsi="Nirmala UI" w:cs="Nirmala UI"/>
        </w:rPr>
        <w:t>electronic</w:t>
      </w:r>
      <w:r w:rsidRPr="00C259B5">
        <w:rPr>
          <w:rFonts w:ascii="Nirmala UI" w:eastAsia="Book Antiqua" w:hAnsi="Nirmala UI" w:cs="Nirmala UI"/>
          <w:spacing w:val="-10"/>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transfer (EFT)</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processed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the Financial Consultant </w:t>
      </w:r>
      <w:r w:rsidR="00160A7B"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proper signatories</w:t>
      </w:r>
      <w:r w:rsidRPr="00C259B5">
        <w:rPr>
          <w:rFonts w:ascii="Nirmala UI" w:eastAsia="Book Antiqua" w:hAnsi="Nirmala UI" w:cs="Nirmala UI"/>
          <w:spacing w:val="-12"/>
        </w:rPr>
        <w:t xml:space="preserve"> </w:t>
      </w:r>
      <w:r w:rsidRPr="00C259B5">
        <w:rPr>
          <w:rFonts w:ascii="Nirmala UI" w:eastAsia="Book Antiqua" w:hAnsi="Nirmala UI" w:cs="Nirmala UI"/>
        </w:rPr>
        <w:t>(detailed</w:t>
      </w:r>
      <w:r w:rsidRPr="00C259B5">
        <w:rPr>
          <w:rFonts w:ascii="Nirmala UI" w:eastAsia="Book Antiqua" w:hAnsi="Nirmala UI" w:cs="Nirmala UI"/>
          <w:spacing w:val="-1"/>
        </w:rPr>
        <w:t xml:space="preserve"> </w:t>
      </w:r>
      <w:r w:rsidRPr="00C259B5">
        <w:rPr>
          <w:rFonts w:ascii="Nirmala UI" w:eastAsia="Book Antiqua" w:hAnsi="Nirmala UI" w:cs="Nirmala UI"/>
        </w:rPr>
        <w:t>above).</w:t>
      </w:r>
      <w:r w:rsidRPr="00C259B5">
        <w:rPr>
          <w:rFonts w:ascii="Nirmala UI" w:eastAsia="Book Antiqua" w:hAnsi="Nirmala UI" w:cs="Nirmala UI"/>
          <w:spacing w:val="-7"/>
        </w:rPr>
        <w:t xml:space="preserve"> </w:t>
      </w:r>
      <w:r w:rsidRPr="00C259B5">
        <w:rPr>
          <w:rFonts w:ascii="Nirmala UI" w:eastAsia="Book Antiqua" w:hAnsi="Nirmala UI" w:cs="Nirmala UI"/>
        </w:rPr>
        <w:t>Any such</w:t>
      </w:r>
      <w:r w:rsidRPr="00C259B5">
        <w:rPr>
          <w:rFonts w:ascii="Nirmala UI" w:eastAsia="Book Antiqua" w:hAnsi="Nirmala UI" w:cs="Nirmala UI"/>
          <w:spacing w:val="-5"/>
        </w:rPr>
        <w:t xml:space="preserve"> </w:t>
      </w:r>
      <w:r w:rsidRPr="00C259B5">
        <w:rPr>
          <w:rFonts w:ascii="Nirmala UI" w:eastAsia="Book Antiqua" w:hAnsi="Nirmala UI" w:cs="Nirmala UI"/>
        </w:rPr>
        <w:t>payment is</w:t>
      </w:r>
      <w:r w:rsidRPr="00C259B5">
        <w:rPr>
          <w:rFonts w:ascii="Nirmala UI" w:eastAsia="Book Antiqua" w:hAnsi="Nirmala UI" w:cs="Nirmala UI"/>
          <w:spacing w:val="-2"/>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by</w:t>
      </w:r>
      <w:r w:rsidR="003267EE" w:rsidRPr="00C259B5">
        <w:rPr>
          <w:rFonts w:ascii="Nirmala UI" w:eastAsia="Book Antiqua" w:hAnsi="Nirmala UI" w:cs="Nirmala UI"/>
        </w:rPr>
        <w:t xml:space="preserve"> </w:t>
      </w:r>
      <w:r w:rsidR="007D1CBB">
        <w:rPr>
          <w:rFonts w:ascii="Nirmala UI" w:eastAsia="Book Antiqua" w:hAnsi="Nirmala UI" w:cs="Nirmala UI"/>
        </w:rPr>
        <w:t>electronically filing a copy of the receipt</w:t>
      </w:r>
      <w:r w:rsidR="003267EE" w:rsidRPr="00C259B5">
        <w:rPr>
          <w:rFonts w:ascii="Nirmala UI" w:eastAsia="Book Antiqua" w:hAnsi="Nirmala UI" w:cs="Nirmala UI"/>
        </w:rPr>
        <w:t>.</w:t>
      </w:r>
      <w:r w:rsidR="003267EE" w:rsidRPr="00C259B5">
        <w:rPr>
          <w:rFonts w:ascii="Nirmala UI" w:eastAsia="Book Antiqua" w:hAnsi="Nirmala UI" w:cs="Nirmala UI"/>
          <w:spacing w:val="-8"/>
        </w:rPr>
        <w:t xml:space="preserve"> </w:t>
      </w:r>
      <w:r w:rsidR="00160A7B" w:rsidRPr="00C259B5">
        <w:rPr>
          <w:rFonts w:ascii="Nirmala UI" w:eastAsia="Book Antiqua" w:hAnsi="Nirmala UI" w:cs="Nirmala UI"/>
          <w:spacing w:val="-8"/>
        </w:rPr>
        <w:t xml:space="preserve"> The </w:t>
      </w:r>
      <w:r w:rsidR="003A0856" w:rsidRPr="00C259B5">
        <w:rPr>
          <w:rFonts w:ascii="Nirmala UI" w:eastAsia="Book Antiqua" w:hAnsi="Nirmala UI" w:cs="Nirmala UI"/>
        </w:rPr>
        <w:t>Accounting software</w:t>
      </w:r>
      <w:r w:rsidR="003267EE" w:rsidRPr="00C259B5">
        <w:rPr>
          <w:rFonts w:ascii="Nirmala UI" w:eastAsia="Book Antiqua" w:hAnsi="Nirmala UI" w:cs="Nirmala UI"/>
          <w:spacing w:val="-5"/>
        </w:rPr>
        <w:t xml:space="preserve"> </w:t>
      </w:r>
      <w:r w:rsidR="003267EE" w:rsidRPr="00C259B5">
        <w:rPr>
          <w:rFonts w:ascii="Nirmala UI" w:eastAsia="Book Antiqua" w:hAnsi="Nirmala UI" w:cs="Nirmala UI"/>
        </w:rPr>
        <w:t>creates</w:t>
      </w:r>
      <w:r w:rsidR="003267EE" w:rsidRPr="00C259B5">
        <w:rPr>
          <w:rFonts w:ascii="Nirmala UI" w:eastAsia="Book Antiqua" w:hAnsi="Nirmala UI" w:cs="Nirmala UI"/>
          <w:spacing w:val="-7"/>
        </w:rPr>
        <w:t xml:space="preserve"> </w:t>
      </w:r>
      <w:r w:rsidR="003267EE" w:rsidRPr="00C259B5">
        <w:rPr>
          <w:rFonts w:ascii="Nirmala UI" w:eastAsia="Book Antiqua" w:hAnsi="Nirmala UI" w:cs="Nirmala UI"/>
        </w:rPr>
        <w:t>journal</w:t>
      </w:r>
      <w:r w:rsidR="003267EE" w:rsidRPr="00C259B5">
        <w:rPr>
          <w:rFonts w:ascii="Nirmala UI" w:eastAsia="Book Antiqua" w:hAnsi="Nirmala UI" w:cs="Nirmala UI"/>
          <w:spacing w:val="-8"/>
        </w:rPr>
        <w:t xml:space="preserve"> </w:t>
      </w:r>
      <w:r w:rsidR="003267EE" w:rsidRPr="00C259B5">
        <w:rPr>
          <w:rFonts w:ascii="Nirmala UI" w:eastAsia="Book Antiqua" w:hAnsi="Nirmala UI" w:cs="Nirmala UI"/>
        </w:rPr>
        <w:t xml:space="preserve">entries </w:t>
      </w:r>
      <w:r w:rsidR="003267EE" w:rsidRPr="00C259B5">
        <w:rPr>
          <w:rFonts w:ascii="Nirmala UI" w:eastAsia="Book Antiqua" w:hAnsi="Nirmala UI" w:cs="Nirmala UI"/>
          <w:w w:val="99"/>
        </w:rPr>
        <w:t>based</w:t>
      </w:r>
      <w:r w:rsidR="003267EE" w:rsidRPr="00C259B5">
        <w:rPr>
          <w:rFonts w:ascii="Nirmala UI" w:eastAsia="Book Antiqua" w:hAnsi="Nirmala UI" w:cs="Nirmala UI"/>
        </w:rPr>
        <w:t xml:space="preserve"> on</w:t>
      </w:r>
      <w:r w:rsidR="003267EE" w:rsidRPr="00C259B5">
        <w:rPr>
          <w:rFonts w:ascii="Nirmala UI" w:eastAsia="Book Antiqua" w:hAnsi="Nirmala UI" w:cs="Nirmala UI"/>
          <w:spacing w:val="-3"/>
        </w:rPr>
        <w:t xml:space="preserve"> </w:t>
      </w:r>
      <w:r w:rsidR="003267EE" w:rsidRPr="00C259B5">
        <w:rPr>
          <w:rFonts w:ascii="Nirmala UI" w:eastAsia="Book Antiqua" w:hAnsi="Nirmala UI" w:cs="Nirmala UI"/>
        </w:rPr>
        <w:t>the vendor</w:t>
      </w:r>
      <w:r w:rsidR="003267EE" w:rsidRPr="00C259B5">
        <w:rPr>
          <w:rFonts w:ascii="Nirmala UI" w:eastAsia="Book Antiqua" w:hAnsi="Nirmala UI" w:cs="Nirmala UI"/>
          <w:spacing w:val="-8"/>
        </w:rPr>
        <w:t xml:space="preserve"> </w:t>
      </w:r>
      <w:r w:rsidR="003267EE" w:rsidRPr="00C259B5">
        <w:rPr>
          <w:rFonts w:ascii="Nirmala UI" w:eastAsia="Book Antiqua" w:hAnsi="Nirmala UI" w:cs="Nirmala UI"/>
        </w:rPr>
        <w:t>as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cash</w:t>
      </w:r>
      <w:r w:rsidR="003267EE" w:rsidRPr="00C259B5">
        <w:rPr>
          <w:rFonts w:ascii="Nirmala UI" w:eastAsia="Book Antiqua" w:hAnsi="Nirmala UI" w:cs="Nirmala UI"/>
          <w:spacing w:val="-5"/>
        </w:rPr>
        <w:t xml:space="preserve"> </w:t>
      </w:r>
      <w:r w:rsidR="003267EE" w:rsidRPr="00C259B5">
        <w:rPr>
          <w:rFonts w:ascii="Nirmala UI" w:eastAsia="Book Antiqua" w:hAnsi="Nirmala UI" w:cs="Nirmala UI"/>
        </w:rPr>
        <w:t>is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credited</w:t>
      </w:r>
      <w:r w:rsidR="003267EE" w:rsidRPr="00C259B5">
        <w:rPr>
          <w:rFonts w:ascii="Nirmala UI" w:eastAsia="Book Antiqua" w:hAnsi="Nirmala UI" w:cs="Nirmala UI"/>
          <w:spacing w:val="-9"/>
        </w:rPr>
        <w:t xml:space="preserve"> </w:t>
      </w:r>
      <w:r w:rsidR="003267EE" w:rsidRPr="00C259B5">
        <w:rPr>
          <w:rFonts w:ascii="Nirmala UI" w:eastAsia="Book Antiqua" w:hAnsi="Nirmala UI" w:cs="Nirmala UI"/>
        </w:rPr>
        <w:t>and</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the appropriate expense type is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debited. Electronic</w:t>
      </w:r>
      <w:r w:rsidR="003267EE" w:rsidRPr="00C259B5">
        <w:rPr>
          <w:rFonts w:ascii="Nirmala UI" w:eastAsia="Book Antiqua" w:hAnsi="Nirmala UI" w:cs="Nirmala UI"/>
          <w:spacing w:val="-11"/>
        </w:rPr>
        <w:t xml:space="preserve"> </w:t>
      </w:r>
      <w:r w:rsidR="003267EE" w:rsidRPr="00C259B5">
        <w:rPr>
          <w:rFonts w:ascii="Nirmala UI" w:eastAsia="Book Antiqua" w:hAnsi="Nirmala UI" w:cs="Nirmala UI"/>
        </w:rPr>
        <w:t>payments will be recognized</w:t>
      </w:r>
      <w:r w:rsidR="003267EE" w:rsidRPr="00C259B5">
        <w:rPr>
          <w:rFonts w:ascii="Nirmala UI" w:eastAsia="Book Antiqua" w:hAnsi="Nirmala UI" w:cs="Nirmala UI"/>
          <w:spacing w:val="-12"/>
        </w:rPr>
        <w:t xml:space="preserve"> </w:t>
      </w:r>
      <w:r w:rsidR="003267EE" w:rsidRPr="00C259B5">
        <w:rPr>
          <w:rFonts w:ascii="Nirmala UI" w:eastAsia="Book Antiqua" w:hAnsi="Nirmala UI" w:cs="Nirmala UI"/>
        </w:rPr>
        <w:t xml:space="preserve">in </w:t>
      </w:r>
      <w:r w:rsidR="00160A7B" w:rsidRPr="00C259B5">
        <w:rPr>
          <w:rFonts w:ascii="Nirmala UI" w:eastAsia="Book Antiqua" w:hAnsi="Nirmala UI" w:cs="Nirmala UI"/>
        </w:rPr>
        <w:t xml:space="preserve">the </w:t>
      </w:r>
      <w:r w:rsidR="00C756D7" w:rsidRPr="00C259B5">
        <w:rPr>
          <w:rFonts w:ascii="Nirmala UI" w:eastAsia="Book Antiqua" w:hAnsi="Nirmala UI" w:cs="Nirmala UI"/>
        </w:rPr>
        <w:t xml:space="preserve">Accounting software </w:t>
      </w:r>
      <w:r w:rsidR="003267EE" w:rsidRPr="00C259B5">
        <w:rPr>
          <w:rFonts w:ascii="Nirmala UI" w:eastAsia="Book Antiqua" w:hAnsi="Nirmala UI" w:cs="Nirmala UI"/>
        </w:rPr>
        <w:t>just</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as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if it were a check,</w:t>
      </w:r>
      <w:r w:rsidR="003267EE" w:rsidRPr="00C259B5">
        <w:rPr>
          <w:rFonts w:ascii="Nirmala UI" w:eastAsia="Book Antiqua" w:hAnsi="Nirmala UI" w:cs="Nirmala UI"/>
          <w:spacing w:val="-7"/>
        </w:rPr>
        <w:t xml:space="preserve"> </w:t>
      </w:r>
      <w:r w:rsidR="003267EE" w:rsidRPr="00C259B5">
        <w:rPr>
          <w:rFonts w:ascii="Nirmala UI" w:eastAsia="Book Antiqua" w:hAnsi="Nirmala UI" w:cs="Nirmala UI"/>
        </w:rPr>
        <w:t>by entering a unique transaction number in place</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the check</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number. The</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Electronic</w:t>
      </w:r>
      <w:r w:rsidR="003267EE" w:rsidRPr="00C259B5">
        <w:rPr>
          <w:rFonts w:ascii="Nirmala UI" w:eastAsia="Book Antiqua" w:hAnsi="Nirmala UI" w:cs="Nirmala UI"/>
          <w:spacing w:val="-11"/>
        </w:rPr>
        <w:t xml:space="preserve"> </w:t>
      </w:r>
      <w:r w:rsidR="003267EE" w:rsidRPr="00C259B5">
        <w:rPr>
          <w:rFonts w:ascii="Nirmala UI" w:eastAsia="Book Antiqua" w:hAnsi="Nirmala UI" w:cs="Nirmala UI"/>
        </w:rPr>
        <w:t>Cash Disbursement</w:t>
      </w:r>
      <w:r w:rsidR="003267EE" w:rsidRPr="00C259B5">
        <w:rPr>
          <w:rFonts w:ascii="Nirmala UI" w:eastAsia="Book Antiqua" w:hAnsi="Nirmala UI" w:cs="Nirmala UI"/>
          <w:spacing w:val="-15"/>
        </w:rPr>
        <w:t xml:space="preserve"> </w:t>
      </w:r>
      <w:r w:rsidR="003267EE" w:rsidRPr="00C259B5">
        <w:rPr>
          <w:rFonts w:ascii="Nirmala UI" w:eastAsia="Book Antiqua" w:hAnsi="Nirmala UI" w:cs="Nirmala UI"/>
        </w:rPr>
        <w:t>packet, composed</w:t>
      </w:r>
      <w:r w:rsidR="003267EE" w:rsidRPr="00C259B5">
        <w:rPr>
          <w:rFonts w:ascii="Nirmala UI" w:eastAsia="Book Antiqua" w:hAnsi="Nirmala UI" w:cs="Nirmala UI"/>
          <w:spacing w:val="-11"/>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160A7B" w:rsidRPr="00C259B5">
        <w:rPr>
          <w:rFonts w:ascii="Nirmala UI" w:eastAsia="Book Antiqua" w:hAnsi="Nirmala UI" w:cs="Nirmala UI"/>
        </w:rPr>
        <w:t>proper approval</w:t>
      </w:r>
      <w:r w:rsidR="003267EE" w:rsidRPr="00C259B5">
        <w:rPr>
          <w:rFonts w:ascii="Nirmala UI" w:eastAsia="Book Antiqua" w:hAnsi="Nirmala UI" w:cs="Nirmala UI"/>
          <w:w w:val="99"/>
        </w:rPr>
        <w:t xml:space="preserve">, </w:t>
      </w:r>
      <w:r w:rsidR="00160A7B" w:rsidRPr="00C259B5">
        <w:rPr>
          <w:rFonts w:ascii="Nirmala UI" w:eastAsia="Book Antiqua" w:hAnsi="Nirmala UI" w:cs="Nirmala UI"/>
          <w:w w:val="99"/>
        </w:rPr>
        <w:t>invoice</w:t>
      </w:r>
      <w:r w:rsidR="00AA2202">
        <w:rPr>
          <w:rFonts w:ascii="Nirmala UI" w:eastAsia="Book Antiqua" w:hAnsi="Nirmala UI" w:cs="Nirmala UI"/>
          <w:w w:val="99"/>
        </w:rPr>
        <w:t xml:space="preserve"> or contract</w:t>
      </w:r>
      <w:r w:rsidR="003267EE" w:rsidRPr="00C259B5">
        <w:rPr>
          <w:rFonts w:ascii="Nirmala UI" w:eastAsia="Book Antiqua" w:hAnsi="Nirmala UI" w:cs="Nirmala UI"/>
        </w:rPr>
        <w:t>, and</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any other supporting documentation,</w:t>
      </w:r>
      <w:r w:rsidR="003267EE" w:rsidRPr="00C259B5">
        <w:rPr>
          <w:rFonts w:ascii="Nirmala UI" w:eastAsia="Book Antiqua" w:hAnsi="Nirmala UI" w:cs="Nirmala UI"/>
          <w:spacing w:val="-17"/>
        </w:rPr>
        <w:t xml:space="preserve"> </w:t>
      </w:r>
      <w:r w:rsidR="00160A7B" w:rsidRPr="00C259B5">
        <w:rPr>
          <w:rFonts w:ascii="Nirmala UI" w:eastAsia="Book Antiqua" w:hAnsi="Nirmala UI" w:cs="Nirmala UI"/>
          <w:spacing w:val="-2"/>
        </w:rPr>
        <w:t>will be retained and filed sequentially in an electronic tracking system, and original copies received in paper format will be kept in paper format in a folder or binder.</w:t>
      </w:r>
    </w:p>
    <w:p w14:paraId="3EEEBB75" w14:textId="77777777" w:rsidR="003267EE" w:rsidRPr="00C259B5" w:rsidRDefault="003267EE" w:rsidP="004B5E71">
      <w:pPr>
        <w:spacing w:after="0" w:line="240" w:lineRule="auto"/>
        <w:ind w:right="20"/>
        <w:rPr>
          <w:rFonts w:ascii="Nirmala UI" w:hAnsi="Nirmala UI" w:cs="Nirmala UI"/>
        </w:rPr>
      </w:pPr>
    </w:p>
    <w:p w14:paraId="679A553D" w14:textId="77777777" w:rsidR="003267EE" w:rsidRPr="002A6702" w:rsidRDefault="003267EE" w:rsidP="004B5E71">
      <w:pPr>
        <w:pStyle w:val="Heading3"/>
        <w:spacing w:before="0" w:line="240" w:lineRule="auto"/>
        <w:rPr>
          <w:rFonts w:ascii="Nirmala UI" w:hAnsi="Nirmala UI" w:cs="Nirmala UI"/>
          <w:b/>
          <w:bCs/>
          <w:color w:val="auto"/>
          <w:sz w:val="22"/>
          <w:szCs w:val="22"/>
        </w:rPr>
      </w:pPr>
      <w:bookmarkStart w:id="97" w:name="_Recurring_Expenses"/>
      <w:bookmarkStart w:id="98" w:name="_Toc100663750"/>
      <w:bookmarkStart w:id="99" w:name="_Toc106011483"/>
      <w:bookmarkEnd w:id="97"/>
      <w:r w:rsidRPr="002A6702">
        <w:rPr>
          <w:rFonts w:ascii="Nirmala UI" w:hAnsi="Nirmala UI" w:cs="Nirmala UI"/>
          <w:b/>
          <w:bCs/>
          <w:color w:val="auto"/>
          <w:sz w:val="22"/>
          <w:szCs w:val="22"/>
        </w:rPr>
        <w:t>Recurring</w:t>
      </w:r>
      <w:r w:rsidRPr="002A6702">
        <w:rPr>
          <w:rFonts w:ascii="Nirmala UI" w:hAnsi="Nirmala UI" w:cs="Nirmala UI"/>
          <w:b/>
          <w:bCs/>
          <w:color w:val="auto"/>
          <w:spacing w:val="-13"/>
          <w:sz w:val="22"/>
          <w:szCs w:val="22"/>
        </w:rPr>
        <w:t xml:space="preserve"> </w:t>
      </w:r>
      <w:r w:rsidRPr="002A6702">
        <w:rPr>
          <w:rFonts w:ascii="Nirmala UI" w:hAnsi="Nirmala UI" w:cs="Nirmala UI"/>
          <w:b/>
          <w:bCs/>
          <w:color w:val="auto"/>
          <w:sz w:val="22"/>
          <w:szCs w:val="22"/>
        </w:rPr>
        <w:t>Expenses</w:t>
      </w:r>
      <w:bookmarkEnd w:id="98"/>
      <w:bookmarkEnd w:id="99"/>
    </w:p>
    <w:p w14:paraId="26C4E7EB" w14:textId="5C82B8FC" w:rsidR="003267EE" w:rsidRDefault="003267EE" w:rsidP="004B5E71">
      <w:pPr>
        <w:spacing w:after="0" w:line="240" w:lineRule="auto"/>
        <w:ind w:right="20"/>
        <w:rPr>
          <w:rFonts w:ascii="Nirmala UI" w:eastAsia="Book Antiqua" w:hAnsi="Nirmala UI" w:cs="Nirmala UI"/>
        </w:rPr>
      </w:pPr>
      <w:r w:rsidRPr="00C259B5">
        <w:rPr>
          <w:rFonts w:ascii="Nirmala UI" w:eastAsia="Book Antiqua" w:hAnsi="Nirmala UI" w:cs="Nirmala UI"/>
        </w:rPr>
        <w:t>Recurring</w:t>
      </w:r>
      <w:r w:rsidRPr="00C259B5">
        <w:rPr>
          <w:rFonts w:ascii="Nirmala UI" w:eastAsia="Book Antiqua" w:hAnsi="Nirmala UI" w:cs="Nirmala UI"/>
          <w:spacing w:val="-3"/>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do</w:t>
      </w:r>
      <w:r w:rsidRPr="00C259B5">
        <w:rPr>
          <w:rFonts w:ascii="Nirmala UI" w:eastAsia="Book Antiqua" w:hAnsi="Nirmala UI" w:cs="Nirmala UI"/>
          <w:spacing w:val="-3"/>
        </w:rPr>
        <w:t xml:space="preserve"> </w:t>
      </w:r>
      <w:r w:rsidRPr="00C259B5">
        <w:rPr>
          <w:rFonts w:ascii="Nirmala UI" w:eastAsia="Book Antiqua" w:hAnsi="Nirmala UI" w:cs="Nirmala UI"/>
        </w:rPr>
        <w:t>not require any sort</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special</w:t>
      </w:r>
      <w:r w:rsidRPr="00C259B5">
        <w:rPr>
          <w:rFonts w:ascii="Nirmala UI" w:eastAsia="Book Antiqua" w:hAnsi="Nirmala UI" w:cs="Nirmala UI"/>
          <w:spacing w:val="-7"/>
        </w:rPr>
        <w:t xml:space="preserve"> </w:t>
      </w:r>
      <w:r w:rsidRPr="00C259B5">
        <w:rPr>
          <w:rFonts w:ascii="Nirmala UI" w:eastAsia="Book Antiqua" w:hAnsi="Nirmala UI" w:cs="Nirmala UI"/>
        </w:rPr>
        <w:t>treatment. Payments for</w:t>
      </w:r>
      <w:r w:rsidRPr="00C259B5">
        <w:rPr>
          <w:rFonts w:ascii="Nirmala UI" w:eastAsia="Book Antiqua" w:hAnsi="Nirmala UI" w:cs="Nirmala UI"/>
          <w:spacing w:val="-3"/>
        </w:rPr>
        <w:t xml:space="preserve"> </w:t>
      </w:r>
      <w:r w:rsidRPr="00C259B5">
        <w:rPr>
          <w:rFonts w:ascii="Nirmala UI" w:eastAsia="Book Antiqua" w:hAnsi="Nirmala UI" w:cs="Nirmala UI"/>
        </w:rPr>
        <w:t>goods and</w:t>
      </w:r>
      <w:r w:rsidRPr="00C259B5">
        <w:rPr>
          <w:rFonts w:ascii="Nirmala UI" w:eastAsia="Book Antiqua" w:hAnsi="Nirmala UI" w:cs="Nirmala UI"/>
          <w:spacing w:val="-4"/>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that are required</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regular basis</w:t>
      </w:r>
      <w:r w:rsidRPr="00C259B5">
        <w:rPr>
          <w:rFonts w:ascii="Nirmala UI" w:eastAsia="Book Antiqua" w:hAnsi="Nirmala UI" w:cs="Nirmala UI"/>
          <w:spacing w:val="-5"/>
        </w:rPr>
        <w:t xml:space="preserve"> </w:t>
      </w:r>
      <w:r w:rsidRPr="00C259B5">
        <w:rPr>
          <w:rFonts w:ascii="Nirmala UI" w:eastAsia="Book Antiqua" w:hAnsi="Nirmala UI" w:cs="Nirmala UI"/>
        </w:rPr>
        <w:t>(e.g. equipment lease,</w:t>
      </w:r>
      <w:r w:rsidRPr="00C259B5">
        <w:rPr>
          <w:rFonts w:ascii="Nirmala UI" w:eastAsia="Book Antiqua" w:hAnsi="Nirmala UI" w:cs="Nirmala UI"/>
          <w:spacing w:val="-6"/>
        </w:rPr>
        <w:t xml:space="preserve"> </w:t>
      </w:r>
      <w:r w:rsidRPr="00C259B5">
        <w:rPr>
          <w:rFonts w:ascii="Nirmala UI" w:eastAsia="Book Antiqua" w:hAnsi="Nirmala UI" w:cs="Nirmala UI"/>
        </w:rPr>
        <w:t>insurance payments, rent) are handled</w:t>
      </w:r>
      <w:r w:rsidR="00FF1E98" w:rsidRPr="00C259B5">
        <w:rPr>
          <w:rFonts w:ascii="Nirmala UI" w:eastAsia="Book Antiqua" w:hAnsi="Nirmala UI" w:cs="Nirmala UI"/>
          <w:spacing w:val="-9"/>
        </w:rPr>
        <w:t xml:space="preserve"> </w:t>
      </w:r>
      <w:r w:rsidRPr="00C259B5">
        <w:rPr>
          <w:rFonts w:ascii="Nirmala UI" w:eastAsia="Book Antiqua" w:hAnsi="Nirmala UI" w:cs="Nirmala UI"/>
        </w:rPr>
        <w:t>in the same</w:t>
      </w:r>
      <w:r w:rsidRPr="00C259B5">
        <w:rPr>
          <w:rFonts w:ascii="Nirmala UI" w:eastAsia="Book Antiqua" w:hAnsi="Nirmala UI" w:cs="Nirmala UI"/>
          <w:spacing w:val="-5"/>
        </w:rPr>
        <w:t xml:space="preserve"> </w:t>
      </w:r>
      <w:r w:rsidRPr="00C259B5">
        <w:rPr>
          <w:rFonts w:ascii="Nirmala UI" w:eastAsia="Book Antiqua" w:hAnsi="Nirmala UI" w:cs="Nirmala UI"/>
        </w:rPr>
        <w:t>manner</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non-recurring</w:t>
      </w:r>
      <w:r w:rsidRPr="00C259B5">
        <w:rPr>
          <w:rFonts w:ascii="Nirmala UI" w:eastAsia="Book Antiqua" w:hAnsi="Nirmala UI" w:cs="Nirmala UI"/>
          <w:spacing w:val="-4"/>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as described</w:t>
      </w:r>
      <w:r w:rsidRPr="00C259B5">
        <w:rPr>
          <w:rFonts w:ascii="Nirmala UI" w:eastAsia="Book Antiqua" w:hAnsi="Nirmala UI" w:cs="Nirmala UI"/>
          <w:spacing w:val="-10"/>
        </w:rPr>
        <w:t xml:space="preserve"> </w:t>
      </w:r>
      <w:r w:rsidRPr="00C259B5">
        <w:rPr>
          <w:rFonts w:ascii="Nirmala UI" w:eastAsia="Book Antiqua" w:hAnsi="Nirmala UI" w:cs="Nirmala UI"/>
        </w:rPr>
        <w:t>above.</w:t>
      </w:r>
    </w:p>
    <w:p w14:paraId="1DFF796F" w14:textId="1A0FADFE" w:rsidR="00B94D62" w:rsidRDefault="00B94D62" w:rsidP="004B5E71">
      <w:pPr>
        <w:spacing w:after="0" w:line="240" w:lineRule="auto"/>
        <w:ind w:right="20"/>
        <w:rPr>
          <w:rFonts w:ascii="Nirmala UI" w:eastAsia="Book Antiqua" w:hAnsi="Nirmala UI" w:cs="Nirmala UI"/>
        </w:rPr>
      </w:pPr>
    </w:p>
    <w:p w14:paraId="084CC949" w14:textId="77777777" w:rsidR="00B94D62" w:rsidRPr="00B94D62" w:rsidRDefault="00B94D62" w:rsidP="00B94D62">
      <w:pPr>
        <w:spacing w:after="0" w:line="240" w:lineRule="auto"/>
        <w:ind w:right="20"/>
        <w:rPr>
          <w:rFonts w:ascii="Nirmala UI" w:eastAsia="Book Antiqua" w:hAnsi="Nirmala UI" w:cs="Nirmala UI"/>
          <w:b/>
          <w:bCs/>
        </w:rPr>
      </w:pPr>
      <w:r w:rsidRPr="00B94D62">
        <w:rPr>
          <w:rFonts w:ascii="Nirmala UI" w:eastAsia="Book Antiqua" w:hAnsi="Nirmala UI" w:cs="Nirmala UI"/>
          <w:b/>
          <w:bCs/>
        </w:rPr>
        <w:t>Automatic Payments</w:t>
      </w:r>
    </w:p>
    <w:p w14:paraId="6692ACA2" w14:textId="3C9C0D96" w:rsidR="00B94D62" w:rsidRDefault="00B94D62" w:rsidP="00B94D62">
      <w:pPr>
        <w:spacing w:after="0" w:line="240" w:lineRule="auto"/>
        <w:ind w:right="20"/>
        <w:rPr>
          <w:rFonts w:ascii="Nirmala UI" w:eastAsia="Book Antiqua" w:hAnsi="Nirmala UI" w:cs="Nirmala UI"/>
        </w:rPr>
      </w:pPr>
      <w:r w:rsidRPr="00B94D62">
        <w:rPr>
          <w:rFonts w:ascii="Nirmala UI" w:eastAsia="Book Antiqua" w:hAnsi="Nirmala UI" w:cs="Nirmala UI"/>
        </w:rPr>
        <w:t xml:space="preserve">In the instance that a preferred or sole source vendor requires automatic payments, the following </w:t>
      </w:r>
      <w:r w:rsidRPr="00B94D62">
        <w:rPr>
          <w:rFonts w:ascii="Nirmala UI" w:eastAsia="Book Antiqua" w:hAnsi="Nirmala UI" w:cs="Nirmala UI"/>
        </w:rPr>
        <w:lastRenderedPageBreak/>
        <w:t>actions must occur: (1) the Board must approve the contract up front, including an estimated yearly total amount; (2) invoices</w:t>
      </w:r>
      <w:r w:rsidR="00AA2202">
        <w:rPr>
          <w:rFonts w:ascii="Nirmala UI" w:eastAsia="Book Antiqua" w:hAnsi="Nirmala UI" w:cs="Nirmala UI"/>
        </w:rPr>
        <w:t xml:space="preserve"> or contracts</w:t>
      </w:r>
      <w:r w:rsidRPr="00B94D62">
        <w:rPr>
          <w:rFonts w:ascii="Nirmala UI" w:eastAsia="Book Antiqua" w:hAnsi="Nirmala UI" w:cs="Nirmala UI"/>
        </w:rPr>
        <w:t xml:space="preserve"> must be reviewed, approved, and stored as normal;  (3) quarterly reconciliations must be completed to ensure the vendor has only debited the appropriate amount; (4) the automatic debit cannot be over $20,000 a month</w:t>
      </w:r>
    </w:p>
    <w:p w14:paraId="66A2618B" w14:textId="65856DC7" w:rsidR="000465FD" w:rsidRDefault="000465FD" w:rsidP="004B5E71">
      <w:pPr>
        <w:spacing w:after="0" w:line="240" w:lineRule="auto"/>
        <w:ind w:right="20"/>
        <w:rPr>
          <w:rFonts w:ascii="Nirmala UI" w:eastAsia="Book Antiqua" w:hAnsi="Nirmala UI" w:cs="Nirmala UI"/>
        </w:rPr>
      </w:pPr>
    </w:p>
    <w:p w14:paraId="5B61941A" w14:textId="76FCFFA2" w:rsidR="000465FD" w:rsidRPr="002A6702" w:rsidRDefault="000465FD" w:rsidP="000465FD">
      <w:pPr>
        <w:pStyle w:val="Heading3"/>
        <w:spacing w:before="0" w:line="240" w:lineRule="auto"/>
        <w:rPr>
          <w:rFonts w:ascii="Nirmala UI" w:hAnsi="Nirmala UI" w:cs="Nirmala UI"/>
          <w:b/>
          <w:bCs/>
          <w:color w:val="auto"/>
          <w:sz w:val="22"/>
          <w:szCs w:val="22"/>
        </w:rPr>
      </w:pPr>
      <w:bookmarkStart w:id="100" w:name="_Toc106011484"/>
      <w:r>
        <w:rPr>
          <w:rFonts w:ascii="Nirmala UI" w:hAnsi="Nirmala UI" w:cs="Nirmala UI"/>
          <w:b/>
          <w:bCs/>
          <w:color w:val="auto"/>
          <w:sz w:val="22"/>
          <w:szCs w:val="22"/>
        </w:rPr>
        <w:t>De Minimis</w:t>
      </w:r>
      <w:bookmarkEnd w:id="100"/>
    </w:p>
    <w:p w14:paraId="4AD16520" w14:textId="65EA3D0B" w:rsidR="000465FD" w:rsidRPr="00C259B5" w:rsidRDefault="000465FD" w:rsidP="004B5E71">
      <w:pPr>
        <w:spacing w:after="0" w:line="240" w:lineRule="auto"/>
        <w:ind w:right="20"/>
        <w:rPr>
          <w:rFonts w:ascii="Nirmala UI" w:eastAsia="Book Antiqua" w:hAnsi="Nirmala UI" w:cs="Nirmala UI"/>
        </w:rPr>
      </w:pPr>
      <w:r w:rsidRPr="000465FD">
        <w:rPr>
          <w:rFonts w:ascii="Nirmala UI" w:eastAsia="Book Antiqua" w:hAnsi="Nirmala UI" w:cs="Nirmala UI"/>
        </w:rPr>
        <w:t>The school will consider any purchase amount or prize, award, or incentive amount equal to or less than $75.00 (seventy-five) dollars (including tax and shipping) to be de minimis, with the exception of any expenditures for lodging.</w:t>
      </w:r>
    </w:p>
    <w:p w14:paraId="6B01E548" w14:textId="77777777" w:rsidR="003267EE" w:rsidRPr="00C259B5" w:rsidRDefault="003267EE" w:rsidP="004B5E71">
      <w:pPr>
        <w:spacing w:after="0" w:line="240" w:lineRule="auto"/>
        <w:ind w:right="20"/>
        <w:rPr>
          <w:rFonts w:ascii="Nirmala UI" w:hAnsi="Nirmala UI" w:cs="Nirmala UI"/>
        </w:rPr>
      </w:pPr>
    </w:p>
    <w:p w14:paraId="42C5DCDD" w14:textId="77777777" w:rsidR="003267EE" w:rsidRPr="002A6702" w:rsidRDefault="003267EE" w:rsidP="004B5E71">
      <w:pPr>
        <w:pStyle w:val="Heading3"/>
        <w:spacing w:before="0" w:line="240" w:lineRule="auto"/>
        <w:rPr>
          <w:rFonts w:ascii="Nirmala UI" w:hAnsi="Nirmala UI" w:cs="Nirmala UI"/>
          <w:b/>
          <w:bCs/>
          <w:color w:val="auto"/>
          <w:sz w:val="22"/>
          <w:szCs w:val="22"/>
        </w:rPr>
      </w:pPr>
      <w:bookmarkStart w:id="101" w:name="_Accounts_Payable_Aging"/>
      <w:bookmarkStart w:id="102" w:name="_Toc100663751"/>
      <w:bookmarkStart w:id="103" w:name="_Toc106011485"/>
      <w:bookmarkEnd w:id="101"/>
      <w:r w:rsidRPr="002A6702">
        <w:rPr>
          <w:rFonts w:ascii="Nirmala UI" w:hAnsi="Nirmala UI" w:cs="Nirmala UI"/>
          <w:b/>
          <w:bCs/>
          <w:color w:val="auto"/>
          <w:sz w:val="22"/>
          <w:szCs w:val="22"/>
        </w:rPr>
        <w:t>Accounts</w:t>
      </w:r>
      <w:r w:rsidRPr="002A6702">
        <w:rPr>
          <w:rFonts w:ascii="Nirmala UI" w:hAnsi="Nirmala UI" w:cs="Nirmala UI"/>
          <w:b/>
          <w:bCs/>
          <w:color w:val="auto"/>
          <w:spacing w:val="-12"/>
          <w:sz w:val="22"/>
          <w:szCs w:val="22"/>
        </w:rPr>
        <w:t xml:space="preserve"> </w:t>
      </w:r>
      <w:r w:rsidRPr="002A6702">
        <w:rPr>
          <w:rFonts w:ascii="Nirmala UI" w:hAnsi="Nirmala UI" w:cs="Nirmala UI"/>
          <w:b/>
          <w:bCs/>
          <w:color w:val="auto"/>
          <w:sz w:val="22"/>
          <w:szCs w:val="22"/>
        </w:rPr>
        <w:t>Payable</w:t>
      </w:r>
      <w:r w:rsidRPr="002A6702">
        <w:rPr>
          <w:rFonts w:ascii="Nirmala UI" w:hAnsi="Nirmala UI" w:cs="Nirmala UI"/>
          <w:b/>
          <w:bCs/>
          <w:color w:val="auto"/>
          <w:spacing w:val="-9"/>
          <w:sz w:val="22"/>
          <w:szCs w:val="22"/>
        </w:rPr>
        <w:t xml:space="preserve"> </w:t>
      </w:r>
      <w:r w:rsidRPr="002A6702">
        <w:rPr>
          <w:rFonts w:ascii="Nirmala UI" w:hAnsi="Nirmala UI" w:cs="Nirmala UI"/>
          <w:b/>
          <w:bCs/>
          <w:color w:val="auto"/>
          <w:sz w:val="22"/>
          <w:szCs w:val="22"/>
        </w:rPr>
        <w:t>Aging</w:t>
      </w:r>
      <w:bookmarkEnd w:id="102"/>
      <w:bookmarkEnd w:id="103"/>
    </w:p>
    <w:p w14:paraId="718B7A9B" w14:textId="209E4FF6" w:rsidR="003267EE" w:rsidRPr="00C259B5" w:rsidRDefault="003267EE"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payable outstanding are aged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 thirty, sixty, ninety,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over</w:t>
      </w:r>
      <w:r w:rsidR="00907883">
        <w:rPr>
          <w:rFonts w:ascii="Nirmala UI" w:eastAsia="Book Antiqua" w:hAnsi="Nirmala UI" w:cs="Nirmala UI"/>
          <w:position w:val="1"/>
        </w:rPr>
        <w:t xml:space="preserve"> </w:t>
      </w:r>
      <w:r w:rsidR="00907883" w:rsidRPr="00C259B5">
        <w:rPr>
          <w:rFonts w:ascii="Nirmala UI" w:eastAsia="Book Antiqua" w:hAnsi="Nirmala UI" w:cs="Nirmala UI"/>
          <w:position w:val="1"/>
        </w:rPr>
        <w:t>ninety</w:t>
      </w:r>
      <w:r w:rsidR="00907883" w:rsidRPr="00C259B5">
        <w:rPr>
          <w:rFonts w:ascii="Nirmala UI" w:eastAsia="Book Antiqua" w:hAnsi="Nirmala UI" w:cs="Nirmala UI"/>
          <w:spacing w:val="-5"/>
          <w:position w:val="1"/>
        </w:rPr>
        <w:t>-day</w:t>
      </w:r>
      <w:r w:rsidR="00FF1E98" w:rsidRPr="00C259B5">
        <w:rPr>
          <w:rFonts w:ascii="Nirmala UI" w:eastAsia="Book Antiqua" w:hAnsi="Nirmala UI" w:cs="Nirmala UI"/>
        </w:rPr>
        <w:t xml:space="preserve"> </w:t>
      </w:r>
      <w:r w:rsidRPr="00C259B5">
        <w:rPr>
          <w:rFonts w:ascii="Nirmala UI" w:eastAsia="Book Antiqua" w:hAnsi="Nirmala UI" w:cs="Nirmala UI"/>
        </w:rPr>
        <w:t>basis.</w:t>
      </w:r>
      <w:r w:rsidRPr="00C259B5">
        <w:rPr>
          <w:rFonts w:ascii="Nirmala UI" w:eastAsia="Book Antiqua" w:hAnsi="Nirmala UI" w:cs="Nirmala UI"/>
          <w:spacing w:val="-6"/>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should</w:t>
      </w:r>
      <w:r w:rsidRPr="00C259B5">
        <w:rPr>
          <w:rFonts w:ascii="Nirmala UI" w:eastAsia="Book Antiqua" w:hAnsi="Nirmala UI" w:cs="Nirmala UI"/>
          <w:spacing w:val="-7"/>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the accounts</w:t>
      </w:r>
      <w:r w:rsidRPr="00C259B5">
        <w:rPr>
          <w:rFonts w:ascii="Nirmala UI" w:eastAsia="Book Antiqua" w:hAnsi="Nirmala UI" w:cs="Nirmala UI"/>
          <w:spacing w:val="-9"/>
        </w:rPr>
        <w:t xml:space="preserve"> </w:t>
      </w:r>
      <w:r w:rsidRPr="00C259B5">
        <w:rPr>
          <w:rFonts w:ascii="Nirmala UI" w:eastAsia="Book Antiqua" w:hAnsi="Nirmala UI" w:cs="Nirmala UI"/>
        </w:rPr>
        <w:t>payable aging monthly, determine</w:t>
      </w:r>
      <w:r w:rsidRPr="00C259B5">
        <w:rPr>
          <w:rFonts w:ascii="Nirmala UI" w:eastAsia="Book Antiqua" w:hAnsi="Nirmala UI" w:cs="Nirmala UI"/>
          <w:spacing w:val="-11"/>
        </w:rPr>
        <w:t xml:space="preserve"> </w:t>
      </w:r>
      <w:r w:rsidRPr="00C259B5">
        <w:rPr>
          <w:rFonts w:ascii="Nirmala UI" w:eastAsia="Book Antiqua" w:hAnsi="Nirmala UI" w:cs="Nirmala UI"/>
        </w:rPr>
        <w:t>the available cash</w:t>
      </w:r>
      <w:r w:rsidRPr="00C259B5">
        <w:rPr>
          <w:rFonts w:ascii="Nirmala UI" w:eastAsia="Book Antiqua" w:hAnsi="Nirmala UI" w:cs="Nirmala UI"/>
          <w:spacing w:val="-5"/>
        </w:rPr>
        <w:t xml:space="preserve"> </w:t>
      </w:r>
      <w:r w:rsidRPr="00C259B5">
        <w:rPr>
          <w:rFonts w:ascii="Nirmala UI" w:eastAsia="Book Antiqua" w:hAnsi="Nirmala UI" w:cs="Nirmala UI"/>
        </w:rPr>
        <w:t>balances</w:t>
      </w:r>
      <w:r w:rsidRPr="00C259B5">
        <w:rPr>
          <w:rFonts w:ascii="Nirmala UI" w:eastAsia="Book Antiqua" w:hAnsi="Nirmala UI" w:cs="Nirmala UI"/>
          <w:spacing w:val="-9"/>
        </w:rPr>
        <w:t xml:space="preserve"> </w:t>
      </w:r>
      <w:r w:rsidRPr="00C259B5">
        <w:rPr>
          <w:rFonts w:ascii="Nirmala UI" w:eastAsia="Book Antiqua" w:hAnsi="Nirmala UI" w:cs="Nirmala UI"/>
        </w:rPr>
        <w:t>while taking into consideration</w:t>
      </w:r>
      <w:r w:rsidRPr="00C259B5">
        <w:rPr>
          <w:rFonts w:ascii="Nirmala UI" w:eastAsia="Book Antiqua" w:hAnsi="Nirmala UI" w:cs="Nirmala UI"/>
          <w:spacing w:val="-14"/>
        </w:rPr>
        <w:t xml:space="preserve"> </w:t>
      </w:r>
      <w:r w:rsidRPr="00C259B5">
        <w:rPr>
          <w:rFonts w:ascii="Nirmala UI" w:eastAsia="Book Antiqua" w:hAnsi="Nirmala UI" w:cs="Nirmala UI"/>
        </w:rPr>
        <w:t>other cash requirements</w:t>
      </w:r>
      <w:r w:rsidRPr="00C259B5">
        <w:rPr>
          <w:rFonts w:ascii="Nirmala UI" w:eastAsia="Book Antiqua" w:hAnsi="Nirmala UI" w:cs="Nirmala UI"/>
          <w:spacing w:val="-14"/>
        </w:rPr>
        <w:t xml:space="preserve"> </w:t>
      </w:r>
      <w:r w:rsidRPr="00C259B5">
        <w:rPr>
          <w:rFonts w:ascii="Nirmala UI" w:eastAsia="Book Antiqua" w:hAnsi="Nirmala UI" w:cs="Nirmala UI"/>
        </w:rPr>
        <w:t>in the near future, and</w:t>
      </w:r>
      <w:r w:rsidRPr="00C259B5">
        <w:rPr>
          <w:rFonts w:ascii="Nirmala UI" w:eastAsia="Book Antiqua" w:hAnsi="Nirmala UI" w:cs="Nirmala UI"/>
          <w:spacing w:val="-4"/>
        </w:rPr>
        <w:t xml:space="preserve"> </w:t>
      </w:r>
      <w:r w:rsidRPr="00C259B5">
        <w:rPr>
          <w:rFonts w:ascii="Nirmala UI" w:eastAsia="Book Antiqua" w:hAnsi="Nirmala UI" w:cs="Nirmala UI"/>
        </w:rPr>
        <w:t>select</w:t>
      </w:r>
      <w:r w:rsidRPr="00C259B5">
        <w:rPr>
          <w:rFonts w:ascii="Nirmala UI" w:eastAsia="Book Antiqua" w:hAnsi="Nirmala UI" w:cs="Nirmala UI"/>
          <w:spacing w:val="-6"/>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to pay.</w:t>
      </w:r>
    </w:p>
    <w:p w14:paraId="0EEB81E0" w14:textId="5E80CB25" w:rsidR="003267EE" w:rsidRDefault="003267EE" w:rsidP="004B5E71">
      <w:pPr>
        <w:spacing w:after="0" w:line="240" w:lineRule="auto"/>
        <w:ind w:right="20"/>
        <w:rPr>
          <w:rFonts w:ascii="Nirmala UI" w:hAnsi="Nirmala UI" w:cs="Nirmala UI"/>
        </w:rPr>
      </w:pPr>
    </w:p>
    <w:p w14:paraId="0DFE3538" w14:textId="77777777" w:rsidR="00C259B5" w:rsidRPr="00C259B5" w:rsidRDefault="00C259B5" w:rsidP="004B5E71">
      <w:pPr>
        <w:spacing w:after="0" w:line="240" w:lineRule="auto"/>
        <w:ind w:right="20"/>
        <w:rPr>
          <w:rFonts w:ascii="Nirmala UI" w:hAnsi="Nirmala UI" w:cs="Nirmala UI"/>
        </w:rPr>
      </w:pPr>
    </w:p>
    <w:p w14:paraId="7BE221B3" w14:textId="77777777" w:rsidR="003267EE" w:rsidRPr="002A6702" w:rsidRDefault="003267EE" w:rsidP="004B5E71">
      <w:pPr>
        <w:pStyle w:val="Heading3"/>
        <w:spacing w:before="0" w:line="240" w:lineRule="auto"/>
        <w:rPr>
          <w:rFonts w:ascii="Nirmala UI" w:hAnsi="Nirmala UI" w:cs="Nirmala UI"/>
          <w:b/>
          <w:bCs/>
          <w:color w:val="auto"/>
          <w:sz w:val="22"/>
          <w:szCs w:val="22"/>
        </w:rPr>
      </w:pPr>
      <w:bookmarkStart w:id="104" w:name="_Petty_Cash_Account"/>
      <w:bookmarkStart w:id="105" w:name="_Toc100663752"/>
      <w:bookmarkStart w:id="106" w:name="_Toc106011486"/>
      <w:bookmarkEnd w:id="104"/>
      <w:r w:rsidRPr="002A6702">
        <w:rPr>
          <w:rFonts w:ascii="Nirmala UI" w:hAnsi="Nirmala UI" w:cs="Nirmala UI"/>
          <w:b/>
          <w:bCs/>
          <w:color w:val="auto"/>
          <w:sz w:val="22"/>
          <w:szCs w:val="22"/>
        </w:rPr>
        <w:t>Petty</w:t>
      </w:r>
      <w:r w:rsidRPr="002A6702">
        <w:rPr>
          <w:rFonts w:ascii="Nirmala UI" w:hAnsi="Nirmala UI" w:cs="Nirmala UI"/>
          <w:b/>
          <w:bCs/>
          <w:color w:val="auto"/>
          <w:spacing w:val="-7"/>
          <w:sz w:val="22"/>
          <w:szCs w:val="22"/>
        </w:rPr>
        <w:t xml:space="preserve"> </w:t>
      </w:r>
      <w:r w:rsidRPr="002A6702">
        <w:rPr>
          <w:rFonts w:ascii="Nirmala UI" w:hAnsi="Nirmala UI" w:cs="Nirmala UI"/>
          <w:b/>
          <w:bCs/>
          <w:color w:val="auto"/>
          <w:sz w:val="22"/>
          <w:szCs w:val="22"/>
        </w:rPr>
        <w:t>Cash</w:t>
      </w:r>
      <w:r w:rsidRPr="002A6702">
        <w:rPr>
          <w:rFonts w:ascii="Nirmala UI" w:hAnsi="Nirmala UI" w:cs="Nirmala UI"/>
          <w:b/>
          <w:bCs/>
          <w:color w:val="auto"/>
          <w:spacing w:val="-5"/>
          <w:sz w:val="22"/>
          <w:szCs w:val="22"/>
        </w:rPr>
        <w:t xml:space="preserve"> </w:t>
      </w:r>
      <w:r w:rsidRPr="002A6702">
        <w:rPr>
          <w:rFonts w:ascii="Nirmala UI" w:hAnsi="Nirmala UI" w:cs="Nirmala UI"/>
          <w:b/>
          <w:bCs/>
          <w:color w:val="auto"/>
          <w:sz w:val="22"/>
          <w:szCs w:val="22"/>
        </w:rPr>
        <w:t>Account</w:t>
      </w:r>
      <w:bookmarkEnd w:id="105"/>
      <w:bookmarkEnd w:id="106"/>
    </w:p>
    <w:p w14:paraId="6A5752BB" w14:textId="5B88CC49" w:rsidR="00EF7335" w:rsidRPr="00C259B5" w:rsidRDefault="003267EE" w:rsidP="004B5E71">
      <w:pPr>
        <w:spacing w:after="0" w:line="240" w:lineRule="auto"/>
        <w:ind w:right="20"/>
        <w:rPr>
          <w:rFonts w:ascii="Nirmala UI" w:eastAsia="Book Antiqua" w:hAnsi="Nirmala UI" w:cs="Nirmala UI"/>
        </w:rPr>
      </w:pP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the policy 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not to use</w:t>
      </w:r>
      <w:r w:rsidRPr="00C259B5">
        <w:rPr>
          <w:rFonts w:ascii="Nirmala UI" w:eastAsia="Book Antiqua" w:hAnsi="Nirmala UI" w:cs="Nirmala UI"/>
          <w:spacing w:val="-4"/>
        </w:rPr>
        <w:t xml:space="preserve"> </w:t>
      </w:r>
      <w:r w:rsidRPr="00C259B5">
        <w:rPr>
          <w:rFonts w:ascii="Nirmala UI" w:eastAsia="Book Antiqua" w:hAnsi="Nirmala UI" w:cs="Nirmala UI"/>
        </w:rPr>
        <w:t>petty cash</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instead</w:t>
      </w:r>
      <w:r w:rsidRPr="00C259B5">
        <w:rPr>
          <w:rFonts w:ascii="Nirmala UI" w:eastAsia="Book Antiqua" w:hAnsi="Nirmala UI" w:cs="Nirmala UI"/>
          <w:spacing w:val="-8"/>
        </w:rPr>
        <w:t xml:space="preserve"> </w:t>
      </w:r>
      <w:r w:rsidRPr="00C259B5">
        <w:rPr>
          <w:rFonts w:ascii="Nirmala UI" w:eastAsia="Book Antiqua" w:hAnsi="Nirmala UI" w:cs="Nirmala UI"/>
        </w:rPr>
        <w:t>to reimburse employees</w:t>
      </w:r>
      <w:r w:rsidRPr="00C259B5">
        <w:rPr>
          <w:rFonts w:ascii="Nirmala UI" w:eastAsia="Book Antiqua" w:hAnsi="Nirmala UI" w:cs="Nirmala UI"/>
          <w:spacing w:val="-11"/>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pre-approved</w:t>
      </w:r>
      <w:r w:rsidRPr="00C259B5">
        <w:rPr>
          <w:rFonts w:ascii="Nirmala UI" w:eastAsia="Book Antiqua" w:hAnsi="Nirmala UI" w:cs="Nirmala UI"/>
          <w:spacing w:val="-10"/>
        </w:rPr>
        <w:t xml:space="preserve"> </w:t>
      </w:r>
      <w:r w:rsidRPr="00C259B5">
        <w:rPr>
          <w:rFonts w:ascii="Nirmala UI" w:eastAsia="Book Antiqua" w:hAnsi="Nirmala UI" w:cs="Nirmala UI"/>
        </w:rPr>
        <w:t>expenses.</w:t>
      </w:r>
    </w:p>
    <w:p w14:paraId="1B11D9EE" w14:textId="77777777" w:rsidR="003267EE" w:rsidRPr="00C259B5" w:rsidRDefault="003267EE" w:rsidP="004B5E71">
      <w:pPr>
        <w:spacing w:after="0" w:line="240" w:lineRule="auto"/>
        <w:ind w:right="20"/>
        <w:rPr>
          <w:rFonts w:ascii="Nirmala UI" w:hAnsi="Nirmala UI" w:cs="Nirmala UI"/>
        </w:rPr>
      </w:pPr>
    </w:p>
    <w:p w14:paraId="16E2423A" w14:textId="77777777" w:rsidR="003267EE" w:rsidRPr="002A6702" w:rsidRDefault="003267EE" w:rsidP="004B5E71">
      <w:pPr>
        <w:pStyle w:val="Heading3"/>
        <w:spacing w:before="0" w:line="240" w:lineRule="auto"/>
        <w:rPr>
          <w:rFonts w:ascii="Nirmala UI" w:hAnsi="Nirmala UI" w:cs="Nirmala UI"/>
          <w:b/>
          <w:bCs/>
          <w:sz w:val="22"/>
          <w:szCs w:val="22"/>
        </w:rPr>
      </w:pPr>
      <w:bookmarkStart w:id="107" w:name="_Insurance_Coverage"/>
      <w:bookmarkStart w:id="108" w:name="_Toc100663753"/>
      <w:bookmarkStart w:id="109" w:name="_Toc106011487"/>
      <w:bookmarkEnd w:id="107"/>
      <w:r w:rsidRPr="002A6702">
        <w:rPr>
          <w:rFonts w:ascii="Nirmala UI" w:hAnsi="Nirmala UI" w:cs="Nirmala UI"/>
          <w:b/>
          <w:bCs/>
          <w:color w:val="auto"/>
          <w:sz w:val="22"/>
          <w:szCs w:val="22"/>
        </w:rPr>
        <w:t>Insurance</w:t>
      </w:r>
      <w:r w:rsidRPr="002A6702">
        <w:rPr>
          <w:rFonts w:ascii="Nirmala UI" w:hAnsi="Nirmala UI" w:cs="Nirmala UI"/>
          <w:b/>
          <w:bCs/>
          <w:color w:val="auto"/>
          <w:spacing w:val="-12"/>
          <w:sz w:val="22"/>
          <w:szCs w:val="22"/>
        </w:rPr>
        <w:t xml:space="preserve"> </w:t>
      </w:r>
      <w:r w:rsidRPr="002A6702">
        <w:rPr>
          <w:rFonts w:ascii="Nirmala UI" w:hAnsi="Nirmala UI" w:cs="Nirmala UI"/>
          <w:b/>
          <w:bCs/>
          <w:color w:val="auto"/>
          <w:sz w:val="22"/>
          <w:szCs w:val="22"/>
        </w:rPr>
        <w:t>Coverage</w:t>
      </w:r>
      <w:bookmarkEnd w:id="108"/>
      <w:bookmarkEnd w:id="109"/>
    </w:p>
    <w:p w14:paraId="0113587B" w14:textId="77777777" w:rsidR="003267EE" w:rsidRPr="00C259B5" w:rsidRDefault="003267EE"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Insurance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coverage</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maintained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pursuant to applicable law.</w:t>
      </w:r>
    </w:p>
    <w:p w14:paraId="6FAA1F5F" w14:textId="77777777" w:rsidR="003267EE" w:rsidRPr="00C259B5" w:rsidRDefault="003267EE" w:rsidP="004B5E71">
      <w:pPr>
        <w:spacing w:after="0" w:line="240" w:lineRule="auto"/>
        <w:ind w:right="20"/>
        <w:rPr>
          <w:rFonts w:ascii="Nirmala UI" w:hAnsi="Nirmala UI" w:cs="Nirmala UI"/>
        </w:rPr>
      </w:pPr>
    </w:p>
    <w:p w14:paraId="41286D56" w14:textId="6BE4C006" w:rsidR="003267EE" w:rsidRPr="00C259B5" w:rsidRDefault="003267EE"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000F3C8E" w:rsidRPr="00C259B5">
        <w:rPr>
          <w:rFonts w:ascii="Nirmala UI" w:eastAsia="Book Antiqua" w:hAnsi="Nirmala UI" w:cs="Nirmala UI"/>
        </w:rPr>
        <w:t xml:space="preserve"> and</w:t>
      </w:r>
      <w:r w:rsidRPr="00C259B5">
        <w:rPr>
          <w:rFonts w:ascii="Nirmala UI" w:eastAsia="Book Antiqua" w:hAnsi="Nirmala UI" w:cs="Nirmala UI"/>
          <w:spacing w:val="-9"/>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will conduct</w:t>
      </w:r>
      <w:r w:rsidRPr="00C259B5">
        <w:rPr>
          <w:rFonts w:ascii="Nirmala UI" w:eastAsia="Book Antiqua" w:hAnsi="Nirmala UI" w:cs="Nirmala UI"/>
          <w:spacing w:val="-9"/>
        </w:rPr>
        <w:t xml:space="preserve"> </w:t>
      </w:r>
      <w:r w:rsidRPr="00C259B5">
        <w:rPr>
          <w:rFonts w:ascii="Nirmala UI" w:eastAsia="Book Antiqua" w:hAnsi="Nirmala UI" w:cs="Nirmala UI"/>
        </w:rPr>
        <w:t>a semiannual</w:t>
      </w:r>
      <w:r w:rsidRPr="00C259B5">
        <w:rPr>
          <w:rFonts w:ascii="Nirmala UI" w:eastAsia="Book Antiqua" w:hAnsi="Nirmala UI" w:cs="Nirmala UI"/>
          <w:spacing w:val="-12"/>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coverage</w:t>
      </w:r>
      <w:r w:rsidRPr="00C259B5">
        <w:rPr>
          <w:rFonts w:ascii="Nirmala UI" w:eastAsia="Book Antiqua" w:hAnsi="Nirmala UI" w:cs="Nirmala UI"/>
          <w:spacing w:val="-10"/>
        </w:rPr>
        <w:t xml:space="preserve"> </w:t>
      </w:r>
      <w:r w:rsidRPr="00C259B5">
        <w:rPr>
          <w:rFonts w:ascii="Nirmala UI" w:eastAsia="Book Antiqua" w:hAnsi="Nirmala UI" w:cs="Nirmala UI"/>
        </w:rPr>
        <w:t>amounts.</w:t>
      </w:r>
      <w:r w:rsidRPr="00C259B5">
        <w:rPr>
          <w:rFonts w:ascii="Nirmala UI" w:eastAsia="Book Antiqua" w:hAnsi="Nirmala UI" w:cs="Nirmala UI"/>
          <w:spacing w:val="-10"/>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purpose</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this review</w:t>
      </w:r>
      <w:r w:rsidRPr="00C259B5">
        <w:rPr>
          <w:rFonts w:ascii="Nirmala UI" w:eastAsia="Book Antiqua" w:hAnsi="Nirmala UI" w:cs="Nirmala UI"/>
          <w:spacing w:val="-7"/>
        </w:rPr>
        <w:t xml:space="preserve"> </w:t>
      </w:r>
      <w:r w:rsidRPr="00C259B5">
        <w:rPr>
          <w:rFonts w:ascii="Nirmala UI" w:eastAsia="Book Antiqua" w:hAnsi="Nirmala UI" w:cs="Nirmala UI"/>
        </w:rPr>
        <w:t>will be to ensure there are adequate means</w:t>
      </w:r>
      <w:r w:rsidRPr="00C259B5">
        <w:rPr>
          <w:rFonts w:ascii="Nirmala UI" w:eastAsia="Book Antiqua" w:hAnsi="Nirmala UI" w:cs="Nirmala UI"/>
          <w:spacing w:val="-7"/>
        </w:rPr>
        <w:t xml:space="preserve"> </w:t>
      </w:r>
      <w:r w:rsidRPr="00C259B5">
        <w:rPr>
          <w:rFonts w:ascii="Nirmala UI" w:eastAsia="Book Antiqua" w:hAnsi="Nirmala UI" w:cs="Nirmala UI"/>
        </w:rPr>
        <w:t>by which</w:t>
      </w:r>
      <w:r w:rsidRPr="00C259B5">
        <w:rPr>
          <w:rFonts w:ascii="Nirmala UI" w:eastAsia="Book Antiqua" w:hAnsi="Nirmala UI" w:cs="Nirmala UI"/>
          <w:spacing w:val="-7"/>
        </w:rPr>
        <w:t xml:space="preserve"> </w:t>
      </w:r>
      <w:r w:rsidRPr="00C259B5">
        <w:rPr>
          <w:rFonts w:ascii="Nirmala UI" w:eastAsia="Book Antiqua" w:hAnsi="Nirmala UI" w:cs="Nirmala UI"/>
        </w:rPr>
        <w:t>to preserve</w:t>
      </w:r>
      <w:r w:rsidRPr="00C259B5">
        <w:rPr>
          <w:rFonts w:ascii="Nirmala UI" w:eastAsia="Book Antiqua" w:hAnsi="Nirmala UI" w:cs="Nirmala UI"/>
          <w:spacing w:val="-9"/>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lower</w:t>
      </w:r>
      <w:r w:rsidRPr="00C259B5">
        <w:rPr>
          <w:rFonts w:ascii="Nirmala UI" w:eastAsia="Book Antiqua" w:hAnsi="Nirmala UI" w:cs="Nirmala UI"/>
          <w:spacing w:val="-6"/>
        </w:rPr>
        <w:t xml:space="preserve"> </w:t>
      </w:r>
      <w:r w:rsidRPr="00C259B5">
        <w:rPr>
          <w:rFonts w:ascii="Nirmala UI" w:eastAsia="Book Antiqua" w:hAnsi="Nirmala UI" w:cs="Nirmala UI"/>
        </w:rPr>
        <w:t>the risk of being underinsured.</w:t>
      </w:r>
      <w:r w:rsidRPr="00C259B5">
        <w:rPr>
          <w:rFonts w:ascii="Nirmala UI" w:eastAsia="Book Antiqua" w:hAnsi="Nirmala UI" w:cs="Nirmala UI"/>
          <w:spacing w:val="-15"/>
        </w:rPr>
        <w:t xml:space="preserve"> </w:t>
      </w:r>
      <w:r w:rsidRPr="00C259B5">
        <w:rPr>
          <w:rFonts w:ascii="Nirmala UI" w:eastAsia="Book Antiqua" w:hAnsi="Nirmala UI" w:cs="Nirmala UI"/>
        </w:rPr>
        <w:t>Any proposed</w:t>
      </w:r>
      <w:r w:rsidRPr="00C259B5">
        <w:rPr>
          <w:rFonts w:ascii="Nirmala UI" w:eastAsia="Book Antiqua" w:hAnsi="Nirmala UI" w:cs="Nirmala UI"/>
          <w:spacing w:val="-10"/>
        </w:rPr>
        <w:t xml:space="preserve"> </w:t>
      </w:r>
      <w:r w:rsidRPr="00C259B5">
        <w:rPr>
          <w:rFonts w:ascii="Nirmala UI" w:eastAsia="Book Antiqua" w:hAnsi="Nirmala UI" w:cs="Nirmala UI"/>
        </w:rPr>
        <w:t>changes</w:t>
      </w:r>
      <w:r w:rsidRPr="00C259B5">
        <w:rPr>
          <w:rFonts w:ascii="Nirmala UI" w:eastAsia="Book Antiqua" w:hAnsi="Nirmala UI" w:cs="Nirmala UI"/>
          <w:spacing w:val="-9"/>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 and</w:t>
      </w:r>
      <w:r w:rsidRPr="00C259B5">
        <w:rPr>
          <w:rFonts w:ascii="Nirmala UI" w:eastAsia="Book Antiqua" w:hAnsi="Nirmala UI" w:cs="Nirmala UI"/>
          <w:spacing w:val="-4"/>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in board</w:t>
      </w:r>
      <w:r w:rsidRPr="00C259B5">
        <w:rPr>
          <w:rFonts w:ascii="Nirmala UI" w:eastAsia="Book Antiqua" w:hAnsi="Nirmala UI" w:cs="Nirmala UI"/>
          <w:spacing w:val="-6"/>
        </w:rPr>
        <w:t xml:space="preserve"> </w:t>
      </w:r>
      <w:r w:rsidRPr="00C259B5">
        <w:rPr>
          <w:rFonts w:ascii="Nirmala UI" w:eastAsia="Book Antiqua" w:hAnsi="Nirmala UI" w:cs="Nirmala UI"/>
        </w:rPr>
        <w:t>meeting minutes.</w:t>
      </w:r>
      <w:r w:rsidRPr="00C259B5">
        <w:rPr>
          <w:rFonts w:ascii="Nirmala UI" w:eastAsia="Book Antiqua" w:hAnsi="Nirmala UI" w:cs="Nirmala UI"/>
          <w:spacing w:val="-9"/>
        </w:rPr>
        <w:t xml:space="preserve"> </w:t>
      </w:r>
      <w:r w:rsidRPr="00C259B5">
        <w:rPr>
          <w:rFonts w:ascii="Nirmala UI" w:eastAsia="Book Antiqua" w:hAnsi="Nirmala UI" w:cs="Nirmala UI"/>
        </w:rPr>
        <w:t>New coverages</w:t>
      </w:r>
      <w:r w:rsidRPr="00C259B5">
        <w:rPr>
          <w:rFonts w:ascii="Nirmala UI" w:eastAsia="Book Antiqua" w:hAnsi="Nirmala UI" w:cs="Nirmala UI"/>
          <w:spacing w:val="-11"/>
        </w:rPr>
        <w:t xml:space="preserve"> </w:t>
      </w:r>
      <w:r w:rsidRPr="00C259B5">
        <w:rPr>
          <w:rFonts w:ascii="Nirmala UI" w:eastAsia="Book Antiqua" w:hAnsi="Nirmala UI" w:cs="Nirmala UI"/>
        </w:rPr>
        <w:t>will be executed by the</w:t>
      </w:r>
      <w:r w:rsidR="00FF1E98" w:rsidRPr="00C259B5">
        <w:rPr>
          <w:rFonts w:ascii="Nirmala UI" w:eastAsia="Book Antiqua" w:hAnsi="Nirmala UI" w:cs="Nirmala UI"/>
        </w:rPr>
        <w:t xml:space="preserve"> </w:t>
      </w:r>
      <w:r w:rsidR="000F3C8E" w:rsidRPr="00C259B5">
        <w:rPr>
          <w:rFonts w:ascii="Nirmala UI" w:eastAsia="Book Antiqua" w:hAnsi="Nirmala UI" w:cs="Nirmala UI"/>
          <w:position w:val="1"/>
        </w:rPr>
        <w:t>Head of School</w:t>
      </w:r>
      <w:r w:rsidRPr="00C259B5">
        <w:rPr>
          <w:rFonts w:ascii="Nirmala UI" w:eastAsia="Book Antiqua" w:hAnsi="Nirmala UI" w:cs="Nirmala UI"/>
          <w:position w:val="1"/>
        </w:rPr>
        <w:t>. The</w:t>
      </w:r>
      <w:r w:rsidRPr="00C259B5">
        <w:rPr>
          <w:rFonts w:ascii="Nirmala UI" w:eastAsia="Book Antiqua" w:hAnsi="Nirmala UI" w:cs="Nirmala UI"/>
          <w:spacing w:val="-4"/>
          <w:position w:val="1"/>
        </w:rPr>
        <w:t xml:space="preserve"> </w:t>
      </w:r>
      <w:r w:rsidR="000F3C8E" w:rsidRPr="00C259B5">
        <w:rPr>
          <w:rFonts w:ascii="Nirmala UI" w:eastAsia="Book Antiqua" w:hAnsi="Nirmala UI" w:cs="Nirmala UI"/>
          <w:position w:val="1"/>
        </w:rPr>
        <w:t>Head of School</w:t>
      </w:r>
      <w:r w:rsidRPr="00C259B5">
        <w:rPr>
          <w:rFonts w:ascii="Nirmala UI" w:eastAsia="Book Antiqua" w:hAnsi="Nirmala UI" w:cs="Nirmala UI"/>
          <w:position w:val="1"/>
        </w:rPr>
        <w:t xml:space="preserve">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procuring annual</w:t>
      </w:r>
      <w:r w:rsidR="00FF1E98" w:rsidRPr="00C259B5">
        <w:rPr>
          <w:rFonts w:ascii="Nirmala UI" w:eastAsia="Book Antiqua" w:hAnsi="Nirmala UI" w:cs="Nirmala UI"/>
        </w:rPr>
        <w:t xml:space="preserve"> </w:t>
      </w:r>
      <w:r w:rsidRPr="00C259B5">
        <w:rPr>
          <w:rFonts w:ascii="Nirmala UI" w:eastAsia="Book Antiqua" w:hAnsi="Nirmala UI" w:cs="Nirmala UI"/>
          <w:position w:val="1"/>
        </w:rPr>
        <w:t>renewals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 xml:space="preserve">with </w:t>
      </w:r>
      <w:r w:rsidR="00704BBA" w:rsidRPr="00C259B5">
        <w:rPr>
          <w:rFonts w:ascii="Nirmala UI" w:eastAsia="Book Antiqua" w:hAnsi="Nirmala UI" w:cs="Nirmala UI"/>
          <w:position w:val="1"/>
        </w:rPr>
        <w:t>PCM</w:t>
      </w:r>
      <w:r w:rsidRPr="00C259B5">
        <w:rPr>
          <w:rFonts w:ascii="Nirmala UI" w:eastAsia="Book Antiqua" w:hAnsi="Nirmala UI" w:cs="Nirmala UI"/>
          <w:position w:val="1"/>
        </w:rPr>
        <w: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insurance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broker. Quotes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renewal will be procured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at</w:t>
      </w:r>
      <w:r w:rsidR="00FF1E98" w:rsidRPr="00C259B5">
        <w:rPr>
          <w:rFonts w:ascii="Nirmala UI" w:eastAsia="Book Antiqua" w:hAnsi="Nirmala UI" w:cs="Nirmala UI"/>
        </w:rPr>
        <w:t xml:space="preserve"> </w:t>
      </w:r>
      <w:r w:rsidRPr="00C259B5">
        <w:rPr>
          <w:rFonts w:ascii="Nirmala UI" w:eastAsia="Book Antiqua" w:hAnsi="Nirmala UI" w:cs="Nirmala UI"/>
        </w:rPr>
        <w:t>least one</w:t>
      </w:r>
      <w:r w:rsidRPr="00C259B5">
        <w:rPr>
          <w:rFonts w:ascii="Nirmala UI" w:eastAsia="Book Antiqua" w:hAnsi="Nirmala UI" w:cs="Nirmala UI"/>
          <w:spacing w:val="-4"/>
        </w:rPr>
        <w:t xml:space="preserve"> </w:t>
      </w:r>
      <w:r w:rsidRPr="00C259B5">
        <w:rPr>
          <w:rFonts w:ascii="Nirmala UI" w:eastAsia="Book Antiqua" w:hAnsi="Nirmala UI" w:cs="Nirmala UI"/>
        </w:rPr>
        <w:t>month</w:t>
      </w:r>
      <w:r w:rsidRPr="00C259B5">
        <w:rPr>
          <w:rFonts w:ascii="Nirmala UI" w:eastAsia="Book Antiqua" w:hAnsi="Nirmala UI" w:cs="Nirmala UI"/>
          <w:spacing w:val="-7"/>
        </w:rPr>
        <w:t xml:space="preserve"> </w:t>
      </w:r>
      <w:r w:rsidRPr="00C259B5">
        <w:rPr>
          <w:rFonts w:ascii="Nirmala UI" w:eastAsia="Book Antiqua" w:hAnsi="Nirmala UI" w:cs="Nirmala UI"/>
        </w:rPr>
        <w:t>in advance</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 policy’s</w:t>
      </w:r>
      <w:r w:rsidRPr="00C259B5">
        <w:rPr>
          <w:rFonts w:ascii="Nirmala UI" w:eastAsia="Book Antiqua" w:hAnsi="Nirmala UI" w:cs="Nirmala UI"/>
          <w:spacing w:val="-8"/>
        </w:rPr>
        <w:t xml:space="preserve"> </w:t>
      </w:r>
      <w:r w:rsidRPr="00C259B5">
        <w:rPr>
          <w:rFonts w:ascii="Nirmala UI" w:eastAsia="Book Antiqua" w:hAnsi="Nirmala UI" w:cs="Nirmala UI"/>
        </w:rPr>
        <w:t>expiration, and</w:t>
      </w:r>
      <w:r w:rsidRPr="00C259B5">
        <w:rPr>
          <w:rFonts w:ascii="Nirmala UI" w:eastAsia="Book Antiqua" w:hAnsi="Nirmala UI" w:cs="Nirmala UI"/>
          <w:spacing w:val="-4"/>
        </w:rPr>
        <w:t xml:space="preserve"> </w:t>
      </w:r>
      <w:r w:rsidRPr="00C259B5">
        <w:rPr>
          <w:rFonts w:ascii="Nirmala UI" w:eastAsia="Book Antiqua" w:hAnsi="Nirmala UI" w:cs="Nirmala UI"/>
        </w:rPr>
        <w:t>presented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to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approval. The</w:t>
      </w:r>
      <w:r w:rsidRPr="00C259B5">
        <w:rPr>
          <w:rFonts w:ascii="Nirmala UI" w:eastAsia="Book Antiqua" w:hAnsi="Nirmala UI" w:cs="Nirmala UI"/>
          <w:spacing w:val="-4"/>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participates in this review.</w:t>
      </w:r>
    </w:p>
    <w:p w14:paraId="259C3035" w14:textId="77777777" w:rsidR="003267EE" w:rsidRPr="00C259B5" w:rsidRDefault="003267EE" w:rsidP="004B5E71">
      <w:pPr>
        <w:spacing w:after="0" w:line="240" w:lineRule="auto"/>
        <w:ind w:right="20"/>
        <w:rPr>
          <w:rFonts w:ascii="Nirmala UI" w:eastAsia="Book Antiqua" w:hAnsi="Nirmala UI" w:cs="Nirmala UI"/>
        </w:rPr>
      </w:pPr>
    </w:p>
    <w:p w14:paraId="50763313" w14:textId="43ADDCB4" w:rsidR="003267EE" w:rsidRPr="00C259B5" w:rsidRDefault="003267EE"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 xml:space="preserve"> maintains</w:t>
      </w:r>
      <w:r w:rsidRPr="00C259B5">
        <w:rPr>
          <w:rFonts w:ascii="Nirmala UI" w:eastAsia="Book Antiqua" w:hAnsi="Nirmala UI" w:cs="Nirmala UI"/>
          <w:spacing w:val="-11"/>
        </w:rPr>
        <w:t xml:space="preserve"> </w:t>
      </w:r>
      <w:r w:rsidRPr="00C259B5">
        <w:rPr>
          <w:rFonts w:ascii="Nirmala UI" w:eastAsia="Book Antiqua" w:hAnsi="Nirmala UI" w:cs="Nirmala UI"/>
        </w:rPr>
        <w:t>original</w:t>
      </w:r>
      <w:r w:rsidR="00C756D7" w:rsidRPr="00C259B5">
        <w:rPr>
          <w:rFonts w:ascii="Nirmala UI" w:eastAsia="Book Antiqua" w:hAnsi="Nirmala UI" w:cs="Nirmala UI"/>
        </w:rPr>
        <w:t>, or electronic,</w:t>
      </w:r>
      <w:r w:rsidRPr="00C259B5">
        <w:rPr>
          <w:rFonts w:ascii="Nirmala UI" w:eastAsia="Book Antiqua" w:hAnsi="Nirmala UI" w:cs="Nirmala UI"/>
        </w:rPr>
        <w:t xml:space="preserve"> copies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all insurance</w:t>
      </w:r>
      <w:r w:rsidRPr="00C259B5">
        <w:rPr>
          <w:rFonts w:ascii="Nirmala UI" w:eastAsia="Book Antiqua" w:hAnsi="Nirmala UI" w:cs="Nirmala UI"/>
          <w:spacing w:val="-10"/>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at </w:t>
      </w:r>
      <w:r w:rsidR="00704BBA" w:rsidRPr="00C259B5">
        <w:rPr>
          <w:rFonts w:ascii="Nirmala UI" w:eastAsia="Book Antiqua" w:hAnsi="Nirmala UI" w:cs="Nirmala UI"/>
        </w:rPr>
        <w:t>PCM</w:t>
      </w:r>
      <w:r w:rsidR="00160A7B" w:rsidRPr="00C259B5">
        <w:rPr>
          <w:rFonts w:ascii="Nirmala UI" w:hAnsi="Nirmala UI" w:cs="Nirmala UI"/>
        </w:rPr>
        <w:t xml:space="preserve"> </w:t>
      </w:r>
      <w:r w:rsidR="00160A7B" w:rsidRPr="00C259B5">
        <w:rPr>
          <w:rFonts w:ascii="Nirmala UI" w:eastAsia="Book Antiqua" w:hAnsi="Nirmala UI" w:cs="Nirmala UI"/>
        </w:rPr>
        <w:t>will be retained and filed sequentially in an electronic tracking system, and original copies received in paper format will be kept in paper format in a folder or binder</w:t>
      </w:r>
      <w:r w:rsidRPr="00C259B5">
        <w:rPr>
          <w:rFonts w:ascii="Nirmala UI" w:eastAsia="Book Antiqua" w:hAnsi="Nirmala UI" w:cs="Nirmala UI"/>
        </w:rPr>
        <w:t>.</w:t>
      </w:r>
      <w:r w:rsidRPr="00C259B5">
        <w:rPr>
          <w:rFonts w:ascii="Nirmala UI" w:eastAsia="Book Antiqua" w:hAnsi="Nirmala UI" w:cs="Nirmala UI"/>
          <w:spacing w:val="-11"/>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new binder</w:t>
      </w:r>
      <w:r w:rsidR="00C756D7" w:rsidRPr="00C259B5">
        <w:rPr>
          <w:rFonts w:ascii="Nirmala UI" w:eastAsia="Book Antiqua" w:hAnsi="Nirmala UI" w:cs="Nirmala UI"/>
        </w:rPr>
        <w:t xml:space="preserve"> or folder</w:t>
      </w:r>
      <w:r w:rsidRPr="00C259B5">
        <w:rPr>
          <w:rFonts w:ascii="Nirmala UI" w:eastAsia="Book Antiqua" w:hAnsi="Nirmala UI" w:cs="Nirmala UI"/>
        </w:rPr>
        <w:t xml:space="preserve"> is</w:t>
      </w:r>
      <w:r w:rsidRPr="00C259B5">
        <w:rPr>
          <w:rFonts w:ascii="Nirmala UI" w:eastAsia="Book Antiqua" w:hAnsi="Nirmala UI" w:cs="Nirmala UI"/>
          <w:spacing w:val="-2"/>
        </w:rPr>
        <w:t xml:space="preserve"> </w:t>
      </w:r>
      <w:r w:rsidRPr="00C259B5">
        <w:rPr>
          <w:rFonts w:ascii="Nirmala UI" w:eastAsia="Book Antiqua" w:hAnsi="Nirmala UI" w:cs="Nirmala UI"/>
        </w:rPr>
        <w:t>created</w:t>
      </w:r>
      <w:r w:rsidRPr="00C259B5">
        <w:rPr>
          <w:rFonts w:ascii="Nirmala UI" w:eastAsia="Book Antiqua" w:hAnsi="Nirmala UI" w:cs="Nirmala UI"/>
          <w:spacing w:val="-8"/>
        </w:rPr>
        <w:t xml:space="preserve"> </w:t>
      </w:r>
      <w:r w:rsidRPr="00C259B5">
        <w:rPr>
          <w:rFonts w:ascii="Nirmala UI" w:eastAsia="Book Antiqua" w:hAnsi="Nirmala UI" w:cs="Nirmala UI"/>
        </w:rPr>
        <w:t>for each</w:t>
      </w:r>
      <w:r w:rsidRPr="00C259B5">
        <w:rPr>
          <w:rFonts w:ascii="Nirmala UI" w:eastAsia="Book Antiqua" w:hAnsi="Nirmala UI" w:cs="Nirmala UI"/>
          <w:spacing w:val="-5"/>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year. When possible,</w:t>
      </w:r>
      <w:r w:rsidRPr="00C259B5">
        <w:rPr>
          <w:rFonts w:ascii="Nirmala UI" w:eastAsia="Book Antiqua" w:hAnsi="Nirmala UI" w:cs="Nirmala UI"/>
          <w:spacing w:val="-9"/>
        </w:rPr>
        <w:t xml:space="preserve"> </w:t>
      </w:r>
      <w:r w:rsidRPr="00C259B5">
        <w:rPr>
          <w:rFonts w:ascii="Nirmala UI" w:eastAsia="Book Antiqua" w:hAnsi="Nirmala UI" w:cs="Nirmala UI"/>
        </w:rPr>
        <w:t>copies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all current insurance</w:t>
      </w:r>
      <w:r w:rsidRPr="00C259B5">
        <w:rPr>
          <w:rFonts w:ascii="Nirmala UI" w:eastAsia="Book Antiqua" w:hAnsi="Nirmala UI" w:cs="Nirmala UI"/>
          <w:spacing w:val="-10"/>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are saved electronically</w:t>
      </w:r>
      <w:r w:rsidRPr="00C259B5">
        <w:rPr>
          <w:rFonts w:ascii="Nirmala UI" w:eastAsia="Book Antiqua" w:hAnsi="Nirmala UI" w:cs="Nirmala UI"/>
          <w:spacing w:val="-11"/>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server</w:t>
      </w:r>
      <w:r w:rsidRPr="00C259B5">
        <w:rPr>
          <w:rFonts w:ascii="Nirmala UI" w:eastAsia="Book Antiqua" w:hAnsi="Nirmala UI" w:cs="Nirmala UI"/>
          <w:spacing w:val="-7"/>
        </w:rPr>
        <w:t xml:space="preserve"> </w:t>
      </w:r>
      <w:r w:rsidRPr="00C259B5">
        <w:rPr>
          <w:rFonts w:ascii="Nirmala UI" w:eastAsia="Book Antiqua" w:hAnsi="Nirmala UI" w:cs="Nirmala UI"/>
        </w:rPr>
        <w:t>where the leadership</w:t>
      </w:r>
      <w:r w:rsidRPr="00C259B5">
        <w:rPr>
          <w:rFonts w:ascii="Nirmala UI" w:eastAsia="Book Antiqua" w:hAnsi="Nirmala UI" w:cs="Nirmala UI"/>
          <w:spacing w:val="-11"/>
        </w:rPr>
        <w:t xml:space="preserve"> </w:t>
      </w:r>
      <w:r w:rsidRPr="00C259B5">
        <w:rPr>
          <w:rFonts w:ascii="Nirmala UI" w:eastAsia="Book Antiqua" w:hAnsi="Nirmala UI" w:cs="Nirmala UI"/>
        </w:rPr>
        <w:t>team</w:t>
      </w:r>
      <w:r w:rsidRPr="00C259B5">
        <w:rPr>
          <w:rFonts w:ascii="Nirmala UI" w:eastAsia="Book Antiqua" w:hAnsi="Nirmala UI" w:cs="Nirmala UI"/>
          <w:spacing w:val="-5"/>
        </w:rPr>
        <w:t xml:space="preserve"> </w:t>
      </w:r>
      <w:r w:rsidRPr="00C259B5">
        <w:rPr>
          <w:rFonts w:ascii="Nirmala UI" w:eastAsia="Book Antiqua" w:hAnsi="Nirmala UI" w:cs="Nirmala UI"/>
        </w:rPr>
        <w:t>can</w:t>
      </w:r>
      <w:r w:rsidRPr="00C259B5">
        <w:rPr>
          <w:rFonts w:ascii="Nirmala UI" w:eastAsia="Book Antiqua" w:hAnsi="Nirmala UI" w:cs="Nirmala UI"/>
          <w:spacing w:val="-4"/>
        </w:rPr>
        <w:t xml:space="preserve"> </w:t>
      </w:r>
      <w:r w:rsidRPr="00C259B5">
        <w:rPr>
          <w:rFonts w:ascii="Nirmala UI" w:eastAsia="Book Antiqua" w:hAnsi="Nirmala UI" w:cs="Nirmala UI"/>
        </w:rPr>
        <w:t>view</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access</w:t>
      </w:r>
      <w:r w:rsidRPr="00C259B5">
        <w:rPr>
          <w:rFonts w:ascii="Nirmala UI" w:eastAsia="Book Antiqua" w:hAnsi="Nirmala UI" w:cs="Nirmala UI"/>
          <w:spacing w:val="-7"/>
        </w:rPr>
        <w:t xml:space="preserve"> </w:t>
      </w:r>
      <w:r w:rsidRPr="00C259B5">
        <w:rPr>
          <w:rFonts w:ascii="Nirmala UI" w:eastAsia="Book Antiqua" w:hAnsi="Nirmala UI" w:cs="Nirmala UI"/>
        </w:rPr>
        <w:t>the information.</w:t>
      </w:r>
    </w:p>
    <w:p w14:paraId="61925277" w14:textId="77777777" w:rsidR="003267EE" w:rsidRPr="00C259B5" w:rsidRDefault="003267EE" w:rsidP="004B5E71">
      <w:pPr>
        <w:spacing w:after="0" w:line="240" w:lineRule="auto"/>
        <w:ind w:right="20"/>
        <w:rPr>
          <w:rFonts w:ascii="Nirmala UI" w:hAnsi="Nirmala UI" w:cs="Nirmala UI"/>
        </w:rPr>
      </w:pPr>
    </w:p>
    <w:p w14:paraId="45729505" w14:textId="448122AE" w:rsidR="003267EE"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3267EE" w:rsidRPr="00C259B5">
        <w:rPr>
          <w:rFonts w:ascii="Nirmala UI" w:eastAsia="Book Antiqua" w:hAnsi="Nirmala UI" w:cs="Nirmala UI"/>
        </w:rPr>
        <w:t xml:space="preserve"> requires</w:t>
      </w:r>
      <w:r w:rsidR="003267EE" w:rsidRPr="00C259B5">
        <w:rPr>
          <w:rFonts w:ascii="Nirmala UI" w:eastAsia="Book Antiqua" w:hAnsi="Nirmala UI" w:cs="Nirmala UI"/>
          <w:spacing w:val="-9"/>
        </w:rPr>
        <w:t xml:space="preserve"> </w:t>
      </w:r>
      <w:r w:rsidR="003267EE" w:rsidRPr="00C259B5">
        <w:rPr>
          <w:rFonts w:ascii="Nirmala UI" w:eastAsia="Book Antiqua" w:hAnsi="Nirmala UI" w:cs="Nirmala UI"/>
        </w:rPr>
        <w:t>proof</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adequate insurance</w:t>
      </w:r>
      <w:r w:rsidR="003267EE" w:rsidRPr="00C259B5">
        <w:rPr>
          <w:rFonts w:ascii="Nirmala UI" w:eastAsia="Book Antiqua" w:hAnsi="Nirmala UI" w:cs="Nirmala UI"/>
          <w:spacing w:val="-10"/>
        </w:rPr>
        <w:t xml:space="preserve"> </w:t>
      </w:r>
      <w:r w:rsidR="003267EE" w:rsidRPr="00C259B5">
        <w:rPr>
          <w:rFonts w:ascii="Nirmala UI" w:eastAsia="Book Antiqua" w:hAnsi="Nirmala UI" w:cs="Nirmala UI"/>
        </w:rPr>
        <w:t>coverage</w:t>
      </w:r>
      <w:r w:rsidR="003267EE" w:rsidRPr="00C259B5">
        <w:rPr>
          <w:rFonts w:ascii="Nirmala UI" w:eastAsia="Book Antiqua" w:hAnsi="Nirmala UI" w:cs="Nirmala UI"/>
          <w:spacing w:val="-10"/>
        </w:rPr>
        <w:t xml:space="preserve"> </w:t>
      </w:r>
      <w:r w:rsidR="003267EE" w:rsidRPr="00C259B5">
        <w:rPr>
          <w:rFonts w:ascii="Nirmala UI" w:eastAsia="Book Antiqua" w:hAnsi="Nirmala UI" w:cs="Nirmala UI"/>
        </w:rPr>
        <w:t>from</w:t>
      </w:r>
      <w:r w:rsidR="003267EE" w:rsidRPr="00C259B5">
        <w:rPr>
          <w:rFonts w:ascii="Nirmala UI" w:eastAsia="Book Antiqua" w:hAnsi="Nirmala UI" w:cs="Nirmala UI"/>
          <w:spacing w:val="-5"/>
        </w:rPr>
        <w:t xml:space="preserve"> </w:t>
      </w:r>
      <w:r w:rsidR="003267EE" w:rsidRPr="00C259B5">
        <w:rPr>
          <w:rFonts w:ascii="Nirmala UI" w:eastAsia="Book Antiqua" w:hAnsi="Nirmala UI" w:cs="Nirmala UI"/>
        </w:rPr>
        <w:t>all prospective contractors,</w:t>
      </w:r>
      <w:r w:rsidR="003267EE" w:rsidRPr="00C259B5">
        <w:rPr>
          <w:rFonts w:ascii="Nirmala UI" w:eastAsia="Book Antiqua" w:hAnsi="Nirmala UI" w:cs="Nirmala UI"/>
          <w:spacing w:val="-12"/>
        </w:rPr>
        <w:t xml:space="preserve"> </w:t>
      </w:r>
      <w:r w:rsidR="003267EE" w:rsidRPr="00C259B5">
        <w:rPr>
          <w:rFonts w:ascii="Nirmala UI" w:eastAsia="Book Antiqua" w:hAnsi="Nirmala UI" w:cs="Nirmala UI"/>
        </w:rPr>
        <w:t>as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deemed</w:t>
      </w:r>
      <w:r w:rsidR="003267EE" w:rsidRPr="00C259B5">
        <w:rPr>
          <w:rFonts w:ascii="Nirmala UI" w:eastAsia="Book Antiqua" w:hAnsi="Nirmala UI" w:cs="Nirmala UI"/>
          <w:spacing w:val="-8"/>
        </w:rPr>
        <w:t xml:space="preserve"> </w:t>
      </w:r>
      <w:r w:rsidR="003267EE" w:rsidRPr="00C259B5">
        <w:rPr>
          <w:rFonts w:ascii="Nirmala UI" w:eastAsia="Book Antiqua" w:hAnsi="Nirmala UI" w:cs="Nirmala UI"/>
        </w:rPr>
        <w:t>applicable by the Board</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Trustees.</w:t>
      </w:r>
    </w:p>
    <w:p w14:paraId="57CBA8F9" w14:textId="77777777" w:rsidR="003267EE" w:rsidRPr="00C259B5" w:rsidRDefault="003267EE" w:rsidP="004B5E71">
      <w:pPr>
        <w:spacing w:after="0" w:line="240" w:lineRule="auto"/>
        <w:ind w:right="20"/>
        <w:rPr>
          <w:rFonts w:ascii="Nirmala UI" w:hAnsi="Nirmala UI" w:cs="Nirmala UI"/>
        </w:rPr>
      </w:pPr>
    </w:p>
    <w:p w14:paraId="3B1E2F3A" w14:textId="77777777" w:rsidR="003267EE" w:rsidRPr="002A6702" w:rsidRDefault="003267EE" w:rsidP="004B5E71">
      <w:pPr>
        <w:pStyle w:val="Heading3"/>
        <w:spacing w:before="0" w:line="240" w:lineRule="auto"/>
        <w:rPr>
          <w:rFonts w:ascii="Nirmala UI" w:hAnsi="Nirmala UI" w:cs="Nirmala UI"/>
          <w:b/>
          <w:bCs/>
          <w:sz w:val="22"/>
          <w:szCs w:val="22"/>
        </w:rPr>
      </w:pPr>
      <w:bookmarkStart w:id="110" w:name="_Political_Contributions"/>
      <w:bookmarkStart w:id="111" w:name="_Toc100663754"/>
      <w:bookmarkStart w:id="112" w:name="_Toc106011488"/>
      <w:bookmarkEnd w:id="110"/>
      <w:r w:rsidRPr="002A6702">
        <w:rPr>
          <w:rFonts w:ascii="Nirmala UI" w:hAnsi="Nirmala UI" w:cs="Nirmala UI"/>
          <w:b/>
          <w:bCs/>
          <w:color w:val="auto"/>
          <w:sz w:val="22"/>
          <w:szCs w:val="22"/>
        </w:rPr>
        <w:t>Political</w:t>
      </w:r>
      <w:r w:rsidRPr="002A6702">
        <w:rPr>
          <w:rFonts w:ascii="Nirmala UI" w:hAnsi="Nirmala UI" w:cs="Nirmala UI"/>
          <w:b/>
          <w:bCs/>
          <w:color w:val="auto"/>
          <w:spacing w:val="-11"/>
          <w:sz w:val="22"/>
          <w:szCs w:val="22"/>
        </w:rPr>
        <w:t xml:space="preserve"> </w:t>
      </w:r>
      <w:r w:rsidRPr="002A6702">
        <w:rPr>
          <w:rFonts w:ascii="Nirmala UI" w:hAnsi="Nirmala UI" w:cs="Nirmala UI"/>
          <w:b/>
          <w:bCs/>
          <w:color w:val="auto"/>
          <w:sz w:val="22"/>
          <w:szCs w:val="22"/>
        </w:rPr>
        <w:t>Contributions</w:t>
      </w:r>
      <w:bookmarkEnd w:id="111"/>
      <w:bookmarkEnd w:id="112"/>
    </w:p>
    <w:p w14:paraId="65193107" w14:textId="39F32E3B" w:rsidR="003267EE" w:rsidRPr="00C259B5" w:rsidRDefault="003267EE" w:rsidP="004B5E71">
      <w:pPr>
        <w:spacing w:after="0" w:line="240" w:lineRule="auto"/>
        <w:ind w:right="20"/>
        <w:rPr>
          <w:rFonts w:ascii="Nirmala UI" w:eastAsia="Book Antiqua" w:hAnsi="Nirmala UI" w:cs="Nirmala UI"/>
        </w:rPr>
      </w:pP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funds</w:t>
      </w:r>
      <w:r w:rsidRPr="00C259B5">
        <w:rPr>
          <w:rFonts w:ascii="Nirmala UI" w:eastAsia="Book Antiqua" w:hAnsi="Nirmala UI" w:cs="Nirmala UI"/>
          <w:spacing w:val="-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assets</w:t>
      </w:r>
      <w:r w:rsidR="00E73552" w:rsidRPr="00C259B5">
        <w:rPr>
          <w:rFonts w:ascii="Nirmala UI" w:eastAsia="Book Antiqua" w:hAnsi="Nirmala UI" w:cs="Nirmala UI"/>
        </w:rPr>
        <w:t xml:space="preserve"> by</w:t>
      </w:r>
      <w:r w:rsidRPr="00C259B5">
        <w:rPr>
          <w:rFonts w:ascii="Nirmala UI" w:eastAsia="Book Antiqua" w:hAnsi="Nirmala UI" w:cs="Nirmala UI"/>
          <w:spacing w:val="-6"/>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may</w:t>
      </w:r>
      <w:r w:rsidRPr="00C259B5">
        <w:rPr>
          <w:rFonts w:ascii="Nirmala UI" w:eastAsia="Book Antiqua" w:hAnsi="Nirmala UI" w:cs="Nirmala UI"/>
          <w:spacing w:val="-5"/>
        </w:rPr>
        <w:t xml:space="preserve"> </w:t>
      </w:r>
      <w:r w:rsidRPr="00C259B5">
        <w:rPr>
          <w:rFonts w:ascii="Nirmala UI" w:eastAsia="Book Antiqua" w:hAnsi="Nirmala UI" w:cs="Nirmala UI"/>
        </w:rPr>
        <w:t>be contributed to any political party or organization or</w:t>
      </w:r>
      <w:r w:rsidRPr="00C259B5">
        <w:rPr>
          <w:rFonts w:ascii="Nirmala UI" w:eastAsia="Book Antiqua" w:hAnsi="Nirmala UI" w:cs="Nirmala UI"/>
          <w:spacing w:val="-2"/>
        </w:rPr>
        <w:t xml:space="preserve"> </w:t>
      </w:r>
      <w:r w:rsidRPr="00C259B5">
        <w:rPr>
          <w:rFonts w:ascii="Nirmala UI" w:eastAsia="Book Antiqua" w:hAnsi="Nirmala UI" w:cs="Nirmala UI"/>
        </w:rPr>
        <w:t>to any individual</w:t>
      </w:r>
      <w:r w:rsidRPr="00C259B5">
        <w:rPr>
          <w:rFonts w:ascii="Nirmala UI" w:eastAsia="Book Antiqua" w:hAnsi="Nirmala UI" w:cs="Nirmala UI"/>
          <w:spacing w:val="-11"/>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either holds</w:t>
      </w:r>
      <w:r w:rsidRPr="00C259B5">
        <w:rPr>
          <w:rFonts w:ascii="Nirmala UI" w:eastAsia="Book Antiqua" w:hAnsi="Nirmala UI" w:cs="Nirmala UI"/>
          <w:spacing w:val="-6"/>
        </w:rPr>
        <w:t xml:space="preserve"> </w:t>
      </w:r>
      <w:r w:rsidRPr="00C259B5">
        <w:rPr>
          <w:rFonts w:ascii="Nirmala UI" w:eastAsia="Book Antiqua" w:hAnsi="Nirmala UI" w:cs="Nirmala UI"/>
        </w:rPr>
        <w:t>public office</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 candidate</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00FF1E98" w:rsidRPr="00C259B5">
        <w:rPr>
          <w:rFonts w:ascii="Nirmala UI" w:eastAsia="Book Antiqua" w:hAnsi="Nirmala UI" w:cs="Nirmala UI"/>
        </w:rPr>
        <w:t xml:space="preserve"> </w:t>
      </w:r>
      <w:r w:rsidRPr="00C259B5">
        <w:rPr>
          <w:rFonts w:ascii="Nirmala UI" w:eastAsia="Book Antiqua" w:hAnsi="Nirmala UI" w:cs="Nirmala UI"/>
        </w:rPr>
        <w:t>public office.</w:t>
      </w:r>
      <w:r w:rsidRPr="00C259B5">
        <w:rPr>
          <w:rFonts w:ascii="Nirmala UI" w:eastAsia="Book Antiqua" w:hAnsi="Nirmala UI" w:cs="Nirmala UI"/>
          <w:spacing w:val="-6"/>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also</w:t>
      </w:r>
      <w:r w:rsidRPr="00C259B5">
        <w:rPr>
          <w:rFonts w:ascii="Nirmala UI" w:eastAsia="Book Antiqua" w:hAnsi="Nirmala UI" w:cs="Nirmala UI"/>
          <w:spacing w:val="-4"/>
        </w:rPr>
        <w:t xml:space="preserve"> </w:t>
      </w:r>
      <w:r w:rsidRPr="00C259B5">
        <w:rPr>
          <w:rFonts w:ascii="Nirmala UI" w:eastAsia="Book Antiqua" w:hAnsi="Nirmala UI" w:cs="Nirmala UI"/>
        </w:rPr>
        <w:t>cannot</w:t>
      </w:r>
      <w:r w:rsidRPr="00C259B5">
        <w:rPr>
          <w:rFonts w:ascii="Nirmala UI" w:eastAsia="Book Antiqua" w:hAnsi="Nirmala UI" w:cs="Nirmala UI"/>
          <w:spacing w:val="-7"/>
        </w:rPr>
        <w:t xml:space="preserve"> </w:t>
      </w:r>
      <w:r w:rsidRPr="00C259B5">
        <w:rPr>
          <w:rFonts w:ascii="Nirmala UI" w:eastAsia="Book Antiqua" w:hAnsi="Nirmala UI" w:cs="Nirmala UI"/>
        </w:rPr>
        <w:t>be involved</w:t>
      </w:r>
      <w:r w:rsidRPr="00C259B5">
        <w:rPr>
          <w:rFonts w:ascii="Nirmala UI" w:eastAsia="Book Antiqua" w:hAnsi="Nirmala UI" w:cs="Nirmala UI"/>
          <w:spacing w:val="-9"/>
        </w:rPr>
        <w:t xml:space="preserve"> </w:t>
      </w:r>
      <w:r w:rsidRPr="00C259B5">
        <w:rPr>
          <w:rFonts w:ascii="Nirmala UI" w:eastAsia="Book Antiqua" w:hAnsi="Nirmala UI" w:cs="Nirmala UI"/>
        </w:rPr>
        <w:lastRenderedPageBreak/>
        <w:t>with any committee</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other organization that raises</w:t>
      </w:r>
      <w:r w:rsidRPr="00C259B5">
        <w:rPr>
          <w:rFonts w:ascii="Nirmala UI" w:eastAsia="Book Antiqua" w:hAnsi="Nirmala UI" w:cs="Nirmala UI"/>
          <w:spacing w:val="-6"/>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political purposes.</w:t>
      </w:r>
      <w:r w:rsidRPr="00C259B5">
        <w:rPr>
          <w:rFonts w:ascii="Nirmala UI" w:eastAsia="Book Antiqua" w:hAnsi="Nirmala UI" w:cs="Nirmala UI"/>
          <w:spacing w:val="-10"/>
        </w:rPr>
        <w:t xml:space="preserve"> </w:t>
      </w:r>
      <w:r w:rsidRPr="00C259B5">
        <w:rPr>
          <w:rFonts w:ascii="Nirmala UI" w:eastAsia="Book Antiqua" w:hAnsi="Nirmala UI" w:cs="Nirmala UI"/>
        </w:rPr>
        <w:t>Examples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prohibited activities are:</w:t>
      </w:r>
    </w:p>
    <w:p w14:paraId="09F5749F" w14:textId="099E24D4" w:rsidR="003267EE" w:rsidRPr="00C259B5" w:rsidRDefault="003267EE" w:rsidP="004B5E71">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Political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contributions by an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that are reimbursed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 xml:space="preserve">by </w:t>
      </w:r>
      <w:r w:rsidR="00704BBA" w:rsidRPr="00C259B5">
        <w:rPr>
          <w:rFonts w:ascii="Nirmala UI" w:eastAsia="Book Antiqua" w:hAnsi="Nirmala UI" w:cs="Nirmala UI"/>
          <w:position w:val="1"/>
        </w:rPr>
        <w:t>PCM</w:t>
      </w:r>
      <w:r w:rsidR="00FF1E98" w:rsidRPr="00C259B5">
        <w:rPr>
          <w:rFonts w:ascii="Nirmala UI" w:eastAsia="Book Antiqua" w:hAnsi="Nirmala UI" w:cs="Nirmala UI"/>
          <w:position w:val="1"/>
        </w:rPr>
        <w:t xml:space="preserve"> </w:t>
      </w:r>
      <w:r w:rsidRPr="00C259B5">
        <w:rPr>
          <w:rFonts w:ascii="Nirmala UI" w:eastAsia="Book Antiqua" w:hAnsi="Nirmala UI" w:cs="Nirmala UI"/>
          <w:position w:val="1"/>
        </w:rPr>
        <w:t>organization.</w:t>
      </w:r>
    </w:p>
    <w:p w14:paraId="28879E34" w14:textId="7488BCBF" w:rsidR="003267EE" w:rsidRPr="00C259B5" w:rsidRDefault="003267EE" w:rsidP="004B5E71">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by the organization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tickets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political fundraising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events.</w:t>
      </w:r>
    </w:p>
    <w:p w14:paraId="1AE384AF" w14:textId="055C0B5E" w:rsidR="00256E93" w:rsidRPr="00C311AE" w:rsidRDefault="003267EE" w:rsidP="00C311AE">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Contributions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 kind, such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lending employees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political parties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using</w:t>
      </w:r>
      <w:r w:rsidR="00FF1E98" w:rsidRPr="00C259B5">
        <w:rPr>
          <w:rFonts w:ascii="Nirmala UI" w:eastAsia="Book Antiqua" w:hAnsi="Nirmala UI" w:cs="Nirmala UI"/>
          <w:position w:val="1"/>
        </w:rPr>
        <w:t xml:space="preserve"> </w:t>
      </w:r>
      <w:r w:rsidRPr="00C259B5">
        <w:rPr>
          <w:rFonts w:ascii="Nirmala UI" w:eastAsia="Book Antiqua" w:hAnsi="Nirmala UI" w:cs="Nirmala UI"/>
          <w:position w:val="1"/>
        </w:rPr>
        <w:t>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assets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in political campaigns.</w:t>
      </w:r>
      <w:r w:rsidR="00256E93" w:rsidRPr="00C311AE">
        <w:rPr>
          <w:rFonts w:ascii="Nirmala UI" w:eastAsia="Book Antiqua" w:hAnsi="Nirmala UI" w:cs="Nirmala UI"/>
        </w:rPr>
        <w:br w:type="page"/>
      </w:r>
    </w:p>
    <w:p w14:paraId="62010D29" w14:textId="5296247A" w:rsidR="00256E93" w:rsidRPr="00DE6FD1" w:rsidRDefault="00886338" w:rsidP="004B5E71">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6</w:t>
      </w:r>
    </w:p>
    <w:p w14:paraId="51159A48" w14:textId="2F3A133E" w:rsidR="00256E93" w:rsidRPr="002A6702" w:rsidRDefault="00256E93" w:rsidP="004B5E71">
      <w:pPr>
        <w:pStyle w:val="Heading1"/>
        <w:spacing w:before="0" w:line="240" w:lineRule="auto"/>
        <w:jc w:val="center"/>
        <w:rPr>
          <w:rFonts w:ascii="Nirmala UI" w:hAnsi="Nirmala UI" w:cs="Nirmala UI"/>
          <w:b/>
          <w:bCs/>
          <w:color w:val="auto"/>
          <w:spacing w:val="4"/>
        </w:rPr>
      </w:pPr>
      <w:bookmarkStart w:id="113" w:name="_MANAGEMENT_OF_CASH"/>
      <w:bookmarkStart w:id="114" w:name="_Toc100663755"/>
      <w:bookmarkStart w:id="115" w:name="_Toc106011489"/>
      <w:bookmarkEnd w:id="113"/>
      <w:r w:rsidRPr="002A6702">
        <w:rPr>
          <w:rFonts w:ascii="Nirmala UI" w:hAnsi="Nirmala UI" w:cs="Nirmala UI"/>
          <w:b/>
          <w:bCs/>
          <w:color w:val="auto"/>
        </w:rPr>
        <w:t>MANAGEMENT OF CASH</w:t>
      </w:r>
      <w:bookmarkEnd w:id="114"/>
      <w:bookmarkEnd w:id="115"/>
    </w:p>
    <w:p w14:paraId="6458591B" w14:textId="77777777" w:rsidR="00EF7335" w:rsidRPr="00C259B5" w:rsidRDefault="00EF7335" w:rsidP="004B5E71">
      <w:pPr>
        <w:spacing w:after="0" w:line="240" w:lineRule="auto"/>
        <w:ind w:right="20"/>
        <w:rPr>
          <w:rFonts w:ascii="Nirmala UI" w:hAnsi="Nirmala UI" w:cs="Nirmala UI"/>
        </w:rPr>
      </w:pPr>
    </w:p>
    <w:p w14:paraId="2C5F5FF7" w14:textId="77777777" w:rsidR="00EF7335" w:rsidRPr="00842B35" w:rsidRDefault="00EF7335" w:rsidP="004B5E71">
      <w:pPr>
        <w:pStyle w:val="Heading3"/>
        <w:spacing w:before="0" w:line="240" w:lineRule="auto"/>
        <w:rPr>
          <w:rFonts w:ascii="Nirmala UI" w:hAnsi="Nirmala UI" w:cs="Nirmala UI"/>
          <w:b/>
          <w:bCs/>
          <w:color w:val="auto"/>
          <w:sz w:val="22"/>
          <w:szCs w:val="22"/>
        </w:rPr>
      </w:pPr>
      <w:bookmarkStart w:id="116" w:name="_Accounts"/>
      <w:bookmarkStart w:id="117" w:name="_Toc100663756"/>
      <w:bookmarkStart w:id="118" w:name="_Toc106011490"/>
      <w:bookmarkEnd w:id="116"/>
      <w:r w:rsidRPr="00842B35">
        <w:rPr>
          <w:rFonts w:ascii="Nirmala UI" w:hAnsi="Nirmala UI" w:cs="Nirmala UI"/>
          <w:b/>
          <w:bCs/>
          <w:color w:val="auto"/>
          <w:sz w:val="22"/>
          <w:szCs w:val="22"/>
        </w:rPr>
        <w:t>Accounts</w:t>
      </w:r>
      <w:bookmarkEnd w:id="117"/>
      <w:bookmarkEnd w:id="118"/>
    </w:p>
    <w:p w14:paraId="062CB689" w14:textId="01F4C501" w:rsidR="00FF1E98" w:rsidRPr="00C259B5" w:rsidRDefault="00FF1E98"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PCM banks with </w:t>
      </w:r>
      <w:r w:rsidR="000E0DAA" w:rsidRPr="00C259B5">
        <w:rPr>
          <w:rFonts w:ascii="Nirmala UI" w:eastAsia="Book Antiqua" w:hAnsi="Nirmala UI" w:cs="Nirmala UI"/>
        </w:rPr>
        <w:t>Banner</w:t>
      </w:r>
      <w:r w:rsidRPr="00C259B5">
        <w:rPr>
          <w:rFonts w:ascii="Nirmala UI" w:eastAsia="Book Antiqua" w:hAnsi="Nirmala UI" w:cs="Nirmala UI"/>
        </w:rPr>
        <w:t xml:space="preserve"> Bank and has a total of two bank accounts. Both will be checking accounts, with two accounts maintained to ensure the segregation of public and private funds (at the school’s discretion, if desired). The PCM accounts have 3 Authorized Signers: the </w:t>
      </w:r>
      <w:r w:rsidR="0092691F" w:rsidRPr="00C259B5">
        <w:rPr>
          <w:rFonts w:ascii="Nirmala UI" w:eastAsia="Book Antiqua" w:hAnsi="Nirmala UI" w:cs="Nirmala UI"/>
        </w:rPr>
        <w:t>Head of School</w:t>
      </w:r>
      <w:r w:rsidRPr="00C259B5">
        <w:rPr>
          <w:rFonts w:ascii="Nirmala UI" w:eastAsia="Book Antiqua" w:hAnsi="Nirmala UI" w:cs="Nirmala UI"/>
        </w:rPr>
        <w:t xml:space="preserve">, Treasurer of the Board of Trustees, and Chairperson of the Board of Trustees. </w:t>
      </w:r>
    </w:p>
    <w:p w14:paraId="7C636442" w14:textId="77777777" w:rsidR="00FF1E98" w:rsidRPr="00C259B5" w:rsidRDefault="00FF1E98" w:rsidP="004B5E71">
      <w:pPr>
        <w:spacing w:after="0" w:line="240" w:lineRule="auto"/>
        <w:ind w:right="20"/>
        <w:rPr>
          <w:rFonts w:ascii="Nirmala UI" w:eastAsia="Book Antiqua" w:hAnsi="Nirmala UI" w:cs="Nirmala UI"/>
        </w:rPr>
      </w:pPr>
    </w:p>
    <w:p w14:paraId="73783A5D" w14:textId="7AFCC9D5" w:rsidR="00A65BDE" w:rsidRPr="00C259B5" w:rsidRDefault="00FF1E98"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In the event </w:t>
      </w:r>
      <w:r w:rsidR="00A35B0C" w:rsidRPr="00C259B5">
        <w:rPr>
          <w:rFonts w:ascii="Nirmala UI" w:eastAsia="Book Antiqua" w:hAnsi="Nirmala UI" w:cs="Nirmala UI"/>
        </w:rPr>
        <w:t>PCM</w:t>
      </w:r>
      <w:r w:rsidRPr="00C259B5">
        <w:rPr>
          <w:rFonts w:ascii="Nirmala UI" w:eastAsia="Book Antiqua" w:hAnsi="Nirmala UI" w:cs="Nirmala UI"/>
        </w:rPr>
        <w:t xml:space="preserve"> wishes to open a new bank account, board approval is required. As part of the approval, the Board must describe the purpose of the account, signatories, and signatories’ authority. The vote to approve and all associated determinations must be recorded in the board minutes. Should </w:t>
      </w:r>
      <w:r w:rsidR="00A35B0C" w:rsidRPr="00C259B5">
        <w:rPr>
          <w:rFonts w:ascii="Nirmala UI" w:eastAsia="Book Antiqua" w:hAnsi="Nirmala UI" w:cs="Nirmala UI"/>
        </w:rPr>
        <w:t>PCM</w:t>
      </w:r>
      <w:r w:rsidRPr="00C259B5">
        <w:rPr>
          <w:rFonts w:ascii="Nirmala UI" w:eastAsia="Book Antiqua" w:hAnsi="Nirmala UI" w:cs="Nirmala UI"/>
        </w:rPr>
        <w:t xml:space="preserve"> wish to close</w:t>
      </w:r>
      <w:r w:rsidR="00A35B0C" w:rsidRPr="00C259B5">
        <w:rPr>
          <w:rFonts w:ascii="Nirmala UI" w:eastAsia="Book Antiqua" w:hAnsi="Nirmala UI" w:cs="Nirmala UI"/>
        </w:rPr>
        <w:t xml:space="preserve"> </w:t>
      </w:r>
      <w:r w:rsidRPr="00C259B5">
        <w:rPr>
          <w:rFonts w:ascii="Nirmala UI" w:eastAsia="Book Antiqua" w:hAnsi="Nirmala UI" w:cs="Nirmala UI"/>
        </w:rPr>
        <w:t>a bank account, Board approval is also required and will be documented in board minutes.</w:t>
      </w:r>
      <w:r w:rsidR="00A35B0C" w:rsidRPr="00C259B5">
        <w:rPr>
          <w:rFonts w:ascii="Nirmala UI" w:eastAsia="Book Antiqua" w:hAnsi="Nirmala UI" w:cs="Nirmala UI"/>
        </w:rPr>
        <w:t xml:space="preserve"> </w:t>
      </w:r>
      <w:r w:rsidR="00CD32C3" w:rsidRPr="00C259B5">
        <w:rPr>
          <w:rFonts w:ascii="Nirmala UI" w:eastAsia="Book Antiqua" w:hAnsi="Nirmala UI" w:cs="Nirmala UI"/>
        </w:rPr>
        <w:t>PCM</w:t>
      </w:r>
      <w:r w:rsidR="00EF7335" w:rsidRPr="00C259B5">
        <w:rPr>
          <w:rFonts w:ascii="Nirmala UI" w:eastAsia="Book Antiqua" w:hAnsi="Nirmala UI" w:cs="Nirmala UI"/>
        </w:rPr>
        <w:t xml:space="preserve"> recognizes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that federal</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insurance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on</w:t>
      </w:r>
      <w:r w:rsidR="00EF7335" w:rsidRPr="00C259B5">
        <w:rPr>
          <w:rFonts w:ascii="Nirmala UI" w:eastAsia="Book Antiqua" w:hAnsi="Nirmala UI" w:cs="Nirmala UI"/>
          <w:spacing w:val="-1"/>
        </w:rPr>
        <w:t xml:space="preserve"> </w:t>
      </w:r>
      <w:r w:rsidR="00EF7335" w:rsidRPr="00C259B5">
        <w:rPr>
          <w:rFonts w:ascii="Nirmala UI" w:eastAsia="Book Antiqua" w:hAnsi="Nirmala UI" w:cs="Nirmala UI"/>
        </w:rPr>
        <w:t>deposits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 xml:space="preserve">with any bank </w:t>
      </w:r>
      <w:r w:rsidR="00EF7335" w:rsidRPr="00C259B5">
        <w:rPr>
          <w:rFonts w:ascii="Nirmala UI" w:eastAsia="Book Antiqua" w:hAnsi="Nirmala UI" w:cs="Nirmala UI"/>
          <w:w w:val="99"/>
        </w:rPr>
        <w:t>is limited</w:t>
      </w:r>
      <w:r w:rsidR="00EF7335" w:rsidRPr="00C259B5">
        <w:rPr>
          <w:rFonts w:ascii="Nirmala UI" w:eastAsia="Book Antiqua" w:hAnsi="Nirmala UI" w:cs="Nirmala UI"/>
        </w:rPr>
        <w:t xml:space="preserve"> to a total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$250,000.00, regardless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number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held.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In</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event the balance in a school</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account</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anticipated to be in excess</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insurance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coverage,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w:t>
      </w:r>
      <w:r w:rsidR="00A65BDE" w:rsidRPr="00C259B5">
        <w:rPr>
          <w:rFonts w:ascii="Nirmala UI" w:eastAsia="Book Antiqua" w:hAnsi="Nirmala UI" w:cs="Nirmala UI"/>
        </w:rPr>
        <w:t xml:space="preserve"> “re-positioning” agreement is</w:t>
      </w:r>
      <w:r w:rsidR="00A65BDE" w:rsidRPr="00C259B5">
        <w:rPr>
          <w:rFonts w:ascii="Nirmala UI" w:eastAsia="Book Antiqua" w:hAnsi="Nirmala UI" w:cs="Nirmala UI"/>
          <w:spacing w:val="-2"/>
        </w:rPr>
        <w:t xml:space="preserve"> </w:t>
      </w:r>
      <w:r w:rsidR="00A65BDE" w:rsidRPr="00C259B5">
        <w:rPr>
          <w:rFonts w:ascii="Nirmala UI" w:eastAsia="Book Antiqua" w:hAnsi="Nirmala UI" w:cs="Nirmala UI"/>
        </w:rPr>
        <w:t>to be negotiated</w:t>
      </w:r>
      <w:r w:rsidR="00A65BDE" w:rsidRPr="00C259B5">
        <w:rPr>
          <w:rFonts w:ascii="Nirmala UI" w:eastAsia="Book Antiqua" w:hAnsi="Nirmala UI" w:cs="Nirmala UI"/>
          <w:spacing w:val="-1"/>
        </w:rPr>
        <w:t xml:space="preserve"> </w:t>
      </w:r>
      <w:r w:rsidR="00A65BDE" w:rsidRPr="00C259B5">
        <w:rPr>
          <w:rFonts w:ascii="Nirmala UI" w:eastAsia="Book Antiqua" w:hAnsi="Nirmala UI" w:cs="Nirmala UI"/>
        </w:rPr>
        <w:t>with the financial</w:t>
      </w:r>
      <w:r w:rsidR="00A65BDE" w:rsidRPr="00C259B5">
        <w:rPr>
          <w:rFonts w:ascii="Nirmala UI" w:eastAsia="Book Antiqua" w:hAnsi="Nirmala UI" w:cs="Nirmala UI"/>
          <w:spacing w:val="-9"/>
        </w:rPr>
        <w:t xml:space="preserve"> </w:t>
      </w:r>
      <w:r w:rsidR="00A65BDE" w:rsidRPr="00C259B5">
        <w:rPr>
          <w:rFonts w:ascii="Nirmala UI" w:eastAsia="Book Antiqua" w:hAnsi="Nirmala UI" w:cs="Nirmala UI"/>
        </w:rPr>
        <w:t>institution in order</w:t>
      </w:r>
      <w:r w:rsidR="00A65BDE" w:rsidRPr="00C259B5">
        <w:rPr>
          <w:rFonts w:ascii="Nirmala UI" w:eastAsia="Book Antiqua" w:hAnsi="Nirmala UI" w:cs="Nirmala UI"/>
          <w:spacing w:val="-6"/>
        </w:rPr>
        <w:t xml:space="preserve"> </w:t>
      </w:r>
      <w:r w:rsidR="00A65BDE" w:rsidRPr="00C259B5">
        <w:rPr>
          <w:rFonts w:ascii="Nirmala UI" w:eastAsia="Book Antiqua" w:hAnsi="Nirmala UI" w:cs="Nirmala UI"/>
        </w:rPr>
        <w:t>to secure</w:t>
      </w:r>
      <w:r w:rsidR="00A65BDE" w:rsidRPr="00C259B5">
        <w:rPr>
          <w:rFonts w:ascii="Nirmala UI" w:eastAsia="Book Antiqua" w:hAnsi="Nirmala UI" w:cs="Nirmala UI"/>
          <w:spacing w:val="-7"/>
        </w:rPr>
        <w:t xml:space="preserve"> </w:t>
      </w:r>
      <w:r w:rsidR="00A65BDE" w:rsidRPr="00C259B5">
        <w:rPr>
          <w:rFonts w:ascii="Nirmala UI" w:eastAsia="Book Antiqua" w:hAnsi="Nirmala UI" w:cs="Nirmala UI"/>
        </w:rPr>
        <w:t>such</w:t>
      </w:r>
      <w:r w:rsidR="00A65BDE" w:rsidRPr="00C259B5">
        <w:rPr>
          <w:rFonts w:ascii="Nirmala UI" w:eastAsia="Book Antiqua" w:hAnsi="Nirmala UI" w:cs="Nirmala UI"/>
          <w:spacing w:val="-5"/>
        </w:rPr>
        <w:t xml:space="preserve"> </w:t>
      </w:r>
      <w:r w:rsidR="00A65BDE" w:rsidRPr="00C259B5">
        <w:rPr>
          <w:rFonts w:ascii="Nirmala UI" w:eastAsia="Book Antiqua" w:hAnsi="Nirmala UI" w:cs="Nirmala UI"/>
        </w:rPr>
        <w:t>deposits</w:t>
      </w:r>
      <w:r w:rsidR="00A65BDE" w:rsidRPr="00C259B5">
        <w:rPr>
          <w:rFonts w:ascii="Nirmala UI" w:eastAsia="Book Antiqua" w:hAnsi="Nirmala UI" w:cs="Nirmala UI"/>
          <w:spacing w:val="-9"/>
        </w:rPr>
        <w:t xml:space="preserve"> </w:t>
      </w:r>
      <w:r w:rsidR="00A65BDE" w:rsidRPr="00C259B5">
        <w:rPr>
          <w:rFonts w:ascii="Nirmala UI" w:eastAsia="Book Antiqua" w:hAnsi="Nirmala UI" w:cs="Nirmala UI"/>
        </w:rPr>
        <w:t>in excess</w:t>
      </w:r>
      <w:r w:rsidR="00A65BDE" w:rsidRPr="00C259B5">
        <w:rPr>
          <w:rFonts w:ascii="Nirmala UI" w:eastAsia="Book Antiqua" w:hAnsi="Nirmala UI" w:cs="Nirmala UI"/>
          <w:spacing w:val="-7"/>
        </w:rPr>
        <w:t xml:space="preserve"> </w:t>
      </w:r>
      <w:r w:rsidR="00A65BDE" w:rsidRPr="00C259B5">
        <w:rPr>
          <w:rFonts w:ascii="Nirmala UI" w:eastAsia="Book Antiqua" w:hAnsi="Nirmala UI" w:cs="Nirmala UI"/>
        </w:rPr>
        <w:t>of</w:t>
      </w:r>
      <w:r w:rsidR="00A65BDE" w:rsidRPr="00C259B5">
        <w:rPr>
          <w:rFonts w:ascii="Nirmala UI" w:eastAsia="Book Antiqua" w:hAnsi="Nirmala UI" w:cs="Nirmala UI"/>
          <w:spacing w:val="-2"/>
        </w:rPr>
        <w:t xml:space="preserve"> </w:t>
      </w:r>
      <w:r w:rsidR="00A65BDE" w:rsidRPr="00C259B5">
        <w:rPr>
          <w:rFonts w:ascii="Nirmala UI" w:eastAsia="Book Antiqua" w:hAnsi="Nirmala UI" w:cs="Nirmala UI"/>
        </w:rPr>
        <w:t>federal</w:t>
      </w:r>
      <w:r w:rsidR="00A65BDE" w:rsidRPr="00C259B5">
        <w:rPr>
          <w:rFonts w:ascii="Nirmala UI" w:eastAsia="Book Antiqua" w:hAnsi="Nirmala UI" w:cs="Nirmala UI"/>
          <w:spacing w:val="-7"/>
        </w:rPr>
        <w:t xml:space="preserve"> </w:t>
      </w:r>
      <w:r w:rsidR="00A65BDE" w:rsidRPr="00C259B5">
        <w:rPr>
          <w:rFonts w:ascii="Nirmala UI" w:eastAsia="Book Antiqua" w:hAnsi="Nirmala UI" w:cs="Nirmala UI"/>
        </w:rPr>
        <w:t>coverage.</w:t>
      </w:r>
    </w:p>
    <w:p w14:paraId="6663E98F" w14:textId="77777777" w:rsidR="00A65BDE" w:rsidRPr="00C259B5" w:rsidRDefault="00A65BDE" w:rsidP="004B5E71">
      <w:pPr>
        <w:spacing w:after="0" w:line="240" w:lineRule="auto"/>
        <w:ind w:right="20"/>
        <w:rPr>
          <w:rFonts w:ascii="Nirmala UI" w:hAnsi="Nirmala UI" w:cs="Nirmala UI"/>
        </w:rPr>
      </w:pPr>
    </w:p>
    <w:p w14:paraId="220402D2" w14:textId="77777777" w:rsidR="00A65BDE" w:rsidRPr="002A6702" w:rsidRDefault="00A65BDE" w:rsidP="004B5E71">
      <w:pPr>
        <w:pStyle w:val="Heading3"/>
        <w:spacing w:before="0" w:line="240" w:lineRule="auto"/>
        <w:rPr>
          <w:rFonts w:ascii="Nirmala UI" w:hAnsi="Nirmala UI" w:cs="Nirmala UI"/>
          <w:b/>
          <w:bCs/>
          <w:color w:val="auto"/>
          <w:sz w:val="22"/>
          <w:szCs w:val="22"/>
        </w:rPr>
      </w:pPr>
      <w:bookmarkStart w:id="119" w:name="_Bank_Statements"/>
      <w:bookmarkStart w:id="120" w:name="_Toc100663757"/>
      <w:bookmarkStart w:id="121" w:name="_Toc106011491"/>
      <w:bookmarkEnd w:id="119"/>
      <w:r w:rsidRPr="002A6702">
        <w:rPr>
          <w:rFonts w:ascii="Nirmala UI" w:hAnsi="Nirmala UI" w:cs="Nirmala UI"/>
          <w:b/>
          <w:bCs/>
          <w:color w:val="auto"/>
          <w:sz w:val="22"/>
          <w:szCs w:val="22"/>
        </w:rPr>
        <w:t>Bank</w:t>
      </w:r>
      <w:r w:rsidRPr="002A6702">
        <w:rPr>
          <w:rFonts w:ascii="Nirmala UI" w:hAnsi="Nirmala UI" w:cs="Nirmala UI"/>
          <w:b/>
          <w:bCs/>
          <w:color w:val="auto"/>
          <w:spacing w:val="-6"/>
          <w:sz w:val="22"/>
          <w:szCs w:val="22"/>
        </w:rPr>
        <w:t xml:space="preserve"> </w:t>
      </w:r>
      <w:r w:rsidRPr="002A6702">
        <w:rPr>
          <w:rFonts w:ascii="Nirmala UI" w:hAnsi="Nirmala UI" w:cs="Nirmala UI"/>
          <w:b/>
          <w:bCs/>
          <w:color w:val="auto"/>
          <w:sz w:val="22"/>
          <w:szCs w:val="22"/>
        </w:rPr>
        <w:t>Statements</w:t>
      </w:r>
      <w:bookmarkEnd w:id="120"/>
      <w:bookmarkEnd w:id="121"/>
    </w:p>
    <w:p w14:paraId="7D60C728" w14:textId="1136A416" w:rsidR="00A65BDE" w:rsidRPr="00C259B5" w:rsidRDefault="00A65BDE" w:rsidP="004B5E71">
      <w:pPr>
        <w:spacing w:after="0" w:line="240" w:lineRule="auto"/>
        <w:ind w:right="20"/>
        <w:rPr>
          <w:rFonts w:ascii="Nirmala UI" w:eastAsia="Book Antiqua" w:hAnsi="Nirmala UI" w:cs="Nirmala UI"/>
        </w:rPr>
      </w:pPr>
      <w:r w:rsidRPr="00C259B5">
        <w:rPr>
          <w:rFonts w:ascii="Nirmala UI" w:eastAsia="Book Antiqua" w:hAnsi="Nirmala UI" w:cs="Nirmala UI"/>
        </w:rPr>
        <w:t>When bank statements are received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at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statement is submitted to the Financial Consultant to complete</w:t>
      </w:r>
      <w:r w:rsidRPr="00C259B5">
        <w:rPr>
          <w:rFonts w:ascii="Nirmala UI" w:eastAsia="Book Antiqua" w:hAnsi="Nirmala UI" w:cs="Nirmala UI"/>
          <w:spacing w:val="-10"/>
        </w:rPr>
        <w:t xml:space="preserve"> </w:t>
      </w:r>
      <w:r w:rsidRPr="00C259B5">
        <w:rPr>
          <w:rFonts w:ascii="Nirmala UI" w:eastAsia="Book Antiqua" w:hAnsi="Nirmala UI" w:cs="Nirmala UI"/>
        </w:rPr>
        <w:t>the bank reconciliation.</w:t>
      </w:r>
    </w:p>
    <w:p w14:paraId="0D012AC7" w14:textId="77777777" w:rsidR="00BC315D" w:rsidRPr="00C259B5" w:rsidRDefault="00BC315D" w:rsidP="004B5E71">
      <w:pPr>
        <w:spacing w:after="0" w:line="240" w:lineRule="auto"/>
        <w:ind w:right="20"/>
        <w:rPr>
          <w:rFonts w:ascii="Nirmala UI" w:eastAsia="Book Antiqua" w:hAnsi="Nirmala UI" w:cs="Nirmala UI"/>
        </w:rPr>
      </w:pPr>
    </w:p>
    <w:p w14:paraId="30580CF9" w14:textId="77777777" w:rsidR="00BC315D" w:rsidRPr="002A6702" w:rsidRDefault="00BC315D" w:rsidP="004B5E71">
      <w:pPr>
        <w:pStyle w:val="Heading3"/>
        <w:spacing w:before="0" w:line="240" w:lineRule="auto"/>
        <w:rPr>
          <w:rFonts w:ascii="Nirmala UI" w:hAnsi="Nirmala UI" w:cs="Nirmala UI"/>
          <w:b/>
          <w:bCs/>
          <w:color w:val="auto"/>
          <w:sz w:val="22"/>
          <w:szCs w:val="22"/>
        </w:rPr>
      </w:pPr>
      <w:bookmarkStart w:id="122" w:name="_Bank_Reconciliation"/>
      <w:bookmarkStart w:id="123" w:name="_Toc100663758"/>
      <w:bookmarkStart w:id="124" w:name="_Toc106011492"/>
      <w:bookmarkEnd w:id="122"/>
      <w:r w:rsidRPr="002A6702">
        <w:rPr>
          <w:rFonts w:ascii="Nirmala UI" w:hAnsi="Nirmala UI" w:cs="Nirmala UI"/>
          <w:b/>
          <w:bCs/>
          <w:color w:val="auto"/>
          <w:sz w:val="22"/>
          <w:szCs w:val="22"/>
        </w:rPr>
        <w:t>Bank</w:t>
      </w:r>
      <w:r w:rsidRPr="002A6702">
        <w:rPr>
          <w:rFonts w:ascii="Nirmala UI" w:hAnsi="Nirmala UI" w:cs="Nirmala UI"/>
          <w:b/>
          <w:bCs/>
          <w:color w:val="auto"/>
          <w:spacing w:val="-6"/>
          <w:sz w:val="22"/>
          <w:szCs w:val="22"/>
        </w:rPr>
        <w:t xml:space="preserve"> </w:t>
      </w:r>
      <w:r w:rsidRPr="002A6702">
        <w:rPr>
          <w:rFonts w:ascii="Nirmala UI" w:hAnsi="Nirmala UI" w:cs="Nirmala UI"/>
          <w:b/>
          <w:bCs/>
          <w:color w:val="auto"/>
          <w:sz w:val="22"/>
          <w:szCs w:val="22"/>
        </w:rPr>
        <w:t>Reconciliation</w:t>
      </w:r>
      <w:bookmarkEnd w:id="123"/>
      <w:bookmarkEnd w:id="124"/>
    </w:p>
    <w:p w14:paraId="497D1217" w14:textId="58AFDB3B" w:rsidR="00BC315D" w:rsidRPr="00C259B5" w:rsidRDefault="00A35B0C" w:rsidP="00A66B5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R</w:t>
      </w:r>
      <w:r w:rsidR="00BC315D" w:rsidRPr="00C259B5">
        <w:rPr>
          <w:rFonts w:ascii="Nirmala UI" w:eastAsia="Book Antiqua" w:hAnsi="Nirmala UI" w:cs="Nirmala UI"/>
          <w:position w:val="1"/>
        </w:rPr>
        <w:t>econciliations</w:t>
      </w:r>
      <w:r w:rsidR="00BC315D" w:rsidRPr="00C259B5">
        <w:rPr>
          <w:rFonts w:ascii="Nirmala UI" w:eastAsia="Book Antiqua" w:hAnsi="Nirmala UI" w:cs="Nirmala UI"/>
          <w:spacing w:val="-15"/>
          <w:position w:val="1"/>
        </w:rPr>
        <w:t xml:space="preserve"> </w:t>
      </w:r>
      <w:r w:rsidR="00BC315D" w:rsidRPr="00C259B5">
        <w:rPr>
          <w:rFonts w:ascii="Nirmala UI" w:eastAsia="Book Antiqua" w:hAnsi="Nirmala UI" w:cs="Nirmala UI"/>
          <w:position w:val="1"/>
        </w:rPr>
        <w:t>are prepared</w:t>
      </w:r>
      <w:r w:rsidRPr="00C259B5">
        <w:rPr>
          <w:rFonts w:ascii="Nirmala UI" w:eastAsia="Book Antiqua" w:hAnsi="Nirmala UI" w:cs="Nirmala UI"/>
        </w:rPr>
        <w:t xml:space="preserve"> </w:t>
      </w:r>
      <w:r w:rsidR="00BC315D" w:rsidRPr="00C259B5">
        <w:rPr>
          <w:rFonts w:ascii="Nirmala UI" w:eastAsia="Book Antiqua" w:hAnsi="Nirmala UI" w:cs="Nirmala UI"/>
        </w:rPr>
        <w:t>monthly for</w:t>
      </w:r>
      <w:r w:rsidR="00BC315D" w:rsidRPr="00C259B5">
        <w:rPr>
          <w:rFonts w:ascii="Nirmala UI" w:eastAsia="Book Antiqua" w:hAnsi="Nirmala UI" w:cs="Nirmala UI"/>
          <w:spacing w:val="-3"/>
        </w:rPr>
        <w:t xml:space="preserve"> </w:t>
      </w:r>
      <w:r w:rsidR="00BC315D" w:rsidRPr="00C259B5">
        <w:rPr>
          <w:rFonts w:ascii="Nirmala UI" w:eastAsia="Book Antiqua" w:hAnsi="Nirmala UI" w:cs="Nirmala UI"/>
        </w:rPr>
        <w:t>all bank accounts.</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This</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preparation is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accomplished</w:t>
      </w:r>
      <w:r w:rsidR="00BC315D" w:rsidRPr="00C259B5">
        <w:rPr>
          <w:rFonts w:ascii="Nirmala UI" w:eastAsia="Book Antiqua" w:hAnsi="Nirmala UI" w:cs="Nirmala UI"/>
          <w:spacing w:val="-15"/>
        </w:rPr>
        <w:t xml:space="preserve"> </w:t>
      </w:r>
      <w:r w:rsidR="00BC315D" w:rsidRPr="00C259B5">
        <w:rPr>
          <w:rFonts w:ascii="Nirmala UI" w:eastAsia="Book Antiqua" w:hAnsi="Nirmala UI" w:cs="Nirmala UI"/>
        </w:rPr>
        <w:t>by the Financial Consultant, who</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identifies</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reconciling</w:t>
      </w:r>
      <w:r w:rsidR="00BC315D" w:rsidRPr="00C259B5">
        <w:rPr>
          <w:rFonts w:ascii="Nirmala UI" w:eastAsia="Book Antiqua" w:hAnsi="Nirmala UI" w:cs="Nirmala UI"/>
          <w:spacing w:val="-12"/>
        </w:rPr>
        <w:t xml:space="preserve"> </w:t>
      </w:r>
      <w:r w:rsidR="00BC315D" w:rsidRPr="00C259B5">
        <w:rPr>
          <w:rFonts w:ascii="Nirmala UI" w:eastAsia="Book Antiqua" w:hAnsi="Nirmala UI" w:cs="Nirmala UI"/>
        </w:rPr>
        <w:t>items</w:t>
      </w:r>
      <w:r w:rsidR="00BC315D" w:rsidRPr="00C259B5">
        <w:rPr>
          <w:rFonts w:ascii="Nirmala UI" w:eastAsia="Book Antiqua" w:hAnsi="Nirmala UI" w:cs="Nirmala UI"/>
          <w:spacing w:val="-6"/>
        </w:rPr>
        <w:t xml:space="preserve"> </w:t>
      </w:r>
      <w:r w:rsidR="00BC315D" w:rsidRPr="00C259B5">
        <w:rPr>
          <w:rFonts w:ascii="Nirmala UI" w:eastAsia="Book Antiqua" w:hAnsi="Nirmala UI" w:cs="Nirmala UI"/>
        </w:rPr>
        <w:t>to ensure</w:t>
      </w:r>
      <w:r w:rsidR="00BC315D" w:rsidRPr="00C259B5">
        <w:rPr>
          <w:rFonts w:ascii="Nirmala UI" w:eastAsia="Book Antiqua" w:hAnsi="Nirmala UI" w:cs="Nirmala UI"/>
          <w:spacing w:val="-7"/>
        </w:rPr>
        <w:t xml:space="preserve"> </w:t>
      </w:r>
      <w:r w:rsidR="00BC315D" w:rsidRPr="00C259B5">
        <w:rPr>
          <w:rFonts w:ascii="Nirmala UI" w:eastAsia="Book Antiqua" w:hAnsi="Nirmala UI" w:cs="Nirmala UI"/>
        </w:rPr>
        <w:t>that cash</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being accounted</w:t>
      </w:r>
      <w:r w:rsidR="00BC315D" w:rsidRPr="00C259B5">
        <w:rPr>
          <w:rFonts w:ascii="Nirmala UI" w:eastAsia="Book Antiqua" w:hAnsi="Nirmala UI" w:cs="Nirmala UI"/>
          <w:spacing w:val="-11"/>
        </w:rPr>
        <w:t xml:space="preserve"> </w:t>
      </w:r>
      <w:r w:rsidR="00BC315D" w:rsidRPr="00C259B5">
        <w:rPr>
          <w:rFonts w:ascii="Nirmala UI" w:eastAsia="Book Antiqua" w:hAnsi="Nirmala UI" w:cs="Nirmala UI"/>
        </w:rPr>
        <w:t>for properly. Any irregularities shall</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immediately</w:t>
      </w:r>
      <w:r w:rsidR="00BC315D" w:rsidRPr="00C259B5">
        <w:rPr>
          <w:rFonts w:ascii="Nirmala UI" w:eastAsia="Book Antiqua" w:hAnsi="Nirmala UI" w:cs="Nirmala UI"/>
          <w:spacing w:val="-13"/>
        </w:rPr>
        <w:t xml:space="preserve"> </w:t>
      </w:r>
      <w:r w:rsidR="00BC315D" w:rsidRPr="00C259B5">
        <w:rPr>
          <w:rFonts w:ascii="Nirmala UI" w:eastAsia="Book Antiqua" w:hAnsi="Nirmala UI" w:cs="Nirmala UI"/>
        </w:rPr>
        <w:t xml:space="preserve">be reported to the </w:t>
      </w:r>
      <w:r w:rsidR="000F3C8E" w:rsidRPr="00C259B5">
        <w:rPr>
          <w:rFonts w:ascii="Nirmala UI" w:eastAsia="Book Antiqua" w:hAnsi="Nirmala UI" w:cs="Nirmala UI"/>
        </w:rPr>
        <w:t>Head of School</w:t>
      </w:r>
      <w:r w:rsidR="00BC315D" w:rsidRPr="00C259B5">
        <w:rPr>
          <w:rFonts w:ascii="Nirmala UI" w:eastAsia="Book Antiqua" w:hAnsi="Nirmala UI" w:cs="Nirmala UI"/>
          <w:spacing w:val="-9"/>
        </w:rPr>
        <w:t xml:space="preserve"> </w:t>
      </w:r>
      <w:r w:rsidR="00BC315D" w:rsidRPr="00C259B5">
        <w:rPr>
          <w:rFonts w:ascii="Nirmala UI" w:eastAsia="Book Antiqua" w:hAnsi="Nirmala UI" w:cs="Nirmala UI"/>
        </w:rPr>
        <w:t>and the Treasurer</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of</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the Board</w:t>
      </w:r>
      <w:r w:rsidR="00BC315D" w:rsidRPr="00C259B5">
        <w:rPr>
          <w:rFonts w:ascii="Nirmala UI" w:eastAsia="Book Antiqua" w:hAnsi="Nirmala UI" w:cs="Nirmala UI"/>
          <w:spacing w:val="-6"/>
        </w:rPr>
        <w:t xml:space="preserve"> </w:t>
      </w:r>
      <w:r w:rsidR="00BC315D" w:rsidRPr="00C259B5">
        <w:rPr>
          <w:rFonts w:ascii="Nirmala UI" w:eastAsia="Book Antiqua" w:hAnsi="Nirmala UI" w:cs="Nirmala UI"/>
        </w:rPr>
        <w:t>of</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Trustees.</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A</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bank reconciliation</w:t>
      </w:r>
      <w:r w:rsidR="00BC315D" w:rsidRPr="00C259B5">
        <w:rPr>
          <w:rFonts w:ascii="Nirmala UI" w:eastAsia="Book Antiqua" w:hAnsi="Nirmala UI" w:cs="Nirmala UI"/>
          <w:spacing w:val="-14"/>
        </w:rPr>
        <w:t xml:space="preserve"> </w:t>
      </w:r>
      <w:r w:rsidR="00BC315D" w:rsidRPr="00C259B5">
        <w:rPr>
          <w:rFonts w:ascii="Nirmala UI" w:eastAsia="Book Antiqua" w:hAnsi="Nirmala UI" w:cs="Nirmala UI"/>
        </w:rPr>
        <w:t>report from</w:t>
      </w:r>
      <w:r w:rsidR="00BC315D" w:rsidRPr="00C259B5">
        <w:rPr>
          <w:rFonts w:ascii="Nirmala UI" w:eastAsia="Book Antiqua" w:hAnsi="Nirmala UI" w:cs="Nirmala UI"/>
          <w:spacing w:val="-5"/>
        </w:rPr>
        <w:t xml:space="preserve"> </w:t>
      </w:r>
      <w:r w:rsidR="00D20DAE" w:rsidRPr="00C259B5">
        <w:rPr>
          <w:rFonts w:ascii="Nirmala UI" w:eastAsia="Book Antiqua" w:hAnsi="Nirmala UI" w:cs="Nirmala UI"/>
        </w:rPr>
        <w:t xml:space="preserve">the </w:t>
      </w:r>
      <w:r w:rsidR="000E0DAA" w:rsidRPr="00C259B5">
        <w:rPr>
          <w:rFonts w:ascii="Nirmala UI" w:eastAsia="Book Antiqua" w:hAnsi="Nirmala UI" w:cs="Nirmala UI"/>
        </w:rPr>
        <w:t>accounting software</w:t>
      </w:r>
      <w:r w:rsidR="000E0DAA" w:rsidRPr="00C259B5">
        <w:rPr>
          <w:rFonts w:ascii="Nirmala UI" w:eastAsia="Book Antiqua" w:hAnsi="Nirmala UI" w:cs="Nirmala UI"/>
          <w:spacing w:val="-13"/>
        </w:rPr>
        <w:t xml:space="preserve"> </w:t>
      </w:r>
      <w:r w:rsidR="00BC315D" w:rsidRPr="00C259B5">
        <w:rPr>
          <w:rFonts w:ascii="Nirmala UI" w:eastAsia="Book Antiqua" w:hAnsi="Nirmala UI" w:cs="Nirmala UI"/>
        </w:rPr>
        <w:t>showing</w:t>
      </w:r>
      <w:r w:rsidR="00BC315D" w:rsidRPr="00C259B5">
        <w:rPr>
          <w:rFonts w:ascii="Nirmala UI" w:eastAsia="Book Antiqua" w:hAnsi="Nirmala UI" w:cs="Nirmala UI"/>
          <w:spacing w:val="-8"/>
        </w:rPr>
        <w:t xml:space="preserve"> </w:t>
      </w:r>
      <w:r w:rsidR="00BC315D" w:rsidRPr="00C259B5">
        <w:rPr>
          <w:rFonts w:ascii="Nirmala UI" w:eastAsia="Book Antiqua" w:hAnsi="Nirmala UI" w:cs="Nirmala UI"/>
        </w:rPr>
        <w:t>the unreconciled</w:t>
      </w:r>
      <w:r w:rsidR="00BC315D" w:rsidRPr="00C259B5">
        <w:rPr>
          <w:rFonts w:ascii="Nirmala UI" w:eastAsia="Book Antiqua" w:hAnsi="Nirmala UI" w:cs="Nirmala UI"/>
          <w:spacing w:val="-14"/>
        </w:rPr>
        <w:t xml:space="preserve"> </w:t>
      </w:r>
      <w:r w:rsidR="00BC315D" w:rsidRPr="00C259B5">
        <w:rPr>
          <w:rFonts w:ascii="Nirmala UI" w:eastAsia="Book Antiqua" w:hAnsi="Nirmala UI" w:cs="Nirmala UI"/>
        </w:rPr>
        <w:t>amount</w:t>
      </w:r>
      <w:r w:rsidR="00BC315D" w:rsidRPr="00C259B5">
        <w:rPr>
          <w:rFonts w:ascii="Nirmala UI" w:eastAsia="Book Antiqua" w:hAnsi="Nirmala UI" w:cs="Nirmala UI"/>
          <w:spacing w:val="-8"/>
        </w:rPr>
        <w:t xml:space="preserve"> </w:t>
      </w:r>
      <w:r w:rsidR="00BC315D" w:rsidRPr="00C259B5">
        <w:rPr>
          <w:rFonts w:ascii="Nirmala UI" w:eastAsia="Book Antiqua" w:hAnsi="Nirmala UI" w:cs="Nirmala UI"/>
        </w:rPr>
        <w:t>as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zero</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printed and</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attached to the bank statement. The</w:t>
      </w:r>
      <w:r w:rsidR="00BC315D" w:rsidRPr="00C259B5">
        <w:rPr>
          <w:rFonts w:ascii="Nirmala UI" w:eastAsia="Book Antiqua" w:hAnsi="Nirmala UI" w:cs="Nirmala UI"/>
          <w:spacing w:val="-4"/>
        </w:rPr>
        <w:t xml:space="preserve"> </w:t>
      </w:r>
      <w:r w:rsidR="00A66B55" w:rsidRPr="00A66B55">
        <w:rPr>
          <w:rFonts w:ascii="Nirmala UI" w:eastAsia="Book Antiqua" w:hAnsi="Nirmala UI" w:cs="Nirmala UI"/>
        </w:rPr>
        <w:t>report is submitted to the CFO-consultant for review, initialed, and emailed to the Head of School for review. The Financial Consultant files the statement and reconciliation report in the Bank Reconciliation electronic folder in date order, sorted by bank account.</w:t>
      </w:r>
    </w:p>
    <w:p w14:paraId="7072C766" w14:textId="77777777" w:rsidR="00724051" w:rsidRPr="00C259B5" w:rsidRDefault="00724051" w:rsidP="004B5E71">
      <w:pPr>
        <w:spacing w:after="0" w:line="240" w:lineRule="auto"/>
        <w:ind w:right="20"/>
        <w:rPr>
          <w:rFonts w:ascii="Nirmala UI" w:eastAsia="Book Antiqua" w:hAnsi="Nirmala UI" w:cs="Nirmala UI"/>
        </w:rPr>
      </w:pPr>
    </w:p>
    <w:p w14:paraId="5E2BCF4D" w14:textId="77777777" w:rsidR="00BC315D" w:rsidRPr="002A6702" w:rsidRDefault="00BC315D" w:rsidP="004B5E71">
      <w:pPr>
        <w:pStyle w:val="Heading3"/>
        <w:spacing w:before="0" w:line="240" w:lineRule="auto"/>
        <w:rPr>
          <w:rFonts w:ascii="Nirmala UI" w:hAnsi="Nirmala UI" w:cs="Nirmala UI"/>
          <w:b/>
          <w:bCs/>
          <w:color w:val="auto"/>
          <w:sz w:val="22"/>
          <w:szCs w:val="22"/>
        </w:rPr>
      </w:pPr>
      <w:bookmarkStart w:id="125" w:name="_Related_Party_Transactions"/>
      <w:bookmarkStart w:id="126" w:name="_Toc100663759"/>
      <w:bookmarkStart w:id="127" w:name="_Toc106011493"/>
      <w:bookmarkEnd w:id="125"/>
      <w:r w:rsidRPr="002A6702">
        <w:rPr>
          <w:rFonts w:ascii="Nirmala UI" w:hAnsi="Nirmala UI" w:cs="Nirmala UI"/>
          <w:b/>
          <w:bCs/>
          <w:color w:val="auto"/>
          <w:sz w:val="22"/>
          <w:szCs w:val="22"/>
        </w:rPr>
        <w:t>Related</w:t>
      </w:r>
      <w:r w:rsidRPr="002A6702">
        <w:rPr>
          <w:rFonts w:ascii="Nirmala UI" w:hAnsi="Nirmala UI" w:cs="Nirmala UI"/>
          <w:b/>
          <w:bCs/>
          <w:color w:val="auto"/>
          <w:spacing w:val="-9"/>
          <w:sz w:val="22"/>
          <w:szCs w:val="22"/>
        </w:rPr>
        <w:t xml:space="preserve"> </w:t>
      </w:r>
      <w:r w:rsidRPr="002A6702">
        <w:rPr>
          <w:rFonts w:ascii="Nirmala UI" w:hAnsi="Nirmala UI" w:cs="Nirmala UI"/>
          <w:b/>
          <w:bCs/>
          <w:color w:val="auto"/>
          <w:sz w:val="22"/>
          <w:szCs w:val="22"/>
        </w:rPr>
        <w:t>Party</w:t>
      </w:r>
      <w:r w:rsidRPr="002A6702">
        <w:rPr>
          <w:rFonts w:ascii="Nirmala UI" w:hAnsi="Nirmala UI" w:cs="Nirmala UI"/>
          <w:b/>
          <w:bCs/>
          <w:color w:val="auto"/>
          <w:spacing w:val="-7"/>
          <w:sz w:val="22"/>
          <w:szCs w:val="22"/>
        </w:rPr>
        <w:t xml:space="preserve"> </w:t>
      </w:r>
      <w:r w:rsidRPr="002A6702">
        <w:rPr>
          <w:rFonts w:ascii="Nirmala UI" w:hAnsi="Nirmala UI" w:cs="Nirmala UI"/>
          <w:b/>
          <w:bCs/>
          <w:color w:val="auto"/>
          <w:sz w:val="22"/>
          <w:szCs w:val="22"/>
        </w:rPr>
        <w:t>Transactions</w:t>
      </w:r>
      <w:bookmarkEnd w:id="126"/>
      <w:bookmarkEnd w:id="127"/>
    </w:p>
    <w:p w14:paraId="00D2C18E" w14:textId="0E5CC518" w:rsidR="00BC315D" w:rsidRPr="00C259B5" w:rsidRDefault="00BC315D"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There</w:t>
      </w:r>
      <w:r w:rsidRPr="00C259B5">
        <w:rPr>
          <w:rFonts w:ascii="Nirmala UI" w:eastAsia="Book Antiqua" w:hAnsi="Nirmala UI" w:cs="Nirmala UI"/>
          <w:spacing w:val="-6"/>
        </w:rPr>
        <w:t xml:space="preserve"> </w:t>
      </w:r>
      <w:r w:rsidRPr="00C259B5">
        <w:rPr>
          <w:rFonts w:ascii="Nirmala UI" w:eastAsia="Book Antiqua" w:hAnsi="Nirmala UI" w:cs="Nirmala UI"/>
        </w:rPr>
        <w:t>are instances</w:t>
      </w:r>
      <w:r w:rsidRPr="00C259B5">
        <w:rPr>
          <w:rFonts w:ascii="Nirmala UI" w:eastAsia="Book Antiqua" w:hAnsi="Nirmala UI" w:cs="Nirmala UI"/>
          <w:spacing w:val="-10"/>
        </w:rPr>
        <w:t xml:space="preserve"> </w:t>
      </w:r>
      <w:r w:rsidRPr="00C259B5">
        <w:rPr>
          <w:rFonts w:ascii="Nirmala UI" w:eastAsia="Book Antiqua" w:hAnsi="Nirmala UI" w:cs="Nirmala UI"/>
        </w:rPr>
        <w:t>where related parties may</w:t>
      </w:r>
      <w:r w:rsidRPr="00C259B5">
        <w:rPr>
          <w:rFonts w:ascii="Nirmala UI" w:eastAsia="Book Antiqua" w:hAnsi="Nirmala UI" w:cs="Nirmala UI"/>
          <w:spacing w:val="-5"/>
        </w:rPr>
        <w:t xml:space="preserve"> </w:t>
      </w:r>
      <w:r w:rsidRPr="00C259B5">
        <w:rPr>
          <w:rFonts w:ascii="Nirmala UI" w:eastAsia="Book Antiqua" w:hAnsi="Nirmala UI" w:cs="Nirmala UI"/>
        </w:rPr>
        <w:t>incur</w:t>
      </w:r>
      <w:r w:rsidRPr="00C259B5">
        <w:rPr>
          <w:rFonts w:ascii="Nirmala UI" w:eastAsia="Book Antiqua" w:hAnsi="Nirmala UI" w:cs="Nirmala UI"/>
          <w:spacing w:val="-6"/>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behalf 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other. For example, it is</w:t>
      </w:r>
      <w:r w:rsidRPr="00C259B5">
        <w:rPr>
          <w:rFonts w:ascii="Nirmala UI" w:eastAsia="Book Antiqua" w:hAnsi="Nirmala UI" w:cs="Nirmala UI"/>
          <w:spacing w:val="-2"/>
        </w:rPr>
        <w:t xml:space="preserve"> </w:t>
      </w:r>
      <w:r w:rsidRPr="00C259B5">
        <w:rPr>
          <w:rFonts w:ascii="Nirmala UI" w:eastAsia="Book Antiqua" w:hAnsi="Nirmala UI" w:cs="Nirmala UI"/>
        </w:rPr>
        <w:t>possible</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that </w:t>
      </w:r>
      <w:r w:rsidR="00CD32C3" w:rsidRPr="00C259B5">
        <w:rPr>
          <w:rFonts w:ascii="Nirmala UI" w:eastAsia="Book Antiqua" w:hAnsi="Nirmala UI" w:cs="Nirmala UI"/>
        </w:rPr>
        <w:t>PCM</w:t>
      </w:r>
      <w:r w:rsidRPr="00C259B5">
        <w:rPr>
          <w:rFonts w:ascii="Nirmala UI" w:eastAsia="Book Antiqua" w:hAnsi="Nirmala UI" w:cs="Nirmala UI"/>
        </w:rPr>
        <w:t xml:space="preserve"> might incur</w:t>
      </w:r>
      <w:r w:rsidRPr="00C259B5">
        <w:rPr>
          <w:rFonts w:ascii="Nirmala UI" w:eastAsia="Book Antiqua" w:hAnsi="Nirmala UI" w:cs="Nirmala UI"/>
          <w:spacing w:val="-6"/>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behalf of Friends</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and</w:t>
      </w:r>
      <w:r w:rsidRPr="00C259B5">
        <w:rPr>
          <w:rFonts w:ascii="Nirmala UI" w:eastAsia="Book Antiqua" w:hAnsi="Nirmala UI" w:cs="Nirmala UI"/>
          <w:spacing w:val="-4"/>
        </w:rPr>
        <w:t xml:space="preserve"> </w:t>
      </w:r>
      <w:r w:rsidRPr="00C259B5">
        <w:rPr>
          <w:rFonts w:ascii="Nirmala UI" w:eastAsia="Book Antiqua" w:hAnsi="Nirmala UI" w:cs="Nirmala UI"/>
        </w:rPr>
        <w:t>vice</w:t>
      </w:r>
      <w:r w:rsidRPr="00C259B5">
        <w:rPr>
          <w:rFonts w:ascii="Nirmala UI" w:eastAsia="Book Antiqua" w:hAnsi="Nirmala UI" w:cs="Nirmala UI"/>
          <w:spacing w:val="-4"/>
        </w:rPr>
        <w:t xml:space="preserve"> </w:t>
      </w:r>
      <w:r w:rsidRPr="00C259B5">
        <w:rPr>
          <w:rFonts w:ascii="Nirmala UI" w:eastAsia="Book Antiqua" w:hAnsi="Nirmala UI" w:cs="Nirmala UI"/>
        </w:rPr>
        <w:t>versa.</w:t>
      </w:r>
      <w:r w:rsidRPr="00C259B5">
        <w:rPr>
          <w:rFonts w:ascii="Nirmala UI" w:eastAsia="Book Antiqua" w:hAnsi="Nirmala UI" w:cs="Nirmala UI"/>
          <w:spacing w:val="-6"/>
        </w:rPr>
        <w:t xml:space="preserve"> </w:t>
      </w:r>
      <w:r w:rsidRPr="00C259B5">
        <w:rPr>
          <w:rFonts w:ascii="Nirmala UI" w:eastAsia="Book Antiqua" w:hAnsi="Nirmala UI" w:cs="Nirmala UI"/>
        </w:rPr>
        <w:t>On a quarterly basis,</w:t>
      </w:r>
      <w:r w:rsidRPr="00C259B5">
        <w:rPr>
          <w:rFonts w:ascii="Nirmala UI" w:eastAsia="Book Antiqua" w:hAnsi="Nirmala UI" w:cs="Nirmala UI"/>
          <w:spacing w:val="-6"/>
        </w:rPr>
        <w:t xml:space="preserve"> </w:t>
      </w:r>
      <w:r w:rsidRPr="00C259B5">
        <w:rPr>
          <w:rFonts w:ascii="Nirmala UI" w:eastAsia="Book Antiqua" w:hAnsi="Nirmala UI" w:cs="Nirmala UI"/>
        </w:rPr>
        <w:t>the accounting will be reconciled</w:t>
      </w:r>
      <w:r w:rsidRPr="00C259B5">
        <w:rPr>
          <w:rFonts w:ascii="Nirmala UI" w:eastAsia="Book Antiqua" w:hAnsi="Nirmala UI" w:cs="Nirmala UI"/>
          <w:spacing w:val="-11"/>
        </w:rPr>
        <w:t xml:space="preserve"> </w:t>
      </w:r>
      <w:r w:rsidRPr="00C259B5">
        <w:rPr>
          <w:rFonts w:ascii="Nirmala UI" w:eastAsia="Book Antiqua" w:hAnsi="Nirmala UI" w:cs="Nirmala UI"/>
        </w:rPr>
        <w:t>between the two entities to ensure</w:t>
      </w:r>
      <w:r w:rsidRPr="00C259B5">
        <w:rPr>
          <w:rFonts w:ascii="Nirmala UI" w:eastAsia="Book Antiqua" w:hAnsi="Nirmala UI" w:cs="Nirmala UI"/>
          <w:spacing w:val="-7"/>
        </w:rPr>
        <w:t xml:space="preserve"> </w:t>
      </w:r>
      <w:r w:rsidRPr="00C259B5">
        <w:rPr>
          <w:rFonts w:ascii="Nirmala UI" w:eastAsia="Book Antiqua" w:hAnsi="Nirmala UI" w:cs="Nirmala UI"/>
        </w:rPr>
        <w:t>that there are no</w:t>
      </w:r>
      <w:r w:rsidRPr="00C259B5">
        <w:rPr>
          <w:rFonts w:ascii="Nirmala UI" w:eastAsia="Book Antiqua" w:hAnsi="Nirmala UI" w:cs="Nirmala UI"/>
          <w:spacing w:val="-3"/>
        </w:rPr>
        <w:t xml:space="preserve"> </w:t>
      </w:r>
      <w:r w:rsidRPr="00C259B5">
        <w:rPr>
          <w:rFonts w:ascii="Nirmala UI" w:eastAsia="Book Antiqua" w:hAnsi="Nirmala UI" w:cs="Nirmala UI"/>
        </w:rPr>
        <w:t>funds</w:t>
      </w:r>
      <w:r w:rsidRPr="00C259B5">
        <w:rPr>
          <w:rFonts w:ascii="Nirmala UI" w:eastAsia="Book Antiqua" w:hAnsi="Nirmala UI" w:cs="Nirmala UI"/>
          <w:spacing w:val="-2"/>
        </w:rPr>
        <w:t xml:space="preserve"> </w:t>
      </w:r>
      <w:r w:rsidRPr="00C259B5">
        <w:rPr>
          <w:rFonts w:ascii="Nirmala UI" w:eastAsia="Book Antiqua" w:hAnsi="Nirmala UI" w:cs="Nirmala UI"/>
        </w:rPr>
        <w:t>owed</w:t>
      </w:r>
      <w:r w:rsidRPr="00C259B5">
        <w:rPr>
          <w:rFonts w:ascii="Nirmala UI" w:eastAsia="Book Antiqua" w:hAnsi="Nirmala UI" w:cs="Nirmala UI"/>
          <w:spacing w:val="-6"/>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one entity to the other at the end</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w:t>
      </w:r>
      <w:r w:rsidR="00724051" w:rsidRPr="00C259B5">
        <w:rPr>
          <w:rFonts w:ascii="Nirmala UI" w:eastAsia="Book Antiqua" w:hAnsi="Nirmala UI" w:cs="Nirmala UI"/>
        </w:rPr>
        <w:t>r.</w:t>
      </w:r>
    </w:p>
    <w:p w14:paraId="7E58978D" w14:textId="77777777" w:rsidR="00724051" w:rsidRPr="00C259B5" w:rsidRDefault="00724051" w:rsidP="004B5E71">
      <w:pPr>
        <w:spacing w:after="0" w:line="240" w:lineRule="auto"/>
        <w:ind w:right="20"/>
        <w:rPr>
          <w:rFonts w:ascii="Nirmala UI" w:eastAsia="Book Antiqua" w:hAnsi="Nirmala UI" w:cs="Nirmala UI"/>
          <w:b/>
          <w:bCs/>
          <w:spacing w:val="1"/>
        </w:rPr>
      </w:pPr>
    </w:p>
    <w:p w14:paraId="61BEACAE" w14:textId="77777777" w:rsidR="00724051" w:rsidRPr="002A6702" w:rsidRDefault="00724051" w:rsidP="004B5E71">
      <w:pPr>
        <w:pStyle w:val="Heading3"/>
        <w:spacing w:before="0" w:line="240" w:lineRule="auto"/>
        <w:rPr>
          <w:rFonts w:ascii="Nirmala UI" w:hAnsi="Nirmala UI" w:cs="Nirmala UI"/>
          <w:b/>
          <w:bCs/>
          <w:color w:val="auto"/>
          <w:sz w:val="22"/>
          <w:szCs w:val="22"/>
        </w:rPr>
      </w:pPr>
      <w:bookmarkStart w:id="128" w:name="_Investment_of_Funds"/>
      <w:bookmarkStart w:id="129" w:name="_Toc100663760"/>
      <w:bookmarkStart w:id="130" w:name="_Toc106011494"/>
      <w:bookmarkEnd w:id="128"/>
      <w:r w:rsidRPr="002A6702">
        <w:rPr>
          <w:rFonts w:ascii="Nirmala UI" w:hAnsi="Nirmala UI" w:cs="Nirmala UI"/>
          <w:b/>
          <w:bCs/>
          <w:color w:val="auto"/>
          <w:sz w:val="22"/>
          <w:szCs w:val="22"/>
        </w:rPr>
        <w:t>Investment</w:t>
      </w:r>
      <w:r w:rsidRPr="002A6702">
        <w:rPr>
          <w:rFonts w:ascii="Nirmala UI" w:hAnsi="Nirmala UI" w:cs="Nirmala UI"/>
          <w:b/>
          <w:bCs/>
          <w:color w:val="auto"/>
          <w:spacing w:val="-14"/>
          <w:sz w:val="22"/>
          <w:szCs w:val="22"/>
        </w:rPr>
        <w:t xml:space="preserve"> </w:t>
      </w:r>
      <w:r w:rsidRPr="002A6702">
        <w:rPr>
          <w:rFonts w:ascii="Nirmala UI" w:hAnsi="Nirmala UI" w:cs="Nirmala UI"/>
          <w:b/>
          <w:bCs/>
          <w:color w:val="auto"/>
          <w:sz w:val="22"/>
          <w:szCs w:val="22"/>
        </w:rPr>
        <w:t>of</w:t>
      </w:r>
      <w:r w:rsidRPr="002A6702">
        <w:rPr>
          <w:rFonts w:ascii="Nirmala UI" w:hAnsi="Nirmala UI" w:cs="Nirmala UI"/>
          <w:b/>
          <w:bCs/>
          <w:color w:val="auto"/>
          <w:spacing w:val="-3"/>
          <w:sz w:val="22"/>
          <w:szCs w:val="22"/>
        </w:rPr>
        <w:t xml:space="preserve"> </w:t>
      </w:r>
      <w:r w:rsidRPr="002A6702">
        <w:rPr>
          <w:rFonts w:ascii="Nirmala UI" w:hAnsi="Nirmala UI" w:cs="Nirmala UI"/>
          <w:b/>
          <w:bCs/>
          <w:color w:val="auto"/>
          <w:sz w:val="22"/>
          <w:szCs w:val="22"/>
        </w:rPr>
        <w:t>Funds</w:t>
      </w:r>
      <w:bookmarkEnd w:id="129"/>
      <w:bookmarkEnd w:id="130"/>
    </w:p>
    <w:p w14:paraId="6AF379AF" w14:textId="55C31769"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At present, </w:t>
      </w:r>
      <w:r w:rsidR="00CD32C3" w:rsidRPr="00C259B5">
        <w:rPr>
          <w:rFonts w:ascii="Nirmala UI" w:eastAsia="Book Antiqua" w:hAnsi="Nirmala UI" w:cs="Nirmala UI"/>
        </w:rPr>
        <w:t>PCM</w:t>
      </w:r>
      <w:r w:rsidRPr="00C259B5">
        <w:rPr>
          <w:rFonts w:ascii="Nirmala UI" w:eastAsia="Book Antiqua" w:hAnsi="Nirmala UI" w:cs="Nirmala UI"/>
        </w:rPr>
        <w:t xml:space="preserve"> does</w:t>
      </w:r>
      <w:r w:rsidRPr="00C259B5">
        <w:rPr>
          <w:rFonts w:ascii="Nirmala UI" w:eastAsia="Book Antiqua" w:hAnsi="Nirmala UI" w:cs="Nirmala UI"/>
          <w:spacing w:val="-5"/>
        </w:rPr>
        <w:t xml:space="preserve"> </w:t>
      </w:r>
      <w:r w:rsidRPr="00C259B5">
        <w:rPr>
          <w:rFonts w:ascii="Nirmala UI" w:eastAsia="Book Antiqua" w:hAnsi="Nirmala UI" w:cs="Nirmala UI"/>
        </w:rPr>
        <w:t>not have</w:t>
      </w:r>
      <w:r w:rsidRPr="00C259B5">
        <w:rPr>
          <w:rFonts w:ascii="Nirmala UI" w:eastAsia="Book Antiqua" w:hAnsi="Nirmala UI" w:cs="Nirmala UI"/>
          <w:spacing w:val="-5"/>
        </w:rPr>
        <w:t xml:space="preserve"> </w:t>
      </w:r>
      <w:r w:rsidRPr="00C259B5">
        <w:rPr>
          <w:rFonts w:ascii="Nirmala UI" w:eastAsia="Book Antiqua" w:hAnsi="Nirmala UI" w:cs="Nirmala UI"/>
        </w:rPr>
        <w:t>any investment accounts.</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3"/>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this section</w:t>
      </w:r>
      <w:r w:rsidRPr="00C259B5">
        <w:rPr>
          <w:rFonts w:ascii="Nirmala UI" w:eastAsia="Book Antiqua" w:hAnsi="Nirmala UI" w:cs="Nirmala UI"/>
          <w:spacing w:val="-7"/>
        </w:rPr>
        <w:t xml:space="preserve"> </w:t>
      </w:r>
      <w:r w:rsidRPr="00C259B5">
        <w:rPr>
          <w:rFonts w:ascii="Nirmala UI" w:eastAsia="Book Antiqua" w:hAnsi="Nirmala UI" w:cs="Nirmala UI"/>
        </w:rPr>
        <w:t>does</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not currently apply </w:t>
      </w:r>
      <w:r w:rsidRPr="00C259B5">
        <w:rPr>
          <w:rFonts w:ascii="Nirmala UI" w:eastAsia="Book Antiqua" w:hAnsi="Nirmala UI" w:cs="Nirmala UI"/>
        </w:rPr>
        <w:lastRenderedPageBreak/>
        <w:t xml:space="preserve">to </w:t>
      </w:r>
      <w:r w:rsidR="00CD32C3" w:rsidRPr="00C259B5">
        <w:rPr>
          <w:rFonts w:ascii="Nirmala UI" w:eastAsia="Book Antiqua" w:hAnsi="Nirmala UI" w:cs="Nirmala UI"/>
        </w:rPr>
        <w:t>PCM</w:t>
      </w:r>
      <w:r w:rsidRPr="00C259B5">
        <w:rPr>
          <w:rFonts w:ascii="Nirmala UI" w:eastAsia="Book Antiqua" w:hAnsi="Nirmala UI" w:cs="Nirmala UI"/>
        </w:rPr>
        <w:t xml:space="preserve">. When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funds available</w:t>
      </w:r>
      <w:r w:rsidRPr="00C259B5">
        <w:rPr>
          <w:rFonts w:ascii="Nirmala UI" w:eastAsia="Book Antiqua" w:hAnsi="Nirmala UI" w:cs="Nirmala UI"/>
          <w:spacing w:val="-4"/>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investment, the following policies</w:t>
      </w:r>
      <w:r w:rsidRPr="00C259B5">
        <w:rPr>
          <w:rFonts w:ascii="Nirmala UI" w:eastAsia="Book Antiqua" w:hAnsi="Nirmala UI" w:cs="Nirmala UI"/>
          <w:spacing w:val="-8"/>
        </w:rPr>
        <w:t xml:space="preserve"> </w:t>
      </w:r>
      <w:r w:rsidRPr="00C259B5">
        <w:rPr>
          <w:rFonts w:ascii="Nirmala UI" w:eastAsia="Book Antiqua" w:hAnsi="Nirmala UI" w:cs="Nirmala UI"/>
        </w:rPr>
        <w:t>will apply.</w:t>
      </w:r>
    </w:p>
    <w:p w14:paraId="19900CB0" w14:textId="77777777" w:rsidR="00724051" w:rsidRPr="00C259B5" w:rsidRDefault="00724051" w:rsidP="004B5E71">
      <w:pPr>
        <w:spacing w:after="0" w:line="240" w:lineRule="auto"/>
        <w:ind w:right="20"/>
        <w:rPr>
          <w:rFonts w:ascii="Nirmala UI" w:hAnsi="Nirmala UI" w:cs="Nirmala UI"/>
        </w:rPr>
      </w:pPr>
    </w:p>
    <w:p w14:paraId="464374CF" w14:textId="6D9FBE77"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sets</w:t>
      </w:r>
      <w:r w:rsidRPr="00C259B5">
        <w:rPr>
          <w:rFonts w:ascii="Nirmala UI" w:eastAsia="Book Antiqua" w:hAnsi="Nirmala UI" w:cs="Nirmala UI"/>
          <w:spacing w:val="-4"/>
        </w:rPr>
        <w:t xml:space="preserve"> </w:t>
      </w:r>
      <w:r w:rsidRPr="00C259B5">
        <w:rPr>
          <w:rFonts w:ascii="Nirmala UI" w:eastAsia="Book Antiqua" w:hAnsi="Nirmala UI" w:cs="Nirmala UI"/>
        </w:rPr>
        <w:t>the investment policy for</w:t>
      </w:r>
      <w:r w:rsidRPr="00C259B5">
        <w:rPr>
          <w:rFonts w:ascii="Nirmala UI" w:eastAsia="Book Antiqua" w:hAnsi="Nirmala UI" w:cs="Nirmala UI"/>
          <w:spacing w:val="-3"/>
        </w:rPr>
        <w:t xml:space="preserve"> </w:t>
      </w:r>
      <w:r w:rsidR="00CD32C3" w:rsidRPr="00C259B5">
        <w:rPr>
          <w:rFonts w:ascii="Nirmala UI" w:eastAsia="Book Antiqua" w:hAnsi="Nirmala UI" w:cs="Nirmala UI"/>
        </w:rPr>
        <w:t>PCM</w:t>
      </w:r>
      <w:r w:rsidRPr="00C259B5">
        <w:rPr>
          <w:rFonts w:ascii="Nirmala UI" w:eastAsia="Book Antiqua" w:hAnsi="Nirmala UI" w:cs="Nirmala UI"/>
        </w:rPr>
        <w:t>. The</w:t>
      </w:r>
      <w:r w:rsidRPr="00C259B5">
        <w:rPr>
          <w:rFonts w:ascii="Nirmala UI" w:eastAsia="Book Antiqua" w:hAnsi="Nirmala UI" w:cs="Nirmala UI"/>
          <w:spacing w:val="-4"/>
        </w:rPr>
        <w:t xml:space="preserve"> </w:t>
      </w:r>
      <w:r w:rsidRPr="00C259B5">
        <w:rPr>
          <w:rFonts w:ascii="Nirmala UI" w:eastAsia="Book Antiqua" w:hAnsi="Nirmala UI" w:cs="Nirmala UI"/>
        </w:rPr>
        <w:t>investment policy provides</w:t>
      </w:r>
      <w:r w:rsidRPr="00C259B5">
        <w:rPr>
          <w:rFonts w:ascii="Nirmala UI" w:eastAsia="Book Antiqua" w:hAnsi="Nirmala UI" w:cs="Nirmala UI"/>
          <w:spacing w:val="-9"/>
        </w:rPr>
        <w:t xml:space="preserve"> </w:t>
      </w:r>
      <w:r w:rsidRPr="00C259B5">
        <w:rPr>
          <w:rFonts w:ascii="Nirmala UI" w:eastAsia="Book Antiqua" w:hAnsi="Nirmala UI" w:cs="Nirmala UI"/>
        </w:rPr>
        <w:t>general guidelines</w:t>
      </w:r>
      <w:r w:rsidRPr="00C259B5">
        <w:rPr>
          <w:rFonts w:ascii="Nirmala UI" w:eastAsia="Book Antiqua" w:hAnsi="Nirmala UI" w:cs="Nirmala UI"/>
          <w:spacing w:val="-11"/>
        </w:rPr>
        <w:t xml:space="preserve"> </w:t>
      </w:r>
      <w:r w:rsidRPr="00C259B5">
        <w:rPr>
          <w:rFonts w:ascii="Nirmala UI" w:eastAsia="Book Antiqua" w:hAnsi="Nirmala UI" w:cs="Nirmala UI"/>
        </w:rPr>
        <w:t>regarding the type of</w:t>
      </w:r>
      <w:r w:rsidRPr="00C259B5">
        <w:rPr>
          <w:rFonts w:ascii="Nirmala UI" w:eastAsia="Book Antiqua" w:hAnsi="Nirmala UI" w:cs="Nirmala UI"/>
          <w:spacing w:val="-2"/>
        </w:rPr>
        <w:t xml:space="preserve"> </w:t>
      </w:r>
      <w:r w:rsidRPr="00C259B5">
        <w:rPr>
          <w:rFonts w:ascii="Nirmala UI" w:eastAsia="Book Antiqua" w:hAnsi="Nirmala UI" w:cs="Nirmala UI"/>
        </w:rPr>
        <w:t>investments</w:t>
      </w:r>
      <w:r w:rsidRPr="00C259B5">
        <w:rPr>
          <w:rFonts w:ascii="Nirmala UI" w:eastAsia="Book Antiqua" w:hAnsi="Nirmala UI" w:cs="Nirmala UI"/>
          <w:spacing w:val="-13"/>
        </w:rPr>
        <w:t xml:space="preserve"> </w:t>
      </w:r>
      <w:r w:rsidRPr="00C259B5">
        <w:rPr>
          <w:rFonts w:ascii="Nirmala UI" w:eastAsia="Book Antiqua" w:hAnsi="Nirmala UI" w:cs="Nirmala UI"/>
        </w:rPr>
        <w:t>deemed appropriate and</w:t>
      </w:r>
      <w:r w:rsidRPr="00C259B5">
        <w:rPr>
          <w:rFonts w:ascii="Nirmala UI" w:eastAsia="Book Antiqua" w:hAnsi="Nirmala UI" w:cs="Nirmala UI"/>
          <w:spacing w:val="-4"/>
        </w:rPr>
        <w:t xml:space="preserve"> </w:t>
      </w:r>
      <w:r w:rsidRPr="00C259B5">
        <w:rPr>
          <w:rFonts w:ascii="Nirmala UI" w:eastAsia="Book Antiqua" w:hAnsi="Nirmala UI" w:cs="Nirmala UI"/>
        </w:rPr>
        <w:t>the objectives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investment (e.g., overnight deposits</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excess cash,</w:t>
      </w:r>
      <w:r w:rsidRPr="00C259B5">
        <w:rPr>
          <w:rFonts w:ascii="Nirmala UI" w:eastAsia="Book Antiqua" w:hAnsi="Nirmala UI" w:cs="Nirmala UI"/>
          <w:spacing w:val="-5"/>
        </w:rPr>
        <w:t xml:space="preserve"> </w:t>
      </w:r>
      <w:r w:rsidRPr="00C259B5">
        <w:rPr>
          <w:rFonts w:ascii="Nirmala UI" w:eastAsia="Book Antiqua" w:hAnsi="Nirmala UI" w:cs="Nirmala UI"/>
        </w:rPr>
        <w:t>90</w:t>
      </w:r>
      <w:r w:rsidR="00C311AE">
        <w:rPr>
          <w:rFonts w:ascii="Nirmala UI" w:eastAsia="Book Antiqua" w:hAnsi="Nirmala UI" w:cs="Nirmala UI"/>
        </w:rPr>
        <w:t>-</w:t>
      </w:r>
      <w:r w:rsidRPr="00C259B5">
        <w:rPr>
          <w:rFonts w:ascii="Nirmala UI" w:eastAsia="Book Antiqua" w:hAnsi="Nirmala UI" w:cs="Nirmala UI"/>
        </w:rPr>
        <w:t>day</w:t>
      </w:r>
      <w:r w:rsidRPr="00C259B5">
        <w:rPr>
          <w:rFonts w:ascii="Nirmala UI" w:eastAsia="Book Antiqua" w:hAnsi="Nirmala UI" w:cs="Nirmala UI"/>
          <w:spacing w:val="-4"/>
        </w:rPr>
        <w:t xml:space="preserve"> </w:t>
      </w:r>
      <w:r w:rsidRPr="00C259B5">
        <w:rPr>
          <w:rFonts w:ascii="Nirmala UI" w:eastAsia="Book Antiqua" w:hAnsi="Nirmala UI" w:cs="Nirmala UI"/>
        </w:rPr>
        <w:t>Treasury</w:t>
      </w:r>
      <w:r w:rsidRPr="00C259B5">
        <w:rPr>
          <w:rFonts w:ascii="Nirmala UI" w:eastAsia="Book Antiqua" w:hAnsi="Nirmala UI" w:cs="Nirmala UI"/>
          <w:spacing w:val="-10"/>
        </w:rPr>
        <w:t xml:space="preserve"> </w:t>
      </w:r>
      <w:r w:rsidRPr="00C259B5">
        <w:rPr>
          <w:rFonts w:ascii="Nirmala UI" w:eastAsia="Book Antiqua" w:hAnsi="Nirmala UI" w:cs="Nirmala UI"/>
        </w:rPr>
        <w:t>notes</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excess</w:t>
      </w:r>
      <w:r w:rsidRPr="00C259B5">
        <w:rPr>
          <w:rFonts w:ascii="Nirmala UI" w:eastAsia="Book Antiqua" w:hAnsi="Nirmala UI" w:cs="Nirmala UI"/>
          <w:spacing w:val="-7"/>
        </w:rPr>
        <w:t xml:space="preserve"> </w:t>
      </w:r>
      <w:r w:rsidRPr="00C259B5">
        <w:rPr>
          <w:rFonts w:ascii="Nirmala UI" w:eastAsia="Book Antiqua" w:hAnsi="Nirmala UI" w:cs="Nirmala UI"/>
        </w:rPr>
        <w:t>working capital, etc.). The</w:t>
      </w:r>
      <w:r w:rsidRPr="00C259B5">
        <w:rPr>
          <w:rFonts w:ascii="Nirmala UI" w:eastAsia="Book Antiqua" w:hAnsi="Nirmala UI" w:cs="Nirmala UI"/>
          <w:spacing w:val="-4"/>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 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been designated</w:t>
      </w:r>
      <w:r w:rsidRPr="00C259B5">
        <w:rPr>
          <w:rFonts w:ascii="Nirmala UI" w:eastAsia="Book Antiqua" w:hAnsi="Nirmala UI" w:cs="Nirmala UI"/>
          <w:spacing w:val="-12"/>
        </w:rPr>
        <w:t xml:space="preserve"> </w:t>
      </w:r>
      <w:r w:rsidRPr="00C259B5">
        <w:rPr>
          <w:rFonts w:ascii="Nirmala UI" w:eastAsia="Book Antiqua" w:hAnsi="Nirmala UI" w:cs="Nirmala UI"/>
        </w:rPr>
        <w:t>to implement</w:t>
      </w:r>
      <w:r w:rsidRPr="00C259B5">
        <w:rPr>
          <w:rFonts w:ascii="Nirmala UI" w:eastAsia="Book Antiqua" w:hAnsi="Nirmala UI" w:cs="Nirmala UI"/>
          <w:spacing w:val="-12"/>
        </w:rPr>
        <w:t xml:space="preserve"> </w:t>
      </w:r>
      <w:r w:rsidRPr="00C259B5">
        <w:rPr>
          <w:rFonts w:ascii="Nirmala UI" w:eastAsia="Book Antiqua" w:hAnsi="Nirmala UI" w:cs="Nirmala UI"/>
        </w:rPr>
        <w:t>the Board’s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investment policy. The </w:t>
      </w:r>
      <w:r w:rsidR="00C756D7" w:rsidRPr="00C259B5">
        <w:rPr>
          <w:rFonts w:ascii="Nirmala UI" w:eastAsia="Book Antiqua" w:hAnsi="Nirmala UI" w:cs="Nirmala UI"/>
        </w:rPr>
        <w:t>Head of School, with support from the Financial Consultant,</w:t>
      </w:r>
      <w:r w:rsidRPr="00C259B5">
        <w:rPr>
          <w:rFonts w:ascii="Nirmala UI" w:eastAsia="Book Antiqua" w:hAnsi="Nirmala UI" w:cs="Nirmala UI"/>
        </w:rPr>
        <w:t xml:space="preserve"> has</w:t>
      </w:r>
      <w:r w:rsidRPr="00C259B5">
        <w:rPr>
          <w:rFonts w:ascii="Nirmala UI" w:eastAsia="Book Antiqua" w:hAnsi="Nirmala UI" w:cs="Nirmala UI"/>
          <w:spacing w:val="-4"/>
        </w:rPr>
        <w:t xml:space="preserve"> </w:t>
      </w:r>
      <w:r w:rsidRPr="00C259B5">
        <w:rPr>
          <w:rFonts w:ascii="Nirmala UI" w:eastAsia="Book Antiqua" w:hAnsi="Nirmala UI" w:cs="Nirmala UI"/>
        </w:rPr>
        <w:t>been granted authority to:</w:t>
      </w:r>
    </w:p>
    <w:p w14:paraId="24E4FDDF" w14:textId="38499ED0" w:rsidR="00724051" w:rsidRPr="00C259B5" w:rsidRDefault="00724051" w:rsidP="004B5E71">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sell</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investments</w:t>
      </w:r>
    </w:p>
    <w:p w14:paraId="7FEC1139" w14:textId="4AE701A5" w:rsidR="00724051" w:rsidRPr="00C259B5" w:rsidRDefault="00724051" w:rsidP="004B5E71">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Have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access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to investment certificates</w:t>
      </w:r>
    </w:p>
    <w:p w14:paraId="1E5DC746" w14:textId="498F3E0B" w:rsidR="00724051" w:rsidRPr="00C259B5" w:rsidRDefault="00724051" w:rsidP="004B5E71">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Keep 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investments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investment earnings</w:t>
      </w:r>
    </w:p>
    <w:p w14:paraId="4AD714B8" w14:textId="368AAB16" w:rsidR="00724051" w:rsidRPr="00C259B5" w:rsidRDefault="00724051" w:rsidP="004B5E71">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Review</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approve investment accounting, bank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broker statement</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reconciliations,</w:t>
      </w:r>
      <w:r w:rsidR="00A35B0C"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adjustments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to the carrying value</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investments,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decisions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regarding investments</w:t>
      </w:r>
    </w:p>
    <w:p w14:paraId="4CAD7DB9" w14:textId="77777777" w:rsidR="00724051" w:rsidRPr="00C259B5" w:rsidRDefault="00724051" w:rsidP="004B5E71">
      <w:pPr>
        <w:spacing w:after="0" w:line="240" w:lineRule="auto"/>
        <w:ind w:right="20"/>
        <w:rPr>
          <w:rFonts w:ascii="Nirmala UI" w:eastAsia="Book Antiqua" w:hAnsi="Nirmala UI" w:cs="Nirmala UI"/>
        </w:rPr>
      </w:pPr>
    </w:p>
    <w:p w14:paraId="6017B91E" w14:textId="77777777"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Authorization of Investment Vehicles</w:t>
      </w:r>
    </w:p>
    <w:p w14:paraId="09258AD2" w14:textId="5B2B5571" w:rsidR="00724051" w:rsidRPr="00C259B5" w:rsidRDefault="00C756D7"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w:t>
      </w:r>
      <w:r w:rsidR="00724051" w:rsidRPr="00C259B5">
        <w:rPr>
          <w:rFonts w:ascii="Nirmala UI" w:eastAsia="Book Antiqua" w:hAnsi="Nirmala UI" w:cs="Nirmala UI"/>
          <w:position w:val="1"/>
        </w:rPr>
        <w:t>he organization’s</w:t>
      </w:r>
      <w:r w:rsidR="00724051" w:rsidRPr="00C259B5">
        <w:rPr>
          <w:rFonts w:ascii="Nirmala UI" w:eastAsia="Book Antiqua" w:hAnsi="Nirmala UI" w:cs="Nirmala UI"/>
          <w:spacing w:val="-15"/>
          <w:position w:val="1"/>
        </w:rPr>
        <w:t xml:space="preserve"> </w:t>
      </w:r>
      <w:r w:rsidR="00724051" w:rsidRPr="00C259B5">
        <w:rPr>
          <w:rFonts w:ascii="Nirmala UI" w:eastAsia="Book Antiqua" w:hAnsi="Nirmala UI" w:cs="Nirmala UI"/>
          <w:position w:val="1"/>
        </w:rPr>
        <w:t>Board</w:t>
      </w:r>
      <w:r w:rsidR="00724051" w:rsidRPr="00C259B5">
        <w:rPr>
          <w:rFonts w:ascii="Nirmala UI" w:eastAsia="Book Antiqua" w:hAnsi="Nirmala UI" w:cs="Nirmala UI"/>
          <w:spacing w:val="-6"/>
          <w:position w:val="1"/>
        </w:rPr>
        <w:t xml:space="preserve"> </w:t>
      </w:r>
      <w:r w:rsidR="00724051" w:rsidRPr="00C259B5">
        <w:rPr>
          <w:rFonts w:ascii="Nirmala UI" w:eastAsia="Book Antiqua" w:hAnsi="Nirmala UI" w:cs="Nirmala UI"/>
          <w:position w:val="1"/>
        </w:rPr>
        <w:t>of</w:t>
      </w:r>
      <w:r w:rsidR="00724051" w:rsidRPr="00C259B5">
        <w:rPr>
          <w:rFonts w:ascii="Nirmala UI" w:eastAsia="Book Antiqua" w:hAnsi="Nirmala UI" w:cs="Nirmala UI"/>
          <w:spacing w:val="-2"/>
          <w:position w:val="1"/>
        </w:rPr>
        <w:t xml:space="preserve"> </w:t>
      </w:r>
      <w:r w:rsidR="00724051" w:rsidRPr="00C259B5">
        <w:rPr>
          <w:rFonts w:ascii="Nirmala UI" w:eastAsia="Book Antiqua" w:hAnsi="Nirmala UI" w:cs="Nirmala UI"/>
          <w:position w:val="1"/>
        </w:rPr>
        <w:t>Trustees</w:t>
      </w:r>
      <w:r w:rsidR="00724051" w:rsidRPr="00C259B5">
        <w:rPr>
          <w:rFonts w:ascii="Nirmala UI" w:eastAsia="Book Antiqua" w:hAnsi="Nirmala UI" w:cs="Nirmala UI"/>
          <w:spacing w:val="-9"/>
          <w:position w:val="1"/>
        </w:rPr>
        <w:t xml:space="preserve"> </w:t>
      </w:r>
      <w:r w:rsidR="00724051" w:rsidRPr="00C259B5">
        <w:rPr>
          <w:rFonts w:ascii="Nirmala UI" w:eastAsia="Book Antiqua" w:hAnsi="Nirmala UI" w:cs="Nirmala UI"/>
          <w:position w:val="1"/>
        </w:rPr>
        <w:t>authorizes</w:t>
      </w:r>
      <w:r w:rsidR="00724051" w:rsidRPr="00C259B5">
        <w:rPr>
          <w:rFonts w:ascii="Nirmala UI" w:eastAsia="Book Antiqua" w:hAnsi="Nirmala UI" w:cs="Nirmala UI"/>
          <w:spacing w:val="-11"/>
          <w:position w:val="1"/>
        </w:rPr>
        <w:t xml:space="preserve"> </w:t>
      </w:r>
      <w:r w:rsidR="00724051" w:rsidRPr="00C259B5">
        <w:rPr>
          <w:rFonts w:ascii="Nirmala UI" w:eastAsia="Book Antiqua" w:hAnsi="Nirmala UI" w:cs="Nirmala UI"/>
          <w:position w:val="1"/>
        </w:rPr>
        <w:t>use</w:t>
      </w:r>
      <w:r w:rsidR="00724051" w:rsidRPr="00C259B5">
        <w:rPr>
          <w:rFonts w:ascii="Nirmala UI" w:eastAsia="Book Antiqua" w:hAnsi="Nirmala UI" w:cs="Nirmala UI"/>
          <w:spacing w:val="-4"/>
          <w:position w:val="1"/>
        </w:rPr>
        <w:t xml:space="preserve"> </w:t>
      </w:r>
      <w:r w:rsidR="00724051" w:rsidRPr="00C259B5">
        <w:rPr>
          <w:rFonts w:ascii="Nirmala UI" w:eastAsia="Book Antiqua" w:hAnsi="Nirmala UI" w:cs="Nirmala UI"/>
          <w:position w:val="1"/>
        </w:rPr>
        <w:t>of</w:t>
      </w:r>
      <w:r w:rsidR="00724051" w:rsidRPr="00C259B5">
        <w:rPr>
          <w:rFonts w:ascii="Nirmala UI" w:eastAsia="Book Antiqua" w:hAnsi="Nirmala UI" w:cs="Nirmala UI"/>
          <w:spacing w:val="-2"/>
          <w:position w:val="1"/>
        </w:rPr>
        <w:t xml:space="preserve"> </w:t>
      </w:r>
      <w:r w:rsidR="00724051" w:rsidRPr="00C259B5">
        <w:rPr>
          <w:rFonts w:ascii="Nirmala UI" w:eastAsia="Book Antiqua" w:hAnsi="Nirmala UI" w:cs="Nirmala UI"/>
          <w:position w:val="1"/>
        </w:rPr>
        <w:t>specific</w:t>
      </w:r>
      <w:r w:rsidR="00724051" w:rsidRPr="00C259B5">
        <w:rPr>
          <w:rFonts w:ascii="Nirmala UI" w:eastAsia="Book Antiqua" w:hAnsi="Nirmala UI" w:cs="Nirmala UI"/>
          <w:spacing w:val="-8"/>
          <w:position w:val="1"/>
        </w:rPr>
        <w:t xml:space="preserve"> </w:t>
      </w:r>
      <w:r w:rsidR="00724051" w:rsidRPr="00C259B5">
        <w:rPr>
          <w:rFonts w:ascii="Nirmala UI" w:eastAsia="Book Antiqua" w:hAnsi="Nirmala UI" w:cs="Nirmala UI"/>
          <w:position w:val="1"/>
        </w:rPr>
        <w:t>depository</w:t>
      </w:r>
      <w:r w:rsidR="00724051" w:rsidRPr="00C259B5">
        <w:rPr>
          <w:rFonts w:ascii="Nirmala UI" w:eastAsia="Book Antiqua" w:hAnsi="Nirmala UI" w:cs="Nirmala UI"/>
          <w:spacing w:val="-11"/>
          <w:position w:val="1"/>
        </w:rPr>
        <w:t xml:space="preserve"> </w:t>
      </w:r>
      <w:r w:rsidR="00724051" w:rsidRPr="00C259B5">
        <w:rPr>
          <w:rFonts w:ascii="Nirmala UI" w:eastAsia="Book Antiqua" w:hAnsi="Nirmala UI" w:cs="Nirmala UI"/>
          <w:position w:val="1"/>
        </w:rPr>
        <w:t>and</w:t>
      </w:r>
    </w:p>
    <w:p w14:paraId="004B4261" w14:textId="498B0C13" w:rsidR="00724051" w:rsidRPr="00C259B5" w:rsidRDefault="00724051" w:rsidP="00C311AE">
      <w:pPr>
        <w:spacing w:after="0" w:line="240" w:lineRule="auto"/>
        <w:ind w:right="20"/>
        <w:rPr>
          <w:rFonts w:ascii="Nirmala UI" w:eastAsia="Book Antiqua" w:hAnsi="Nirmala UI" w:cs="Nirmala UI"/>
        </w:rPr>
      </w:pPr>
      <w:r w:rsidRPr="00C259B5">
        <w:rPr>
          <w:rFonts w:ascii="Nirmala UI" w:eastAsia="Book Antiqua" w:hAnsi="Nirmala UI" w:cs="Nirmala UI"/>
        </w:rPr>
        <w:t>investment banks and</w:t>
      </w:r>
      <w:r w:rsidRPr="00C259B5">
        <w:rPr>
          <w:rFonts w:ascii="Nirmala UI" w:eastAsia="Book Antiqua" w:hAnsi="Nirmala UI" w:cs="Nirmala UI"/>
          <w:spacing w:val="-4"/>
        </w:rPr>
        <w:t xml:space="preserve"> </w:t>
      </w:r>
      <w:r w:rsidRPr="00C259B5">
        <w:rPr>
          <w:rFonts w:ascii="Nirmala UI" w:eastAsia="Book Antiqua" w:hAnsi="Nirmala UI" w:cs="Nirmala UI"/>
        </w:rPr>
        <w:t>brokerage firms.</w:t>
      </w:r>
      <w:r w:rsidRPr="00C259B5">
        <w:rPr>
          <w:rFonts w:ascii="Nirmala UI" w:eastAsia="Book Antiqua" w:hAnsi="Nirmala UI" w:cs="Nirmala UI"/>
          <w:spacing w:val="-6"/>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authorization is</w:t>
      </w:r>
      <w:r w:rsidRPr="00C259B5">
        <w:rPr>
          <w:rFonts w:ascii="Nirmala UI" w:eastAsia="Book Antiqua" w:hAnsi="Nirmala UI" w:cs="Nirmala UI"/>
          <w:spacing w:val="-2"/>
        </w:rPr>
        <w:t xml:space="preserve"> </w:t>
      </w:r>
      <w:r w:rsidRPr="00C259B5">
        <w:rPr>
          <w:rFonts w:ascii="Nirmala UI" w:eastAsia="Book Antiqua" w:hAnsi="Nirmala UI" w:cs="Nirmala UI"/>
        </w:rPr>
        <w:t>documented</w:t>
      </w:r>
      <w:r w:rsidRPr="00C259B5">
        <w:rPr>
          <w:rFonts w:ascii="Nirmala UI" w:eastAsia="Book Antiqua" w:hAnsi="Nirmala UI" w:cs="Nirmala UI"/>
          <w:spacing w:val="-9"/>
        </w:rPr>
        <w:t xml:space="preserve"> </w:t>
      </w:r>
      <w:r w:rsidRPr="00C259B5">
        <w:rPr>
          <w:rFonts w:ascii="Nirmala UI" w:eastAsia="Book Antiqua" w:hAnsi="Nirmala UI" w:cs="Nirmala UI"/>
        </w:rPr>
        <w:t>in the minutes of</w:t>
      </w:r>
      <w:r w:rsidRPr="00C259B5">
        <w:rPr>
          <w:rFonts w:ascii="Nirmala UI" w:eastAsia="Book Antiqua" w:hAnsi="Nirmala UI" w:cs="Nirmala UI"/>
          <w:spacing w:val="-2"/>
        </w:rPr>
        <w:t xml:space="preserve"> </w:t>
      </w:r>
      <w:r w:rsidRPr="00C259B5">
        <w:rPr>
          <w:rFonts w:ascii="Nirmala UI" w:eastAsia="Book Antiqua" w:hAnsi="Nirmala UI" w:cs="Nirmala UI"/>
        </w:rPr>
        <w:t>the applicable board</w:t>
      </w:r>
      <w:r w:rsidRPr="00C259B5">
        <w:rPr>
          <w:rFonts w:ascii="Nirmala UI" w:eastAsia="Book Antiqua" w:hAnsi="Nirmala UI" w:cs="Nirmala UI"/>
          <w:spacing w:val="-6"/>
        </w:rPr>
        <w:t xml:space="preserve"> </w:t>
      </w:r>
      <w:r w:rsidRPr="00C259B5">
        <w:rPr>
          <w:rFonts w:ascii="Nirmala UI" w:eastAsia="Book Antiqua" w:hAnsi="Nirmala UI" w:cs="Nirmala UI"/>
        </w:rPr>
        <w:t>meeting and</w:t>
      </w:r>
      <w:r w:rsidRPr="00C259B5">
        <w:rPr>
          <w:rFonts w:ascii="Nirmala UI" w:eastAsia="Book Antiqua" w:hAnsi="Nirmala UI" w:cs="Nirmala UI"/>
          <w:spacing w:val="-4"/>
        </w:rPr>
        <w:t xml:space="preserve"> </w:t>
      </w:r>
      <w:r w:rsidRPr="00C259B5">
        <w:rPr>
          <w:rFonts w:ascii="Nirmala UI" w:eastAsia="Book Antiqua" w:hAnsi="Nirmala UI" w:cs="Nirmala UI"/>
        </w:rPr>
        <w:t>communicated</w:t>
      </w:r>
      <w:r w:rsidRPr="00C259B5">
        <w:rPr>
          <w:rFonts w:ascii="Nirmala UI" w:eastAsia="Book Antiqua" w:hAnsi="Nirmala UI" w:cs="Nirmala UI"/>
          <w:spacing w:val="-16"/>
        </w:rPr>
        <w:t xml:space="preserve"> </w:t>
      </w:r>
      <w:r w:rsidRPr="00C259B5">
        <w:rPr>
          <w:rFonts w:ascii="Nirmala UI" w:eastAsia="Book Antiqua" w:hAnsi="Nirmala UI" w:cs="Nirmala UI"/>
        </w:rPr>
        <w:t xml:space="preserve">to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C756D7" w:rsidRPr="00C259B5">
        <w:rPr>
          <w:rFonts w:ascii="Nirmala UI" w:eastAsia="Book Antiqua" w:hAnsi="Nirmala UI" w:cs="Nirmala UI"/>
        </w:rPr>
        <w:t xml:space="preserve">Head of School, with support from the </w:t>
      </w:r>
      <w:r w:rsidRPr="00C259B5">
        <w:rPr>
          <w:rFonts w:ascii="Nirmala UI" w:eastAsia="Book Antiqua" w:hAnsi="Nirmala UI" w:cs="Nirmala UI"/>
        </w:rPr>
        <w:t>Financial Consultant</w:t>
      </w:r>
      <w:r w:rsidR="00C756D7" w:rsidRPr="00C259B5">
        <w:rPr>
          <w:rFonts w:ascii="Nirmala UI" w:eastAsia="Book Antiqua" w:hAnsi="Nirmala UI" w:cs="Nirmala UI"/>
        </w:rPr>
        <w:t>,</w:t>
      </w:r>
      <w:r w:rsidRPr="00C259B5">
        <w:rPr>
          <w:rFonts w:ascii="Nirmala UI" w:eastAsia="Book Antiqua" w:hAnsi="Nirmala UI" w:cs="Nirmala UI"/>
        </w:rPr>
        <w:t xml:space="preserve"> communicates</w:t>
      </w:r>
      <w:r w:rsidRPr="00C259B5">
        <w:rPr>
          <w:rFonts w:ascii="Nirmala UI" w:eastAsia="Book Antiqua" w:hAnsi="Nirmala UI" w:cs="Nirmala UI"/>
          <w:spacing w:val="-15"/>
        </w:rPr>
        <w:t xml:space="preserve"> </w:t>
      </w:r>
      <w:r w:rsidRPr="00C259B5">
        <w:rPr>
          <w:rFonts w:ascii="Nirmala UI" w:eastAsia="Book Antiqua" w:hAnsi="Nirmala UI" w:cs="Nirmala UI"/>
        </w:rPr>
        <w:t>the authorization and</w:t>
      </w:r>
      <w:r w:rsidRPr="00C259B5">
        <w:rPr>
          <w:rFonts w:ascii="Nirmala UI" w:eastAsia="Book Antiqua" w:hAnsi="Nirmala UI" w:cs="Nirmala UI"/>
          <w:spacing w:val="-4"/>
        </w:rPr>
        <w:t xml:space="preserve"> </w:t>
      </w:r>
      <w:r w:rsidRPr="00C259B5">
        <w:rPr>
          <w:rFonts w:ascii="Nirmala UI" w:eastAsia="Book Antiqua" w:hAnsi="Nirmala UI" w:cs="Nirmala UI"/>
        </w:rPr>
        <w:t>a list of</w:t>
      </w:r>
      <w:r w:rsidRPr="00C259B5">
        <w:rPr>
          <w:rFonts w:ascii="Nirmala UI" w:eastAsia="Book Antiqua" w:hAnsi="Nirmala UI" w:cs="Nirmala UI"/>
          <w:spacing w:val="-2"/>
        </w:rPr>
        <w:t xml:space="preserve"> </w:t>
      </w:r>
      <w:r w:rsidRPr="00C259B5">
        <w:rPr>
          <w:rFonts w:ascii="Nirmala UI" w:eastAsia="Book Antiqua" w:hAnsi="Nirmala UI" w:cs="Nirmala UI"/>
        </w:rPr>
        <w:t>those</w:t>
      </w:r>
      <w:r w:rsidRPr="00C259B5">
        <w:rPr>
          <w:rFonts w:ascii="Nirmala UI" w:eastAsia="Book Antiqua" w:hAnsi="Nirmala UI" w:cs="Nirmala UI"/>
          <w:spacing w:val="-6"/>
        </w:rPr>
        <w:t xml:space="preserve"> </w:t>
      </w:r>
      <w:r w:rsidRPr="00C259B5">
        <w:rPr>
          <w:rFonts w:ascii="Nirmala UI" w:eastAsia="Book Antiqua" w:hAnsi="Nirmala UI" w:cs="Nirmala UI"/>
        </w:rPr>
        <w:t>personnel designated</w:t>
      </w:r>
      <w:r w:rsidRPr="00C259B5">
        <w:rPr>
          <w:rFonts w:ascii="Nirmala UI" w:eastAsia="Book Antiqua" w:hAnsi="Nirmala UI" w:cs="Nirmala UI"/>
          <w:spacing w:val="-1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authorized agents for</w:t>
      </w:r>
      <w:r w:rsidRPr="00C259B5">
        <w:rPr>
          <w:rFonts w:ascii="Nirmala UI" w:eastAsia="Book Antiqua" w:hAnsi="Nirmala UI" w:cs="Nirmala UI"/>
          <w:spacing w:val="-3"/>
        </w:rPr>
        <w:t xml:space="preserve"> </w:t>
      </w:r>
      <w:r w:rsidRPr="00C259B5">
        <w:rPr>
          <w:rFonts w:ascii="Nirmala UI" w:eastAsia="Book Antiqua" w:hAnsi="Nirmala UI" w:cs="Nirmala UI"/>
        </w:rPr>
        <w:t>the agency to the appropriate banks and</w:t>
      </w:r>
      <w:r w:rsidRPr="00C259B5">
        <w:rPr>
          <w:rFonts w:ascii="Nirmala UI" w:eastAsia="Book Antiqua" w:hAnsi="Nirmala UI" w:cs="Nirmala UI"/>
          <w:spacing w:val="-1"/>
        </w:rPr>
        <w:t xml:space="preserve"> </w:t>
      </w:r>
      <w:r w:rsidRPr="00C259B5">
        <w:rPr>
          <w:rFonts w:ascii="Nirmala UI" w:eastAsia="Book Antiqua" w:hAnsi="Nirmala UI" w:cs="Nirmala UI"/>
        </w:rPr>
        <w:t>firms.</w:t>
      </w:r>
      <w:r w:rsidRPr="00C259B5">
        <w:rPr>
          <w:rFonts w:ascii="Nirmala UI" w:eastAsia="Book Antiqua" w:hAnsi="Nirmala UI" w:cs="Nirmala UI"/>
          <w:spacing w:val="-6"/>
        </w:rPr>
        <w:t xml:space="preserve"> </w:t>
      </w:r>
      <w:r w:rsidRPr="00C259B5">
        <w:rPr>
          <w:rFonts w:ascii="Nirmala UI" w:eastAsia="Book Antiqua" w:hAnsi="Nirmala UI" w:cs="Nirmala UI"/>
        </w:rPr>
        <w:t>As</w:t>
      </w:r>
      <w:r w:rsidRPr="00C259B5">
        <w:rPr>
          <w:rFonts w:ascii="Nirmala UI" w:eastAsia="Book Antiqua" w:hAnsi="Nirmala UI" w:cs="Nirmala UI"/>
          <w:spacing w:val="-3"/>
        </w:rPr>
        <w:t xml:space="preserve"> </w:t>
      </w:r>
      <w:r w:rsidRPr="00C259B5">
        <w:rPr>
          <w:rFonts w:ascii="Nirmala UI" w:eastAsia="Book Antiqua" w:hAnsi="Nirmala UI" w:cs="Nirmala UI"/>
        </w:rPr>
        <w:t>a part of</w:t>
      </w:r>
      <w:r w:rsidRPr="00C259B5">
        <w:rPr>
          <w:rFonts w:ascii="Nirmala UI" w:eastAsia="Book Antiqua" w:hAnsi="Nirmala UI" w:cs="Nirmala UI"/>
          <w:spacing w:val="-2"/>
        </w:rPr>
        <w:t xml:space="preserve"> </w:t>
      </w:r>
      <w:r w:rsidRPr="00C259B5">
        <w:rPr>
          <w:rFonts w:ascii="Nirmala UI" w:eastAsia="Book Antiqua" w:hAnsi="Nirmala UI" w:cs="Nirmala UI"/>
        </w:rPr>
        <w:t>the authorization process,</w:t>
      </w:r>
      <w:r w:rsidRPr="00C259B5">
        <w:rPr>
          <w:rFonts w:ascii="Nirmala UI" w:eastAsia="Book Antiqua" w:hAnsi="Nirmala UI" w:cs="Nirmala UI"/>
          <w:spacing w:val="-9"/>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in consultation</w:t>
      </w:r>
      <w:r w:rsidRPr="00C259B5">
        <w:rPr>
          <w:rFonts w:ascii="Nirmala UI" w:eastAsia="Book Antiqua" w:hAnsi="Nirmala UI" w:cs="Nirmala UI"/>
          <w:spacing w:val="-13"/>
        </w:rPr>
        <w:t xml:space="preserve"> </w:t>
      </w:r>
      <w:r w:rsidRPr="00C259B5">
        <w:rPr>
          <w:rFonts w:ascii="Nirmala UI" w:eastAsia="Book Antiqua" w:hAnsi="Nirmala UI" w:cs="Nirmala UI"/>
        </w:rPr>
        <w:t>with the</w:t>
      </w:r>
      <w:r w:rsidR="00C756D7" w:rsidRPr="00C259B5">
        <w:rPr>
          <w:rFonts w:ascii="Nirmala UI" w:eastAsia="Book Antiqua" w:hAnsi="Nirmala UI" w:cs="Nirmala UI"/>
        </w:rPr>
        <w:t xml:space="preserve"> Head of School and</w:t>
      </w:r>
      <w:r w:rsidRPr="00C259B5">
        <w:rPr>
          <w:rFonts w:ascii="Nirmala UI" w:eastAsia="Book Antiqua" w:hAnsi="Nirmala UI" w:cs="Nirmala UI"/>
        </w:rPr>
        <w:t xml:space="preserve"> Financial Consultant evaluates</w:t>
      </w:r>
      <w:r w:rsidRPr="00C259B5">
        <w:rPr>
          <w:rFonts w:ascii="Nirmala UI" w:eastAsia="Book Antiqua" w:hAnsi="Nirmala UI" w:cs="Nirmala UI"/>
          <w:spacing w:val="-10"/>
        </w:rPr>
        <w:t xml:space="preserve"> </w:t>
      </w:r>
      <w:r w:rsidRPr="00C259B5">
        <w:rPr>
          <w:rFonts w:ascii="Nirmala UI" w:eastAsia="Book Antiqua" w:hAnsi="Nirmala UI" w:cs="Nirmala UI"/>
        </w:rPr>
        <w:t>the organization’s</w:t>
      </w:r>
      <w:r w:rsidRPr="00C259B5">
        <w:rPr>
          <w:rFonts w:ascii="Nirmala UI" w:eastAsia="Book Antiqua" w:hAnsi="Nirmala UI" w:cs="Nirmala UI"/>
          <w:spacing w:val="-15"/>
        </w:rPr>
        <w:t xml:space="preserve"> </w:t>
      </w:r>
      <w:r w:rsidRPr="00C259B5">
        <w:rPr>
          <w:rFonts w:ascii="Nirmala UI" w:eastAsia="Book Antiqua" w:hAnsi="Nirmala UI" w:cs="Nirmala UI"/>
        </w:rPr>
        <w:t>prior relationship with banks and brokerage firms</w:t>
      </w:r>
      <w:r w:rsidRPr="00C259B5">
        <w:rPr>
          <w:rFonts w:ascii="Nirmala UI" w:eastAsia="Book Antiqua" w:hAnsi="Nirmala UI" w:cs="Nirmala UI"/>
          <w:spacing w:val="-6"/>
        </w:rPr>
        <w:t xml:space="preserve"> </w:t>
      </w:r>
      <w:r w:rsidRPr="00C259B5">
        <w:rPr>
          <w:rFonts w:ascii="Nirmala UI" w:eastAsia="Book Antiqua" w:hAnsi="Nirmala UI" w:cs="Nirmala UI"/>
        </w:rPr>
        <w:t>to determine</w:t>
      </w:r>
      <w:r w:rsidRPr="00C259B5">
        <w:rPr>
          <w:rFonts w:ascii="Nirmala UI" w:eastAsia="Book Antiqua" w:hAnsi="Nirmala UI" w:cs="Nirmala UI"/>
          <w:spacing w:val="-11"/>
        </w:rPr>
        <w:t xml:space="preserve"> </w:t>
      </w:r>
      <w:r w:rsidRPr="00C259B5">
        <w:rPr>
          <w:rFonts w:ascii="Nirmala UI" w:eastAsia="Book Antiqua" w:hAnsi="Nirmala UI" w:cs="Nirmala UI"/>
        </w:rPr>
        <w:t>suitability for</w:t>
      </w:r>
      <w:r w:rsidRPr="00C259B5">
        <w:rPr>
          <w:rFonts w:ascii="Nirmala UI" w:eastAsia="Book Antiqua" w:hAnsi="Nirmala UI" w:cs="Nirmala UI"/>
          <w:spacing w:val="-3"/>
        </w:rPr>
        <w:t xml:space="preserve"> </w:t>
      </w:r>
      <w:r w:rsidRPr="00C259B5">
        <w:rPr>
          <w:rFonts w:ascii="Nirmala UI" w:eastAsia="Book Antiqua" w:hAnsi="Nirmala UI" w:cs="Nirmala UI"/>
        </w:rPr>
        <w:t>renewal. Such</w:t>
      </w:r>
      <w:r w:rsidRPr="00C259B5">
        <w:rPr>
          <w:rFonts w:ascii="Nirmala UI" w:eastAsia="Book Antiqua" w:hAnsi="Nirmala UI" w:cs="Nirmala UI"/>
          <w:spacing w:val="-5"/>
        </w:rPr>
        <w:t xml:space="preserve"> </w:t>
      </w:r>
      <w:r w:rsidRPr="00C259B5">
        <w:rPr>
          <w:rFonts w:ascii="Nirmala UI" w:eastAsia="Book Antiqua" w:hAnsi="Nirmala UI" w:cs="Nirmala UI"/>
        </w:rPr>
        <w:t>evaluation considers</w:t>
      </w:r>
      <w:r w:rsidRPr="00C259B5">
        <w:rPr>
          <w:rFonts w:ascii="Nirmala UI" w:eastAsia="Book Antiqua" w:hAnsi="Nirmala UI" w:cs="Nirmala UI"/>
          <w:spacing w:val="-10"/>
        </w:rPr>
        <w:t xml:space="preserve"> </w:t>
      </w:r>
      <w:r w:rsidRPr="00C259B5">
        <w:rPr>
          <w:rFonts w:ascii="Nirmala UI" w:eastAsia="Book Antiqua" w:hAnsi="Nirmala UI" w:cs="Nirmala UI"/>
        </w:rPr>
        <w:t>service responsiveness,</w:t>
      </w:r>
      <w:r w:rsidRPr="00C259B5">
        <w:rPr>
          <w:rFonts w:ascii="Nirmala UI" w:eastAsia="Book Antiqua" w:hAnsi="Nirmala UI" w:cs="Nirmala UI"/>
          <w:spacing w:val="-17"/>
        </w:rPr>
        <w:t xml:space="preserve"> </w:t>
      </w:r>
      <w:r w:rsidRPr="00C259B5">
        <w:rPr>
          <w:rFonts w:ascii="Nirmala UI" w:eastAsia="Book Antiqua" w:hAnsi="Nirmala UI" w:cs="Nirmala UI"/>
        </w:rPr>
        <w:t>types of</w:t>
      </w:r>
      <w:r w:rsidRPr="00C259B5">
        <w:rPr>
          <w:rFonts w:ascii="Nirmala UI" w:eastAsia="Book Antiqua" w:hAnsi="Nirmala UI" w:cs="Nirmala UI"/>
          <w:spacing w:val="-2"/>
        </w:rPr>
        <w:t xml:space="preserve"> </w:t>
      </w:r>
      <w:r w:rsidRPr="00C259B5">
        <w:rPr>
          <w:rFonts w:ascii="Nirmala UI" w:eastAsia="Book Antiqua" w:hAnsi="Nirmala UI" w:cs="Nirmala UI"/>
        </w:rPr>
        <w:t>investments</w:t>
      </w:r>
      <w:r w:rsidRPr="00C259B5">
        <w:rPr>
          <w:rFonts w:ascii="Nirmala UI" w:eastAsia="Book Antiqua" w:hAnsi="Nirmala UI" w:cs="Nirmala UI"/>
          <w:spacing w:val="-13"/>
        </w:rPr>
        <w:t xml:space="preserve"> </w:t>
      </w:r>
      <w:r w:rsidRPr="00C259B5">
        <w:rPr>
          <w:rFonts w:ascii="Nirmala UI" w:eastAsia="Book Antiqua" w:hAnsi="Nirmala UI" w:cs="Nirmala UI"/>
        </w:rPr>
        <w:t>offered,</w:t>
      </w:r>
      <w:r w:rsidRPr="00C259B5">
        <w:rPr>
          <w:rFonts w:ascii="Nirmala UI" w:eastAsia="Book Antiqua" w:hAnsi="Nirmala UI" w:cs="Nirmala UI"/>
          <w:spacing w:val="-8"/>
        </w:rPr>
        <w:t xml:space="preserve"> </w:t>
      </w:r>
      <w:r w:rsidRPr="00C259B5">
        <w:rPr>
          <w:rFonts w:ascii="Nirmala UI" w:eastAsia="Book Antiqua" w:hAnsi="Nirmala UI" w:cs="Nirmala UI"/>
        </w:rPr>
        <w:t>quality of</w:t>
      </w:r>
      <w:r w:rsidRPr="00C259B5">
        <w:rPr>
          <w:rFonts w:ascii="Nirmala UI" w:eastAsia="Book Antiqua" w:hAnsi="Nirmala UI" w:cs="Nirmala UI"/>
          <w:spacing w:val="-2"/>
        </w:rPr>
        <w:t xml:space="preserve"> </w:t>
      </w:r>
      <w:r w:rsidRPr="00C259B5">
        <w:rPr>
          <w:rFonts w:ascii="Nirmala UI" w:eastAsia="Book Antiqua" w:hAnsi="Nirmala UI" w:cs="Nirmala UI"/>
        </w:rPr>
        <w:t>investment advice,</w:t>
      </w:r>
      <w:r w:rsidRPr="00C259B5">
        <w:rPr>
          <w:rFonts w:ascii="Nirmala UI" w:eastAsia="Book Antiqua" w:hAnsi="Nirmala UI" w:cs="Nirmala UI"/>
          <w:spacing w:val="-8"/>
        </w:rPr>
        <w:t xml:space="preserve"> </w:t>
      </w:r>
      <w:r w:rsidRPr="00C259B5">
        <w:rPr>
          <w:rFonts w:ascii="Nirmala UI" w:eastAsia="Book Antiqua" w:hAnsi="Nirmala UI" w:cs="Nirmala UI"/>
        </w:rPr>
        <w:t>service</w:t>
      </w:r>
      <w:r w:rsidRPr="00C259B5">
        <w:rPr>
          <w:rFonts w:ascii="Nirmala UI" w:eastAsia="Book Antiqua" w:hAnsi="Nirmala UI" w:cs="Nirmala UI"/>
          <w:spacing w:val="-7"/>
        </w:rPr>
        <w:t xml:space="preserve"> </w:t>
      </w:r>
      <w:r w:rsidRPr="00C259B5">
        <w:rPr>
          <w:rFonts w:ascii="Nirmala UI" w:eastAsia="Book Antiqua" w:hAnsi="Nirmala UI" w:cs="Nirmala UI"/>
        </w:rPr>
        <w:t>and transaction charges,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any other relevant criteria.</w:t>
      </w:r>
    </w:p>
    <w:p w14:paraId="623E3D88" w14:textId="77777777" w:rsidR="00724051" w:rsidRPr="00C259B5" w:rsidRDefault="00724051" w:rsidP="00C311AE">
      <w:pPr>
        <w:spacing w:after="0" w:line="240" w:lineRule="auto"/>
        <w:ind w:right="20"/>
        <w:rPr>
          <w:rFonts w:ascii="Nirmala UI" w:hAnsi="Nirmala UI" w:cs="Nirmala UI"/>
        </w:rPr>
      </w:pPr>
    </w:p>
    <w:p w14:paraId="08CB7064" w14:textId="77777777" w:rsidR="00724051" w:rsidRPr="00C259B5" w:rsidRDefault="00724051" w:rsidP="00C311AE">
      <w:pPr>
        <w:spacing w:after="0" w:line="240" w:lineRule="auto"/>
        <w:ind w:right="20"/>
        <w:rPr>
          <w:rFonts w:ascii="Nirmala UI" w:eastAsia="Book Antiqua" w:hAnsi="Nirmala UI" w:cs="Nirmala UI"/>
        </w:rPr>
      </w:pPr>
      <w:r w:rsidRPr="00C259B5">
        <w:rPr>
          <w:rFonts w:ascii="Nirmala UI" w:eastAsia="Book Antiqua" w:hAnsi="Nirmala UI" w:cs="Nirmala UI"/>
          <w:b/>
          <w:bCs/>
          <w:i/>
        </w:rPr>
        <w:t>Authorization of Investments</w:t>
      </w:r>
    </w:p>
    <w:p w14:paraId="7FA34FFE" w14:textId="514B5F5E" w:rsidR="00724051" w:rsidRPr="00C259B5" w:rsidRDefault="00724051" w:rsidP="00C311AE">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transactions</w:t>
      </w:r>
      <w:r w:rsidRPr="00C259B5">
        <w:rPr>
          <w:rFonts w:ascii="Nirmala UI" w:eastAsia="Book Antiqua" w:hAnsi="Nirmala UI" w:cs="Nirmala UI"/>
          <w:spacing w:val="-13"/>
        </w:rPr>
        <w:t xml:space="preserve"> </w:t>
      </w:r>
      <w:r w:rsidRPr="00C259B5">
        <w:rPr>
          <w:rFonts w:ascii="Nirmala UI" w:eastAsia="Book Antiqua" w:hAnsi="Nirmala UI" w:cs="Nirmala UI"/>
        </w:rPr>
        <w:t>regarding investments</w:t>
      </w:r>
      <w:r w:rsidRPr="00C259B5">
        <w:rPr>
          <w:rFonts w:ascii="Nirmala UI" w:eastAsia="Book Antiqua" w:hAnsi="Nirmala UI" w:cs="Nirmala UI"/>
          <w:spacing w:val="-13"/>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be properly authorized by the </w:t>
      </w:r>
      <w:r w:rsidR="00C756D7"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transactions include:</w:t>
      </w:r>
    </w:p>
    <w:p w14:paraId="3740AECC" w14:textId="6E687C31" w:rsidR="00724051" w:rsidRPr="00C259B5" w:rsidRDefault="00724051" w:rsidP="00C311AE">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Purchases</w:t>
      </w:r>
    </w:p>
    <w:p w14:paraId="477E94C3" w14:textId="6B7AC8BC" w:rsidR="00724051" w:rsidRPr="00C259B5" w:rsidRDefault="00724051" w:rsidP="00C311AE">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Sales</w:t>
      </w:r>
    </w:p>
    <w:p w14:paraId="38B64EE9" w14:textId="5D8E8B3A" w:rsidR="00724051" w:rsidRPr="00C259B5" w:rsidRDefault="00724051" w:rsidP="00C311AE">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Movement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to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safekeeping (the physical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safeguarding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assets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through</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use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vault, safe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deposit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box,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independent custodian)</w:t>
      </w:r>
    </w:p>
    <w:p w14:paraId="44FE19A9" w14:textId="77777777" w:rsidR="00724051" w:rsidRPr="00C259B5" w:rsidRDefault="00724051" w:rsidP="00C311AE">
      <w:pPr>
        <w:spacing w:after="0" w:line="240" w:lineRule="auto"/>
        <w:ind w:right="20"/>
        <w:rPr>
          <w:rFonts w:ascii="Nirmala UI" w:hAnsi="Nirmala UI" w:cs="Nirmala UI"/>
        </w:rPr>
      </w:pPr>
    </w:p>
    <w:p w14:paraId="632B3A24" w14:textId="77777777" w:rsidR="00724051" w:rsidRPr="00C259B5" w:rsidRDefault="00724051" w:rsidP="00C311AE">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Purchases</w:t>
      </w:r>
    </w:p>
    <w:p w14:paraId="33C12DCB" w14:textId="0BCFC390" w:rsidR="00724051" w:rsidRPr="00C259B5" w:rsidRDefault="00724051" w:rsidP="00C311AE">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Investment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purchases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are 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by 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bank transfer after compliance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with the</w:t>
      </w:r>
      <w:r w:rsidR="00E73552" w:rsidRPr="00C259B5">
        <w:rPr>
          <w:rFonts w:ascii="Nirmala UI" w:eastAsia="Book Antiqua" w:hAnsi="Nirmala UI" w:cs="Nirmala UI"/>
          <w:position w:val="1"/>
        </w:rPr>
        <w:t xml:space="preserve"> </w:t>
      </w:r>
      <w:r w:rsidRPr="00C259B5">
        <w:rPr>
          <w:rFonts w:ascii="Nirmala UI" w:eastAsia="Book Antiqua" w:hAnsi="Nirmala UI" w:cs="Nirmala UI"/>
          <w:position w:val="1"/>
        </w:rPr>
        <w:t>following procedures:</w:t>
      </w:r>
    </w:p>
    <w:p w14:paraId="150690E0" w14:textId="0E90823B" w:rsidR="00724051" w:rsidRPr="00C259B5" w:rsidRDefault="00724051" w:rsidP="00C311AE">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determination that the purchase</w:t>
      </w:r>
      <w:r w:rsidRPr="00C259B5">
        <w:rPr>
          <w:rFonts w:ascii="Nirmala UI" w:eastAsia="Book Antiqua" w:hAnsi="Nirmala UI" w:cs="Nirmala UI"/>
          <w:spacing w:val="-10"/>
        </w:rPr>
        <w:t xml:space="preserve"> </w:t>
      </w:r>
      <w:r w:rsidRPr="00C259B5">
        <w:rPr>
          <w:rFonts w:ascii="Nirmala UI" w:eastAsia="Book Antiqua" w:hAnsi="Nirmala UI" w:cs="Nirmala UI"/>
        </w:rPr>
        <w:t>transaction is</w:t>
      </w:r>
      <w:r w:rsidRPr="00C259B5">
        <w:rPr>
          <w:rFonts w:ascii="Nirmala UI" w:eastAsia="Book Antiqua" w:hAnsi="Nirmala UI" w:cs="Nirmala UI"/>
          <w:spacing w:val="-2"/>
        </w:rPr>
        <w:t xml:space="preserve"> </w:t>
      </w:r>
      <w:r w:rsidRPr="00C259B5">
        <w:rPr>
          <w:rFonts w:ascii="Nirmala UI" w:eastAsia="Book Antiqua" w:hAnsi="Nirmala UI" w:cs="Nirmala UI"/>
        </w:rPr>
        <w:t>properly authorized in accordance</w:t>
      </w:r>
      <w:r w:rsidRPr="00C259B5">
        <w:rPr>
          <w:rFonts w:ascii="Nirmala UI" w:eastAsia="Book Antiqua" w:hAnsi="Nirmala UI" w:cs="Nirmala UI"/>
          <w:spacing w:val="-12"/>
        </w:rPr>
        <w:t xml:space="preserve"> </w:t>
      </w:r>
      <w:r w:rsidRPr="00C259B5">
        <w:rPr>
          <w:rFonts w:ascii="Nirmala UI" w:eastAsia="Book Antiqua" w:hAnsi="Nirmala UI" w:cs="Nirmala UI"/>
        </w:rPr>
        <w:t>with</w:t>
      </w:r>
      <w:r w:rsidR="00A35B0C" w:rsidRPr="00C259B5">
        <w:rPr>
          <w:rFonts w:ascii="Nirmala UI" w:eastAsia="Book Antiqua" w:hAnsi="Nirmala UI" w:cs="Nirmala UI"/>
        </w:rPr>
        <w:t xml:space="preserve"> </w:t>
      </w:r>
      <w:r w:rsidRPr="00C259B5">
        <w:rPr>
          <w:rFonts w:ascii="Nirmala UI" w:eastAsia="Book Antiqua" w:hAnsi="Nirmala UI" w:cs="Nirmala UI"/>
        </w:rPr>
        <w:t>agency policy</w:t>
      </w:r>
    </w:p>
    <w:p w14:paraId="26B01CA8" w14:textId="03D6FC81" w:rsidR="00724051" w:rsidRPr="00C259B5" w:rsidRDefault="00724051" w:rsidP="00C311AE">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Preparation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requisition</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bank transfer request to accompany</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the</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investment purchase/sale</w:t>
      </w:r>
      <w:r w:rsidRPr="00C259B5">
        <w:rPr>
          <w:rFonts w:ascii="Nirmala UI" w:eastAsia="Book Antiqua" w:hAnsi="Nirmala UI" w:cs="Nirmala UI"/>
          <w:spacing w:val="-15"/>
          <w:position w:val="1"/>
        </w:rPr>
        <w:t xml:space="preserve"> </w:t>
      </w:r>
      <w:r w:rsidRPr="00C259B5">
        <w:rPr>
          <w:rFonts w:ascii="Nirmala UI" w:eastAsia="Book Antiqua" w:hAnsi="Nirmala UI" w:cs="Nirmala UI"/>
          <w:position w:val="1"/>
        </w:rPr>
        <w:t>authorization form</w:t>
      </w:r>
      <w:r w:rsidR="006974F2" w:rsidRPr="00C259B5">
        <w:rPr>
          <w:rFonts w:ascii="Nirmala UI" w:eastAsia="Book Antiqua" w:hAnsi="Nirmala UI" w:cs="Nirmala UI"/>
          <w:position w:val="1"/>
        </w:rPr>
        <w:t>, if the bank has one.</w:t>
      </w:r>
    </w:p>
    <w:p w14:paraId="4D482F6C" w14:textId="77777777" w:rsidR="00724051" w:rsidRPr="00C259B5" w:rsidRDefault="00724051" w:rsidP="004B5E71">
      <w:pPr>
        <w:spacing w:after="0" w:line="240" w:lineRule="auto"/>
        <w:ind w:right="20"/>
        <w:rPr>
          <w:rFonts w:ascii="Nirmala UI" w:hAnsi="Nirmala UI" w:cs="Nirmala UI"/>
        </w:rPr>
      </w:pPr>
    </w:p>
    <w:p w14:paraId="65502CA1" w14:textId="77777777"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Sales</w:t>
      </w:r>
    </w:p>
    <w:p w14:paraId="4FCD19FE" w14:textId="77777777"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Investment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sales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are transacted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after compliance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with the following procedures:</w:t>
      </w:r>
    </w:p>
    <w:p w14:paraId="7BECE703" w14:textId="77777777" w:rsidR="00A35B0C" w:rsidRPr="00C259B5" w:rsidRDefault="00724051" w:rsidP="004B5E71">
      <w:pPr>
        <w:pStyle w:val="ListParagraph"/>
        <w:numPr>
          <w:ilvl w:val="0"/>
          <w:numId w:val="2"/>
        </w:numPr>
        <w:spacing w:after="0" w:line="240" w:lineRule="auto"/>
        <w:ind w:left="720" w:right="20" w:hanging="270"/>
        <w:rPr>
          <w:rFonts w:ascii="Nirmala UI" w:eastAsia="Book Antiqua" w:hAnsi="Nirmala UI" w:cs="Nirmala UI"/>
          <w:position w:val="1"/>
        </w:rPr>
      </w:pPr>
      <w:r w:rsidRPr="00C259B5">
        <w:rPr>
          <w:rFonts w:ascii="Nirmala UI" w:eastAsia="Book Antiqua" w:hAnsi="Nirmala UI" w:cs="Nirmala UI"/>
          <w:position w:val="1"/>
        </w:rPr>
        <w:t>A</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determination that the sale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transaction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properly authorized</w:t>
      </w:r>
    </w:p>
    <w:p w14:paraId="5738B6A6" w14:textId="77777777" w:rsidR="00A35B0C" w:rsidRPr="00C259B5" w:rsidRDefault="00A35B0C" w:rsidP="004B5E71">
      <w:pPr>
        <w:pStyle w:val="ListParagraph"/>
        <w:spacing w:after="0" w:line="240" w:lineRule="auto"/>
        <w:ind w:left="1080" w:right="20"/>
        <w:rPr>
          <w:rFonts w:ascii="Nirmala UI" w:eastAsia="Book Antiqua" w:hAnsi="Nirmala UI" w:cs="Nirmala UI"/>
          <w:position w:val="1"/>
        </w:rPr>
      </w:pPr>
    </w:p>
    <w:p w14:paraId="4FC1CAA6" w14:textId="77777777"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lastRenderedPageBreak/>
        <w:t>Investment Sales Gain or Loss</w:t>
      </w:r>
    </w:p>
    <w:p w14:paraId="7AC8F0CC" w14:textId="67C1C8F8"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 Consultant will calculate</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 expected gain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loss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upon sale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other</w:t>
      </w:r>
      <w:r w:rsidR="00A35B0C" w:rsidRPr="00C259B5">
        <w:rPr>
          <w:rFonts w:ascii="Nirmala UI" w:eastAsia="Book Antiqua" w:hAnsi="Nirmala UI" w:cs="Nirmala UI"/>
        </w:rPr>
        <w:t xml:space="preserve"> </w:t>
      </w:r>
      <w:r w:rsidRPr="00C259B5">
        <w:rPr>
          <w:rFonts w:ascii="Nirmala UI" w:eastAsia="Book Antiqua" w:hAnsi="Nirmala UI" w:cs="Nirmala UI"/>
        </w:rPr>
        <w:t>disposition</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 investment, before a decision</w:t>
      </w:r>
      <w:r w:rsidRPr="00C259B5">
        <w:rPr>
          <w:rFonts w:ascii="Nirmala UI" w:eastAsia="Book Antiqua" w:hAnsi="Nirmala UI" w:cs="Nirmala UI"/>
          <w:spacing w:val="-9"/>
        </w:rPr>
        <w:t xml:space="preserve"> </w:t>
      </w:r>
      <w:r w:rsidRPr="00C259B5">
        <w:rPr>
          <w:rFonts w:ascii="Nirmala UI" w:eastAsia="Book Antiqua" w:hAnsi="Nirmala UI" w:cs="Nirmala UI"/>
        </w:rPr>
        <w:t>regarding the sale</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finalized.</w:t>
      </w:r>
      <w:r w:rsidRPr="00C259B5">
        <w:rPr>
          <w:rFonts w:ascii="Nirmala UI" w:eastAsia="Book Antiqua" w:hAnsi="Nirmala UI" w:cs="Nirmala UI"/>
          <w:spacing w:val="-10"/>
        </w:rPr>
        <w:t xml:space="preserve"> </w:t>
      </w:r>
      <w:r w:rsidRPr="00C259B5">
        <w:rPr>
          <w:rFonts w:ascii="Nirmala UI" w:eastAsia="Book Antiqua" w:hAnsi="Nirmala UI" w:cs="Nirmala UI"/>
        </w:rPr>
        <w:t>The calculation</w:t>
      </w:r>
      <w:r w:rsidRPr="00C259B5">
        <w:rPr>
          <w:rFonts w:ascii="Nirmala UI" w:eastAsia="Book Antiqua" w:hAnsi="Nirmala UI" w:cs="Nirmala UI"/>
          <w:spacing w:val="-12"/>
        </w:rPr>
        <w:t xml:space="preserve"> </w:t>
      </w:r>
      <w:r w:rsidRPr="00C259B5">
        <w:rPr>
          <w:rFonts w:ascii="Nirmala UI" w:eastAsia="Book Antiqua" w:hAnsi="Nirmala UI" w:cs="Nirmala UI"/>
        </w:rPr>
        <w:t>is</w:t>
      </w:r>
      <w:r w:rsidR="00A35B0C" w:rsidRPr="00C259B5">
        <w:rPr>
          <w:rFonts w:ascii="Nirmala UI" w:eastAsia="Book Antiqua" w:hAnsi="Nirmala UI" w:cs="Nirmala UI"/>
          <w:spacing w:val="-2"/>
        </w:rPr>
        <w:t xml:space="preserve"> </w:t>
      </w:r>
      <w:r w:rsidRPr="00C259B5">
        <w:rPr>
          <w:rFonts w:ascii="Nirmala UI" w:eastAsia="Book Antiqua" w:hAnsi="Nirmala UI" w:cs="Nirmala UI"/>
        </w:rPr>
        <w:t>updated/finalized</w:t>
      </w:r>
      <w:r w:rsidRPr="00C259B5">
        <w:rPr>
          <w:rFonts w:ascii="Nirmala UI" w:eastAsia="Book Antiqua" w:hAnsi="Nirmala UI" w:cs="Nirmala UI"/>
          <w:spacing w:val="-20"/>
        </w:rPr>
        <w:t xml:space="preserve"> </w:t>
      </w:r>
      <w:r w:rsidRPr="00C259B5">
        <w:rPr>
          <w:rFonts w:ascii="Nirmala UI" w:eastAsia="Book Antiqua" w:hAnsi="Nirmala UI" w:cs="Nirmala UI"/>
        </w:rPr>
        <w:t>subsequent to the sale</w:t>
      </w:r>
      <w:r w:rsidR="006974F2" w:rsidRPr="00C259B5">
        <w:rPr>
          <w:rFonts w:ascii="Nirmala UI" w:eastAsia="Book Antiqua" w:hAnsi="Nirmala UI" w:cs="Nirmala UI"/>
          <w:spacing w:val="-4"/>
        </w:rPr>
        <w:t>.</w:t>
      </w:r>
    </w:p>
    <w:p w14:paraId="09CABA5F" w14:textId="77777777" w:rsidR="00724051" w:rsidRPr="00C259B5" w:rsidRDefault="00724051" w:rsidP="004B5E71">
      <w:pPr>
        <w:spacing w:after="0" w:line="240" w:lineRule="auto"/>
        <w:ind w:right="20"/>
        <w:rPr>
          <w:rFonts w:ascii="Nirmala UI" w:hAnsi="Nirmala UI" w:cs="Nirmala UI"/>
        </w:rPr>
      </w:pPr>
    </w:p>
    <w:p w14:paraId="415C9685" w14:textId="792515D1"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Sales Proceeds</w:t>
      </w:r>
    </w:p>
    <w:p w14:paraId="69BE4519" w14:textId="7B9705E2"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Proceeds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the sale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investments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are 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either by 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bank transfer, to</w:t>
      </w:r>
      <w:r w:rsidR="00A35B0C" w:rsidRPr="00C259B5">
        <w:rPr>
          <w:rFonts w:ascii="Nirmala UI" w:eastAsia="Book Antiqua" w:hAnsi="Nirmala UI" w:cs="Nirmala UI"/>
        </w:rPr>
        <w:t xml:space="preserve"> </w:t>
      </w:r>
      <w:r w:rsidRPr="00C259B5">
        <w:rPr>
          <w:rFonts w:ascii="Nirmala UI" w:eastAsia="Book Antiqua" w:hAnsi="Nirmala UI" w:cs="Nirmala UI"/>
          <w:position w:val="1"/>
        </w:rPr>
        <w:t>the attention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6974F2" w:rsidRPr="00C259B5">
        <w:rPr>
          <w:rFonts w:ascii="Nirmala UI" w:eastAsia="Book Antiqua" w:hAnsi="Nirmala UI" w:cs="Nirmala UI"/>
          <w:position w:val="1"/>
        </w:rPr>
        <w:t xml:space="preserve"> Head of School, and sent to the</w:t>
      </w:r>
      <w:r w:rsidRPr="00C259B5">
        <w:rPr>
          <w:rFonts w:ascii="Nirmala UI" w:eastAsia="Book Antiqua" w:hAnsi="Nirmala UI" w:cs="Nirmala UI"/>
          <w:position w:val="1"/>
        </w:rPr>
        <w:t xml:space="preserve"> Financial Consultant</w:t>
      </w:r>
      <w:r w:rsidR="006974F2" w:rsidRPr="00C259B5">
        <w:rPr>
          <w:rFonts w:ascii="Nirmala UI" w:eastAsia="Book Antiqua" w:hAnsi="Nirmala UI" w:cs="Nirmala UI"/>
          <w:position w:val="1"/>
        </w:rPr>
        <w:t xml:space="preserve"> for filing</w:t>
      </w:r>
      <w:r w:rsidRPr="00C259B5">
        <w:rPr>
          <w:rFonts w:ascii="Nirmala UI" w:eastAsia="Book Antiqua" w:hAnsi="Nirmala UI" w:cs="Nirmala UI"/>
          <w:position w:val="1"/>
        </w:rPr>
        <w:t xml:space="preserve">. </w:t>
      </w:r>
    </w:p>
    <w:p w14:paraId="436DBC5B" w14:textId="6BC9B6F2" w:rsidR="00724051" w:rsidRPr="00C259B5" w:rsidRDefault="00724051" w:rsidP="004B5E71">
      <w:pPr>
        <w:spacing w:after="0" w:line="240" w:lineRule="auto"/>
        <w:ind w:right="20"/>
        <w:rPr>
          <w:rFonts w:ascii="Nirmala UI" w:hAnsi="Nirmala UI" w:cs="Nirmala UI"/>
        </w:rPr>
      </w:pPr>
    </w:p>
    <w:p w14:paraId="347C47E4" w14:textId="77777777" w:rsidR="006974F2" w:rsidRPr="00C259B5" w:rsidRDefault="006974F2" w:rsidP="004B5E71">
      <w:pPr>
        <w:spacing w:after="0" w:line="240" w:lineRule="auto"/>
        <w:ind w:right="20"/>
        <w:rPr>
          <w:rFonts w:ascii="Nirmala UI" w:hAnsi="Nirmala UI" w:cs="Nirmala UI"/>
        </w:rPr>
      </w:pPr>
    </w:p>
    <w:p w14:paraId="63DFB497" w14:textId="54B14059"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Result</w:t>
      </w:r>
      <w:r w:rsidR="006974F2" w:rsidRPr="00C259B5">
        <w:rPr>
          <w:rFonts w:ascii="Nirmala UI" w:eastAsia="Book Antiqua" w:hAnsi="Nirmala UI" w:cs="Nirmala UI"/>
          <w:b/>
          <w:bCs/>
          <w:i/>
        </w:rPr>
        <w:t>s</w:t>
      </w:r>
    </w:p>
    <w:p w14:paraId="7E48F124" w14:textId="625E5C10" w:rsidR="00724051" w:rsidRPr="00C259B5" w:rsidRDefault="006974F2"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Investment results are sent out by the bank, or agency, holding the investments. The results are recorded by the Financial consultant in the accounting software. </w:t>
      </w:r>
    </w:p>
    <w:p w14:paraId="660DD691" w14:textId="77777777" w:rsidR="006974F2" w:rsidRPr="00C259B5" w:rsidRDefault="006974F2" w:rsidP="004B5E71">
      <w:pPr>
        <w:spacing w:after="0" w:line="240" w:lineRule="auto"/>
        <w:ind w:right="20"/>
        <w:rPr>
          <w:rFonts w:ascii="Nirmala UI" w:hAnsi="Nirmala UI" w:cs="Nirmala UI"/>
        </w:rPr>
      </w:pPr>
    </w:p>
    <w:p w14:paraId="4F57DF79" w14:textId="77777777"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Reconciliation of Investment Accounts</w:t>
      </w:r>
    </w:p>
    <w:p w14:paraId="1C6F1CDA" w14:textId="06673E7F"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Investment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account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balances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are reconciled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 xml:space="preserve">with the </w:t>
      </w:r>
      <w:r w:rsidR="006974F2" w:rsidRPr="00C259B5">
        <w:rPr>
          <w:rFonts w:ascii="Nirmala UI" w:eastAsia="Book Antiqua" w:hAnsi="Nirmala UI" w:cs="Nirmala UI"/>
          <w:position w:val="1"/>
        </w:rPr>
        <w:t>bank or agency statements</w:t>
      </w:r>
      <w:r w:rsidRPr="00C259B5">
        <w:rPr>
          <w:rFonts w:ascii="Nirmala UI" w:eastAsia="Book Antiqua" w:hAnsi="Nirmala UI" w:cs="Nirmala UI"/>
          <w:position w:val="1"/>
        </w:rPr>
        <w:t>, by the</w:t>
      </w:r>
      <w:r w:rsidR="00A35B0C" w:rsidRPr="00C259B5">
        <w:rPr>
          <w:rFonts w:ascii="Nirmala UI" w:eastAsia="Book Antiqua" w:hAnsi="Nirmala UI" w:cs="Nirmala UI"/>
        </w:rPr>
        <w:t xml:space="preserve"> </w:t>
      </w:r>
      <w:r w:rsidRPr="00C259B5">
        <w:rPr>
          <w:rFonts w:ascii="Nirmala UI" w:eastAsia="Book Antiqua" w:hAnsi="Nirmala UI" w:cs="Nirmala UI"/>
        </w:rPr>
        <w:t>Financial Consultant on</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a </w:t>
      </w:r>
      <w:r w:rsidR="006974F2" w:rsidRPr="00C259B5">
        <w:rPr>
          <w:rFonts w:ascii="Nirmala UI" w:eastAsia="Book Antiqua" w:hAnsi="Nirmala UI" w:cs="Nirmala UI"/>
        </w:rPr>
        <w:t>monthly or quarterly</w:t>
      </w:r>
      <w:r w:rsidRPr="00C259B5">
        <w:rPr>
          <w:rFonts w:ascii="Nirmala UI" w:eastAsia="Book Antiqua" w:hAnsi="Nirmala UI" w:cs="Nirmala UI"/>
        </w:rPr>
        <w:t xml:space="preserve"> basis.</w:t>
      </w:r>
      <w:r w:rsidRPr="00C259B5">
        <w:rPr>
          <w:rFonts w:ascii="Nirmala UI" w:eastAsia="Book Antiqua" w:hAnsi="Nirmala UI" w:cs="Nirmala UI"/>
          <w:spacing w:val="-6"/>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reconciliation</w:t>
      </w:r>
      <w:r w:rsidRPr="00C259B5">
        <w:rPr>
          <w:rFonts w:ascii="Nirmala UI" w:eastAsia="Book Antiqua" w:hAnsi="Nirmala UI" w:cs="Nirmala UI"/>
          <w:spacing w:val="-1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reviewed</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approved by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6DB29442" w14:textId="77777777" w:rsidR="00724051" w:rsidRPr="00C259B5" w:rsidRDefault="00724051" w:rsidP="004B5E71">
      <w:pPr>
        <w:spacing w:after="0" w:line="240" w:lineRule="auto"/>
        <w:ind w:right="20"/>
        <w:rPr>
          <w:rFonts w:ascii="Nirmala UI" w:hAnsi="Nirmala UI" w:cs="Nirmala UI"/>
        </w:rPr>
      </w:pPr>
    </w:p>
    <w:p w14:paraId="76EEA999" w14:textId="77777777" w:rsidR="00724051" w:rsidRPr="00C259B5" w:rsidRDefault="00724051"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Account Balances Agreed to Third Party Statements</w:t>
      </w:r>
    </w:p>
    <w:p w14:paraId="30994ECB" w14:textId="09EB8BC0" w:rsidR="00256E93" w:rsidRPr="00C259B5" w:rsidRDefault="00724051" w:rsidP="00C311AE">
      <w:pPr>
        <w:spacing w:after="0" w:line="240" w:lineRule="auto"/>
        <w:ind w:right="20"/>
        <w:rPr>
          <w:rFonts w:ascii="Nirmala UI" w:eastAsia="Book Antiqua" w:hAnsi="Nirmala UI" w:cs="Nirmala UI"/>
        </w:rPr>
      </w:pPr>
      <w:r w:rsidRPr="00C259B5">
        <w:rPr>
          <w:rFonts w:ascii="Nirmala UI" w:eastAsia="Book Antiqua" w:hAnsi="Nirmala UI" w:cs="Nirmala UI"/>
        </w:rPr>
        <w:t>Amounts</w:t>
      </w:r>
      <w:r w:rsidRPr="00C259B5">
        <w:rPr>
          <w:rFonts w:ascii="Nirmala UI" w:eastAsia="Book Antiqua" w:hAnsi="Nirmala UI" w:cs="Nirmala UI"/>
          <w:spacing w:val="-10"/>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general ledger and</w:t>
      </w:r>
      <w:r w:rsidRPr="00C259B5">
        <w:rPr>
          <w:rFonts w:ascii="Nirmala UI" w:eastAsia="Book Antiqua" w:hAnsi="Nirmala UI" w:cs="Nirmala UI"/>
          <w:spacing w:val="-4"/>
        </w:rPr>
        <w:t xml:space="preserve"> </w:t>
      </w:r>
      <w:r w:rsidRPr="00C259B5">
        <w:rPr>
          <w:rFonts w:ascii="Nirmala UI" w:eastAsia="Book Antiqua" w:hAnsi="Nirmala UI" w:cs="Nirmala UI"/>
        </w:rPr>
        <w:t>supporting schedules</w:t>
      </w:r>
      <w:r w:rsidRPr="00C259B5">
        <w:rPr>
          <w:rFonts w:ascii="Nirmala UI" w:eastAsia="Book Antiqua" w:hAnsi="Nirmala UI" w:cs="Nirmala UI"/>
          <w:spacing w:val="-10"/>
        </w:rPr>
        <w:t xml:space="preserve"> </w:t>
      </w:r>
      <w:r w:rsidRPr="00C259B5">
        <w:rPr>
          <w:rFonts w:ascii="Nirmala UI" w:eastAsia="Book Antiqua" w:hAnsi="Nirmala UI" w:cs="Nirmala UI"/>
        </w:rPr>
        <w:t>are reconciled</w:t>
      </w:r>
      <w:r w:rsidRPr="00C259B5">
        <w:rPr>
          <w:rFonts w:ascii="Nirmala UI" w:eastAsia="Book Antiqua" w:hAnsi="Nirmala UI" w:cs="Nirmala UI"/>
          <w:spacing w:val="-11"/>
        </w:rPr>
        <w:t xml:space="preserve"> </w:t>
      </w:r>
      <w:r w:rsidRPr="00C259B5">
        <w:rPr>
          <w:rFonts w:ascii="Nirmala UI" w:eastAsia="Book Antiqua" w:hAnsi="Nirmala UI" w:cs="Nirmala UI"/>
        </w:rPr>
        <w:t>to third-party statements at least quarterly and</w:t>
      </w:r>
      <w:r w:rsidRPr="00C259B5">
        <w:rPr>
          <w:rFonts w:ascii="Nirmala UI" w:eastAsia="Book Antiqua" w:hAnsi="Nirmala UI" w:cs="Nirmala UI"/>
          <w:spacing w:val="-4"/>
        </w:rPr>
        <w:t xml:space="preserve"> </w:t>
      </w:r>
      <w:r w:rsidRPr="00C259B5">
        <w:rPr>
          <w:rFonts w:ascii="Nirmala UI" w:eastAsia="Book Antiqua" w:hAnsi="Nirmala UI" w:cs="Nirmala UI"/>
        </w:rPr>
        <w:t>preferably monthly,</w:t>
      </w:r>
      <w:r w:rsidRPr="00C259B5">
        <w:rPr>
          <w:rFonts w:ascii="Nirmala UI" w:eastAsia="Book Antiqua" w:hAnsi="Nirmala UI" w:cs="Nirmala UI"/>
          <w:spacing w:val="-2"/>
        </w:rPr>
        <w:t xml:space="preserve"> </w:t>
      </w:r>
      <w:r w:rsidRPr="00C259B5">
        <w:rPr>
          <w:rFonts w:ascii="Nirmala UI" w:eastAsia="Book Antiqua" w:hAnsi="Nirmala UI" w:cs="Nirmala UI"/>
        </w:rPr>
        <w:t>if possible.</w:t>
      </w:r>
      <w:r w:rsidRPr="00C259B5">
        <w:rPr>
          <w:rFonts w:ascii="Nirmala UI" w:eastAsia="Book Antiqua" w:hAnsi="Nirmala UI" w:cs="Nirmala UI"/>
          <w:spacing w:val="-9"/>
        </w:rPr>
        <w:t xml:space="preserve"> </w:t>
      </w:r>
      <w:r w:rsidR="006974F2" w:rsidRPr="00C259B5">
        <w:rPr>
          <w:rFonts w:ascii="Nirmala UI" w:eastAsia="Book Antiqua" w:hAnsi="Nirmala UI" w:cs="Nirmala UI"/>
        </w:rPr>
        <w:t xml:space="preserve"> </w:t>
      </w:r>
      <w:r w:rsidR="00256E93" w:rsidRPr="00C259B5">
        <w:rPr>
          <w:rFonts w:ascii="Nirmala UI" w:eastAsia="Book Antiqua" w:hAnsi="Nirmala UI" w:cs="Nirmala UI"/>
        </w:rPr>
        <w:br w:type="page"/>
      </w:r>
    </w:p>
    <w:p w14:paraId="11744C71" w14:textId="6E965088" w:rsidR="00256E93" w:rsidRPr="00DE6FD1" w:rsidRDefault="00886338" w:rsidP="004B5E71">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7</w:t>
      </w:r>
    </w:p>
    <w:p w14:paraId="03600DD0" w14:textId="2B6D832D" w:rsidR="00EF7335" w:rsidRPr="002A6702" w:rsidRDefault="00EF7335" w:rsidP="004B5E71">
      <w:pPr>
        <w:pStyle w:val="Heading1"/>
        <w:spacing w:before="0" w:line="240" w:lineRule="auto"/>
        <w:jc w:val="center"/>
        <w:rPr>
          <w:rFonts w:ascii="Nirmala UI" w:hAnsi="Nirmala UI" w:cs="Nirmala UI"/>
          <w:b/>
          <w:bCs/>
          <w:color w:val="auto"/>
          <w:spacing w:val="4"/>
        </w:rPr>
      </w:pPr>
      <w:bookmarkStart w:id="131" w:name="_PAYROLL"/>
      <w:bookmarkStart w:id="132" w:name="_Toc100663761"/>
      <w:bookmarkStart w:id="133" w:name="_Toc106011495"/>
      <w:bookmarkEnd w:id="131"/>
      <w:r w:rsidRPr="002A6702">
        <w:rPr>
          <w:rFonts w:ascii="Nirmala UI" w:hAnsi="Nirmala UI" w:cs="Nirmala UI"/>
          <w:b/>
          <w:bCs/>
          <w:color w:val="auto"/>
          <w:spacing w:val="2"/>
          <w:w w:val="101"/>
        </w:rPr>
        <w:t>P</w:t>
      </w:r>
      <w:r w:rsidRPr="002A6702">
        <w:rPr>
          <w:rFonts w:ascii="Nirmala UI" w:hAnsi="Nirmala UI" w:cs="Nirmala UI"/>
          <w:b/>
          <w:bCs/>
          <w:color w:val="auto"/>
          <w:w w:val="101"/>
        </w:rPr>
        <w:t>AYRO</w:t>
      </w:r>
      <w:r w:rsidRPr="002A6702">
        <w:rPr>
          <w:rFonts w:ascii="Nirmala UI" w:hAnsi="Nirmala UI" w:cs="Nirmala UI"/>
          <w:b/>
          <w:bCs/>
          <w:color w:val="auto"/>
          <w:spacing w:val="2"/>
          <w:w w:val="101"/>
        </w:rPr>
        <w:t>L</w:t>
      </w:r>
      <w:r w:rsidRPr="002A6702">
        <w:rPr>
          <w:rFonts w:ascii="Nirmala UI" w:hAnsi="Nirmala UI" w:cs="Nirmala UI"/>
          <w:b/>
          <w:bCs/>
          <w:color w:val="auto"/>
          <w:w w:val="101"/>
        </w:rPr>
        <w:t>L</w:t>
      </w:r>
      <w:bookmarkEnd w:id="132"/>
      <w:bookmarkEnd w:id="133"/>
    </w:p>
    <w:p w14:paraId="3837A14F" w14:textId="77777777" w:rsidR="00EF7335" w:rsidRPr="00C259B5" w:rsidRDefault="00EF7335" w:rsidP="004B5E71">
      <w:pPr>
        <w:spacing w:after="0" w:line="240" w:lineRule="auto"/>
        <w:ind w:right="20"/>
        <w:rPr>
          <w:rFonts w:ascii="Nirmala UI" w:hAnsi="Nirmala UI" w:cs="Nirmala UI"/>
        </w:rPr>
      </w:pPr>
    </w:p>
    <w:p w14:paraId="49343063" w14:textId="77777777" w:rsidR="00EF7335" w:rsidRPr="002A6702" w:rsidRDefault="00EF7335" w:rsidP="004B5E71">
      <w:pPr>
        <w:pStyle w:val="Heading3"/>
        <w:spacing w:before="0" w:line="240" w:lineRule="auto"/>
        <w:rPr>
          <w:rFonts w:ascii="Nirmala UI" w:hAnsi="Nirmala UI" w:cs="Nirmala UI"/>
          <w:b/>
          <w:bCs/>
          <w:color w:val="auto"/>
          <w:sz w:val="22"/>
          <w:szCs w:val="22"/>
        </w:rPr>
      </w:pPr>
      <w:bookmarkStart w:id="134" w:name="_Hiring"/>
      <w:bookmarkStart w:id="135" w:name="_Toc100663762"/>
      <w:bookmarkStart w:id="136" w:name="_Toc106011496"/>
      <w:bookmarkEnd w:id="134"/>
      <w:r w:rsidRPr="002A6702">
        <w:rPr>
          <w:rFonts w:ascii="Nirmala UI" w:hAnsi="Nirmala UI" w:cs="Nirmala UI"/>
          <w:b/>
          <w:bCs/>
          <w:color w:val="auto"/>
          <w:sz w:val="22"/>
          <w:szCs w:val="22"/>
        </w:rPr>
        <w:t>Hiring</w:t>
      </w:r>
      <w:bookmarkEnd w:id="135"/>
      <w:bookmarkEnd w:id="136"/>
    </w:p>
    <w:p w14:paraId="38FBA3F1" w14:textId="77777777" w:rsidR="00D41859" w:rsidRPr="00C259B5" w:rsidRDefault="00D41859" w:rsidP="004B5E71">
      <w:pPr>
        <w:spacing w:after="0" w:line="240" w:lineRule="auto"/>
        <w:ind w:right="20"/>
        <w:rPr>
          <w:rFonts w:ascii="Nirmala UI" w:eastAsia="Book Antiqua" w:hAnsi="Nirmala UI" w:cs="Nirmala UI"/>
        </w:rPr>
      </w:pPr>
      <w:r w:rsidRPr="00C259B5">
        <w:rPr>
          <w:rFonts w:ascii="Nirmala UI" w:eastAsia="Book Antiqua" w:hAnsi="Nirmala UI" w:cs="Nirmala UI"/>
        </w:rPr>
        <w:t>Requests for new employees are initiated by the Head of School and compared with the approved annual personnel budget. Any new hire will be subject to a full investigation, including a background check, fingerprinting, and references from former employers. Once hired, the Financial Consultant will collect all necessary payroll data and input it to the outside payroll service provider. New employees complete an Application for Employment and the IRS W-4 Form and I-9 Form.</w:t>
      </w:r>
    </w:p>
    <w:p w14:paraId="28CD1D62" w14:textId="77777777" w:rsidR="00D41859" w:rsidRPr="00C259B5" w:rsidRDefault="00D41859"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 </w:t>
      </w:r>
    </w:p>
    <w:p w14:paraId="1FFE70CC" w14:textId="2259E836" w:rsidR="00EF7335" w:rsidRPr="00C259B5" w:rsidRDefault="00D41859" w:rsidP="004B5E71">
      <w:pPr>
        <w:spacing w:after="0" w:line="240" w:lineRule="auto"/>
        <w:ind w:right="20"/>
        <w:rPr>
          <w:rFonts w:ascii="Nirmala UI" w:eastAsia="Book Antiqua" w:hAnsi="Nirmala UI" w:cs="Nirmala UI"/>
        </w:rPr>
      </w:pPr>
      <w:r w:rsidRPr="00C259B5">
        <w:rPr>
          <w:rFonts w:ascii="Nirmala UI" w:eastAsia="Book Antiqua" w:hAnsi="Nirmala UI" w:cs="Nirmala UI"/>
        </w:rPr>
        <w:t>If a situation arises where an employee must begin service before fingerprint clearance is obtained, the employee must receive an Emergency Conditional Appointment that has been approved by PCM’s Board of Trustees. Under a conditional appointment, the staff person will be supervised on a regular basis to ensure the safety of students. Employees who have never been fingerprinted for OSPI and the Department of Justice must be fingerprinted at a regional ESD, any police precinct, or another entity arranged or approved by PCM.</w:t>
      </w:r>
    </w:p>
    <w:p w14:paraId="6E2E2586" w14:textId="77777777" w:rsidR="00D41859" w:rsidRPr="00C259B5" w:rsidRDefault="00D41859" w:rsidP="004B5E71">
      <w:pPr>
        <w:spacing w:after="0" w:line="240" w:lineRule="auto"/>
        <w:ind w:right="20"/>
        <w:rPr>
          <w:rFonts w:ascii="Nirmala UI" w:hAnsi="Nirmala UI" w:cs="Nirmala UI"/>
        </w:rPr>
      </w:pPr>
    </w:p>
    <w:p w14:paraId="7F3A022B" w14:textId="77777777" w:rsidR="00EF7335" w:rsidRPr="002A6702" w:rsidRDefault="00EF7335" w:rsidP="004B5E71">
      <w:pPr>
        <w:pStyle w:val="Heading3"/>
        <w:spacing w:before="0" w:line="240" w:lineRule="auto"/>
        <w:rPr>
          <w:rFonts w:ascii="Nirmala UI" w:hAnsi="Nirmala UI" w:cs="Nirmala UI"/>
          <w:b/>
          <w:bCs/>
          <w:color w:val="auto"/>
          <w:sz w:val="22"/>
          <w:szCs w:val="22"/>
        </w:rPr>
      </w:pPr>
      <w:bookmarkStart w:id="137" w:name="_Salary_Determination"/>
      <w:bookmarkStart w:id="138" w:name="_Toc100663763"/>
      <w:bookmarkStart w:id="139" w:name="_Toc106011497"/>
      <w:bookmarkEnd w:id="137"/>
      <w:r w:rsidRPr="002A6702">
        <w:rPr>
          <w:rFonts w:ascii="Nirmala UI" w:hAnsi="Nirmala UI" w:cs="Nirmala UI"/>
          <w:b/>
          <w:bCs/>
          <w:color w:val="auto"/>
          <w:sz w:val="22"/>
          <w:szCs w:val="22"/>
        </w:rPr>
        <w:t>Salary</w:t>
      </w:r>
      <w:r w:rsidRPr="002A6702">
        <w:rPr>
          <w:rFonts w:ascii="Nirmala UI" w:hAnsi="Nirmala UI" w:cs="Nirmala UI"/>
          <w:b/>
          <w:bCs/>
          <w:color w:val="auto"/>
          <w:spacing w:val="-8"/>
          <w:sz w:val="22"/>
          <w:szCs w:val="22"/>
        </w:rPr>
        <w:t xml:space="preserve"> </w:t>
      </w:r>
      <w:r w:rsidRPr="002A6702">
        <w:rPr>
          <w:rFonts w:ascii="Nirmala UI" w:hAnsi="Nirmala UI" w:cs="Nirmala UI"/>
          <w:b/>
          <w:bCs/>
          <w:color w:val="auto"/>
          <w:sz w:val="22"/>
          <w:szCs w:val="22"/>
        </w:rPr>
        <w:t>Determination</w:t>
      </w:r>
      <w:bookmarkEnd w:id="138"/>
      <w:bookmarkEnd w:id="139"/>
    </w:p>
    <w:p w14:paraId="6F72376F" w14:textId="1151F31B" w:rsidR="00EF7335" w:rsidRPr="00C259B5" w:rsidRDefault="006B6A15" w:rsidP="004B5E71">
      <w:pPr>
        <w:spacing w:after="0" w:line="240" w:lineRule="auto"/>
        <w:ind w:right="20"/>
        <w:rPr>
          <w:rFonts w:ascii="Nirmala UI" w:hAnsi="Nirmala UI" w:cs="Nirmala UI"/>
        </w:rPr>
      </w:pPr>
      <w:r w:rsidRPr="00C259B5">
        <w:rPr>
          <w:rFonts w:ascii="Nirmala UI" w:hAnsi="Nirmala UI" w:cs="Nirmala UI"/>
        </w:rPr>
        <w:t>Salaries are based on experience, comparable local positions, and the specific needs and duties of the role</w:t>
      </w:r>
      <w:r w:rsidR="003B08CB" w:rsidRPr="00C259B5">
        <w:rPr>
          <w:rFonts w:ascii="Nirmala UI" w:hAnsi="Nirmala UI" w:cs="Nirmala UI"/>
        </w:rPr>
        <w:t>.</w:t>
      </w:r>
    </w:p>
    <w:p w14:paraId="289E1C83" w14:textId="77777777" w:rsidR="00EF7335" w:rsidRPr="00C259B5" w:rsidRDefault="00EF7335" w:rsidP="004B5E71">
      <w:pPr>
        <w:spacing w:after="0" w:line="240" w:lineRule="auto"/>
        <w:ind w:right="20"/>
        <w:rPr>
          <w:rFonts w:ascii="Nirmala UI" w:hAnsi="Nirmala UI" w:cs="Nirmala UI"/>
        </w:rPr>
      </w:pPr>
    </w:p>
    <w:p w14:paraId="54B8A0FC"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Returning Instructional Staff, Administrators and No</w:t>
      </w:r>
      <w:r w:rsidRPr="00C259B5">
        <w:rPr>
          <w:rFonts w:ascii="Nirmala UI" w:eastAsia="Book Antiqua" w:hAnsi="Nirmala UI" w:cs="Nirmala UI"/>
          <w:b/>
          <w:bCs/>
          <w:i/>
          <w:spacing w:val="1"/>
        </w:rPr>
        <w:t>n</w:t>
      </w:r>
      <w:r w:rsidRPr="00C259B5">
        <w:rPr>
          <w:rFonts w:ascii="Nirmala UI" w:eastAsia="Book Antiqua" w:hAnsi="Nirmala UI" w:cs="Nirmala UI"/>
          <w:b/>
          <w:bCs/>
          <w:i/>
        </w:rPr>
        <w:t>-Instructional Staff</w:t>
      </w:r>
    </w:p>
    <w:p w14:paraId="74BCCA82" w14:textId="77777777" w:rsidR="00D41859" w:rsidRPr="00C259B5" w:rsidRDefault="00D41859"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Returning instructional staff, administrators and non-instructional staff at PCM are paid their previous year’s salary plus a discretionary raise set by the Head of School. The Head of School is not required to raise any salary from year to year. </w:t>
      </w:r>
    </w:p>
    <w:p w14:paraId="09B1D0B2" w14:textId="77777777" w:rsidR="00D41859" w:rsidRPr="00C259B5" w:rsidRDefault="00D41859"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5B79ADFD" w14:textId="63482CB2" w:rsidR="00EF7335" w:rsidRPr="00C259B5" w:rsidRDefault="00D41859"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 Board of Trustees determines the Head of School’s salary. Any such decisions will be captured in the Board meeting minutes. Any changes to a staff member’s salary will be approved by the Head of School in writing or electronically and documented. A copy of this documentation will be maintained in the employee file.</w:t>
      </w:r>
    </w:p>
    <w:p w14:paraId="62E7A62B" w14:textId="77777777" w:rsidR="00D41859" w:rsidRPr="00C259B5" w:rsidRDefault="00D41859" w:rsidP="004B5E71">
      <w:pPr>
        <w:spacing w:after="0" w:line="240" w:lineRule="auto"/>
        <w:ind w:right="20"/>
        <w:rPr>
          <w:rFonts w:ascii="Nirmala UI" w:hAnsi="Nirmala UI" w:cs="Nirmala UI"/>
        </w:rPr>
      </w:pPr>
    </w:p>
    <w:p w14:paraId="7FE94A89" w14:textId="77777777" w:rsidR="00EF7335" w:rsidRPr="002A6702" w:rsidRDefault="00EF7335" w:rsidP="004B5E71">
      <w:pPr>
        <w:pStyle w:val="Heading3"/>
        <w:spacing w:before="0" w:line="240" w:lineRule="auto"/>
        <w:rPr>
          <w:rFonts w:ascii="Nirmala UI" w:hAnsi="Nirmala UI" w:cs="Nirmala UI"/>
          <w:b/>
          <w:bCs/>
          <w:color w:val="auto"/>
          <w:sz w:val="22"/>
          <w:szCs w:val="22"/>
        </w:rPr>
      </w:pPr>
      <w:bookmarkStart w:id="140" w:name="_Compensation_Accrual"/>
      <w:bookmarkStart w:id="141" w:name="_Toc100663764"/>
      <w:bookmarkStart w:id="142" w:name="_Toc106011498"/>
      <w:bookmarkEnd w:id="140"/>
      <w:r w:rsidRPr="002A6702">
        <w:rPr>
          <w:rFonts w:ascii="Nirmala UI" w:hAnsi="Nirmala UI" w:cs="Nirmala UI"/>
          <w:b/>
          <w:bCs/>
          <w:color w:val="auto"/>
          <w:sz w:val="22"/>
          <w:szCs w:val="22"/>
        </w:rPr>
        <w:t>Compensation</w:t>
      </w:r>
      <w:r w:rsidRPr="002A6702">
        <w:rPr>
          <w:rFonts w:ascii="Nirmala UI" w:hAnsi="Nirmala UI" w:cs="Nirmala UI"/>
          <w:b/>
          <w:bCs/>
          <w:color w:val="auto"/>
          <w:spacing w:val="-18"/>
          <w:sz w:val="22"/>
          <w:szCs w:val="22"/>
        </w:rPr>
        <w:t xml:space="preserve"> </w:t>
      </w:r>
      <w:r w:rsidRPr="002A6702">
        <w:rPr>
          <w:rFonts w:ascii="Nirmala UI" w:hAnsi="Nirmala UI" w:cs="Nirmala UI"/>
          <w:b/>
          <w:bCs/>
          <w:color w:val="auto"/>
          <w:sz w:val="22"/>
          <w:szCs w:val="22"/>
        </w:rPr>
        <w:t>Accrual</w:t>
      </w:r>
      <w:bookmarkEnd w:id="141"/>
      <w:bookmarkEnd w:id="142"/>
    </w:p>
    <w:p w14:paraId="0A2E2BE4" w14:textId="6642DAA3" w:rsidR="00EF7335" w:rsidRPr="00C259B5" w:rsidRDefault="00D41859" w:rsidP="004B5E71">
      <w:pPr>
        <w:spacing w:after="0" w:line="240" w:lineRule="auto"/>
        <w:ind w:right="20"/>
        <w:rPr>
          <w:rFonts w:ascii="Nirmala UI" w:eastAsia="Book Antiqua" w:hAnsi="Nirmala UI" w:cs="Nirmala UI"/>
        </w:rPr>
      </w:pPr>
      <w:r w:rsidRPr="00C259B5">
        <w:rPr>
          <w:rFonts w:ascii="Nirmala UI" w:eastAsia="Book Antiqua" w:hAnsi="Nirmala UI" w:cs="Nirmala UI"/>
        </w:rPr>
        <w:t>Total compensation cost will be accrued and expensed over the twelve months of the fiscal year, as appropriate. Although each fiscal year starts on September 1 and ends on August 31, not every staff member’s service start and end dates will mirror the fiscal year. In order to accurately record these expenses according to GAAP, wages may be accrued. For example, if a teacher works from August 16 through June 30, yet is paid from August 16 through August 15, 1.5 months of wages will be accrued to the prior fiscal year for the period of September 1 and ends on August 31. Wages will be accrued according to the start and end dates of pay in order to recognize expenses in the correct fiscal year.</w:t>
      </w:r>
    </w:p>
    <w:p w14:paraId="2DCA86C4" w14:textId="77777777" w:rsidR="00D41859" w:rsidRPr="00C259B5" w:rsidRDefault="00D41859" w:rsidP="004B5E71">
      <w:pPr>
        <w:spacing w:after="0" w:line="240" w:lineRule="auto"/>
        <w:ind w:right="20"/>
        <w:rPr>
          <w:rFonts w:ascii="Nirmala UI" w:hAnsi="Nirmala UI" w:cs="Nirmala UI"/>
        </w:rPr>
      </w:pPr>
    </w:p>
    <w:p w14:paraId="28568EC4" w14:textId="77777777" w:rsidR="00EF7335" w:rsidRPr="002A6702" w:rsidRDefault="00EF7335" w:rsidP="004B5E71">
      <w:pPr>
        <w:pStyle w:val="Heading3"/>
        <w:spacing w:before="0" w:line="240" w:lineRule="auto"/>
        <w:rPr>
          <w:rFonts w:ascii="Nirmala UI" w:hAnsi="Nirmala UI" w:cs="Nirmala UI"/>
          <w:b/>
          <w:bCs/>
          <w:sz w:val="22"/>
          <w:szCs w:val="22"/>
        </w:rPr>
      </w:pPr>
      <w:bookmarkStart w:id="143" w:name="_Employees_vs._Independent"/>
      <w:bookmarkStart w:id="144" w:name="_Toc100663765"/>
      <w:bookmarkStart w:id="145" w:name="_Toc106011499"/>
      <w:bookmarkEnd w:id="143"/>
      <w:r w:rsidRPr="002A6702">
        <w:rPr>
          <w:rFonts w:ascii="Nirmala UI" w:hAnsi="Nirmala UI" w:cs="Nirmala UI"/>
          <w:b/>
          <w:bCs/>
          <w:color w:val="auto"/>
          <w:sz w:val="22"/>
          <w:szCs w:val="22"/>
        </w:rPr>
        <w:lastRenderedPageBreak/>
        <w:t>Employees</w:t>
      </w:r>
      <w:r w:rsidRPr="002A6702">
        <w:rPr>
          <w:rFonts w:ascii="Nirmala UI" w:hAnsi="Nirmala UI" w:cs="Nirmala UI"/>
          <w:b/>
          <w:bCs/>
          <w:color w:val="auto"/>
          <w:spacing w:val="-14"/>
          <w:sz w:val="22"/>
          <w:szCs w:val="22"/>
        </w:rPr>
        <w:t xml:space="preserve"> </w:t>
      </w:r>
      <w:r w:rsidRPr="002A6702">
        <w:rPr>
          <w:rFonts w:ascii="Nirmala UI" w:hAnsi="Nirmala UI" w:cs="Nirmala UI"/>
          <w:b/>
          <w:bCs/>
          <w:color w:val="auto"/>
          <w:sz w:val="22"/>
          <w:szCs w:val="22"/>
        </w:rPr>
        <w:t>vs.</w:t>
      </w:r>
      <w:r w:rsidRPr="002A6702">
        <w:rPr>
          <w:rFonts w:ascii="Nirmala UI" w:hAnsi="Nirmala UI" w:cs="Nirmala UI"/>
          <w:b/>
          <w:bCs/>
          <w:color w:val="auto"/>
          <w:spacing w:val="-3"/>
          <w:sz w:val="22"/>
          <w:szCs w:val="22"/>
        </w:rPr>
        <w:t xml:space="preserve"> </w:t>
      </w:r>
      <w:r w:rsidRPr="002A6702">
        <w:rPr>
          <w:rFonts w:ascii="Nirmala UI" w:hAnsi="Nirmala UI" w:cs="Nirmala UI"/>
          <w:b/>
          <w:bCs/>
          <w:color w:val="auto"/>
          <w:sz w:val="22"/>
          <w:szCs w:val="22"/>
        </w:rPr>
        <w:t>Independent</w:t>
      </w:r>
      <w:r w:rsidRPr="002A6702">
        <w:rPr>
          <w:rFonts w:ascii="Nirmala UI" w:hAnsi="Nirmala UI" w:cs="Nirmala UI"/>
          <w:b/>
          <w:bCs/>
          <w:color w:val="auto"/>
          <w:spacing w:val="-16"/>
          <w:sz w:val="22"/>
          <w:szCs w:val="22"/>
        </w:rPr>
        <w:t xml:space="preserve"> </w:t>
      </w:r>
      <w:r w:rsidRPr="002A6702">
        <w:rPr>
          <w:rFonts w:ascii="Nirmala UI" w:hAnsi="Nirmala UI" w:cs="Nirmala UI"/>
          <w:b/>
          <w:bCs/>
          <w:color w:val="auto"/>
          <w:sz w:val="22"/>
          <w:szCs w:val="22"/>
        </w:rPr>
        <w:t>Contractors</w:t>
      </w:r>
      <w:bookmarkEnd w:id="144"/>
      <w:bookmarkEnd w:id="145"/>
    </w:p>
    <w:p w14:paraId="30F4A0DC" w14:textId="34145B1D" w:rsidR="00D41859"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When </w:t>
      </w:r>
      <w:r w:rsidR="00CD32C3" w:rsidRPr="00C259B5">
        <w:rPr>
          <w:rFonts w:ascii="Nirmala UI" w:eastAsia="Book Antiqua" w:hAnsi="Nirmala UI" w:cs="Nirmala UI"/>
        </w:rPr>
        <w:t>PCM</w:t>
      </w:r>
      <w:r w:rsidRPr="00C259B5">
        <w:rPr>
          <w:rFonts w:ascii="Nirmala UI" w:eastAsia="Book Antiqua" w:hAnsi="Nirmala UI" w:cs="Nirmala UI"/>
        </w:rPr>
        <w:t xml:space="preserve"> makes</w:t>
      </w:r>
      <w:r w:rsidRPr="00C259B5">
        <w:rPr>
          <w:rFonts w:ascii="Nirmala UI" w:eastAsia="Book Antiqua" w:hAnsi="Nirmala UI" w:cs="Nirmala UI"/>
          <w:spacing w:val="-7"/>
        </w:rPr>
        <w:t xml:space="preserve"> </w:t>
      </w:r>
      <w:r w:rsidRPr="00C259B5">
        <w:rPr>
          <w:rFonts w:ascii="Nirmala UI" w:eastAsia="Book Antiqua" w:hAnsi="Nirmala UI" w:cs="Nirmala UI"/>
        </w:rPr>
        <w:t>the choice</w:t>
      </w:r>
      <w:r w:rsidRPr="00C259B5">
        <w:rPr>
          <w:rFonts w:ascii="Nirmala UI" w:eastAsia="Book Antiqua" w:hAnsi="Nirmala UI" w:cs="Nirmala UI"/>
          <w:spacing w:val="-7"/>
        </w:rPr>
        <w:t xml:space="preserve"> </w:t>
      </w:r>
      <w:r w:rsidRPr="00C259B5">
        <w:rPr>
          <w:rFonts w:ascii="Nirmala UI" w:eastAsia="Book Antiqua" w:hAnsi="Nirmala UI" w:cs="Nirmala UI"/>
        </w:rPr>
        <w:t>to utilize an independent contractor,</w:t>
      </w:r>
      <w:r w:rsidR="00D41859" w:rsidRPr="00C259B5">
        <w:rPr>
          <w:rFonts w:ascii="Nirmala UI" w:eastAsia="Book Antiqua" w:hAnsi="Nirmala UI" w:cs="Nirmala UI"/>
        </w:rPr>
        <w:t xml:space="preserve"> legal counsel will be consulted to ensure the appropriate designation is chosen.</w:t>
      </w:r>
    </w:p>
    <w:p w14:paraId="0BF826B4" w14:textId="77777777" w:rsidR="00D41859" w:rsidRPr="00C259B5" w:rsidRDefault="00D41859" w:rsidP="004B5E71">
      <w:pPr>
        <w:spacing w:after="0" w:line="240" w:lineRule="auto"/>
        <w:ind w:right="20"/>
        <w:rPr>
          <w:rFonts w:ascii="Nirmala UI" w:eastAsia="Book Antiqua" w:hAnsi="Nirmala UI" w:cs="Nirmala UI"/>
        </w:rPr>
      </w:pPr>
    </w:p>
    <w:p w14:paraId="4C4D1253" w14:textId="5E38F89D" w:rsidR="00EF7335" w:rsidRPr="00C259B5" w:rsidRDefault="00D41859"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 decision will be based on RCW 50.04.145 and the Employment Security Department of Washington’s Independent Contractor test.</w:t>
      </w:r>
    </w:p>
    <w:p w14:paraId="4D15F3DB" w14:textId="77777777" w:rsidR="00D41859" w:rsidRPr="00C259B5" w:rsidRDefault="00D41859" w:rsidP="004B5E71">
      <w:pPr>
        <w:spacing w:after="0" w:line="240" w:lineRule="auto"/>
        <w:ind w:right="20"/>
        <w:rPr>
          <w:rFonts w:ascii="Nirmala UI" w:hAnsi="Nirmala UI" w:cs="Nirmala UI"/>
        </w:rPr>
      </w:pPr>
    </w:p>
    <w:p w14:paraId="43C4D830" w14:textId="77777777" w:rsidR="00EF7335" w:rsidRPr="002A6702" w:rsidRDefault="00EF7335" w:rsidP="004B5E71">
      <w:pPr>
        <w:pStyle w:val="Heading3"/>
        <w:spacing w:before="0" w:line="240" w:lineRule="auto"/>
        <w:rPr>
          <w:rFonts w:ascii="Nirmala UI" w:hAnsi="Nirmala UI" w:cs="Nirmala UI"/>
          <w:b/>
          <w:bCs/>
          <w:color w:val="auto"/>
          <w:sz w:val="22"/>
          <w:szCs w:val="22"/>
        </w:rPr>
      </w:pPr>
      <w:bookmarkStart w:id="146" w:name="_Utilization_of_Independent"/>
      <w:bookmarkStart w:id="147" w:name="_Toc100663766"/>
      <w:bookmarkStart w:id="148" w:name="_Toc106011500"/>
      <w:bookmarkEnd w:id="146"/>
      <w:r w:rsidRPr="002A6702">
        <w:rPr>
          <w:rFonts w:ascii="Nirmala UI" w:hAnsi="Nirmala UI" w:cs="Nirmala UI"/>
          <w:b/>
          <w:bCs/>
          <w:color w:val="auto"/>
          <w:sz w:val="22"/>
          <w:szCs w:val="22"/>
        </w:rPr>
        <w:t>Utilization</w:t>
      </w:r>
      <w:r w:rsidRPr="002A6702">
        <w:rPr>
          <w:rFonts w:ascii="Nirmala UI" w:hAnsi="Nirmala UI" w:cs="Nirmala UI"/>
          <w:b/>
          <w:bCs/>
          <w:color w:val="auto"/>
          <w:spacing w:val="-13"/>
          <w:sz w:val="22"/>
          <w:szCs w:val="22"/>
        </w:rPr>
        <w:t xml:space="preserve"> </w:t>
      </w:r>
      <w:r w:rsidRPr="002A6702">
        <w:rPr>
          <w:rFonts w:ascii="Nirmala UI" w:hAnsi="Nirmala UI" w:cs="Nirmala UI"/>
          <w:b/>
          <w:bCs/>
          <w:color w:val="auto"/>
          <w:sz w:val="22"/>
          <w:szCs w:val="22"/>
        </w:rPr>
        <w:t>of</w:t>
      </w:r>
      <w:r w:rsidRPr="002A6702">
        <w:rPr>
          <w:rFonts w:ascii="Nirmala UI" w:hAnsi="Nirmala UI" w:cs="Nirmala UI"/>
          <w:b/>
          <w:bCs/>
          <w:color w:val="auto"/>
          <w:spacing w:val="-3"/>
          <w:sz w:val="22"/>
          <w:szCs w:val="22"/>
        </w:rPr>
        <w:t xml:space="preserve"> </w:t>
      </w:r>
      <w:r w:rsidRPr="002A6702">
        <w:rPr>
          <w:rFonts w:ascii="Nirmala UI" w:hAnsi="Nirmala UI" w:cs="Nirmala UI"/>
          <w:b/>
          <w:bCs/>
          <w:color w:val="auto"/>
          <w:sz w:val="22"/>
          <w:szCs w:val="22"/>
        </w:rPr>
        <w:t>Independent</w:t>
      </w:r>
      <w:r w:rsidRPr="002A6702">
        <w:rPr>
          <w:rFonts w:ascii="Nirmala UI" w:hAnsi="Nirmala UI" w:cs="Nirmala UI"/>
          <w:b/>
          <w:bCs/>
          <w:color w:val="auto"/>
          <w:spacing w:val="-16"/>
          <w:sz w:val="22"/>
          <w:szCs w:val="22"/>
        </w:rPr>
        <w:t xml:space="preserve"> </w:t>
      </w:r>
      <w:r w:rsidRPr="002A6702">
        <w:rPr>
          <w:rFonts w:ascii="Nirmala UI" w:hAnsi="Nirmala UI" w:cs="Nirmala UI"/>
          <w:b/>
          <w:bCs/>
          <w:color w:val="auto"/>
          <w:sz w:val="22"/>
          <w:szCs w:val="22"/>
        </w:rPr>
        <w:t>Contractors/Consultants</w:t>
      </w:r>
      <w:bookmarkEnd w:id="147"/>
      <w:bookmarkEnd w:id="148"/>
    </w:p>
    <w:p w14:paraId="71A681B3" w14:textId="4431C39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Once the determination has</w:t>
      </w:r>
      <w:r w:rsidRPr="00C259B5">
        <w:rPr>
          <w:rFonts w:ascii="Nirmala UI" w:eastAsia="Book Antiqua" w:hAnsi="Nirmala UI" w:cs="Nirmala UI"/>
          <w:spacing w:val="-4"/>
        </w:rPr>
        <w:t xml:space="preserve"> </w:t>
      </w:r>
      <w:r w:rsidRPr="00C259B5">
        <w:rPr>
          <w:rFonts w:ascii="Nirmala UI" w:eastAsia="Book Antiqua" w:hAnsi="Nirmala UI" w:cs="Nirmala UI"/>
        </w:rPr>
        <w:t>been made</w:t>
      </w:r>
      <w:r w:rsidRPr="00C259B5">
        <w:rPr>
          <w:rFonts w:ascii="Nirmala UI" w:eastAsia="Book Antiqua" w:hAnsi="Nirmala UI" w:cs="Nirmala UI"/>
          <w:spacing w:val="-6"/>
        </w:rPr>
        <w:t xml:space="preserve"> </w:t>
      </w:r>
      <w:r w:rsidRPr="00C259B5">
        <w:rPr>
          <w:rFonts w:ascii="Nirmala UI" w:eastAsia="Book Antiqua" w:hAnsi="Nirmala UI" w:cs="Nirmala UI"/>
        </w:rPr>
        <w:t>that a worker is</w:t>
      </w:r>
      <w:r w:rsidRPr="00C259B5">
        <w:rPr>
          <w:rFonts w:ascii="Nirmala UI" w:eastAsia="Book Antiqua" w:hAnsi="Nirmala UI" w:cs="Nirmala UI"/>
          <w:spacing w:val="-2"/>
        </w:rPr>
        <w:t xml:space="preserve"> </w:t>
      </w:r>
      <w:r w:rsidRPr="00C259B5">
        <w:rPr>
          <w:rFonts w:ascii="Nirmala UI" w:eastAsia="Book Antiqua" w:hAnsi="Nirmala UI" w:cs="Nirmala UI"/>
        </w:rPr>
        <w:t>an independent contractor,</w:t>
      </w:r>
      <w:r w:rsidRPr="00C259B5">
        <w:rPr>
          <w:rFonts w:ascii="Nirmala UI" w:eastAsia="Book Antiqua" w:hAnsi="Nirmala UI" w:cs="Nirmala UI"/>
          <w:spacing w:val="-11"/>
        </w:rPr>
        <w:t xml:space="preserve">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creates</w:t>
      </w:r>
      <w:r w:rsidRPr="00C259B5">
        <w:rPr>
          <w:rFonts w:ascii="Nirmala UI" w:eastAsia="Book Antiqua" w:hAnsi="Nirmala UI" w:cs="Nirmala UI"/>
          <w:spacing w:val="-7"/>
        </w:rPr>
        <w:t xml:space="preserve"> </w:t>
      </w:r>
      <w:r w:rsidRPr="00C259B5">
        <w:rPr>
          <w:rFonts w:ascii="Nirmala UI" w:eastAsia="Book Antiqua" w:hAnsi="Nirmala UI" w:cs="Nirmala UI"/>
        </w:rPr>
        <w:t>a written contract</w:t>
      </w:r>
      <w:r w:rsidRPr="00C259B5">
        <w:rPr>
          <w:rFonts w:ascii="Nirmala UI" w:eastAsia="Book Antiqua" w:hAnsi="Nirmala UI" w:cs="Nirmala UI"/>
          <w:spacing w:val="-9"/>
        </w:rPr>
        <w:t xml:space="preserve"> </w:t>
      </w:r>
      <w:r w:rsidRPr="00C259B5">
        <w:rPr>
          <w:rFonts w:ascii="Nirmala UI" w:eastAsia="Book Antiqua" w:hAnsi="Nirmala UI" w:cs="Nirmala UI"/>
        </w:rPr>
        <w:t>directly identifying the individual’s</w:t>
      </w:r>
      <w:r w:rsidRPr="00C259B5">
        <w:rPr>
          <w:rFonts w:ascii="Nirmala UI" w:eastAsia="Book Antiqua" w:hAnsi="Nirmala UI" w:cs="Nirmala UI"/>
          <w:spacing w:val="-13"/>
        </w:rPr>
        <w:t xml:space="preserve"> </w:t>
      </w:r>
      <w:r w:rsidRPr="00C259B5">
        <w:rPr>
          <w:rFonts w:ascii="Nirmala UI" w:eastAsia="Book Antiqua" w:hAnsi="Nirmala UI" w:cs="Nirmala UI"/>
        </w:rPr>
        <w:t>status as</w:t>
      </w:r>
      <w:r w:rsidRPr="00C259B5">
        <w:rPr>
          <w:rFonts w:ascii="Nirmala UI" w:eastAsia="Book Antiqua" w:hAnsi="Nirmala UI" w:cs="Nirmala UI"/>
          <w:spacing w:val="-2"/>
        </w:rPr>
        <w:t xml:space="preserve"> </w:t>
      </w:r>
      <w:r w:rsidRPr="00C259B5">
        <w:rPr>
          <w:rFonts w:ascii="Nirmala UI" w:eastAsia="Book Antiqua" w:hAnsi="Nirmala UI" w:cs="Nirmala UI"/>
        </w:rPr>
        <w:t>an independent contractor</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detailing why the relationship is</w:t>
      </w:r>
      <w:r w:rsidRPr="00C259B5">
        <w:rPr>
          <w:rFonts w:ascii="Nirmala UI" w:eastAsia="Book Antiqua" w:hAnsi="Nirmala UI" w:cs="Nirmala UI"/>
          <w:spacing w:val="-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Part of</w:t>
      </w:r>
      <w:r w:rsidRPr="00C259B5">
        <w:rPr>
          <w:rFonts w:ascii="Nirmala UI" w:eastAsia="Book Antiqua" w:hAnsi="Nirmala UI" w:cs="Nirmala UI"/>
          <w:spacing w:val="-2"/>
        </w:rPr>
        <w:t xml:space="preserve"> </w:t>
      </w:r>
      <w:r w:rsidRPr="00C259B5">
        <w:rPr>
          <w:rFonts w:ascii="Nirmala UI" w:eastAsia="Book Antiqua" w:hAnsi="Nirmala UI" w:cs="Nirmala UI"/>
        </w:rPr>
        <w:t>the contract</w:t>
      </w:r>
      <w:r w:rsidRPr="00C259B5">
        <w:rPr>
          <w:rFonts w:ascii="Nirmala UI" w:eastAsia="Book Antiqua" w:hAnsi="Nirmala UI" w:cs="Nirmala UI"/>
          <w:spacing w:val="-9"/>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enumerate the rights and</w:t>
      </w:r>
      <w:r w:rsidRPr="00C259B5">
        <w:rPr>
          <w:rFonts w:ascii="Nirmala UI" w:eastAsia="Book Antiqua" w:hAnsi="Nirmala UI" w:cs="Nirmala UI"/>
          <w:spacing w:val="-4"/>
        </w:rPr>
        <w:t xml:space="preserve"> </w:t>
      </w:r>
      <w:r w:rsidRPr="00C259B5">
        <w:rPr>
          <w:rFonts w:ascii="Nirmala UI" w:eastAsia="Book Antiqua" w:hAnsi="Nirmala UI" w:cs="Nirmala UI"/>
        </w:rPr>
        <w:t>responsibilities</w:t>
      </w:r>
      <w:r w:rsidRPr="00C259B5">
        <w:rPr>
          <w:rFonts w:ascii="Nirmala UI" w:eastAsia="Book Antiqua" w:hAnsi="Nirmala UI" w:cs="Nirmala UI"/>
          <w:spacing w:val="-1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both sides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independent contractor</w:t>
      </w:r>
      <w:r w:rsidRPr="00C259B5">
        <w:rPr>
          <w:rFonts w:ascii="Nirmala UI" w:eastAsia="Book Antiqua" w:hAnsi="Nirmala UI" w:cs="Nirmala UI"/>
          <w:spacing w:val="-11"/>
        </w:rPr>
        <w:t xml:space="preserve"> </w:t>
      </w:r>
      <w:r w:rsidRPr="00C259B5">
        <w:rPr>
          <w:rFonts w:ascii="Nirmala UI" w:eastAsia="Book Antiqua" w:hAnsi="Nirmala UI" w:cs="Nirmala UI"/>
        </w:rPr>
        <w:t>agreement. This</w:t>
      </w:r>
      <w:r w:rsidRPr="00C259B5">
        <w:rPr>
          <w:rFonts w:ascii="Nirmala UI" w:eastAsia="Book Antiqua" w:hAnsi="Nirmala UI" w:cs="Nirmala UI"/>
          <w:spacing w:val="-5"/>
        </w:rPr>
        <w:t xml:space="preserve"> </w:t>
      </w:r>
      <w:r w:rsidRPr="00C259B5">
        <w:rPr>
          <w:rFonts w:ascii="Nirmala UI" w:eastAsia="Book Antiqua" w:hAnsi="Nirmala UI" w:cs="Nirmala UI"/>
        </w:rPr>
        <w:t>includes</w:t>
      </w:r>
      <w:r w:rsidRPr="00C259B5">
        <w:rPr>
          <w:rFonts w:ascii="Nirmala UI" w:eastAsia="Book Antiqua" w:hAnsi="Nirmala UI" w:cs="Nirmala UI"/>
          <w:spacing w:val="-9"/>
        </w:rPr>
        <w:t xml:space="preserve"> </w:t>
      </w:r>
      <w:r w:rsidRPr="00C259B5">
        <w:rPr>
          <w:rFonts w:ascii="Nirmala UI" w:eastAsia="Book Antiqua" w:hAnsi="Nirmala UI" w:cs="Nirmala UI"/>
        </w:rPr>
        <w:t>clearly identifying the worker’s responsibility to pay estimated</w:t>
      </w:r>
      <w:r w:rsidRPr="00C259B5">
        <w:rPr>
          <w:rFonts w:ascii="Nirmala UI" w:eastAsia="Book Antiqua" w:hAnsi="Nirmala UI" w:cs="Nirmala UI"/>
          <w:spacing w:val="-10"/>
        </w:rPr>
        <w:t xml:space="preserve"> </w:t>
      </w:r>
      <w:r w:rsidRPr="00C259B5">
        <w:rPr>
          <w:rFonts w:ascii="Nirmala UI" w:eastAsia="Book Antiqua" w:hAnsi="Nirmala UI" w:cs="Nirmala UI"/>
        </w:rPr>
        <w:t>tax, self-employment</w:t>
      </w:r>
      <w:r w:rsidRPr="00C259B5">
        <w:rPr>
          <w:rFonts w:ascii="Nirmala UI" w:eastAsia="Book Antiqua" w:hAnsi="Nirmala UI" w:cs="Nirmala UI"/>
          <w:spacing w:val="-7"/>
        </w:rPr>
        <w:t xml:space="preserve"> </w:t>
      </w:r>
      <w:r w:rsidRPr="00C259B5">
        <w:rPr>
          <w:rFonts w:ascii="Nirmala UI" w:eastAsia="Book Antiqua" w:hAnsi="Nirmala UI" w:cs="Nirmala UI"/>
        </w:rPr>
        <w:t>tax, and</w:t>
      </w:r>
      <w:r w:rsidRPr="00C259B5">
        <w:rPr>
          <w:rFonts w:ascii="Nirmala UI" w:eastAsia="Book Antiqua" w:hAnsi="Nirmala UI" w:cs="Nirmala UI"/>
          <w:spacing w:val="-4"/>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utilization of all consultants</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contract</w:t>
      </w:r>
      <w:r w:rsidRPr="00C259B5">
        <w:rPr>
          <w:rFonts w:ascii="Nirmala UI" w:eastAsia="Book Antiqua" w:hAnsi="Nirmala UI" w:cs="Nirmala UI"/>
          <w:spacing w:val="-9"/>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are sufficiently evidenced</w:t>
      </w:r>
      <w:r w:rsidRPr="00C259B5">
        <w:rPr>
          <w:rFonts w:ascii="Nirmala UI" w:eastAsia="Book Antiqua" w:hAnsi="Nirmala UI" w:cs="Nirmala UI"/>
          <w:spacing w:val="-11"/>
        </w:rPr>
        <w:t xml:space="preserve"> </w:t>
      </w:r>
      <w:r w:rsidRPr="00C259B5">
        <w:rPr>
          <w:rFonts w:ascii="Nirmala UI" w:eastAsia="Book Antiqua" w:hAnsi="Nirmala UI" w:cs="Nirmala UI"/>
        </w:rPr>
        <w:t>by:</w:t>
      </w:r>
    </w:p>
    <w:p w14:paraId="1BCAAF2F" w14:textId="2E7F616F" w:rsidR="00EF7335" w:rsidRPr="00C259B5" w:rsidRDefault="00EF7335" w:rsidP="004B5E71">
      <w:pPr>
        <w:pStyle w:val="ListParagraph"/>
        <w:numPr>
          <w:ilvl w:val="0"/>
          <w:numId w:val="3"/>
        </w:numPr>
        <w:spacing w:after="0" w:line="240" w:lineRule="auto"/>
        <w:ind w:right="20"/>
        <w:rPr>
          <w:rFonts w:ascii="Nirmala UI" w:eastAsia="Book Antiqua" w:hAnsi="Nirmala UI" w:cs="Nirmala UI"/>
        </w:rPr>
      </w:pPr>
      <w:r w:rsidRPr="00C259B5">
        <w:rPr>
          <w:rFonts w:ascii="Nirmala UI" w:eastAsia="Book Antiqua" w:hAnsi="Nirmala UI" w:cs="Nirmala UI"/>
        </w:rPr>
        <w:t>Details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all agreements (e.g., work requirements,</w:t>
      </w:r>
      <w:r w:rsidRPr="00C259B5">
        <w:rPr>
          <w:rFonts w:ascii="Nirmala UI" w:eastAsia="Book Antiqua" w:hAnsi="Nirmala UI" w:cs="Nirmala UI"/>
          <w:spacing w:val="-15"/>
        </w:rPr>
        <w:t xml:space="preserve"> </w:t>
      </w:r>
      <w:r w:rsidRPr="00C259B5">
        <w:rPr>
          <w:rFonts w:ascii="Nirmala UI" w:eastAsia="Book Antiqua" w:hAnsi="Nirmala UI" w:cs="Nirmala UI"/>
        </w:rPr>
        <w:t>rate of</w:t>
      </w:r>
      <w:r w:rsidRPr="00C259B5">
        <w:rPr>
          <w:rFonts w:ascii="Nirmala UI" w:eastAsia="Book Antiqua" w:hAnsi="Nirmala UI" w:cs="Nirmala UI"/>
          <w:spacing w:val="-2"/>
        </w:rPr>
        <w:t xml:space="preserve"> </w:t>
      </w:r>
      <w:r w:rsidRPr="00C259B5">
        <w:rPr>
          <w:rFonts w:ascii="Nirmala UI" w:eastAsia="Book Antiqua" w:hAnsi="Nirmala UI" w:cs="Nirmala UI"/>
        </w:rPr>
        <w:t>compensation,</w:t>
      </w:r>
      <w:r w:rsidRPr="00C259B5">
        <w:rPr>
          <w:rFonts w:ascii="Nirmala UI" w:eastAsia="Book Antiqua" w:hAnsi="Nirmala UI" w:cs="Nirmala UI"/>
          <w:spacing w:val="-15"/>
        </w:rPr>
        <w:t xml:space="preserve"> </w:t>
      </w:r>
      <w:r w:rsidRPr="00C259B5">
        <w:rPr>
          <w:rFonts w:ascii="Nirmala UI" w:eastAsia="Book Antiqua" w:hAnsi="Nirmala UI" w:cs="Nirmala UI"/>
        </w:rPr>
        <w:t>and nature and</w:t>
      </w:r>
      <w:r w:rsidRPr="00C259B5">
        <w:rPr>
          <w:rFonts w:ascii="Nirmala UI" w:eastAsia="Book Antiqua" w:hAnsi="Nirmala UI" w:cs="Nirmala UI"/>
          <w:spacing w:val="-4"/>
        </w:rPr>
        <w:t xml:space="preserve"> </w:t>
      </w:r>
      <w:r w:rsidRPr="00C259B5">
        <w:rPr>
          <w:rFonts w:ascii="Nirmala UI" w:eastAsia="Book Antiqua" w:hAnsi="Nirmala UI" w:cs="Nirmala UI"/>
        </w:rPr>
        <w:t>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other expenses,</w:t>
      </w:r>
      <w:r w:rsidRPr="00C259B5">
        <w:rPr>
          <w:rFonts w:ascii="Nirmala UI" w:eastAsia="Book Antiqua" w:hAnsi="Nirmala UI" w:cs="Nirmala UI"/>
          <w:spacing w:val="-10"/>
        </w:rPr>
        <w:t xml:space="preserve"> </w:t>
      </w:r>
      <w:r w:rsidRPr="00C259B5">
        <w:rPr>
          <w:rFonts w:ascii="Nirmala UI" w:eastAsia="Book Antiqua" w:hAnsi="Nirmala UI" w:cs="Nirmala UI"/>
        </w:rPr>
        <w:t>if any) with the individuals</w:t>
      </w:r>
      <w:r w:rsidRPr="00C259B5">
        <w:rPr>
          <w:rFonts w:ascii="Nirmala UI" w:eastAsia="Book Antiqua" w:hAnsi="Nirmala UI" w:cs="Nirmala UI"/>
          <w:spacing w:val="-12"/>
        </w:rPr>
        <w:t xml:space="preserve"> </w:t>
      </w:r>
      <w:r w:rsidRPr="00C259B5">
        <w:rPr>
          <w:rFonts w:ascii="Nirmala UI" w:eastAsia="Book Antiqua" w:hAnsi="Nirmala UI" w:cs="Nirmala UI"/>
        </w:rPr>
        <w:t>or organizations providing</w:t>
      </w:r>
      <w:r w:rsidRPr="00C259B5">
        <w:rPr>
          <w:rFonts w:ascii="Nirmala UI" w:eastAsia="Book Antiqua" w:hAnsi="Nirmala UI" w:cs="Nirmala UI"/>
          <w:spacing w:val="-11"/>
        </w:rPr>
        <w:t xml:space="preserve"> </w:t>
      </w:r>
      <w:r w:rsidRPr="00C259B5">
        <w:rPr>
          <w:rFonts w:ascii="Nirmala UI" w:eastAsia="Book Antiqua" w:hAnsi="Nirmala UI" w:cs="Nirmala UI"/>
        </w:rPr>
        <w:t>the services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details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actual services</w:t>
      </w:r>
      <w:r w:rsidRPr="00C259B5">
        <w:rPr>
          <w:rFonts w:ascii="Nirmala UI" w:eastAsia="Book Antiqua" w:hAnsi="Nirmala UI" w:cs="Nirmala UI"/>
          <w:spacing w:val="-8"/>
        </w:rPr>
        <w:t xml:space="preserve"> </w:t>
      </w:r>
      <w:r w:rsidRPr="00C259B5">
        <w:rPr>
          <w:rFonts w:ascii="Nirmala UI" w:eastAsia="Book Antiqua" w:hAnsi="Nirmala UI" w:cs="Nirmala UI"/>
        </w:rPr>
        <w:t>performed.</w:t>
      </w:r>
    </w:p>
    <w:p w14:paraId="67428F99" w14:textId="0CACE60F" w:rsidR="00EF7335" w:rsidRPr="00C259B5" w:rsidRDefault="00EF7335" w:rsidP="004B5E71">
      <w:pPr>
        <w:pStyle w:val="ListParagraph"/>
        <w:numPr>
          <w:ilvl w:val="0"/>
          <w:numId w:val="3"/>
        </w:numPr>
        <w:spacing w:after="0" w:line="240" w:lineRule="auto"/>
        <w:ind w:right="20"/>
        <w:rPr>
          <w:rFonts w:ascii="Nirmala UI" w:eastAsia="Book Antiqua" w:hAnsi="Nirmala UI" w:cs="Nirmala UI"/>
        </w:rPr>
      </w:pPr>
      <w:r w:rsidRPr="00C259B5">
        <w:rPr>
          <w:rFonts w:ascii="Nirmala UI" w:eastAsia="Book Antiqua" w:hAnsi="Nirmala UI" w:cs="Nirmala UI"/>
          <w:position w:val="1"/>
        </w:rPr>
        <w:t>Invoices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billings submitted by consultants,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including</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sufficient</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detail 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to the</w:t>
      </w:r>
      <w:r w:rsidR="00743CB7" w:rsidRPr="00C259B5">
        <w:rPr>
          <w:rFonts w:ascii="Nirmala UI" w:eastAsia="Book Antiqua" w:hAnsi="Nirmala UI" w:cs="Nirmala UI"/>
          <w:position w:val="1"/>
        </w:rPr>
        <w:t xml:space="preserve"> </w:t>
      </w:r>
      <w:r w:rsidRPr="00C259B5">
        <w:rPr>
          <w:rFonts w:ascii="Nirmala UI" w:eastAsia="Book Antiqua" w:hAnsi="Nirmala UI" w:cs="Nirmala UI"/>
          <w:position w:val="1"/>
        </w:rPr>
        <w:t>time expended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nature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actual services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performed.</w:t>
      </w:r>
    </w:p>
    <w:p w14:paraId="458F9E74" w14:textId="77F267CB" w:rsidR="00EF7335" w:rsidRPr="00C259B5" w:rsidRDefault="00EF7335" w:rsidP="004B5E71">
      <w:pPr>
        <w:pStyle w:val="ListParagraph"/>
        <w:numPr>
          <w:ilvl w:val="0"/>
          <w:numId w:val="3"/>
        </w:num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use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management contract</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educational</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administrative</w:t>
      </w:r>
      <w:r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services</w:t>
      </w:r>
      <w:r w:rsidR="00743CB7" w:rsidRPr="00C259B5">
        <w:rPr>
          <w:rFonts w:ascii="Nirmala UI" w:eastAsia="Book Antiqua" w:hAnsi="Nirmala UI" w:cs="Nirmala UI"/>
          <w:position w:val="1"/>
        </w:rPr>
        <w:t xml:space="preserve"> </w:t>
      </w:r>
      <w:r w:rsidRPr="00C259B5">
        <w:rPr>
          <w:rFonts w:ascii="Nirmala UI" w:eastAsia="Book Antiqua" w:hAnsi="Nirmala UI" w:cs="Nirmala UI"/>
          <w:position w:val="1"/>
        </w:rPr>
        <w:t>will clearly identify the contractor’s</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performance</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requirements,</w:t>
      </w:r>
      <w:r w:rsidRPr="00C259B5">
        <w:rPr>
          <w:rFonts w:ascii="Nirmala UI" w:eastAsia="Book Antiqua" w:hAnsi="Nirmala UI" w:cs="Nirmala UI"/>
          <w:spacing w:val="-15"/>
          <w:position w:val="1"/>
        </w:rPr>
        <w:t xml:space="preserve"> </w:t>
      </w:r>
      <w:r w:rsidRPr="00C259B5">
        <w:rPr>
          <w:rFonts w:ascii="Nirmala UI" w:eastAsia="Book Antiqua" w:hAnsi="Nirmala UI" w:cs="Nirmala UI"/>
          <w:position w:val="1"/>
        </w:rPr>
        <w:t>including</w:t>
      </w:r>
      <w:r w:rsidR="00743CB7" w:rsidRPr="00C259B5">
        <w:rPr>
          <w:rFonts w:ascii="Nirmala UI" w:eastAsia="Book Antiqua" w:hAnsi="Nirmala UI" w:cs="Nirmala UI"/>
          <w:position w:val="1"/>
        </w:rPr>
        <w:t xml:space="preserve"> </w:t>
      </w:r>
      <w:r w:rsidRPr="00C259B5">
        <w:rPr>
          <w:rFonts w:ascii="Nirmala UI" w:eastAsia="Book Antiqua" w:hAnsi="Nirmala UI" w:cs="Nirmala UI"/>
        </w:rPr>
        <w:t>students’</w:t>
      </w:r>
      <w:r w:rsidRPr="00C259B5">
        <w:rPr>
          <w:rFonts w:ascii="Nirmala UI" w:eastAsia="Book Antiqua" w:hAnsi="Nirmala UI" w:cs="Nirmala UI"/>
          <w:spacing w:val="-10"/>
        </w:rPr>
        <w:t xml:space="preserve"> </w:t>
      </w:r>
      <w:r w:rsidRPr="00C259B5">
        <w:rPr>
          <w:rFonts w:ascii="Nirmala UI" w:eastAsia="Book Antiqua" w:hAnsi="Nirmala UI" w:cs="Nirmala UI"/>
        </w:rPr>
        <w:t>academic</w:t>
      </w:r>
      <w:r w:rsidRPr="00C259B5">
        <w:rPr>
          <w:rFonts w:ascii="Nirmala UI" w:eastAsia="Book Antiqua" w:hAnsi="Nirmala UI" w:cs="Nirmala UI"/>
          <w:spacing w:val="-10"/>
        </w:rPr>
        <w:t xml:space="preserve"> </w:t>
      </w:r>
      <w:r w:rsidRPr="00C259B5">
        <w:rPr>
          <w:rFonts w:ascii="Nirmala UI" w:eastAsia="Book Antiqua" w:hAnsi="Nirmala UI" w:cs="Nirmala UI"/>
        </w:rPr>
        <w:t>achievement,</w:t>
      </w:r>
      <w:r w:rsidRPr="00C259B5">
        <w:rPr>
          <w:rFonts w:ascii="Nirmala UI" w:eastAsia="Book Antiqua" w:hAnsi="Nirmala UI" w:cs="Nirmala UI"/>
          <w:spacing w:val="-14"/>
        </w:rPr>
        <w:t xml:space="preserve"> </w:t>
      </w:r>
      <w:r w:rsidRPr="00C259B5">
        <w:rPr>
          <w:rFonts w:ascii="Nirmala UI" w:eastAsia="Book Antiqua" w:hAnsi="Nirmala UI" w:cs="Nirmala UI"/>
        </w:rPr>
        <w:t>contractor’s</w:t>
      </w:r>
      <w:r w:rsidRPr="00C259B5">
        <w:rPr>
          <w:rFonts w:ascii="Nirmala UI" w:eastAsia="Book Antiqua" w:hAnsi="Nirmala UI" w:cs="Nirmala UI"/>
          <w:spacing w:val="-12"/>
        </w:rPr>
        <w:t xml:space="preserve"> </w:t>
      </w:r>
      <w:r w:rsidRPr="00C259B5">
        <w:rPr>
          <w:rFonts w:ascii="Nirmala UI" w:eastAsia="Book Antiqua" w:hAnsi="Nirmala UI" w:cs="Nirmala UI"/>
        </w:rPr>
        <w:t>compensation</w:t>
      </w:r>
      <w:r w:rsidRPr="00C259B5">
        <w:rPr>
          <w:rFonts w:ascii="Nirmala UI" w:eastAsia="Book Antiqua" w:hAnsi="Nirmala UI" w:cs="Nirmala UI"/>
          <w:spacing w:val="-1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r w:rsidR="002875C4"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rights to educational</w:t>
      </w:r>
      <w:r w:rsidRPr="00C259B5">
        <w:rPr>
          <w:rFonts w:ascii="Nirmala UI" w:eastAsia="Book Antiqua" w:hAnsi="Nirmala UI" w:cs="Nirmala UI"/>
          <w:spacing w:val="-12"/>
        </w:rPr>
        <w:t xml:space="preserve"> </w:t>
      </w:r>
      <w:r w:rsidRPr="00C259B5">
        <w:rPr>
          <w:rFonts w:ascii="Nirmala UI" w:eastAsia="Book Antiqua" w:hAnsi="Nirmala UI" w:cs="Nirmala UI"/>
        </w:rPr>
        <w:t>curricula</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intellectual property developed</w:t>
      </w:r>
      <w:r w:rsidRPr="00C259B5">
        <w:rPr>
          <w:rFonts w:ascii="Nirmala UI" w:eastAsia="Book Antiqua" w:hAnsi="Nirmala UI" w:cs="Nirmala UI"/>
          <w:spacing w:val="-11"/>
        </w:rPr>
        <w:t xml:space="preserve"> </w:t>
      </w:r>
      <w:r w:rsidRPr="00C259B5">
        <w:rPr>
          <w:rFonts w:ascii="Nirmala UI" w:eastAsia="Book Antiqua" w:hAnsi="Nirmala UI" w:cs="Nirmala UI"/>
        </w:rPr>
        <w:t>(if applicable).</w:t>
      </w:r>
    </w:p>
    <w:p w14:paraId="534C1DB0" w14:textId="15019CC0" w:rsidR="00EF7335" w:rsidRPr="00C259B5" w:rsidRDefault="00D41859"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In processing payment for any independent contractor, a W-9 form must be filled out prior to issuance of the first payment for services provided. In all cases where compensation exceeded $600.00, a 1099-NEC will be issued, as required by law.</w:t>
      </w:r>
    </w:p>
    <w:p w14:paraId="79E73076" w14:textId="77777777" w:rsidR="00CB79AC" w:rsidRPr="00C259B5" w:rsidRDefault="00CB79AC" w:rsidP="004B5E71">
      <w:pPr>
        <w:spacing w:after="0" w:line="240" w:lineRule="auto"/>
        <w:ind w:right="20"/>
        <w:rPr>
          <w:rFonts w:ascii="Nirmala UI" w:hAnsi="Nirmala UI" w:cs="Nirmala UI"/>
        </w:rPr>
      </w:pPr>
    </w:p>
    <w:p w14:paraId="2A1BCF5E" w14:textId="77777777" w:rsidR="00EF7335" w:rsidRPr="002A6702" w:rsidRDefault="00EF7335" w:rsidP="004B5E71">
      <w:pPr>
        <w:pStyle w:val="Heading3"/>
        <w:spacing w:before="0" w:line="240" w:lineRule="auto"/>
        <w:rPr>
          <w:rFonts w:ascii="Nirmala UI" w:hAnsi="Nirmala UI" w:cs="Nirmala UI"/>
          <w:b/>
          <w:bCs/>
          <w:color w:val="auto"/>
          <w:sz w:val="22"/>
          <w:szCs w:val="22"/>
        </w:rPr>
      </w:pPr>
      <w:bookmarkStart w:id="149" w:name="_Obtaining_Payroll_Information"/>
      <w:bookmarkStart w:id="150" w:name="_Toc100663767"/>
      <w:bookmarkStart w:id="151" w:name="_Toc106011501"/>
      <w:bookmarkEnd w:id="149"/>
      <w:r w:rsidRPr="002A6702">
        <w:rPr>
          <w:rFonts w:ascii="Nirmala UI" w:hAnsi="Nirmala UI" w:cs="Nirmala UI"/>
          <w:b/>
          <w:bCs/>
          <w:color w:val="auto"/>
          <w:sz w:val="22"/>
          <w:szCs w:val="22"/>
        </w:rPr>
        <w:t>Obtaining</w:t>
      </w:r>
      <w:r w:rsidRPr="002A6702">
        <w:rPr>
          <w:rFonts w:ascii="Nirmala UI" w:hAnsi="Nirmala UI" w:cs="Nirmala UI"/>
          <w:b/>
          <w:bCs/>
          <w:color w:val="auto"/>
          <w:spacing w:val="-13"/>
          <w:sz w:val="22"/>
          <w:szCs w:val="22"/>
        </w:rPr>
        <w:t xml:space="preserve"> </w:t>
      </w:r>
      <w:r w:rsidRPr="002A6702">
        <w:rPr>
          <w:rFonts w:ascii="Nirmala UI" w:hAnsi="Nirmala UI" w:cs="Nirmala UI"/>
          <w:b/>
          <w:bCs/>
          <w:color w:val="auto"/>
          <w:sz w:val="22"/>
          <w:szCs w:val="22"/>
        </w:rPr>
        <w:t>Payroll</w:t>
      </w:r>
      <w:r w:rsidRPr="002A6702">
        <w:rPr>
          <w:rFonts w:ascii="Nirmala UI" w:hAnsi="Nirmala UI" w:cs="Nirmala UI"/>
          <w:b/>
          <w:bCs/>
          <w:color w:val="auto"/>
          <w:spacing w:val="-9"/>
          <w:sz w:val="22"/>
          <w:szCs w:val="22"/>
        </w:rPr>
        <w:t xml:space="preserve"> </w:t>
      </w:r>
      <w:r w:rsidRPr="002A6702">
        <w:rPr>
          <w:rFonts w:ascii="Nirmala UI" w:hAnsi="Nirmala UI" w:cs="Nirmala UI"/>
          <w:b/>
          <w:bCs/>
          <w:color w:val="auto"/>
          <w:sz w:val="22"/>
          <w:szCs w:val="22"/>
        </w:rPr>
        <w:t>Information</w:t>
      </w:r>
      <w:bookmarkEnd w:id="150"/>
      <w:bookmarkEnd w:id="151"/>
    </w:p>
    <w:p w14:paraId="07EF083E" w14:textId="472B8508" w:rsidR="00EF7335" w:rsidRPr="00C259B5" w:rsidRDefault="00EF7335"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006974F2" w:rsidRPr="00C259B5">
        <w:rPr>
          <w:rFonts w:ascii="Nirmala UI" w:eastAsia="Book Antiqua" w:hAnsi="Nirmala UI" w:cs="Nirmala UI"/>
          <w:position w:val="1"/>
        </w:rPr>
        <w:t>Head of School, with support from the Financial Consultant,</w:t>
      </w:r>
      <w:r w:rsidRPr="00C259B5">
        <w:rPr>
          <w:rFonts w:ascii="Nirmala UI" w:eastAsia="Book Antiqua" w:hAnsi="Nirmala UI" w:cs="Nirmala UI"/>
          <w:position w:val="1"/>
        </w:rPr>
        <w:t xml:space="preserve">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the following:</w:t>
      </w:r>
    </w:p>
    <w:p w14:paraId="5F80B306" w14:textId="77777777" w:rsidR="00BC26C6" w:rsidRPr="00C259B5" w:rsidRDefault="00BC26C6" w:rsidP="004B5E71">
      <w:pPr>
        <w:spacing w:after="0" w:line="240" w:lineRule="auto"/>
        <w:ind w:right="20"/>
        <w:rPr>
          <w:rFonts w:ascii="Nirmala UI" w:eastAsia="Book Antiqua" w:hAnsi="Nirmala UI" w:cs="Nirmala UI"/>
        </w:rPr>
      </w:pPr>
    </w:p>
    <w:p w14:paraId="60FD238D" w14:textId="77777777" w:rsidR="00EF7335" w:rsidRPr="00224763" w:rsidRDefault="00EF7335" w:rsidP="004B5E71">
      <w:pPr>
        <w:spacing w:after="0" w:line="240" w:lineRule="auto"/>
        <w:rPr>
          <w:rFonts w:ascii="Nirmala UI" w:hAnsi="Nirmala UI" w:cs="Nirmala UI"/>
          <w:b/>
          <w:bCs/>
        </w:rPr>
      </w:pPr>
      <w:bookmarkStart w:id="152" w:name="_PROPERTY_AND_EQUIPMENT"/>
      <w:bookmarkEnd w:id="152"/>
      <w:r w:rsidRPr="00224763">
        <w:rPr>
          <w:rFonts w:ascii="Nirmala UI" w:hAnsi="Nirmala UI" w:cs="Nirmala UI"/>
          <w:b/>
          <w:bCs/>
        </w:rPr>
        <w:t>Establishing a Personnel File for Each</w:t>
      </w:r>
      <w:r w:rsidRPr="00224763">
        <w:rPr>
          <w:rFonts w:ascii="Nirmala UI" w:hAnsi="Nirmala UI" w:cs="Nirmala UI"/>
          <w:b/>
          <w:bCs/>
          <w:spacing w:val="-5"/>
        </w:rPr>
        <w:t xml:space="preserve"> </w:t>
      </w:r>
      <w:r w:rsidRPr="00224763">
        <w:rPr>
          <w:rFonts w:ascii="Nirmala UI" w:hAnsi="Nirmala UI" w:cs="Nirmala UI"/>
          <w:b/>
          <w:bCs/>
        </w:rPr>
        <w:t>Employee</w:t>
      </w:r>
    </w:p>
    <w:p w14:paraId="6A49BA27" w14:textId="67B3C9F6"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 serves</w:t>
      </w:r>
      <w:r w:rsidRPr="00C259B5">
        <w:rPr>
          <w:rFonts w:ascii="Nirmala UI" w:eastAsia="Book Antiqua" w:hAnsi="Nirmala UI" w:cs="Nirmala UI"/>
          <w:spacing w:val="-7"/>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chronological</w:t>
      </w:r>
      <w:r w:rsidRPr="00C259B5">
        <w:rPr>
          <w:rFonts w:ascii="Nirmala UI" w:eastAsia="Book Antiqua" w:hAnsi="Nirmala UI" w:cs="Nirmala UI"/>
          <w:spacing w:val="-14"/>
        </w:rPr>
        <w:t xml:space="preserve"> </w:t>
      </w:r>
      <w:r w:rsidRPr="00C259B5">
        <w:rPr>
          <w:rFonts w:ascii="Nirmala UI" w:eastAsia="Book Antiqua" w:hAnsi="Nirmala UI" w:cs="Nirmala UI"/>
        </w:rPr>
        <w:t>performance</w:t>
      </w:r>
      <w:r w:rsidRPr="00C259B5">
        <w:rPr>
          <w:rFonts w:ascii="Nirmala UI" w:eastAsia="Book Antiqua" w:hAnsi="Nirmala UI" w:cs="Nirmala UI"/>
          <w:spacing w:val="-14"/>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throughout the employee’s</w:t>
      </w:r>
      <w:r w:rsidRPr="00C259B5">
        <w:rPr>
          <w:rFonts w:ascii="Nirmala UI" w:eastAsia="Book Antiqua" w:hAnsi="Nirmala UI" w:cs="Nirmala UI"/>
          <w:spacing w:val="-12"/>
        </w:rPr>
        <w:t xml:space="preserve"> </w:t>
      </w:r>
      <w:r w:rsidRPr="00C259B5">
        <w:rPr>
          <w:rFonts w:ascii="Nirmala UI" w:eastAsia="Book Antiqua" w:hAnsi="Nirmala UI" w:cs="Nirmala UI"/>
        </w:rPr>
        <w:t>tenure with the organization and,</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kept secure</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confidential. Personnel</w:t>
      </w:r>
      <w:r w:rsidRPr="00C259B5">
        <w:rPr>
          <w:rFonts w:ascii="Nirmala UI" w:eastAsia="Book Antiqua" w:hAnsi="Nirmala UI" w:cs="Nirmala UI"/>
          <w:spacing w:val="-11"/>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are kept for</w:t>
      </w:r>
      <w:r w:rsidRPr="00C259B5">
        <w:rPr>
          <w:rFonts w:ascii="Nirmala UI" w:eastAsia="Book Antiqua" w:hAnsi="Nirmala UI" w:cs="Nirmala UI"/>
          <w:spacing w:val="-3"/>
        </w:rPr>
        <w:t xml:space="preserve"> </w:t>
      </w:r>
      <w:r w:rsidRPr="00C259B5">
        <w:rPr>
          <w:rFonts w:ascii="Nirmala UI" w:eastAsia="Book Antiqua" w:hAnsi="Nirmala UI" w:cs="Nirmala UI"/>
        </w:rPr>
        <w:t>a minimum</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677BD6" w:rsidRPr="00C259B5">
        <w:rPr>
          <w:rFonts w:ascii="Nirmala UI" w:eastAsia="Book Antiqua" w:hAnsi="Nirmala UI" w:cs="Nirmala UI"/>
        </w:rPr>
        <w:t xml:space="preserve">10 </w:t>
      </w:r>
      <w:r w:rsidRPr="00C259B5">
        <w:rPr>
          <w:rFonts w:ascii="Nirmala UI" w:eastAsia="Book Antiqua" w:hAnsi="Nirmala UI" w:cs="Nirmala UI"/>
        </w:rPr>
        <w:t>years. All</w:t>
      </w:r>
      <w:r w:rsidRPr="00C259B5">
        <w:rPr>
          <w:rFonts w:ascii="Nirmala UI" w:eastAsia="Book Antiqua" w:hAnsi="Nirmala UI" w:cs="Nirmala UI"/>
          <w:spacing w:val="-3"/>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kept in a locked</w:t>
      </w:r>
      <w:r w:rsidRPr="00C259B5">
        <w:rPr>
          <w:rFonts w:ascii="Nirmala UI" w:eastAsia="Book Antiqua" w:hAnsi="Nirmala UI" w:cs="Nirmala UI"/>
          <w:spacing w:val="-7"/>
        </w:rPr>
        <w:t xml:space="preserve"> </w:t>
      </w:r>
      <w:r w:rsidRPr="00C259B5">
        <w:rPr>
          <w:rFonts w:ascii="Nirmala UI" w:eastAsia="Book Antiqua" w:hAnsi="Nirmala UI" w:cs="Nirmala UI"/>
        </w:rPr>
        <w:t>file cabinet</w:t>
      </w:r>
      <w:r w:rsidR="004406BC" w:rsidRPr="00C259B5">
        <w:rPr>
          <w:rFonts w:ascii="Nirmala UI" w:eastAsia="Book Antiqua" w:hAnsi="Nirmala UI" w:cs="Nirmala UI"/>
        </w:rPr>
        <w:t xml:space="preserve"> or in a secure online </w:t>
      </w:r>
      <w:r w:rsidR="00184A4C" w:rsidRPr="00C259B5">
        <w:rPr>
          <w:rFonts w:ascii="Nirmala UI" w:eastAsia="Book Antiqua" w:hAnsi="Nirmala UI" w:cs="Nirmala UI"/>
        </w:rPr>
        <w:t>folder</w:t>
      </w:r>
      <w:r w:rsidRPr="00C259B5">
        <w:rPr>
          <w:rFonts w:ascii="Nirmala UI" w:eastAsia="Book Antiqua" w:hAnsi="Nirmala UI" w:cs="Nirmala UI"/>
        </w:rPr>
        <w:t>. Access</w:t>
      </w:r>
      <w:r w:rsidRPr="00C259B5">
        <w:rPr>
          <w:rFonts w:ascii="Nirmala UI" w:eastAsia="Book Antiqua" w:hAnsi="Nirmala UI" w:cs="Nirmala UI"/>
          <w:spacing w:val="-7"/>
        </w:rPr>
        <w:t xml:space="preserve"> </w:t>
      </w:r>
      <w:r w:rsidRPr="00C259B5">
        <w:rPr>
          <w:rFonts w:ascii="Nirmala UI" w:eastAsia="Book Antiqua" w:hAnsi="Nirmala UI" w:cs="Nirmala UI"/>
        </w:rPr>
        <w:t>to such</w:t>
      </w:r>
      <w:r w:rsidRPr="00C259B5">
        <w:rPr>
          <w:rFonts w:ascii="Nirmala UI" w:eastAsia="Book Antiqua" w:hAnsi="Nirmala UI" w:cs="Nirmala UI"/>
          <w:spacing w:val="-5"/>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limited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to the Financial Consultant, </w:t>
      </w:r>
      <w:r w:rsidR="000F3C8E" w:rsidRPr="00C259B5">
        <w:rPr>
          <w:rFonts w:ascii="Nirmala UI" w:eastAsia="Book Antiqua" w:hAnsi="Nirmala UI" w:cs="Nirmala UI"/>
        </w:rPr>
        <w:t>Montessori Coach</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26F16607" w14:textId="77777777" w:rsidR="00677BD6" w:rsidRPr="00C259B5" w:rsidRDefault="00677BD6" w:rsidP="004B5E71">
      <w:pPr>
        <w:spacing w:after="0" w:line="240" w:lineRule="auto"/>
        <w:ind w:right="20"/>
        <w:rPr>
          <w:rFonts w:ascii="Nirmala UI" w:eastAsia="Book Antiqua" w:hAnsi="Nirmala UI" w:cs="Nirmala UI"/>
        </w:rPr>
      </w:pPr>
    </w:p>
    <w:p w14:paraId="045DC7B7" w14:textId="421ADFB1" w:rsidR="00EF7335" w:rsidRPr="00C259B5" w:rsidRDefault="00CB79AC" w:rsidP="004B5E71">
      <w:pPr>
        <w:spacing w:after="0" w:line="240" w:lineRule="auto"/>
        <w:ind w:right="20"/>
        <w:rPr>
          <w:rFonts w:ascii="Nirmala UI" w:eastAsia="Book Antiqua" w:hAnsi="Nirmala UI" w:cs="Nirmala UI"/>
        </w:rPr>
      </w:pPr>
      <w:r w:rsidRPr="00C259B5">
        <w:rPr>
          <w:rFonts w:ascii="Nirmala UI" w:eastAsia="Book Antiqua" w:hAnsi="Nirmala UI" w:cs="Nirmala UI"/>
        </w:rPr>
        <w:t>Employee files are the sole property of PCM and will be kept electronically. No employee can review or access their own personnel file without the written permission of the Head of School. The employee will be provided with the opportunity to rebut and respond to any document contained in the personnel file in writing. All materials associated with the rebuttal and response shall stay in the personnel file. Any employee may examine their personnel file in the presence of the Head of School or their designee. The employee may take written notes concerning the contents of the personnel file and may add comments for inclusion in the file. No personnel file is to be copied or deleted where it is kept unless expressly permitted in writing by the Head of School.</w:t>
      </w:r>
    </w:p>
    <w:p w14:paraId="48ED76FF" w14:textId="1E6DBFAB" w:rsidR="00C56C24"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lastRenderedPageBreak/>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will contain</w:t>
      </w:r>
      <w:r w:rsidRPr="00C259B5">
        <w:rPr>
          <w:rFonts w:ascii="Nirmala UI" w:eastAsia="Book Antiqua" w:hAnsi="Nirmala UI" w:cs="Nirmala UI"/>
          <w:spacing w:val="-8"/>
        </w:rPr>
        <w:t xml:space="preserve"> </w:t>
      </w:r>
      <w:r w:rsidRPr="00C259B5">
        <w:rPr>
          <w:rFonts w:ascii="Nirmala UI" w:eastAsia="Book Antiqua" w:hAnsi="Nirmala UI" w:cs="Nirmala UI"/>
        </w:rPr>
        <w:t>the following documents:</w:t>
      </w:r>
    </w:p>
    <w:tbl>
      <w:tblPr>
        <w:tblW w:w="5000" w:type="pct"/>
        <w:tblCellMar>
          <w:left w:w="0" w:type="dxa"/>
          <w:right w:w="0" w:type="dxa"/>
        </w:tblCellMar>
        <w:tblLook w:val="01E0" w:firstRow="1" w:lastRow="1" w:firstColumn="1" w:lastColumn="1" w:noHBand="0" w:noVBand="0"/>
      </w:tblPr>
      <w:tblGrid>
        <w:gridCol w:w="4606"/>
        <w:gridCol w:w="3069"/>
        <w:gridCol w:w="2395"/>
      </w:tblGrid>
      <w:tr w:rsidR="00EF7335" w:rsidRPr="00C259B5" w14:paraId="653AED8C" w14:textId="77777777" w:rsidTr="0098450B">
        <w:trPr>
          <w:trHeight w:val="20"/>
          <w:tblHeader/>
        </w:trPr>
        <w:tc>
          <w:tcPr>
            <w:tcW w:w="2287" w:type="pct"/>
            <w:tcBorders>
              <w:top w:val="nil"/>
              <w:left w:val="single" w:sz="4" w:space="0" w:color="000000"/>
              <w:bottom w:val="nil"/>
              <w:right w:val="nil"/>
            </w:tcBorders>
            <w:shd w:val="clear" w:color="auto" w:fill="006FCF"/>
            <w:vAlign w:val="center"/>
          </w:tcPr>
          <w:p w14:paraId="393E09D5" w14:textId="77777777" w:rsidR="00EF7335" w:rsidRPr="00C259B5" w:rsidRDefault="00EF7335" w:rsidP="004B5E71">
            <w:pPr>
              <w:spacing w:after="0" w:line="240" w:lineRule="auto"/>
              <w:ind w:right="20"/>
              <w:rPr>
                <w:rFonts w:ascii="Nirmala UI" w:hAnsi="Nirmala UI" w:cs="Nirmala UI"/>
              </w:rPr>
            </w:pPr>
          </w:p>
          <w:p w14:paraId="1C0C1011"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color w:val="FFFFFF"/>
              </w:rPr>
              <w:t>Form</w:t>
            </w:r>
          </w:p>
        </w:tc>
        <w:tc>
          <w:tcPr>
            <w:tcW w:w="1524" w:type="pct"/>
            <w:tcBorders>
              <w:top w:val="nil"/>
              <w:left w:val="nil"/>
              <w:right w:val="nil"/>
            </w:tcBorders>
            <w:shd w:val="clear" w:color="auto" w:fill="006FCF"/>
            <w:vAlign w:val="center"/>
          </w:tcPr>
          <w:p w14:paraId="15D10DEE" w14:textId="77777777" w:rsidR="00EF7335" w:rsidRPr="00C259B5" w:rsidRDefault="00EF7335" w:rsidP="004B5E71">
            <w:pPr>
              <w:spacing w:after="0" w:line="240" w:lineRule="auto"/>
              <w:ind w:right="20"/>
              <w:rPr>
                <w:rFonts w:ascii="Nirmala UI" w:hAnsi="Nirmala UI" w:cs="Nirmala UI"/>
              </w:rPr>
            </w:pPr>
          </w:p>
          <w:p w14:paraId="10102E51"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color w:val="FFFFFF"/>
              </w:rPr>
              <w:t>Update</w:t>
            </w:r>
            <w:r w:rsidRPr="00C259B5">
              <w:rPr>
                <w:rFonts w:ascii="Nirmala UI" w:eastAsia="Book Antiqua" w:hAnsi="Nirmala UI" w:cs="Nirmala UI"/>
                <w:b/>
                <w:bCs/>
                <w:color w:val="FFFFFF"/>
                <w:spacing w:val="-8"/>
              </w:rPr>
              <w:t xml:space="preserve"> </w:t>
            </w:r>
            <w:r w:rsidRPr="00C259B5">
              <w:rPr>
                <w:rFonts w:ascii="Nirmala UI" w:eastAsia="Book Antiqua" w:hAnsi="Nirmala UI" w:cs="Nirmala UI"/>
                <w:b/>
                <w:bCs/>
                <w:color w:val="FFFFFF"/>
              </w:rPr>
              <w:t>Timeline</w:t>
            </w:r>
          </w:p>
        </w:tc>
        <w:tc>
          <w:tcPr>
            <w:tcW w:w="1189" w:type="pct"/>
            <w:tcBorders>
              <w:top w:val="nil"/>
              <w:left w:val="nil"/>
              <w:bottom w:val="nil"/>
              <w:right w:val="single" w:sz="4" w:space="0" w:color="000000"/>
            </w:tcBorders>
            <w:shd w:val="clear" w:color="auto" w:fill="006FCF"/>
            <w:vAlign w:val="center"/>
          </w:tcPr>
          <w:p w14:paraId="57CD9E82" w14:textId="77777777" w:rsidR="00EF7335" w:rsidRPr="00C259B5" w:rsidRDefault="00EF7335" w:rsidP="004B5E71">
            <w:pPr>
              <w:spacing w:after="0" w:line="240" w:lineRule="auto"/>
              <w:ind w:right="20"/>
              <w:jc w:val="center"/>
              <w:rPr>
                <w:rFonts w:ascii="Nirmala UI" w:eastAsia="Book Antiqua" w:hAnsi="Nirmala UI" w:cs="Nirmala UI"/>
              </w:rPr>
            </w:pPr>
            <w:r w:rsidRPr="00C259B5">
              <w:rPr>
                <w:rFonts w:ascii="Nirmala UI" w:eastAsia="Book Antiqua" w:hAnsi="Nirmala UI" w:cs="Nirmala UI"/>
                <w:b/>
                <w:bCs/>
                <w:color w:val="FFFFFF"/>
              </w:rPr>
              <w:t>Month</w:t>
            </w:r>
            <w:r w:rsidRPr="00C259B5">
              <w:rPr>
                <w:rFonts w:ascii="Nirmala UI" w:eastAsia="Book Antiqua" w:hAnsi="Nirmala UI" w:cs="Nirmala UI"/>
                <w:b/>
                <w:bCs/>
                <w:color w:val="FFFFFF"/>
                <w:spacing w:val="-7"/>
              </w:rPr>
              <w:t xml:space="preserve"> </w:t>
            </w:r>
            <w:r w:rsidRPr="00C259B5">
              <w:rPr>
                <w:rFonts w:ascii="Nirmala UI" w:eastAsia="Book Antiqua" w:hAnsi="Nirmala UI" w:cs="Nirmala UI"/>
                <w:b/>
                <w:bCs/>
                <w:color w:val="FFFFFF"/>
              </w:rPr>
              <w:t xml:space="preserve">for </w:t>
            </w:r>
            <w:r w:rsidRPr="00C259B5">
              <w:rPr>
                <w:rFonts w:ascii="Nirmala UI" w:eastAsia="Book Antiqua" w:hAnsi="Nirmala UI" w:cs="Nirmala UI"/>
                <w:b/>
                <w:bCs/>
                <w:color w:val="FFFFFF"/>
                <w:w w:val="99"/>
              </w:rPr>
              <w:t>Update</w:t>
            </w:r>
          </w:p>
          <w:p w14:paraId="0646CD34" w14:textId="77777777" w:rsidR="00EF7335" w:rsidRPr="00C259B5" w:rsidRDefault="00EF7335" w:rsidP="004B5E71">
            <w:pPr>
              <w:spacing w:after="0" w:line="240" w:lineRule="auto"/>
              <w:ind w:right="20"/>
              <w:jc w:val="center"/>
              <w:rPr>
                <w:rFonts w:ascii="Nirmala UI" w:eastAsia="Book Antiqua" w:hAnsi="Nirmala UI" w:cs="Nirmala UI"/>
              </w:rPr>
            </w:pPr>
            <w:r w:rsidRPr="00C259B5">
              <w:rPr>
                <w:rFonts w:ascii="Nirmala UI" w:eastAsia="Book Antiqua" w:hAnsi="Nirmala UI" w:cs="Nirmala UI"/>
                <w:color w:val="FFFFFF"/>
              </w:rPr>
              <w:t>(if</w:t>
            </w:r>
            <w:r w:rsidRPr="00C259B5">
              <w:rPr>
                <w:rFonts w:ascii="Nirmala UI" w:eastAsia="Book Antiqua" w:hAnsi="Nirmala UI" w:cs="Nirmala UI"/>
                <w:color w:val="FFFFFF"/>
                <w:spacing w:val="-1"/>
              </w:rPr>
              <w:t xml:space="preserve"> </w:t>
            </w:r>
            <w:r w:rsidRPr="00C259B5">
              <w:rPr>
                <w:rFonts w:ascii="Nirmala UI" w:eastAsia="Book Antiqua" w:hAnsi="Nirmala UI" w:cs="Nirmala UI"/>
                <w:color w:val="FFFFFF"/>
                <w:spacing w:val="1"/>
                <w:w w:val="99"/>
              </w:rPr>
              <w:t>app</w:t>
            </w:r>
            <w:r w:rsidRPr="00C259B5">
              <w:rPr>
                <w:rFonts w:ascii="Nirmala UI" w:eastAsia="Book Antiqua" w:hAnsi="Nirmala UI" w:cs="Nirmala UI"/>
                <w:color w:val="FFFFFF"/>
                <w:w w:val="99"/>
              </w:rPr>
              <w:t>li</w:t>
            </w:r>
            <w:r w:rsidRPr="00C259B5">
              <w:rPr>
                <w:rFonts w:ascii="Nirmala UI" w:eastAsia="Book Antiqua" w:hAnsi="Nirmala UI" w:cs="Nirmala UI"/>
                <w:color w:val="FFFFFF"/>
                <w:spacing w:val="1"/>
                <w:w w:val="98"/>
              </w:rPr>
              <w:t>c</w:t>
            </w:r>
            <w:r w:rsidRPr="00C259B5">
              <w:rPr>
                <w:rFonts w:ascii="Nirmala UI" w:eastAsia="Book Antiqua" w:hAnsi="Nirmala UI" w:cs="Nirmala UI"/>
                <w:color w:val="FFFFFF"/>
                <w:spacing w:val="1"/>
                <w:w w:val="99"/>
              </w:rPr>
              <w:t>ab</w:t>
            </w:r>
            <w:r w:rsidRPr="00C259B5">
              <w:rPr>
                <w:rFonts w:ascii="Nirmala UI" w:eastAsia="Book Antiqua" w:hAnsi="Nirmala UI" w:cs="Nirmala UI"/>
                <w:color w:val="FFFFFF"/>
                <w:w w:val="99"/>
              </w:rPr>
              <w:t>l</w:t>
            </w:r>
            <w:r w:rsidRPr="00C259B5">
              <w:rPr>
                <w:rFonts w:ascii="Nirmala UI" w:eastAsia="Book Antiqua" w:hAnsi="Nirmala UI" w:cs="Nirmala UI"/>
                <w:color w:val="FFFFFF"/>
                <w:spacing w:val="1"/>
                <w:w w:val="99"/>
              </w:rPr>
              <w:t>e</w:t>
            </w:r>
            <w:r w:rsidRPr="00C259B5">
              <w:rPr>
                <w:rFonts w:ascii="Nirmala UI" w:eastAsia="Book Antiqua" w:hAnsi="Nirmala UI" w:cs="Nirmala UI"/>
                <w:color w:val="FFFFFF"/>
                <w:w w:val="99"/>
              </w:rPr>
              <w:t>)</w:t>
            </w:r>
          </w:p>
        </w:tc>
      </w:tr>
      <w:tr w:rsidR="00EF7335" w:rsidRPr="00C259B5" w14:paraId="5D2A6E96"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67C93C30"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O</w:t>
            </w:r>
            <w:r w:rsidRPr="00C259B5">
              <w:rPr>
                <w:rFonts w:ascii="Nirmala UI" w:eastAsia="Book Antiqua" w:hAnsi="Nirmala UI" w:cs="Nirmala UI"/>
                <w:spacing w:val="1"/>
              </w:rPr>
              <w:t>ff</w:t>
            </w:r>
            <w:r w:rsidRPr="00C259B5">
              <w:rPr>
                <w:rFonts w:ascii="Nirmala UI" w:eastAsia="Book Antiqua" w:hAnsi="Nirmala UI" w:cs="Nirmala UI"/>
                <w:spacing w:val="2"/>
              </w:rPr>
              <w:t>e</w:t>
            </w:r>
            <w:r w:rsidRPr="00C259B5">
              <w:rPr>
                <w:rFonts w:ascii="Nirmala UI" w:eastAsia="Book Antiqua" w:hAnsi="Nirmala UI" w:cs="Nirmala UI"/>
              </w:rPr>
              <w:t>r</w:t>
            </w:r>
            <w:r w:rsidRPr="00C259B5">
              <w:rPr>
                <w:rFonts w:ascii="Nirmala UI" w:eastAsia="Book Antiqua" w:hAnsi="Nirmala UI" w:cs="Nirmala UI"/>
                <w:spacing w:val="17"/>
              </w:rPr>
              <w:t xml:space="preserve"> </w:t>
            </w:r>
            <w:r w:rsidRPr="00C259B5">
              <w:rPr>
                <w:rFonts w:ascii="Nirmala UI" w:eastAsia="Book Antiqua" w:hAnsi="Nirmala UI" w:cs="Nirmala UI"/>
                <w:spacing w:val="2"/>
                <w:w w:val="103"/>
              </w:rPr>
              <w:t>Le</w:t>
            </w:r>
            <w:r w:rsidRPr="00C259B5">
              <w:rPr>
                <w:rFonts w:ascii="Nirmala UI" w:eastAsia="Book Antiqua" w:hAnsi="Nirmala UI" w:cs="Nirmala UI"/>
                <w:spacing w:val="1"/>
                <w:w w:val="103"/>
              </w:rPr>
              <w:t>tt</w:t>
            </w:r>
            <w:r w:rsidRPr="00C259B5">
              <w:rPr>
                <w:rFonts w:ascii="Nirmala UI" w:eastAsia="Book Antiqua" w:hAnsi="Nirmala UI" w:cs="Nirmala UI"/>
                <w:spacing w:val="2"/>
                <w:w w:val="103"/>
              </w:rPr>
              <w:t>e</w:t>
            </w:r>
            <w:r w:rsidRPr="00C259B5">
              <w:rPr>
                <w:rFonts w:ascii="Nirmala UI" w:eastAsia="Book Antiqua" w:hAnsi="Nirmala UI" w:cs="Nirmala UI"/>
                <w:w w:val="103"/>
              </w:rPr>
              <w:t>r</w:t>
            </w:r>
          </w:p>
        </w:tc>
        <w:tc>
          <w:tcPr>
            <w:tcW w:w="1524" w:type="pct"/>
            <w:tcBorders>
              <w:top w:val="single" w:sz="4" w:space="0" w:color="A9A9A9"/>
              <w:left w:val="single" w:sz="4" w:space="0" w:color="A9A9A9"/>
              <w:bottom w:val="single" w:sz="4" w:space="0" w:color="A9A9A9"/>
              <w:right w:val="single" w:sz="4" w:space="0" w:color="A9A9A9"/>
            </w:tcBorders>
            <w:vAlign w:val="center"/>
          </w:tcPr>
          <w:p w14:paraId="42FC0F07"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w w:val="103"/>
              </w:rPr>
              <w:t>Annua</w:t>
            </w:r>
            <w:r w:rsidRPr="00C259B5">
              <w:rPr>
                <w:rFonts w:ascii="Nirmala UI" w:eastAsia="Book Antiqua" w:hAnsi="Nirmala UI" w:cs="Nirmala UI"/>
                <w:spacing w:val="1"/>
                <w:w w:val="103"/>
              </w:rPr>
              <w:t>ll</w:t>
            </w:r>
            <w:r w:rsidRPr="00C259B5">
              <w:rPr>
                <w:rFonts w:ascii="Nirmala UI" w:eastAsia="Book Antiqua" w:hAnsi="Nirmala UI" w:cs="Nirmala UI"/>
                <w:w w:val="103"/>
              </w:rPr>
              <w:t>y</w:t>
            </w:r>
          </w:p>
        </w:tc>
        <w:tc>
          <w:tcPr>
            <w:tcW w:w="1189" w:type="pct"/>
            <w:tcBorders>
              <w:top w:val="single" w:sz="4" w:space="0" w:color="A9A9A9"/>
              <w:left w:val="single" w:sz="4" w:space="0" w:color="A9A9A9"/>
              <w:bottom w:val="single" w:sz="4" w:space="0" w:color="A9A9A9"/>
              <w:right w:val="single" w:sz="4" w:space="0" w:color="A9A9A9"/>
            </w:tcBorders>
            <w:vAlign w:val="center"/>
          </w:tcPr>
          <w:p w14:paraId="5AD94B4B"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23DC82A5"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41FBA465"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nge</w:t>
            </w:r>
            <w:r w:rsidRPr="00C259B5">
              <w:rPr>
                <w:rFonts w:ascii="Nirmala UI" w:eastAsia="Book Antiqua" w:hAnsi="Nirmala UI" w:cs="Nirmala UI"/>
                <w:spacing w:val="1"/>
              </w:rPr>
              <w:t>r</w:t>
            </w:r>
            <w:r w:rsidRPr="00C259B5">
              <w:rPr>
                <w:rFonts w:ascii="Nirmala UI" w:eastAsia="Book Antiqua" w:hAnsi="Nirmala UI" w:cs="Nirmala UI"/>
                <w:spacing w:val="2"/>
              </w:rPr>
              <w:t>p</w:t>
            </w:r>
            <w:r w:rsidRPr="00C259B5">
              <w:rPr>
                <w:rFonts w:ascii="Nirmala UI" w:eastAsia="Book Antiqua" w:hAnsi="Nirmala UI" w:cs="Nirmala UI"/>
                <w:spacing w:val="1"/>
              </w:rPr>
              <w:t>ri</w:t>
            </w:r>
            <w:r w:rsidRPr="00C259B5">
              <w:rPr>
                <w:rFonts w:ascii="Nirmala UI" w:eastAsia="Book Antiqua" w:hAnsi="Nirmala UI" w:cs="Nirmala UI"/>
                <w:spacing w:val="2"/>
              </w:rPr>
              <w:t>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spacing w:val="2"/>
                <w:w w:val="103"/>
              </w:rPr>
              <w:t>Che</w:t>
            </w:r>
            <w:r w:rsidRPr="00C259B5">
              <w:rPr>
                <w:rFonts w:ascii="Nirmala UI" w:eastAsia="Book Antiqua" w:hAnsi="Nirmala UI" w:cs="Nirmala UI"/>
                <w:spacing w:val="1"/>
                <w:w w:val="103"/>
              </w:rPr>
              <w:t>c</w:t>
            </w:r>
            <w:r w:rsidRPr="00C259B5">
              <w:rPr>
                <w:rFonts w:ascii="Nirmala UI" w:eastAsia="Book Antiqua" w:hAnsi="Nirmala UI" w:cs="Nirmala UI"/>
                <w:w w:val="103"/>
              </w:rPr>
              <w:t>k</w:t>
            </w:r>
          </w:p>
        </w:tc>
        <w:tc>
          <w:tcPr>
            <w:tcW w:w="1524" w:type="pct"/>
            <w:tcBorders>
              <w:top w:val="single" w:sz="4" w:space="0" w:color="A9A9A9"/>
              <w:left w:val="single" w:sz="4" w:space="0" w:color="A9A9A9"/>
              <w:bottom w:val="single" w:sz="4" w:space="0" w:color="A9A9A9"/>
              <w:right w:val="single" w:sz="4" w:space="0" w:color="A9A9A9"/>
            </w:tcBorders>
            <w:vAlign w:val="center"/>
          </w:tcPr>
          <w:p w14:paraId="0DBA8A53" w14:textId="6B241514" w:rsidR="00EF7335" w:rsidRPr="00C259B5" w:rsidRDefault="005812DE"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Every 2 years</w:t>
            </w:r>
          </w:p>
        </w:tc>
        <w:tc>
          <w:tcPr>
            <w:tcW w:w="1189" w:type="pct"/>
            <w:tcBorders>
              <w:top w:val="single" w:sz="4" w:space="0" w:color="A9A9A9"/>
              <w:left w:val="single" w:sz="4" w:space="0" w:color="A9A9A9"/>
              <w:bottom w:val="single" w:sz="4" w:space="0" w:color="A9A9A9"/>
              <w:right w:val="single" w:sz="4" w:space="0" w:color="A9A9A9"/>
            </w:tcBorders>
            <w:vAlign w:val="center"/>
          </w:tcPr>
          <w:p w14:paraId="485945ED" w14:textId="4C8AF718" w:rsidR="00EF7335" w:rsidRPr="00C259B5" w:rsidRDefault="0095681B" w:rsidP="004B5E71">
            <w:pPr>
              <w:spacing w:after="0" w:line="240" w:lineRule="auto"/>
              <w:ind w:right="20"/>
              <w:jc w:val="center"/>
              <w:rPr>
                <w:rFonts w:ascii="Nirmala UI" w:hAnsi="Nirmala UI" w:cs="Nirmala UI"/>
              </w:rPr>
            </w:pPr>
            <w:r w:rsidRPr="00C259B5">
              <w:rPr>
                <w:rFonts w:ascii="Nirmala UI" w:hAnsi="Nirmala UI" w:cs="Nirmala UI"/>
              </w:rPr>
              <w:t>August</w:t>
            </w:r>
          </w:p>
        </w:tc>
      </w:tr>
      <w:tr w:rsidR="00EF7335" w:rsidRPr="00C259B5" w14:paraId="09C4B033"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7B35A08D"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Fede</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22"/>
              </w:rPr>
              <w:t xml:space="preserve"> </w:t>
            </w:r>
            <w:r w:rsidRPr="00C259B5">
              <w:rPr>
                <w:rFonts w:ascii="Nirmala UI" w:eastAsia="Book Antiqua" w:hAnsi="Nirmala UI" w:cs="Nirmala UI"/>
                <w:spacing w:val="3"/>
              </w:rPr>
              <w:t>W</w:t>
            </w:r>
            <w:r w:rsidRPr="00C259B5">
              <w:rPr>
                <w:rFonts w:ascii="Nirmala UI" w:eastAsia="Book Antiqua" w:hAnsi="Nirmala UI" w:cs="Nirmala UI"/>
                <w:spacing w:val="1"/>
              </w:rPr>
              <w:t>it</w:t>
            </w:r>
            <w:r w:rsidRPr="00C259B5">
              <w:rPr>
                <w:rFonts w:ascii="Nirmala UI" w:eastAsia="Book Antiqua" w:hAnsi="Nirmala UI" w:cs="Nirmala UI"/>
                <w:spacing w:val="2"/>
              </w:rPr>
              <w:t>hho</w:t>
            </w:r>
            <w:r w:rsidRPr="00C259B5">
              <w:rPr>
                <w:rFonts w:ascii="Nirmala UI" w:eastAsia="Book Antiqua" w:hAnsi="Nirmala UI" w:cs="Nirmala UI"/>
                <w:spacing w:val="1"/>
              </w:rPr>
              <w:t>l</w:t>
            </w:r>
            <w:r w:rsidRPr="00C259B5">
              <w:rPr>
                <w:rFonts w:ascii="Nirmala UI" w:eastAsia="Book Antiqua" w:hAnsi="Nirmala UI" w:cs="Nirmala UI"/>
                <w:spacing w:val="2"/>
              </w:rPr>
              <w:t>d</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6"/>
              </w:rPr>
              <w:t xml:space="preserve"> </w:t>
            </w:r>
            <w:r w:rsidRPr="00C259B5">
              <w:rPr>
                <w:rFonts w:ascii="Nirmala UI" w:eastAsia="Book Antiqua" w:hAnsi="Nirmala UI" w:cs="Nirmala UI"/>
                <w:spacing w:val="2"/>
              </w:rPr>
              <w:t>Fo</w:t>
            </w:r>
            <w:r w:rsidRPr="00C259B5">
              <w:rPr>
                <w:rFonts w:ascii="Nirmala UI" w:eastAsia="Book Antiqua" w:hAnsi="Nirmala UI" w:cs="Nirmala UI"/>
                <w:spacing w:val="1"/>
              </w:rPr>
              <w:t>r</w:t>
            </w:r>
            <w:r w:rsidRPr="00C259B5">
              <w:rPr>
                <w:rFonts w:ascii="Nirmala UI" w:eastAsia="Book Antiqua" w:hAnsi="Nirmala UI" w:cs="Nirmala UI"/>
              </w:rPr>
              <w:t>m</w:t>
            </w:r>
            <w:r w:rsidRPr="00C259B5">
              <w:rPr>
                <w:rFonts w:ascii="Nirmala UI" w:eastAsia="Book Antiqua" w:hAnsi="Nirmala UI" w:cs="Nirmala UI"/>
                <w:spacing w:val="19"/>
              </w:rPr>
              <w:t xml:space="preserve"> </w:t>
            </w:r>
            <w:r w:rsidRPr="00C259B5">
              <w:rPr>
                <w:rFonts w:ascii="Nirmala UI" w:eastAsia="Book Antiqua" w:hAnsi="Nirmala UI" w:cs="Nirmala UI"/>
                <w:spacing w:val="4"/>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c>
          <w:tcPr>
            <w:tcW w:w="1524" w:type="pct"/>
            <w:tcBorders>
              <w:top w:val="single" w:sz="4" w:space="0" w:color="A9A9A9"/>
              <w:left w:val="single" w:sz="4" w:space="0" w:color="A9A9A9"/>
              <w:bottom w:val="single" w:sz="4" w:space="0" w:color="A9A9A9"/>
              <w:right w:val="single" w:sz="4" w:space="0" w:color="A9A9A9"/>
            </w:tcBorders>
            <w:vAlign w:val="center"/>
          </w:tcPr>
          <w:p w14:paraId="3D2AB2C2"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2A188575" w14:textId="77777777" w:rsidR="00EF7335" w:rsidRPr="00C259B5" w:rsidRDefault="00EF7335" w:rsidP="004B5E71">
            <w:pPr>
              <w:spacing w:after="0" w:line="240" w:lineRule="auto"/>
              <w:ind w:right="20"/>
              <w:jc w:val="center"/>
              <w:rPr>
                <w:rFonts w:ascii="Nirmala UI" w:hAnsi="Nirmala UI" w:cs="Nirmala UI"/>
              </w:rPr>
            </w:pPr>
          </w:p>
        </w:tc>
      </w:tr>
      <w:tr w:rsidR="00CB79AC" w:rsidRPr="00C259B5" w14:paraId="032874B0"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23FF4AA" w14:textId="5282F16D" w:rsidR="00CB79AC" w:rsidRPr="00C259B5" w:rsidRDefault="00CB79AC" w:rsidP="004B5E71">
            <w:pPr>
              <w:spacing w:after="0" w:line="240" w:lineRule="auto"/>
              <w:ind w:right="20"/>
              <w:rPr>
                <w:rFonts w:ascii="Nirmala UI" w:eastAsia="Book Antiqua" w:hAnsi="Nirmala UI" w:cs="Nirmala UI"/>
                <w:spacing w:val="2"/>
              </w:rPr>
            </w:pPr>
            <w:r w:rsidRPr="00C259B5">
              <w:rPr>
                <w:rFonts w:ascii="Nirmala UI" w:eastAsia="Book Antiqua" w:hAnsi="Nirmala UI" w:cs="Nirmala UI"/>
                <w:spacing w:val="2"/>
              </w:rPr>
              <w:t>Federal Form I-9</w:t>
            </w:r>
          </w:p>
        </w:tc>
        <w:tc>
          <w:tcPr>
            <w:tcW w:w="1524" w:type="pct"/>
            <w:tcBorders>
              <w:top w:val="single" w:sz="4" w:space="0" w:color="A9A9A9"/>
              <w:left w:val="single" w:sz="4" w:space="0" w:color="A9A9A9"/>
              <w:bottom w:val="single" w:sz="4" w:space="0" w:color="A9A9A9"/>
              <w:right w:val="single" w:sz="4" w:space="0" w:color="A9A9A9"/>
            </w:tcBorders>
            <w:vAlign w:val="center"/>
          </w:tcPr>
          <w:p w14:paraId="0A99EA1D" w14:textId="2A48DA43" w:rsidR="00CB79AC" w:rsidRPr="00C259B5" w:rsidRDefault="0095681B" w:rsidP="004B5E71">
            <w:pPr>
              <w:spacing w:after="0" w:line="240" w:lineRule="auto"/>
              <w:ind w:right="20"/>
              <w:rPr>
                <w:rFonts w:ascii="Nirmala UI" w:eastAsia="Book Antiqua" w:hAnsi="Nirmala UI" w:cs="Nirmala UI"/>
                <w:spacing w:val="2"/>
              </w:rPr>
            </w:pPr>
            <w:r w:rsidRPr="00C259B5">
              <w:rPr>
                <w:rFonts w:ascii="Nirmala UI" w:eastAsia="Book Antiqua" w:hAnsi="Nirmala UI" w:cs="Nirmala UI"/>
                <w:spacing w:val="2"/>
              </w:rPr>
              <w:t>As needed</w:t>
            </w:r>
          </w:p>
        </w:tc>
        <w:tc>
          <w:tcPr>
            <w:tcW w:w="1189" w:type="pct"/>
            <w:tcBorders>
              <w:top w:val="single" w:sz="4" w:space="0" w:color="A9A9A9"/>
              <w:left w:val="single" w:sz="4" w:space="0" w:color="A9A9A9"/>
              <w:bottom w:val="single" w:sz="4" w:space="0" w:color="A9A9A9"/>
              <w:right w:val="single" w:sz="4" w:space="0" w:color="A9A9A9"/>
            </w:tcBorders>
            <w:vAlign w:val="center"/>
          </w:tcPr>
          <w:p w14:paraId="4DB71188" w14:textId="77777777" w:rsidR="00CB79AC" w:rsidRPr="00C259B5" w:rsidRDefault="00CB79AC" w:rsidP="004B5E71">
            <w:pPr>
              <w:spacing w:after="0" w:line="240" w:lineRule="auto"/>
              <w:ind w:right="20"/>
              <w:jc w:val="center"/>
              <w:rPr>
                <w:rFonts w:ascii="Nirmala UI" w:hAnsi="Nirmala UI" w:cs="Nirmala UI"/>
              </w:rPr>
            </w:pPr>
          </w:p>
        </w:tc>
      </w:tr>
      <w:tr w:rsidR="00EF7335" w:rsidRPr="00C259B5" w14:paraId="4DD8ACDB"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8C7F590"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Bene</w:t>
            </w:r>
            <w:r w:rsidRPr="00C259B5">
              <w:rPr>
                <w:rFonts w:ascii="Nirmala UI" w:eastAsia="Book Antiqua" w:hAnsi="Nirmala UI" w:cs="Nirmala UI"/>
                <w:spacing w:val="1"/>
              </w:rPr>
              <w:t>fit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En</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ll</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ed</w:t>
            </w:r>
            <w:r w:rsidRPr="00C259B5">
              <w:rPr>
                <w:rFonts w:ascii="Nirmala UI" w:eastAsia="Book Antiqua" w:hAnsi="Nirmala UI" w:cs="Nirmala UI"/>
                <w:spacing w:val="1"/>
                <w:w w:val="103"/>
              </w:rPr>
              <w:t>ic</w:t>
            </w:r>
            <w:r w:rsidRPr="00C259B5">
              <w:rPr>
                <w:rFonts w:ascii="Nirmala UI" w:eastAsia="Book Antiqua" w:hAnsi="Nirmala UI" w:cs="Nirmala UI"/>
                <w:spacing w:val="2"/>
                <w:w w:val="103"/>
              </w:rPr>
              <w:t>a</w:t>
            </w:r>
            <w:r w:rsidRPr="00C259B5">
              <w:rPr>
                <w:rFonts w:ascii="Nirmala UI" w:eastAsia="Book Antiqua" w:hAnsi="Nirmala UI" w:cs="Nirmala UI"/>
                <w:w w:val="103"/>
              </w:rPr>
              <w:t>l</w:t>
            </w:r>
          </w:p>
        </w:tc>
        <w:tc>
          <w:tcPr>
            <w:tcW w:w="1524" w:type="pct"/>
            <w:tcBorders>
              <w:top w:val="single" w:sz="4" w:space="0" w:color="A9A9A9"/>
              <w:left w:val="single" w:sz="4" w:space="0" w:color="A9A9A9"/>
              <w:bottom w:val="single" w:sz="4" w:space="0" w:color="A9A9A9"/>
              <w:right w:val="single" w:sz="4" w:space="0" w:color="A9A9A9"/>
            </w:tcBorders>
            <w:vAlign w:val="center"/>
          </w:tcPr>
          <w:p w14:paraId="7EAFCC0A"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Annua</w:t>
            </w:r>
            <w:r w:rsidRPr="00C259B5">
              <w:rPr>
                <w:rFonts w:ascii="Nirmala UI" w:eastAsia="Book Antiqua" w:hAnsi="Nirmala UI" w:cs="Nirmala UI"/>
                <w:spacing w:val="1"/>
              </w:rPr>
              <w:t>ll</w:t>
            </w:r>
            <w:r w:rsidRPr="00C259B5">
              <w:rPr>
                <w:rFonts w:ascii="Nirmala UI" w:eastAsia="Book Antiqua" w:hAnsi="Nirmala UI" w:cs="Nirmala UI"/>
                <w:spacing w:val="2"/>
              </w:rPr>
              <w:t>y</w:t>
            </w:r>
            <w:r w:rsidRPr="00C259B5">
              <w:rPr>
                <w:rFonts w:ascii="Nirmala UI" w:eastAsia="Book Antiqua" w:hAnsi="Nirmala UI" w:cs="Nirmala UI"/>
              </w:rPr>
              <w:t>,</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0D10855B" w14:textId="77777777" w:rsidR="00EF7335" w:rsidRPr="00C259B5" w:rsidRDefault="00EF7335" w:rsidP="004B5E71">
            <w:pPr>
              <w:spacing w:after="0" w:line="240" w:lineRule="auto"/>
              <w:ind w:right="20"/>
              <w:jc w:val="center"/>
              <w:rPr>
                <w:rFonts w:ascii="Nirmala UI" w:eastAsia="Book Antiqua" w:hAnsi="Nirmala UI" w:cs="Nirmala UI"/>
              </w:rPr>
            </w:pPr>
            <w:r w:rsidRPr="00C259B5">
              <w:rPr>
                <w:rFonts w:ascii="Nirmala UI" w:eastAsia="Book Antiqua" w:hAnsi="Nirmala UI" w:cs="Nirmala UI"/>
                <w:spacing w:val="2"/>
                <w:w w:val="103"/>
              </w:rPr>
              <w:t>Augu</w:t>
            </w:r>
            <w:r w:rsidRPr="00C259B5">
              <w:rPr>
                <w:rFonts w:ascii="Nirmala UI" w:eastAsia="Book Antiqua" w:hAnsi="Nirmala UI" w:cs="Nirmala UI"/>
                <w:spacing w:val="1"/>
                <w:w w:val="103"/>
              </w:rPr>
              <w:t>s</w:t>
            </w:r>
            <w:r w:rsidRPr="00C259B5">
              <w:rPr>
                <w:rFonts w:ascii="Nirmala UI" w:eastAsia="Book Antiqua" w:hAnsi="Nirmala UI" w:cs="Nirmala UI"/>
                <w:w w:val="103"/>
              </w:rPr>
              <w:t>t</w:t>
            </w:r>
          </w:p>
        </w:tc>
      </w:tr>
      <w:tr w:rsidR="00EF7335" w:rsidRPr="00C259B5" w14:paraId="1F422830"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A5E9AAE"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Bene</w:t>
            </w:r>
            <w:r w:rsidRPr="00C259B5">
              <w:rPr>
                <w:rFonts w:ascii="Nirmala UI" w:eastAsia="Book Antiqua" w:hAnsi="Nirmala UI" w:cs="Nirmala UI"/>
                <w:spacing w:val="1"/>
              </w:rPr>
              <w:t>fit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En</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ll</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a</w:t>
            </w:r>
            <w:r w:rsidRPr="00C259B5">
              <w:rPr>
                <w:rFonts w:ascii="Nirmala UI" w:eastAsia="Book Antiqua" w:hAnsi="Nirmala UI" w:cs="Nirmala UI"/>
                <w:w w:val="103"/>
              </w:rPr>
              <w:t>l / Vision</w:t>
            </w:r>
          </w:p>
        </w:tc>
        <w:tc>
          <w:tcPr>
            <w:tcW w:w="1524" w:type="pct"/>
            <w:tcBorders>
              <w:top w:val="single" w:sz="4" w:space="0" w:color="A9A9A9"/>
              <w:left w:val="single" w:sz="4" w:space="0" w:color="A9A9A9"/>
              <w:bottom w:val="single" w:sz="4" w:space="0" w:color="A9A9A9"/>
              <w:right w:val="single" w:sz="4" w:space="0" w:color="A9A9A9"/>
            </w:tcBorders>
            <w:vAlign w:val="center"/>
          </w:tcPr>
          <w:p w14:paraId="3DD8EFBF"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2708FF98" w14:textId="77777777" w:rsidR="00EF7335" w:rsidRPr="00C259B5" w:rsidRDefault="00EF7335" w:rsidP="004B5E71">
            <w:pPr>
              <w:spacing w:after="0" w:line="240" w:lineRule="auto"/>
              <w:ind w:right="20"/>
              <w:jc w:val="center"/>
              <w:rPr>
                <w:rFonts w:ascii="Nirmala UI" w:eastAsia="Book Antiqua" w:hAnsi="Nirmala UI" w:cs="Nirmala UI"/>
              </w:rPr>
            </w:pPr>
            <w:r w:rsidRPr="00C259B5">
              <w:rPr>
                <w:rFonts w:ascii="Nirmala UI" w:eastAsia="Book Antiqua" w:hAnsi="Nirmala UI" w:cs="Nirmala UI"/>
                <w:spacing w:val="2"/>
                <w:w w:val="103"/>
              </w:rPr>
              <w:t>Augu</w:t>
            </w:r>
            <w:r w:rsidRPr="00C259B5">
              <w:rPr>
                <w:rFonts w:ascii="Nirmala UI" w:eastAsia="Book Antiqua" w:hAnsi="Nirmala UI" w:cs="Nirmala UI"/>
                <w:spacing w:val="1"/>
                <w:w w:val="103"/>
              </w:rPr>
              <w:t>s</w:t>
            </w:r>
            <w:r w:rsidRPr="00C259B5">
              <w:rPr>
                <w:rFonts w:ascii="Nirmala UI" w:eastAsia="Book Antiqua" w:hAnsi="Nirmala UI" w:cs="Nirmala UI"/>
                <w:w w:val="103"/>
              </w:rPr>
              <w:t>t</w:t>
            </w:r>
          </w:p>
        </w:tc>
      </w:tr>
      <w:tr w:rsidR="00EF7335" w:rsidRPr="00C259B5" w14:paraId="063BA442"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0FA3054"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Bene</w:t>
            </w:r>
            <w:r w:rsidRPr="00C259B5">
              <w:rPr>
                <w:rFonts w:ascii="Nirmala UI" w:eastAsia="Book Antiqua" w:hAnsi="Nirmala UI" w:cs="Nirmala UI"/>
                <w:spacing w:val="1"/>
              </w:rPr>
              <w:t>fit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En</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ll</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2"/>
              </w:rPr>
              <w:t>L</w:t>
            </w:r>
            <w:r w:rsidRPr="00C259B5">
              <w:rPr>
                <w:rFonts w:ascii="Nirmala UI" w:eastAsia="Book Antiqua" w:hAnsi="Nirmala UI" w:cs="Nirmala UI"/>
                <w:spacing w:val="1"/>
              </w:rPr>
              <w:t>if</w:t>
            </w:r>
            <w:r w:rsidRPr="00C259B5">
              <w:rPr>
                <w:rFonts w:ascii="Nirmala UI" w:eastAsia="Book Antiqua" w:hAnsi="Nirmala UI" w:cs="Nirmala UI"/>
              </w:rPr>
              <w:t>e</w:t>
            </w:r>
            <w:r w:rsidRPr="00C259B5">
              <w:rPr>
                <w:rFonts w:ascii="Nirmala UI" w:eastAsia="Book Antiqua" w:hAnsi="Nirmala UI" w:cs="Nirmala UI"/>
                <w:spacing w:val="14"/>
              </w:rPr>
              <w:t xml:space="preserve"> </w:t>
            </w: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u</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an</w:t>
            </w:r>
            <w:r w:rsidRPr="00C259B5">
              <w:rPr>
                <w:rFonts w:ascii="Nirmala UI" w:eastAsia="Book Antiqua" w:hAnsi="Nirmala UI" w:cs="Nirmala UI"/>
                <w:spacing w:val="1"/>
                <w:w w:val="103"/>
              </w:rPr>
              <w:t>c</w:t>
            </w:r>
            <w:r w:rsidRPr="00C259B5">
              <w:rPr>
                <w:rFonts w:ascii="Nirmala UI" w:eastAsia="Book Antiqua" w:hAnsi="Nirmala UI" w:cs="Nirmala UI"/>
                <w:w w:val="103"/>
              </w:rPr>
              <w:t>e</w:t>
            </w:r>
          </w:p>
        </w:tc>
        <w:tc>
          <w:tcPr>
            <w:tcW w:w="1524" w:type="pct"/>
            <w:tcBorders>
              <w:top w:val="single" w:sz="4" w:space="0" w:color="A9A9A9"/>
              <w:left w:val="single" w:sz="4" w:space="0" w:color="A9A9A9"/>
              <w:bottom w:val="single" w:sz="4" w:space="0" w:color="A9A9A9"/>
              <w:right w:val="single" w:sz="4" w:space="0" w:color="A9A9A9"/>
            </w:tcBorders>
            <w:vAlign w:val="center"/>
          </w:tcPr>
          <w:p w14:paraId="1E76F2AE"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5448C1B2"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49563142"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135D4D12"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Re</w:t>
            </w:r>
            <w:r w:rsidRPr="00C259B5">
              <w:rPr>
                <w:rFonts w:ascii="Nirmala UI" w:eastAsia="Book Antiqua" w:hAnsi="Nirmala UI" w:cs="Nirmala UI"/>
                <w:spacing w:val="1"/>
              </w:rPr>
              <w:t>tir</w:t>
            </w: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1"/>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cc</w:t>
            </w:r>
            <w:r w:rsidRPr="00C259B5">
              <w:rPr>
                <w:rFonts w:ascii="Nirmala UI" w:eastAsia="Book Antiqua" w:hAnsi="Nirmala UI" w:cs="Nirmala UI"/>
                <w:spacing w:val="2"/>
              </w:rPr>
              <w:t>oun</w:t>
            </w:r>
            <w:r w:rsidRPr="00C259B5">
              <w:rPr>
                <w:rFonts w:ascii="Nirmala UI" w:eastAsia="Book Antiqua" w:hAnsi="Nirmala UI" w:cs="Nirmala UI"/>
              </w:rPr>
              <w:t>t</w:t>
            </w:r>
            <w:r w:rsidRPr="00C259B5">
              <w:rPr>
                <w:rFonts w:ascii="Nirmala UI" w:eastAsia="Book Antiqua" w:hAnsi="Nirmala UI" w:cs="Nirmala UI"/>
                <w:spacing w:val="24"/>
              </w:rPr>
              <w:t xml:space="preserve"> </w:t>
            </w:r>
            <w:r w:rsidRPr="00C259B5">
              <w:rPr>
                <w:rFonts w:ascii="Nirmala UI" w:eastAsia="Book Antiqua" w:hAnsi="Nirmala UI" w:cs="Nirmala UI"/>
                <w:spacing w:val="2"/>
                <w:w w:val="103"/>
              </w:rPr>
              <w:t>App</w:t>
            </w:r>
            <w:r w:rsidRPr="00C259B5">
              <w:rPr>
                <w:rFonts w:ascii="Nirmala UI" w:eastAsia="Book Antiqua" w:hAnsi="Nirmala UI" w:cs="Nirmala UI"/>
                <w:spacing w:val="1"/>
                <w:w w:val="103"/>
              </w:rPr>
              <w:t>lic</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1524" w:type="pct"/>
            <w:tcBorders>
              <w:top w:val="single" w:sz="4" w:space="0" w:color="A9A9A9"/>
              <w:left w:val="single" w:sz="4" w:space="0" w:color="A9A9A9"/>
              <w:bottom w:val="single" w:sz="4" w:space="0" w:color="A9A9A9"/>
              <w:right w:val="single" w:sz="4" w:space="0" w:color="A9A9A9"/>
            </w:tcBorders>
            <w:vAlign w:val="center"/>
          </w:tcPr>
          <w:p w14:paraId="40B61BB4"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2551AC92"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42576F19"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7B92CD16"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Ce</w:t>
            </w:r>
            <w:r w:rsidRPr="00C259B5">
              <w:rPr>
                <w:rFonts w:ascii="Nirmala UI" w:eastAsia="Book Antiqua" w:hAnsi="Nirmala UI" w:cs="Nirmala UI"/>
                <w:spacing w:val="1"/>
              </w:rPr>
              <w:t>rtific</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on</w:t>
            </w:r>
            <w:r w:rsidRPr="00C259B5">
              <w:rPr>
                <w:rFonts w:ascii="Nirmala UI" w:eastAsia="Book Antiqua" w:hAnsi="Nirmala UI" w:cs="Nirmala UI"/>
              </w:rPr>
              <w:t>s</w:t>
            </w:r>
            <w:r w:rsidRPr="00C259B5">
              <w:rPr>
                <w:rFonts w:ascii="Nirmala UI" w:eastAsia="Book Antiqua" w:hAnsi="Nirmala UI" w:cs="Nirmala UI"/>
                <w:spacing w:val="38"/>
              </w:rPr>
              <w:t xml:space="preserve"> </w:t>
            </w:r>
            <w:r w:rsidRPr="00C259B5">
              <w:rPr>
                <w:rFonts w:ascii="Nirmala UI" w:eastAsia="Book Antiqua" w:hAnsi="Nirmala UI" w:cs="Nirmala UI"/>
                <w:spacing w:val="1"/>
              </w:rPr>
              <w:t>(i</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2"/>
                <w:w w:val="103"/>
              </w:rPr>
              <w:t>app</w:t>
            </w:r>
            <w:r w:rsidRPr="00C259B5">
              <w:rPr>
                <w:rFonts w:ascii="Nirmala UI" w:eastAsia="Book Antiqua" w:hAnsi="Nirmala UI" w:cs="Nirmala UI"/>
                <w:spacing w:val="1"/>
                <w:w w:val="103"/>
              </w:rPr>
              <w:t>lic</w:t>
            </w:r>
            <w:r w:rsidRPr="00C259B5">
              <w:rPr>
                <w:rFonts w:ascii="Nirmala UI" w:eastAsia="Book Antiqua" w:hAnsi="Nirmala UI" w:cs="Nirmala UI"/>
                <w:spacing w:val="2"/>
                <w:w w:val="103"/>
              </w:rPr>
              <w:t>ab</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e</w:t>
            </w:r>
            <w:r w:rsidRPr="00C259B5">
              <w:rPr>
                <w:rFonts w:ascii="Nirmala UI" w:eastAsia="Book Antiqua" w:hAnsi="Nirmala UI" w:cs="Nirmala UI"/>
                <w:w w:val="103"/>
              </w:rPr>
              <w:t>)</w:t>
            </w:r>
          </w:p>
        </w:tc>
        <w:tc>
          <w:tcPr>
            <w:tcW w:w="1524" w:type="pct"/>
            <w:tcBorders>
              <w:top w:val="single" w:sz="4" w:space="0" w:color="A9A9A9"/>
              <w:left w:val="single" w:sz="4" w:space="0" w:color="A9A9A9"/>
              <w:bottom w:val="single" w:sz="4" w:space="0" w:color="A9A9A9"/>
              <w:right w:val="single" w:sz="4" w:space="0" w:color="A9A9A9"/>
            </w:tcBorders>
            <w:vAlign w:val="center"/>
          </w:tcPr>
          <w:p w14:paraId="37A44CBD"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3520B1F2"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5211CE0D"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5D3AD911"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w w:val="103"/>
              </w:rPr>
              <w:t>Re</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w w:val="103"/>
              </w:rPr>
              <w:t>e</w:t>
            </w:r>
          </w:p>
        </w:tc>
        <w:tc>
          <w:tcPr>
            <w:tcW w:w="1524" w:type="pct"/>
            <w:tcBorders>
              <w:top w:val="single" w:sz="4" w:space="0" w:color="A9A9A9"/>
              <w:left w:val="single" w:sz="4" w:space="0" w:color="A9A9A9"/>
              <w:bottom w:val="single" w:sz="4" w:space="0" w:color="A9A9A9"/>
              <w:right w:val="single" w:sz="4" w:space="0" w:color="A9A9A9"/>
            </w:tcBorders>
            <w:vAlign w:val="center"/>
          </w:tcPr>
          <w:p w14:paraId="46B6E8AA"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7208AE40"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74CE9CB6"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6A3FAFF2"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1"/>
              </w:rPr>
              <w:t>J</w:t>
            </w:r>
            <w:r w:rsidRPr="00C259B5">
              <w:rPr>
                <w:rFonts w:ascii="Nirmala UI" w:eastAsia="Book Antiqua" w:hAnsi="Nirmala UI" w:cs="Nirmala UI"/>
                <w:spacing w:val="2"/>
              </w:rPr>
              <w:t>o</w:t>
            </w:r>
            <w:r w:rsidRPr="00C259B5">
              <w:rPr>
                <w:rFonts w:ascii="Nirmala UI" w:eastAsia="Book Antiqua" w:hAnsi="Nirmala UI" w:cs="Nirmala UI"/>
              </w:rPr>
              <w:t>b</w:t>
            </w:r>
            <w:r w:rsidRPr="00C259B5">
              <w:rPr>
                <w:rFonts w:ascii="Nirmala UI" w:eastAsia="Book Antiqua" w:hAnsi="Nirmala UI" w:cs="Nirmala UI"/>
                <w:spacing w:val="12"/>
              </w:rPr>
              <w:t xml:space="preserve"> </w:t>
            </w:r>
            <w:r w:rsidRPr="00C259B5">
              <w:rPr>
                <w:rFonts w:ascii="Nirmala UI" w:eastAsia="Book Antiqua" w:hAnsi="Nirmala UI" w:cs="Nirmala UI"/>
                <w:spacing w:val="2"/>
                <w:w w:val="103"/>
              </w:rPr>
              <w:t>de</w:t>
            </w:r>
            <w:r w:rsidRPr="00C259B5">
              <w:rPr>
                <w:rFonts w:ascii="Nirmala UI" w:eastAsia="Book Antiqua" w:hAnsi="Nirmala UI" w:cs="Nirmala UI"/>
                <w:spacing w:val="1"/>
                <w:w w:val="103"/>
              </w:rPr>
              <w:t>scri</w:t>
            </w:r>
            <w:r w:rsidRPr="00C259B5">
              <w:rPr>
                <w:rFonts w:ascii="Nirmala UI" w:eastAsia="Book Antiqua" w:hAnsi="Nirmala UI" w:cs="Nirmala UI"/>
                <w:spacing w:val="2"/>
                <w:w w:val="103"/>
              </w:rPr>
              <w:t>p</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1524" w:type="pct"/>
            <w:tcBorders>
              <w:top w:val="single" w:sz="4" w:space="0" w:color="A9A9A9"/>
              <w:left w:val="single" w:sz="4" w:space="0" w:color="A9A9A9"/>
              <w:bottom w:val="single" w:sz="4" w:space="0" w:color="A9A9A9"/>
              <w:right w:val="single" w:sz="4" w:space="0" w:color="A9A9A9"/>
            </w:tcBorders>
            <w:vAlign w:val="center"/>
          </w:tcPr>
          <w:p w14:paraId="4B59C18E"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4D634804"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0D4F3CE0"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17E1B5C3"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Annua</w:t>
            </w:r>
            <w:r w:rsidRPr="00C259B5">
              <w:rPr>
                <w:rFonts w:ascii="Nirmala UI" w:eastAsia="Book Antiqua" w:hAnsi="Nirmala UI" w:cs="Nirmala UI"/>
              </w:rPr>
              <w:t>l</w:t>
            </w:r>
            <w:r w:rsidRPr="00C259B5">
              <w:rPr>
                <w:rFonts w:ascii="Nirmala UI" w:eastAsia="Book Antiqua" w:hAnsi="Nirmala UI" w:cs="Nirmala UI"/>
                <w:spacing w:val="22"/>
              </w:rPr>
              <w:t xml:space="preserve"> </w:t>
            </w:r>
            <w:r w:rsidRPr="00C259B5">
              <w:rPr>
                <w:rFonts w:ascii="Nirmala UI" w:eastAsia="Book Antiqua" w:hAnsi="Nirmala UI" w:cs="Nirmala UI"/>
                <w:spacing w:val="2"/>
              </w:rPr>
              <w:t>Eva</w:t>
            </w:r>
            <w:r w:rsidRPr="00C259B5">
              <w:rPr>
                <w:rFonts w:ascii="Nirmala UI" w:eastAsia="Book Antiqua" w:hAnsi="Nirmala UI" w:cs="Nirmala UI"/>
                <w:spacing w:val="1"/>
              </w:rPr>
              <w:t>l</w:t>
            </w:r>
            <w:r w:rsidRPr="00C259B5">
              <w:rPr>
                <w:rFonts w:ascii="Nirmala UI" w:eastAsia="Book Antiqua" w:hAnsi="Nirmala UI" w:cs="Nirmala UI"/>
                <w:spacing w:val="2"/>
              </w:rPr>
              <w:t>ua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1"/>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1524" w:type="pct"/>
            <w:tcBorders>
              <w:top w:val="single" w:sz="4" w:space="0" w:color="A9A9A9"/>
              <w:left w:val="single" w:sz="4" w:space="0" w:color="A9A9A9"/>
              <w:bottom w:val="single" w:sz="4" w:space="0" w:color="A9A9A9"/>
              <w:right w:val="single" w:sz="4" w:space="0" w:color="A9A9A9"/>
            </w:tcBorders>
            <w:vAlign w:val="center"/>
          </w:tcPr>
          <w:p w14:paraId="2092A9D5"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w w:val="103"/>
              </w:rPr>
              <w:t>Annua</w:t>
            </w:r>
            <w:r w:rsidRPr="00C259B5">
              <w:rPr>
                <w:rFonts w:ascii="Nirmala UI" w:eastAsia="Book Antiqua" w:hAnsi="Nirmala UI" w:cs="Nirmala UI"/>
                <w:spacing w:val="1"/>
                <w:w w:val="103"/>
              </w:rPr>
              <w:t>ll</w:t>
            </w:r>
            <w:r w:rsidRPr="00C259B5">
              <w:rPr>
                <w:rFonts w:ascii="Nirmala UI" w:eastAsia="Book Antiqua" w:hAnsi="Nirmala UI" w:cs="Nirmala UI"/>
                <w:w w:val="103"/>
              </w:rPr>
              <w:t>y</w:t>
            </w:r>
          </w:p>
        </w:tc>
        <w:tc>
          <w:tcPr>
            <w:tcW w:w="1189" w:type="pct"/>
            <w:tcBorders>
              <w:top w:val="single" w:sz="4" w:space="0" w:color="A9A9A9"/>
              <w:left w:val="single" w:sz="4" w:space="0" w:color="A9A9A9"/>
              <w:bottom w:val="single" w:sz="4" w:space="0" w:color="A9A9A9"/>
              <w:right w:val="single" w:sz="4" w:space="0" w:color="A9A9A9"/>
            </w:tcBorders>
            <w:vAlign w:val="center"/>
          </w:tcPr>
          <w:p w14:paraId="358A14DD"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64D968EA"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130E84E9"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D</w:t>
            </w:r>
            <w:r w:rsidRPr="00C259B5">
              <w:rPr>
                <w:rFonts w:ascii="Nirmala UI" w:eastAsia="Book Antiqua" w:hAnsi="Nirmala UI" w:cs="Nirmala UI"/>
                <w:spacing w:val="1"/>
              </w:rPr>
              <w:t>ir</w:t>
            </w:r>
            <w:r w:rsidRPr="00C259B5">
              <w:rPr>
                <w:rFonts w:ascii="Nirmala UI" w:eastAsia="Book Antiqua" w:hAnsi="Nirmala UI" w:cs="Nirmala UI"/>
                <w:spacing w:val="2"/>
              </w:rPr>
              <w:t>e</w:t>
            </w:r>
            <w:r w:rsidRPr="00C259B5">
              <w:rPr>
                <w:rFonts w:ascii="Nirmala UI" w:eastAsia="Book Antiqua" w:hAnsi="Nirmala UI" w:cs="Nirmala UI"/>
                <w:spacing w:val="1"/>
              </w:rPr>
              <w:t>c</w:t>
            </w:r>
            <w:r w:rsidRPr="00C259B5">
              <w:rPr>
                <w:rFonts w:ascii="Nirmala UI" w:eastAsia="Book Antiqua" w:hAnsi="Nirmala UI" w:cs="Nirmala UI"/>
              </w:rPr>
              <w:t>t</w:t>
            </w:r>
            <w:r w:rsidRPr="00C259B5">
              <w:rPr>
                <w:rFonts w:ascii="Nirmala UI" w:eastAsia="Book Antiqua" w:hAnsi="Nirmala UI" w:cs="Nirmala UI"/>
                <w:spacing w:val="18"/>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epo</w:t>
            </w:r>
            <w:r w:rsidRPr="00C259B5">
              <w:rPr>
                <w:rFonts w:ascii="Nirmala UI" w:eastAsia="Book Antiqua" w:hAnsi="Nirmala UI" w:cs="Nirmala UI"/>
                <w:spacing w:val="1"/>
                <w:w w:val="103"/>
              </w:rPr>
              <w:t>si</w:t>
            </w:r>
            <w:r w:rsidRPr="00C259B5">
              <w:rPr>
                <w:rFonts w:ascii="Nirmala UI" w:eastAsia="Book Antiqua" w:hAnsi="Nirmala UI" w:cs="Nirmala UI"/>
                <w:w w:val="103"/>
              </w:rPr>
              <w:t>t</w:t>
            </w:r>
          </w:p>
        </w:tc>
        <w:tc>
          <w:tcPr>
            <w:tcW w:w="1524" w:type="pct"/>
            <w:tcBorders>
              <w:top w:val="single" w:sz="4" w:space="0" w:color="A9A9A9"/>
              <w:left w:val="single" w:sz="4" w:space="0" w:color="A9A9A9"/>
              <w:bottom w:val="single" w:sz="4" w:space="0" w:color="A9A9A9"/>
              <w:right w:val="single" w:sz="4" w:space="0" w:color="A9A9A9"/>
            </w:tcBorders>
            <w:vAlign w:val="center"/>
          </w:tcPr>
          <w:p w14:paraId="357DAE84"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319CBBB2"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46F217C4"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039ABD44" w14:textId="6D6E2146"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S</w:t>
            </w:r>
            <w:r w:rsidRPr="00C259B5">
              <w:rPr>
                <w:rFonts w:ascii="Nirmala UI" w:eastAsia="Book Antiqua" w:hAnsi="Nirmala UI" w:cs="Nirmala UI"/>
                <w:spacing w:val="1"/>
              </w:rPr>
              <w:t>i</w:t>
            </w:r>
            <w:r w:rsidRPr="00C259B5">
              <w:rPr>
                <w:rFonts w:ascii="Nirmala UI" w:eastAsia="Book Antiqua" w:hAnsi="Nirmala UI" w:cs="Nirmala UI"/>
                <w:spacing w:val="2"/>
              </w:rPr>
              <w:t>gne</w:t>
            </w:r>
            <w:r w:rsidRPr="00C259B5">
              <w:rPr>
                <w:rFonts w:ascii="Nirmala UI" w:eastAsia="Book Antiqua" w:hAnsi="Nirmala UI" w:cs="Nirmala UI"/>
              </w:rPr>
              <w:t>d</w:t>
            </w:r>
            <w:r w:rsidRPr="00C259B5">
              <w:rPr>
                <w:rFonts w:ascii="Nirmala UI" w:eastAsia="Book Antiqua" w:hAnsi="Nirmala UI" w:cs="Nirmala UI"/>
                <w:spacing w:val="21"/>
              </w:rPr>
              <w:t xml:space="preserve"> </w:t>
            </w:r>
            <w:r w:rsidR="00E602A4" w:rsidRPr="00C259B5">
              <w:rPr>
                <w:rFonts w:ascii="Nirmala UI" w:eastAsia="Book Antiqua" w:hAnsi="Nirmala UI" w:cs="Nirmala UI"/>
                <w:spacing w:val="2"/>
              </w:rPr>
              <w:t>A</w:t>
            </w:r>
            <w:r w:rsidR="00E602A4" w:rsidRPr="00C259B5">
              <w:rPr>
                <w:rFonts w:ascii="Nirmala UI" w:eastAsia="Book Antiqua" w:hAnsi="Nirmala UI" w:cs="Nirmala UI"/>
                <w:spacing w:val="1"/>
              </w:rPr>
              <w:t>c</w:t>
            </w:r>
            <w:r w:rsidR="00E602A4" w:rsidRPr="00C259B5">
              <w:rPr>
                <w:rFonts w:ascii="Nirmala UI" w:eastAsia="Book Antiqua" w:hAnsi="Nirmala UI" w:cs="Nirmala UI"/>
                <w:spacing w:val="2"/>
              </w:rPr>
              <w:t>kno</w:t>
            </w:r>
            <w:r w:rsidR="00E602A4" w:rsidRPr="00C259B5">
              <w:rPr>
                <w:rFonts w:ascii="Nirmala UI" w:eastAsia="Book Antiqua" w:hAnsi="Nirmala UI" w:cs="Nirmala UI"/>
                <w:spacing w:val="3"/>
              </w:rPr>
              <w:t>w</w:t>
            </w:r>
            <w:r w:rsidR="00E602A4" w:rsidRPr="00C259B5">
              <w:rPr>
                <w:rFonts w:ascii="Nirmala UI" w:eastAsia="Book Antiqua" w:hAnsi="Nirmala UI" w:cs="Nirmala UI"/>
                <w:spacing w:val="1"/>
              </w:rPr>
              <w:t>l</w:t>
            </w:r>
            <w:r w:rsidR="00E602A4" w:rsidRPr="00C259B5">
              <w:rPr>
                <w:rFonts w:ascii="Nirmala UI" w:eastAsia="Book Antiqua" w:hAnsi="Nirmala UI" w:cs="Nirmala UI"/>
                <w:spacing w:val="2"/>
              </w:rPr>
              <w:t>edge</w:t>
            </w:r>
            <w:r w:rsidR="00E602A4" w:rsidRPr="00C259B5">
              <w:rPr>
                <w:rFonts w:ascii="Nirmala UI" w:eastAsia="Book Antiqua" w:hAnsi="Nirmala UI" w:cs="Nirmala UI"/>
                <w:spacing w:val="3"/>
              </w:rPr>
              <w:t>m</w:t>
            </w:r>
            <w:r w:rsidR="00E602A4" w:rsidRPr="00C259B5">
              <w:rPr>
                <w:rFonts w:ascii="Nirmala UI" w:eastAsia="Book Antiqua" w:hAnsi="Nirmala UI" w:cs="Nirmala UI"/>
                <w:spacing w:val="2"/>
              </w:rPr>
              <w:t>en</w:t>
            </w:r>
            <w:r w:rsidR="00E602A4" w:rsidRPr="00C259B5">
              <w:rPr>
                <w:rFonts w:ascii="Nirmala UI" w:eastAsia="Book Antiqua" w:hAnsi="Nirmala UI" w:cs="Nirmala UI"/>
              </w:rPr>
              <w:t xml:space="preserve">t </w:t>
            </w:r>
            <w:r w:rsidR="00E602A4" w:rsidRPr="00C259B5">
              <w:rPr>
                <w:rFonts w:ascii="Nirmala UI" w:eastAsia="Book Antiqua" w:hAnsi="Nirmala UI" w:cs="Nirmala UI"/>
                <w:spacing w:val="4"/>
              </w:rPr>
              <w:t>of</w:t>
            </w:r>
            <w:r w:rsidRPr="00C259B5">
              <w:rPr>
                <w:rFonts w:ascii="Nirmala UI" w:eastAsia="Book Antiqua" w:hAnsi="Nirmala UI" w:cs="Nirmala UI"/>
                <w:spacing w:val="8"/>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e</w:t>
            </w:r>
            <w:r w:rsidRPr="00C259B5">
              <w:rPr>
                <w:rFonts w:ascii="Nirmala UI" w:eastAsia="Book Antiqua" w:hAnsi="Nirmala UI" w:cs="Nirmala UI"/>
                <w:spacing w:val="1"/>
              </w:rPr>
              <w:t>i</w:t>
            </w:r>
            <w:r w:rsidRPr="00C259B5">
              <w:rPr>
                <w:rFonts w:ascii="Nirmala UI" w:eastAsia="Book Antiqua" w:hAnsi="Nirmala UI" w:cs="Nirmala UI"/>
                <w:spacing w:val="2"/>
              </w:rPr>
              <w:t>p</w:t>
            </w:r>
            <w:r w:rsidRPr="00C259B5">
              <w:rPr>
                <w:rFonts w:ascii="Nirmala UI" w:eastAsia="Book Antiqua" w:hAnsi="Nirmala UI" w:cs="Nirmala UI"/>
              </w:rPr>
              <w:t>t</w:t>
            </w:r>
            <w:r w:rsidRPr="00C259B5">
              <w:rPr>
                <w:rFonts w:ascii="Nirmala UI" w:eastAsia="Book Antiqua" w:hAnsi="Nirmala UI" w:cs="Nirmala UI"/>
                <w:spacing w:val="22"/>
              </w:rPr>
              <w:t xml:space="preserve"> </w:t>
            </w:r>
            <w:r w:rsidRPr="00C259B5">
              <w:rPr>
                <w:rFonts w:ascii="Nirmala UI" w:eastAsia="Book Antiqua" w:hAnsi="Nirmala UI" w:cs="Nirmala UI"/>
                <w:spacing w:val="2"/>
                <w:w w:val="103"/>
              </w:rPr>
              <w:t>an</w:t>
            </w:r>
            <w:r w:rsidRPr="00C259B5">
              <w:rPr>
                <w:rFonts w:ascii="Nirmala UI" w:eastAsia="Book Antiqua" w:hAnsi="Nirmala UI" w:cs="Nirmala UI"/>
                <w:w w:val="103"/>
              </w:rPr>
              <w:t>d</w:t>
            </w:r>
          </w:p>
          <w:p w14:paraId="625B8E87"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Read</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2"/>
              </w:rPr>
              <w:t>S</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spacing w:val="1"/>
              </w:rPr>
              <w:t>f</w:t>
            </w:r>
            <w:r w:rsidRPr="00C259B5">
              <w:rPr>
                <w:rFonts w:ascii="Nirmala UI" w:eastAsia="Book Antiqua" w:hAnsi="Nirmala UI" w:cs="Nirmala UI"/>
              </w:rPr>
              <w:t>f</w:t>
            </w:r>
            <w:r w:rsidRPr="00C259B5">
              <w:rPr>
                <w:rFonts w:ascii="Nirmala UI" w:eastAsia="Book Antiqua" w:hAnsi="Nirmala UI" w:cs="Nirmala UI"/>
                <w:spacing w:val="14"/>
              </w:rPr>
              <w:t xml:space="preserve"> </w:t>
            </w:r>
            <w:r w:rsidRPr="00C259B5">
              <w:rPr>
                <w:rFonts w:ascii="Nirmala UI" w:eastAsia="Book Antiqua" w:hAnsi="Nirmala UI" w:cs="Nirmala UI"/>
                <w:spacing w:val="3"/>
                <w:w w:val="103"/>
              </w:rPr>
              <w:t>H</w:t>
            </w:r>
            <w:r w:rsidRPr="00C259B5">
              <w:rPr>
                <w:rFonts w:ascii="Nirmala UI" w:eastAsia="Book Antiqua" w:hAnsi="Nirmala UI" w:cs="Nirmala UI"/>
                <w:spacing w:val="2"/>
                <w:w w:val="103"/>
              </w:rPr>
              <w:t>andboo</w:t>
            </w:r>
            <w:r w:rsidRPr="00C259B5">
              <w:rPr>
                <w:rFonts w:ascii="Nirmala UI" w:eastAsia="Book Antiqua" w:hAnsi="Nirmala UI" w:cs="Nirmala UI"/>
                <w:w w:val="103"/>
              </w:rPr>
              <w:t xml:space="preserve">k </w:t>
            </w:r>
          </w:p>
        </w:tc>
        <w:tc>
          <w:tcPr>
            <w:tcW w:w="1524" w:type="pct"/>
            <w:tcBorders>
              <w:top w:val="single" w:sz="4" w:space="0" w:color="A9A9A9"/>
              <w:left w:val="single" w:sz="4" w:space="0" w:color="A9A9A9"/>
              <w:bottom w:val="single" w:sz="4" w:space="0" w:color="A9A9A9"/>
              <w:right w:val="single" w:sz="4" w:space="0" w:color="A9A9A9"/>
            </w:tcBorders>
            <w:vAlign w:val="center"/>
          </w:tcPr>
          <w:p w14:paraId="6D77AD0D" w14:textId="77777777" w:rsidR="00EF7335" w:rsidRPr="00C259B5" w:rsidRDefault="00EF7335" w:rsidP="004B5E71">
            <w:pPr>
              <w:spacing w:after="0" w:line="240" w:lineRule="auto"/>
              <w:ind w:right="20"/>
              <w:rPr>
                <w:rFonts w:ascii="Nirmala UI" w:hAnsi="Nirmala UI" w:cs="Nirmala UI"/>
              </w:rPr>
            </w:pPr>
          </w:p>
          <w:p w14:paraId="2336CE06"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088A913A" w14:textId="77777777" w:rsidR="00EF7335" w:rsidRPr="00C259B5" w:rsidRDefault="00EF7335" w:rsidP="004B5E71">
            <w:pPr>
              <w:spacing w:after="0" w:line="240" w:lineRule="auto"/>
              <w:ind w:right="20"/>
              <w:jc w:val="center"/>
              <w:rPr>
                <w:rFonts w:ascii="Nirmala UI" w:hAnsi="Nirmala UI" w:cs="Nirmala UI"/>
              </w:rPr>
            </w:pPr>
          </w:p>
        </w:tc>
      </w:tr>
      <w:tr w:rsidR="00EF7335" w:rsidRPr="00C259B5" w14:paraId="2EA9C99F"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50868ECC" w14:textId="77777777" w:rsidR="00EF7335" w:rsidRPr="00C259B5" w:rsidRDefault="00EF7335" w:rsidP="004B5E71">
            <w:pPr>
              <w:spacing w:after="0" w:line="240" w:lineRule="auto"/>
              <w:ind w:right="20"/>
              <w:rPr>
                <w:rFonts w:ascii="Nirmala UI" w:eastAsia="Book Antiqua" w:hAnsi="Nirmala UI" w:cs="Nirmala UI"/>
                <w:spacing w:val="2"/>
              </w:rPr>
            </w:pPr>
            <w:r w:rsidRPr="00C259B5">
              <w:rPr>
                <w:rFonts w:ascii="Nirmala UI" w:eastAsia="Book Antiqua" w:hAnsi="Nirmala UI" w:cs="Nirmala UI"/>
                <w:spacing w:val="2"/>
              </w:rPr>
              <w:t>Signed Acknowledgement of Receipt and Reading of School Technology Policy</w:t>
            </w:r>
          </w:p>
        </w:tc>
        <w:tc>
          <w:tcPr>
            <w:tcW w:w="1524" w:type="pct"/>
            <w:tcBorders>
              <w:top w:val="single" w:sz="4" w:space="0" w:color="A9A9A9"/>
              <w:left w:val="single" w:sz="4" w:space="0" w:color="A9A9A9"/>
              <w:bottom w:val="single" w:sz="4" w:space="0" w:color="A9A9A9"/>
              <w:right w:val="single" w:sz="4" w:space="0" w:color="A9A9A9"/>
            </w:tcBorders>
            <w:vAlign w:val="center"/>
          </w:tcPr>
          <w:p w14:paraId="314FC698" w14:textId="77777777" w:rsidR="00956490" w:rsidRPr="00C259B5" w:rsidRDefault="00956490" w:rsidP="004B5E71">
            <w:pPr>
              <w:spacing w:after="0" w:line="240" w:lineRule="auto"/>
              <w:ind w:right="20"/>
              <w:rPr>
                <w:rFonts w:ascii="Nirmala UI" w:hAnsi="Nirmala UI" w:cs="Nirmala UI"/>
              </w:rPr>
            </w:pPr>
          </w:p>
          <w:p w14:paraId="552104B8" w14:textId="141CD623" w:rsidR="00EF7335" w:rsidRPr="00C259B5" w:rsidRDefault="00EF7335" w:rsidP="004B5E71">
            <w:pPr>
              <w:spacing w:after="0" w:line="240" w:lineRule="auto"/>
              <w:ind w:right="20"/>
              <w:rPr>
                <w:rFonts w:ascii="Nirmala UI" w:hAnsi="Nirmala UI" w:cs="Nirmala UI"/>
              </w:rPr>
            </w:pPr>
            <w:r w:rsidRPr="00C259B5">
              <w:rPr>
                <w:rFonts w:ascii="Nirmala UI" w:hAnsi="Nirmala UI" w:cs="Nirmala UI"/>
              </w:rPr>
              <w:t>As needed</w:t>
            </w:r>
          </w:p>
        </w:tc>
        <w:tc>
          <w:tcPr>
            <w:tcW w:w="1189" w:type="pct"/>
            <w:tcBorders>
              <w:top w:val="single" w:sz="4" w:space="0" w:color="A9A9A9"/>
              <w:left w:val="single" w:sz="4" w:space="0" w:color="A9A9A9"/>
              <w:bottom w:val="single" w:sz="4" w:space="0" w:color="A9A9A9"/>
              <w:right w:val="single" w:sz="4" w:space="0" w:color="A9A9A9"/>
            </w:tcBorders>
            <w:vAlign w:val="center"/>
          </w:tcPr>
          <w:p w14:paraId="6EBEF429" w14:textId="77777777" w:rsidR="00EF7335" w:rsidRPr="00C259B5" w:rsidRDefault="00EF7335" w:rsidP="004B5E71">
            <w:pPr>
              <w:spacing w:after="0" w:line="240" w:lineRule="auto"/>
              <w:ind w:right="20"/>
              <w:jc w:val="center"/>
              <w:rPr>
                <w:rFonts w:ascii="Nirmala UI" w:hAnsi="Nirmala UI" w:cs="Nirmala UI"/>
              </w:rPr>
            </w:pPr>
          </w:p>
        </w:tc>
      </w:tr>
    </w:tbl>
    <w:p w14:paraId="42A8B500" w14:textId="77777777" w:rsidR="00EF7335" w:rsidRPr="00C259B5" w:rsidRDefault="00EF7335" w:rsidP="004B5E71">
      <w:pPr>
        <w:spacing w:after="0" w:line="240" w:lineRule="auto"/>
        <w:ind w:right="20"/>
        <w:rPr>
          <w:rFonts w:ascii="Nirmala UI" w:hAnsi="Nirmala UI" w:cs="Nirmala UI"/>
        </w:rPr>
      </w:pPr>
    </w:p>
    <w:p w14:paraId="24039E3B" w14:textId="32892B14" w:rsidR="00EF7335" w:rsidRPr="00C259B5" w:rsidRDefault="0095681B" w:rsidP="004B5E71">
      <w:pPr>
        <w:spacing w:after="0" w:line="240" w:lineRule="auto"/>
        <w:ind w:right="20"/>
        <w:rPr>
          <w:rFonts w:ascii="Nirmala UI" w:eastAsia="Book Antiqua" w:hAnsi="Nirmala UI" w:cs="Nirmala UI"/>
        </w:rPr>
      </w:pPr>
      <w:r w:rsidRPr="00C259B5">
        <w:rPr>
          <w:rFonts w:ascii="Nirmala UI" w:eastAsia="Book Antiqua" w:hAnsi="Nirmala UI" w:cs="Nirmala UI"/>
        </w:rPr>
        <w:t>I-9s, (including copies of Driver’s Licenses/State IDs and Social Security Cards or Passports), are kept electronically for each employee as required by the U.S. Department of Homeland Security. All information entered on the I-9 is verified by the Head of School</w:t>
      </w:r>
      <w:r w:rsidR="007B5E2E">
        <w:rPr>
          <w:rFonts w:ascii="Nirmala UI" w:eastAsia="Book Antiqua" w:hAnsi="Nirmala UI" w:cs="Nirmala UI"/>
        </w:rPr>
        <w:t xml:space="preserve"> or Montessori Coach-Director of Academic Programs</w:t>
      </w:r>
      <w:r w:rsidRPr="00C259B5">
        <w:rPr>
          <w:rFonts w:ascii="Nirmala UI" w:eastAsia="Book Antiqua" w:hAnsi="Nirmala UI" w:cs="Nirmala UI"/>
        </w:rPr>
        <w:t>, who signs off on the form after seeing original copies of all required documentation (copies are only made for the file, and are not acceptable forms of initial verification).</w:t>
      </w:r>
    </w:p>
    <w:p w14:paraId="39D9F795" w14:textId="77777777" w:rsidR="00EF7335" w:rsidRPr="00C259B5" w:rsidRDefault="00EF7335" w:rsidP="004B5E71">
      <w:pPr>
        <w:spacing w:after="0" w:line="240" w:lineRule="auto"/>
        <w:ind w:right="20"/>
        <w:rPr>
          <w:rFonts w:ascii="Nirmala UI" w:hAnsi="Nirmala UI" w:cs="Nirmala UI"/>
        </w:rPr>
      </w:pPr>
    </w:p>
    <w:p w14:paraId="79FBD7CE" w14:textId="023E7498" w:rsidR="00EF7335"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complies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with the laws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general principles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employee confidentiality as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set forth in the Health Insurance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Portability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Accountability Act (HIPAA)</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with regard to the dissemination</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private health information</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(PHI)</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school employees.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In</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order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to comply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with all rules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and</w:t>
      </w:r>
      <w:r w:rsidR="00256E93" w:rsidRPr="00C259B5">
        <w:rPr>
          <w:rFonts w:ascii="Nirmala UI" w:eastAsia="Book Antiqua" w:hAnsi="Nirmala UI" w:cs="Nirmala UI"/>
          <w:spacing w:val="-4"/>
        </w:rPr>
        <w:t xml:space="preserve"> </w:t>
      </w:r>
      <w:r w:rsidR="00EF7335" w:rsidRPr="00C259B5">
        <w:rPr>
          <w:rFonts w:ascii="Nirmala UI" w:eastAsia="Book Antiqua" w:hAnsi="Nirmala UI" w:cs="Nirmala UI"/>
        </w:rPr>
        <w:t>regulations, including</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the Americans with Disabilities Act</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(ADA),</w:t>
      </w:r>
      <w:r w:rsidR="00EF7335" w:rsidRPr="00C259B5">
        <w:rPr>
          <w:rFonts w:ascii="Nirmala UI" w:eastAsia="Book Antiqua" w:hAnsi="Nirmala UI" w:cs="Nirmala UI"/>
          <w:spacing w:val="-8"/>
        </w:rPr>
        <w:t xml:space="preserve"> </w:t>
      </w:r>
      <w:r w:rsidRPr="00C259B5">
        <w:rPr>
          <w:rFonts w:ascii="Nirmala UI" w:eastAsia="Book Antiqua" w:hAnsi="Nirmala UI" w:cs="Nirmala UI"/>
        </w:rPr>
        <w:t>PCM</w:t>
      </w:r>
      <w:r w:rsidR="00EF7335" w:rsidRPr="00C259B5">
        <w:rPr>
          <w:rFonts w:ascii="Nirmala UI" w:eastAsia="Book Antiqua" w:hAnsi="Nirmala UI" w:cs="Nirmala UI"/>
        </w:rPr>
        <w:t xml:space="preserve"> will keep all medical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all other necessary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documents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separate from</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the personnel</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file. Employees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should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 xml:space="preserve">consult with the </w:t>
      </w:r>
      <w:r w:rsidR="000F3C8E" w:rsidRPr="00C259B5">
        <w:rPr>
          <w:rFonts w:ascii="Nirmala UI" w:eastAsia="Book Antiqua" w:hAnsi="Nirmala UI" w:cs="Nirmala UI"/>
        </w:rPr>
        <w:t>Head of School</w:t>
      </w:r>
      <w:r w:rsidR="00EF7335" w:rsidRPr="00C259B5">
        <w:rPr>
          <w:rFonts w:ascii="Nirmala UI" w:eastAsia="Book Antiqua" w:hAnsi="Nirmala UI" w:cs="Nirmala UI"/>
        </w:rPr>
        <w:t xml:space="preserve"> 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further information</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concerning</w:t>
      </w:r>
      <w:r w:rsidR="00EF7335" w:rsidRPr="00C259B5">
        <w:rPr>
          <w:rFonts w:ascii="Nirmala UI" w:eastAsia="Book Antiqua" w:hAnsi="Nirmala UI" w:cs="Nirmala UI"/>
          <w:spacing w:val="-12"/>
        </w:rPr>
        <w:t xml:space="preserve"> </w:t>
      </w:r>
      <w:r w:rsidR="00704BBA"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privacy practices.</w:t>
      </w:r>
    </w:p>
    <w:p w14:paraId="35DDABCF" w14:textId="77777777" w:rsidR="00184A4C" w:rsidRPr="00C259B5" w:rsidRDefault="00184A4C" w:rsidP="004B5E71">
      <w:pPr>
        <w:spacing w:after="0" w:line="240" w:lineRule="auto"/>
        <w:ind w:right="20"/>
        <w:rPr>
          <w:rFonts w:ascii="Nirmala UI" w:hAnsi="Nirmala UI" w:cs="Nirmala UI"/>
        </w:rPr>
      </w:pPr>
    </w:p>
    <w:p w14:paraId="1BA8D6B5"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Employee Information</w:t>
      </w:r>
    </w:p>
    <w:p w14:paraId="4789C69C" w14:textId="5320B3FB" w:rsidR="00C56C24"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to prepare a payroll, the Financial Consultant obtains and</w:t>
      </w:r>
      <w:r w:rsidRPr="00C259B5">
        <w:rPr>
          <w:rFonts w:ascii="Nirmala UI" w:eastAsia="Book Antiqua" w:hAnsi="Nirmala UI" w:cs="Nirmala UI"/>
          <w:spacing w:val="-4"/>
        </w:rPr>
        <w:t xml:space="preserve"> </w:t>
      </w:r>
      <w:r w:rsidRPr="00C259B5">
        <w:rPr>
          <w:rFonts w:ascii="Nirmala UI" w:eastAsia="Book Antiqua" w:hAnsi="Nirmala UI" w:cs="Nirmala UI"/>
        </w:rPr>
        <w:t>maintains</w:t>
      </w:r>
      <w:r w:rsidRPr="00C259B5">
        <w:rPr>
          <w:rFonts w:ascii="Nirmala UI" w:eastAsia="Book Antiqua" w:hAnsi="Nirmala UI" w:cs="Nirmala UI"/>
          <w:spacing w:val="-11"/>
        </w:rPr>
        <w:t xml:space="preserve"> </w:t>
      </w:r>
      <w:r w:rsidRPr="00C259B5">
        <w:rPr>
          <w:rFonts w:ascii="Nirmala UI" w:eastAsia="Book Antiqua" w:hAnsi="Nirmala UI" w:cs="Nirmala UI"/>
        </w:rPr>
        <w:t>the following information</w:t>
      </w:r>
      <w:r w:rsidRPr="00C259B5">
        <w:rPr>
          <w:rFonts w:ascii="Nirmala UI" w:eastAsia="Book Antiqua" w:hAnsi="Nirmala UI" w:cs="Nirmala UI"/>
          <w:spacing w:val="-1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employee:</w:t>
      </w:r>
    </w:p>
    <w:tbl>
      <w:tblPr>
        <w:tblW w:w="5000" w:type="pct"/>
        <w:tblCellMar>
          <w:left w:w="0" w:type="dxa"/>
          <w:right w:w="0" w:type="dxa"/>
        </w:tblCellMar>
        <w:tblLook w:val="01E0" w:firstRow="1" w:lastRow="1" w:firstColumn="1" w:lastColumn="1" w:noHBand="0" w:noVBand="0"/>
      </w:tblPr>
      <w:tblGrid>
        <w:gridCol w:w="5001"/>
        <w:gridCol w:w="5069"/>
      </w:tblGrid>
      <w:tr w:rsidR="004F67CC" w:rsidRPr="00C259B5" w14:paraId="2DA9CCD2" w14:textId="77777777" w:rsidTr="00A763C4">
        <w:trPr>
          <w:cantSplit/>
          <w:trHeight w:val="288"/>
        </w:trPr>
        <w:tc>
          <w:tcPr>
            <w:tcW w:w="2483" w:type="pct"/>
            <w:tcBorders>
              <w:top w:val="single" w:sz="4" w:space="0" w:color="A9A9A9"/>
              <w:left w:val="single" w:sz="4" w:space="0" w:color="A9A9A9"/>
              <w:bottom w:val="single" w:sz="4" w:space="0" w:color="A9A9A9"/>
              <w:right w:val="single" w:sz="4" w:space="0" w:color="A9A9A9"/>
            </w:tcBorders>
            <w:shd w:val="clear" w:color="auto" w:fill="016FCF"/>
            <w:vAlign w:val="center"/>
          </w:tcPr>
          <w:p w14:paraId="5035AEF1" w14:textId="1C030DF4" w:rsidR="004F67CC" w:rsidRPr="00C259B5" w:rsidRDefault="004F67CC" w:rsidP="004B5E71">
            <w:pPr>
              <w:spacing w:after="0" w:line="240" w:lineRule="auto"/>
              <w:ind w:left="150" w:right="20"/>
              <w:rPr>
                <w:rFonts w:ascii="Nirmala UI" w:eastAsia="Book Antiqua" w:hAnsi="Nirmala UI" w:cs="Nirmala UI"/>
                <w:b/>
                <w:bCs/>
                <w:color w:val="FFFFFF" w:themeColor="background1"/>
                <w:spacing w:val="3"/>
              </w:rPr>
            </w:pPr>
            <w:r w:rsidRPr="00C259B5">
              <w:rPr>
                <w:rFonts w:ascii="Nirmala UI" w:eastAsia="Book Antiqua" w:hAnsi="Nirmala UI" w:cs="Nirmala UI"/>
                <w:b/>
                <w:bCs/>
                <w:color w:val="FFFFFF" w:themeColor="background1"/>
                <w:spacing w:val="3"/>
              </w:rPr>
              <w:t>Information</w:t>
            </w:r>
          </w:p>
        </w:tc>
        <w:tc>
          <w:tcPr>
            <w:tcW w:w="2517" w:type="pct"/>
            <w:tcBorders>
              <w:top w:val="single" w:sz="4" w:space="0" w:color="A9A9A9"/>
              <w:left w:val="single" w:sz="4" w:space="0" w:color="A9A9A9"/>
              <w:bottom w:val="single" w:sz="4" w:space="0" w:color="A9A9A9"/>
              <w:right w:val="single" w:sz="4" w:space="0" w:color="A9A9A9"/>
            </w:tcBorders>
            <w:shd w:val="clear" w:color="auto" w:fill="016FCF"/>
            <w:vAlign w:val="center"/>
          </w:tcPr>
          <w:p w14:paraId="36852A05" w14:textId="379DAC87" w:rsidR="004F67CC" w:rsidRPr="00C259B5" w:rsidRDefault="004F67CC" w:rsidP="004B5E71">
            <w:pPr>
              <w:spacing w:after="0" w:line="240" w:lineRule="auto"/>
              <w:ind w:left="151" w:right="20"/>
              <w:rPr>
                <w:rFonts w:ascii="Nirmala UI" w:eastAsia="Book Antiqua" w:hAnsi="Nirmala UI" w:cs="Nirmala UI"/>
                <w:b/>
                <w:bCs/>
                <w:color w:val="FFFFFF" w:themeColor="background1"/>
                <w:spacing w:val="3"/>
                <w:w w:val="103"/>
              </w:rPr>
            </w:pPr>
            <w:r w:rsidRPr="00C259B5">
              <w:rPr>
                <w:rFonts w:ascii="Nirmala UI" w:eastAsia="Book Antiqua" w:hAnsi="Nirmala UI" w:cs="Nirmala UI"/>
                <w:b/>
                <w:bCs/>
                <w:color w:val="FFFFFF" w:themeColor="background1"/>
                <w:spacing w:val="3"/>
                <w:w w:val="103"/>
              </w:rPr>
              <w:t>Source of Data</w:t>
            </w:r>
          </w:p>
        </w:tc>
      </w:tr>
      <w:tr w:rsidR="00EF7335" w:rsidRPr="00C259B5" w14:paraId="71CA25B8"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44C98CA0" w14:textId="77777777" w:rsidR="00EF7335" w:rsidRPr="00C259B5" w:rsidRDefault="00EF7335" w:rsidP="004B5E71">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N</w:t>
            </w:r>
            <w:r w:rsidRPr="00C259B5">
              <w:rPr>
                <w:rFonts w:ascii="Nirmala UI" w:eastAsia="Book Antiqua" w:hAnsi="Nirmala UI" w:cs="Nirmala UI"/>
                <w:spacing w:val="2"/>
              </w:rPr>
              <w:t>a</w:t>
            </w:r>
            <w:r w:rsidRPr="00C259B5">
              <w:rPr>
                <w:rFonts w:ascii="Nirmala UI" w:eastAsia="Book Antiqua" w:hAnsi="Nirmala UI" w:cs="Nirmala UI"/>
                <w:spacing w:val="3"/>
              </w:rPr>
              <w:t>m</w:t>
            </w:r>
            <w:r w:rsidRPr="00C259B5">
              <w:rPr>
                <w:rFonts w:ascii="Nirmala UI" w:eastAsia="Book Antiqua" w:hAnsi="Nirmala UI" w:cs="Nirmala UI"/>
              </w:rPr>
              <w:t>e</w:t>
            </w:r>
            <w:r w:rsidRPr="00C259B5">
              <w:rPr>
                <w:rFonts w:ascii="Nirmala UI" w:eastAsia="Book Antiqua" w:hAnsi="Nirmala UI" w:cs="Nirmala UI"/>
                <w:spacing w:val="19"/>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w w:val="103"/>
              </w:rPr>
              <w:t>Add</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w:t>
            </w:r>
            <w:r w:rsidRPr="00C259B5">
              <w:rPr>
                <w:rFonts w:ascii="Nirmala UI" w:eastAsia="Book Antiqua" w:hAnsi="Nirmala UI" w:cs="Nirmala UI"/>
                <w:w w:val="103"/>
              </w:rPr>
              <w:t>s</w:t>
            </w:r>
          </w:p>
        </w:tc>
        <w:tc>
          <w:tcPr>
            <w:tcW w:w="2517" w:type="pct"/>
            <w:tcBorders>
              <w:top w:val="single" w:sz="4" w:space="0" w:color="A9A9A9"/>
              <w:left w:val="single" w:sz="4" w:space="0" w:color="A9A9A9"/>
              <w:bottom w:val="single" w:sz="4" w:space="0" w:color="A9A9A9"/>
              <w:right w:val="single" w:sz="4" w:space="0" w:color="A9A9A9"/>
            </w:tcBorders>
            <w:vAlign w:val="center"/>
          </w:tcPr>
          <w:p w14:paraId="330C168E" w14:textId="77777777" w:rsidR="00EF7335" w:rsidRPr="00C259B5" w:rsidRDefault="00EF7335" w:rsidP="004B5E71">
            <w:pPr>
              <w:spacing w:after="0" w:line="240" w:lineRule="auto"/>
              <w:ind w:left="151" w:right="20"/>
              <w:rPr>
                <w:rFonts w:ascii="Nirmala UI" w:eastAsia="Book Antiqua" w:hAnsi="Nirmala UI" w:cs="Nirmala UI"/>
              </w:rPr>
            </w:pPr>
            <w:r w:rsidRPr="00C259B5">
              <w:rPr>
                <w:rFonts w:ascii="Nirmala UI" w:eastAsia="Book Antiqua" w:hAnsi="Nirmala UI" w:cs="Nirmala UI"/>
                <w:spacing w:val="3"/>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r>
      <w:tr w:rsidR="00EF7335" w:rsidRPr="00C259B5" w14:paraId="53A80D6E"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2C9AE9A5" w14:textId="77777777" w:rsidR="00EF7335" w:rsidRPr="00C259B5" w:rsidRDefault="00EF7335" w:rsidP="004B5E71">
            <w:pPr>
              <w:spacing w:after="0" w:line="240" w:lineRule="auto"/>
              <w:ind w:left="150" w:right="20"/>
              <w:rPr>
                <w:rFonts w:ascii="Nirmala UI" w:eastAsia="Book Antiqua" w:hAnsi="Nirmala UI" w:cs="Nirmala UI"/>
              </w:rPr>
            </w:pPr>
            <w:r w:rsidRPr="00C259B5">
              <w:rPr>
                <w:rFonts w:ascii="Nirmala UI" w:eastAsia="Book Antiqua" w:hAnsi="Nirmala UI" w:cs="Nirmala UI"/>
                <w:spacing w:val="2"/>
              </w:rPr>
              <w:t>So</w:t>
            </w:r>
            <w:r w:rsidRPr="00C259B5">
              <w:rPr>
                <w:rFonts w:ascii="Nirmala UI" w:eastAsia="Book Antiqua" w:hAnsi="Nirmala UI" w:cs="Nirmala UI"/>
                <w:spacing w:val="1"/>
              </w:rPr>
              <w:t>ci</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18"/>
              </w:rPr>
              <w:t xml:space="preserve"> </w:t>
            </w:r>
            <w:r w:rsidRPr="00C259B5">
              <w:rPr>
                <w:rFonts w:ascii="Nirmala UI" w:eastAsia="Book Antiqua" w:hAnsi="Nirmala UI" w:cs="Nirmala UI"/>
                <w:spacing w:val="2"/>
              </w:rPr>
              <w:t>Se</w:t>
            </w:r>
            <w:r w:rsidRPr="00C259B5">
              <w:rPr>
                <w:rFonts w:ascii="Nirmala UI" w:eastAsia="Book Antiqua" w:hAnsi="Nirmala UI" w:cs="Nirmala UI"/>
                <w:spacing w:val="1"/>
              </w:rPr>
              <w:t>c</w:t>
            </w:r>
            <w:r w:rsidRPr="00C259B5">
              <w:rPr>
                <w:rFonts w:ascii="Nirmala UI" w:eastAsia="Book Antiqua" w:hAnsi="Nirmala UI" w:cs="Nirmala UI"/>
                <w:spacing w:val="2"/>
              </w:rPr>
              <w:t>u</w:t>
            </w:r>
            <w:r w:rsidRPr="00C259B5">
              <w:rPr>
                <w:rFonts w:ascii="Nirmala UI" w:eastAsia="Book Antiqua" w:hAnsi="Nirmala UI" w:cs="Nirmala UI"/>
                <w:spacing w:val="1"/>
              </w:rPr>
              <w:t>rit</w:t>
            </w:r>
            <w:r w:rsidRPr="00C259B5">
              <w:rPr>
                <w:rFonts w:ascii="Nirmala UI" w:eastAsia="Book Antiqua" w:hAnsi="Nirmala UI" w:cs="Nirmala UI"/>
              </w:rPr>
              <w:t>y</w:t>
            </w:r>
            <w:r w:rsidRPr="00C259B5">
              <w:rPr>
                <w:rFonts w:ascii="Nirmala UI" w:eastAsia="Book Antiqua" w:hAnsi="Nirmala UI" w:cs="Nirmala UI"/>
                <w:spacing w:val="25"/>
              </w:rPr>
              <w:t xml:space="preserve"> </w:t>
            </w:r>
            <w:r w:rsidRPr="00C259B5">
              <w:rPr>
                <w:rFonts w:ascii="Nirmala UI" w:eastAsia="Book Antiqua" w:hAnsi="Nirmala UI" w:cs="Nirmala UI"/>
                <w:spacing w:val="3"/>
              </w:rPr>
              <w:t>N</w:t>
            </w:r>
            <w:r w:rsidRPr="00C259B5">
              <w:rPr>
                <w:rFonts w:ascii="Nirmala UI" w:eastAsia="Book Antiqua" w:hAnsi="Nirmala UI" w:cs="Nirmala UI"/>
                <w:spacing w:val="2"/>
              </w:rPr>
              <w:t>u</w:t>
            </w:r>
            <w:r w:rsidRPr="00C259B5">
              <w:rPr>
                <w:rFonts w:ascii="Nirmala UI" w:eastAsia="Book Antiqua" w:hAnsi="Nirmala UI" w:cs="Nirmala UI"/>
                <w:spacing w:val="3"/>
              </w:rPr>
              <w:t>m</w:t>
            </w:r>
            <w:r w:rsidRPr="00C259B5">
              <w:rPr>
                <w:rFonts w:ascii="Nirmala UI" w:eastAsia="Book Antiqua" w:hAnsi="Nirmala UI" w:cs="Nirmala UI"/>
                <w:spacing w:val="2"/>
              </w:rPr>
              <w:t>be</w:t>
            </w:r>
            <w:r w:rsidRPr="00C259B5">
              <w:rPr>
                <w:rFonts w:ascii="Nirmala UI" w:eastAsia="Book Antiqua" w:hAnsi="Nirmala UI" w:cs="Nirmala UI"/>
              </w:rPr>
              <w:t>r</w:t>
            </w:r>
            <w:r w:rsidRPr="00C259B5">
              <w:rPr>
                <w:rFonts w:ascii="Nirmala UI" w:eastAsia="Book Antiqua" w:hAnsi="Nirmala UI" w:cs="Nirmala UI"/>
                <w:spacing w:val="25"/>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SS</w:t>
            </w:r>
            <w:r w:rsidRPr="00C259B5">
              <w:rPr>
                <w:rFonts w:ascii="Nirmala UI" w:eastAsia="Book Antiqua" w:hAnsi="Nirmala UI" w:cs="Nirmala UI"/>
                <w:spacing w:val="3"/>
                <w:w w:val="103"/>
              </w:rPr>
              <w:t>N</w:t>
            </w:r>
            <w:r w:rsidRPr="00C259B5">
              <w:rPr>
                <w:rFonts w:ascii="Nirmala UI" w:eastAsia="Book Antiqua" w:hAnsi="Nirmala UI" w:cs="Nirmala UI"/>
                <w:w w:val="103"/>
              </w:rPr>
              <w:t>)</w:t>
            </w:r>
          </w:p>
        </w:tc>
        <w:tc>
          <w:tcPr>
            <w:tcW w:w="2517" w:type="pct"/>
            <w:tcBorders>
              <w:top w:val="single" w:sz="4" w:space="0" w:color="A9A9A9"/>
              <w:left w:val="single" w:sz="4" w:space="0" w:color="A9A9A9"/>
              <w:bottom w:val="single" w:sz="4" w:space="0" w:color="A9A9A9"/>
              <w:right w:val="single" w:sz="4" w:space="0" w:color="A9A9A9"/>
            </w:tcBorders>
            <w:vAlign w:val="center"/>
          </w:tcPr>
          <w:p w14:paraId="44B0F4B1" w14:textId="77777777" w:rsidR="00EF7335" w:rsidRPr="00C259B5" w:rsidRDefault="00EF7335" w:rsidP="004B5E71">
            <w:pPr>
              <w:spacing w:after="0" w:line="240" w:lineRule="auto"/>
              <w:ind w:left="151" w:right="20"/>
              <w:rPr>
                <w:rFonts w:ascii="Nirmala UI" w:eastAsia="Book Antiqua" w:hAnsi="Nirmala UI" w:cs="Nirmala UI"/>
              </w:rPr>
            </w:pPr>
            <w:r w:rsidRPr="00C259B5">
              <w:rPr>
                <w:rFonts w:ascii="Nirmala UI" w:eastAsia="Book Antiqua" w:hAnsi="Nirmala UI" w:cs="Nirmala UI"/>
                <w:spacing w:val="3"/>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r>
      <w:tr w:rsidR="00EF7335" w:rsidRPr="00C259B5" w14:paraId="27390CA0"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44C5AB95" w14:textId="77777777" w:rsidR="00EF7335" w:rsidRPr="00C259B5" w:rsidRDefault="00EF7335" w:rsidP="004B5E71">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D</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16"/>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2"/>
                <w:w w:val="103"/>
              </w:rPr>
              <w:t>B</w:t>
            </w:r>
            <w:r w:rsidRPr="00C259B5">
              <w:rPr>
                <w:rFonts w:ascii="Nirmala UI" w:eastAsia="Book Antiqua" w:hAnsi="Nirmala UI" w:cs="Nirmala UI"/>
                <w:spacing w:val="1"/>
                <w:w w:val="103"/>
              </w:rPr>
              <w:t>irt</w:t>
            </w:r>
            <w:r w:rsidRPr="00C259B5">
              <w:rPr>
                <w:rFonts w:ascii="Nirmala UI" w:eastAsia="Book Antiqua" w:hAnsi="Nirmala UI" w:cs="Nirmala UI"/>
                <w:w w:val="103"/>
              </w:rPr>
              <w:t>h</w:t>
            </w:r>
          </w:p>
        </w:tc>
        <w:tc>
          <w:tcPr>
            <w:tcW w:w="2517" w:type="pct"/>
            <w:tcBorders>
              <w:top w:val="single" w:sz="4" w:space="0" w:color="A9A9A9"/>
              <w:left w:val="single" w:sz="4" w:space="0" w:color="A9A9A9"/>
              <w:bottom w:val="single" w:sz="4" w:space="0" w:color="A9A9A9"/>
              <w:right w:val="single" w:sz="4" w:space="0" w:color="A9A9A9"/>
            </w:tcBorders>
            <w:vAlign w:val="center"/>
          </w:tcPr>
          <w:p w14:paraId="32955DB7" w14:textId="77777777" w:rsidR="00EF7335" w:rsidRPr="00C259B5" w:rsidRDefault="00EF7335" w:rsidP="004B5E71">
            <w:pPr>
              <w:spacing w:after="0" w:line="240" w:lineRule="auto"/>
              <w:ind w:left="151" w:right="20"/>
              <w:rPr>
                <w:rFonts w:ascii="Nirmala UI" w:eastAsia="Book Antiqua" w:hAnsi="Nirmala UI" w:cs="Nirmala UI"/>
              </w:rPr>
            </w:pPr>
            <w:r w:rsidRPr="00C259B5">
              <w:rPr>
                <w:rFonts w:ascii="Nirmala UI" w:eastAsia="Book Antiqua" w:hAnsi="Nirmala UI" w:cs="Nirmala UI"/>
                <w:spacing w:val="1"/>
                <w:w w:val="103"/>
              </w:rPr>
              <w:t>I-</w:t>
            </w:r>
            <w:r w:rsidRPr="00C259B5">
              <w:rPr>
                <w:rFonts w:ascii="Nirmala UI" w:eastAsia="Book Antiqua" w:hAnsi="Nirmala UI" w:cs="Nirmala UI"/>
                <w:w w:val="103"/>
              </w:rPr>
              <w:t>9</w:t>
            </w:r>
          </w:p>
        </w:tc>
      </w:tr>
      <w:tr w:rsidR="00EF7335" w:rsidRPr="00C259B5" w14:paraId="21C9F34A"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48383A31" w14:textId="77777777" w:rsidR="00EF7335" w:rsidRPr="00C259B5" w:rsidRDefault="00EF7335" w:rsidP="004B5E71">
            <w:pPr>
              <w:spacing w:after="0" w:line="240" w:lineRule="auto"/>
              <w:ind w:left="150" w:right="20"/>
              <w:rPr>
                <w:rFonts w:ascii="Nirmala UI" w:eastAsia="Book Antiqua" w:hAnsi="Nirmala UI" w:cs="Nirmala UI"/>
              </w:rPr>
            </w:pPr>
            <w:r w:rsidRPr="00C259B5">
              <w:rPr>
                <w:rFonts w:ascii="Nirmala UI" w:eastAsia="Book Antiqua" w:hAnsi="Nirmala UI" w:cs="Nirmala UI"/>
                <w:spacing w:val="1"/>
              </w:rPr>
              <w:t>J</w:t>
            </w:r>
            <w:r w:rsidRPr="00C259B5">
              <w:rPr>
                <w:rFonts w:ascii="Nirmala UI" w:eastAsia="Book Antiqua" w:hAnsi="Nirmala UI" w:cs="Nirmala UI"/>
                <w:spacing w:val="2"/>
              </w:rPr>
              <w:t>o</w:t>
            </w:r>
            <w:r w:rsidRPr="00C259B5">
              <w:rPr>
                <w:rFonts w:ascii="Nirmala UI" w:eastAsia="Book Antiqua" w:hAnsi="Nirmala UI" w:cs="Nirmala UI"/>
              </w:rPr>
              <w:t>b</w:t>
            </w:r>
            <w:r w:rsidRPr="00C259B5">
              <w:rPr>
                <w:rFonts w:ascii="Nirmala UI" w:eastAsia="Book Antiqua" w:hAnsi="Nirmala UI" w:cs="Nirmala UI"/>
                <w:spacing w:val="12"/>
              </w:rPr>
              <w:t xml:space="preserve"> </w:t>
            </w:r>
            <w:r w:rsidRPr="00C259B5">
              <w:rPr>
                <w:rFonts w:ascii="Nirmala UI" w:eastAsia="Book Antiqua" w:hAnsi="Nirmala UI" w:cs="Nirmala UI"/>
                <w:spacing w:val="2"/>
                <w:w w:val="103"/>
              </w:rPr>
              <w:t>T</w:t>
            </w:r>
            <w:r w:rsidRPr="00C259B5">
              <w:rPr>
                <w:rFonts w:ascii="Nirmala UI" w:eastAsia="Book Antiqua" w:hAnsi="Nirmala UI" w:cs="Nirmala UI"/>
                <w:spacing w:val="1"/>
                <w:w w:val="103"/>
              </w:rPr>
              <w:t>itl</w:t>
            </w:r>
            <w:r w:rsidRPr="00C259B5">
              <w:rPr>
                <w:rFonts w:ascii="Nirmala UI" w:eastAsia="Book Antiqua" w:hAnsi="Nirmala UI" w:cs="Nirmala UI"/>
                <w:w w:val="103"/>
              </w:rPr>
              <w:t>e</w:t>
            </w:r>
          </w:p>
        </w:tc>
        <w:tc>
          <w:tcPr>
            <w:tcW w:w="2517" w:type="pct"/>
            <w:tcBorders>
              <w:top w:val="single" w:sz="4" w:space="0" w:color="A9A9A9"/>
              <w:left w:val="single" w:sz="4" w:space="0" w:color="A9A9A9"/>
              <w:bottom w:val="single" w:sz="4" w:space="0" w:color="A9A9A9"/>
              <w:right w:val="single" w:sz="4" w:space="0" w:color="A9A9A9"/>
            </w:tcBorders>
            <w:vAlign w:val="center"/>
          </w:tcPr>
          <w:p w14:paraId="6FB5855B" w14:textId="2E1B9AD8" w:rsidR="00EF7335" w:rsidRPr="00C259B5" w:rsidRDefault="00EF7335" w:rsidP="004B5E71">
            <w:pPr>
              <w:spacing w:after="0" w:line="240" w:lineRule="auto"/>
              <w:ind w:left="151" w:right="20"/>
              <w:rPr>
                <w:rFonts w:ascii="Nirmala UI" w:eastAsia="Book Antiqua" w:hAnsi="Nirmala UI" w:cs="Nirmala UI"/>
              </w:rPr>
            </w:pPr>
            <w:r w:rsidRPr="00C259B5">
              <w:rPr>
                <w:rFonts w:ascii="Nirmala UI" w:eastAsia="Book Antiqua" w:hAnsi="Nirmala UI" w:cs="Nirmala UI"/>
                <w:spacing w:val="1"/>
              </w:rPr>
              <w:t>J</w:t>
            </w:r>
            <w:r w:rsidRPr="00C259B5">
              <w:rPr>
                <w:rFonts w:ascii="Nirmala UI" w:eastAsia="Book Antiqua" w:hAnsi="Nirmala UI" w:cs="Nirmala UI"/>
                <w:spacing w:val="2"/>
              </w:rPr>
              <w:t>o</w:t>
            </w:r>
            <w:r w:rsidRPr="00C259B5">
              <w:rPr>
                <w:rFonts w:ascii="Nirmala UI" w:eastAsia="Book Antiqua" w:hAnsi="Nirmala UI" w:cs="Nirmala UI"/>
              </w:rPr>
              <w:t>b</w:t>
            </w:r>
            <w:r w:rsidRPr="00C259B5">
              <w:rPr>
                <w:rFonts w:ascii="Nirmala UI" w:eastAsia="Book Antiqua" w:hAnsi="Nirmala UI" w:cs="Nirmala UI"/>
                <w:spacing w:val="12"/>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scri</w:t>
            </w:r>
            <w:r w:rsidRPr="00C259B5">
              <w:rPr>
                <w:rFonts w:ascii="Nirmala UI" w:eastAsia="Book Antiqua" w:hAnsi="Nirmala UI" w:cs="Nirmala UI"/>
                <w:spacing w:val="2"/>
                <w:w w:val="103"/>
              </w:rPr>
              <w:t>p</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r>
      <w:tr w:rsidR="00EF7335" w:rsidRPr="00C259B5" w14:paraId="19C95F02"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6A2A2BA4" w14:textId="77777777" w:rsidR="00EF7335" w:rsidRPr="00C259B5" w:rsidRDefault="00EF7335" w:rsidP="004B5E71">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W</w:t>
            </w:r>
            <w:r w:rsidRPr="00C259B5">
              <w:rPr>
                <w:rFonts w:ascii="Nirmala UI" w:eastAsia="Book Antiqua" w:hAnsi="Nirmala UI" w:cs="Nirmala UI"/>
                <w:spacing w:val="2"/>
              </w:rPr>
              <w:t>ag</w:t>
            </w:r>
            <w:r w:rsidRPr="00C259B5">
              <w:rPr>
                <w:rFonts w:ascii="Nirmala UI" w:eastAsia="Book Antiqua" w:hAnsi="Nirmala UI" w:cs="Nirmala UI"/>
              </w:rPr>
              <w:t>e</w:t>
            </w:r>
            <w:r w:rsidRPr="00C259B5">
              <w:rPr>
                <w:rFonts w:ascii="Nirmala UI" w:eastAsia="Book Antiqua" w:hAnsi="Nirmala UI" w:cs="Nirmala UI"/>
                <w:spacing w:val="18"/>
              </w:rPr>
              <w:t xml:space="preserve"> </w:t>
            </w:r>
            <w:r w:rsidRPr="00C259B5">
              <w:rPr>
                <w:rFonts w:ascii="Nirmala UI" w:eastAsia="Book Antiqua" w:hAnsi="Nirmala UI" w:cs="Nirmala UI"/>
                <w:spacing w:val="2"/>
                <w:w w:val="103"/>
              </w:rPr>
              <w:t>Ra</w:t>
            </w:r>
            <w:r w:rsidRPr="00C259B5">
              <w:rPr>
                <w:rFonts w:ascii="Nirmala UI" w:eastAsia="Book Antiqua" w:hAnsi="Nirmala UI" w:cs="Nirmala UI"/>
                <w:spacing w:val="1"/>
                <w:w w:val="103"/>
              </w:rPr>
              <w:t>t</w:t>
            </w:r>
            <w:r w:rsidRPr="00C259B5">
              <w:rPr>
                <w:rFonts w:ascii="Nirmala UI" w:eastAsia="Book Antiqua" w:hAnsi="Nirmala UI" w:cs="Nirmala UI"/>
                <w:w w:val="103"/>
              </w:rPr>
              <w:t>e</w:t>
            </w:r>
          </w:p>
        </w:tc>
        <w:tc>
          <w:tcPr>
            <w:tcW w:w="2517" w:type="pct"/>
            <w:tcBorders>
              <w:top w:val="single" w:sz="4" w:space="0" w:color="A9A9A9"/>
              <w:left w:val="single" w:sz="4" w:space="0" w:color="A9A9A9"/>
              <w:bottom w:val="single" w:sz="4" w:space="0" w:color="A9A9A9"/>
              <w:right w:val="single" w:sz="4" w:space="0" w:color="A9A9A9"/>
            </w:tcBorders>
            <w:vAlign w:val="center"/>
          </w:tcPr>
          <w:p w14:paraId="6ED91A0D" w14:textId="6D83C80F" w:rsidR="00EF7335" w:rsidRPr="00C259B5" w:rsidRDefault="00EF7335" w:rsidP="004B5E71">
            <w:pPr>
              <w:spacing w:after="0" w:line="240" w:lineRule="auto"/>
              <w:ind w:left="151"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w w:val="103"/>
              </w:rPr>
              <w:t>Ag</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ee</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p>
        </w:tc>
      </w:tr>
      <w:tr w:rsidR="00EF7335" w:rsidRPr="00C259B5" w14:paraId="1173CACF"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2A901698" w14:textId="77777777" w:rsidR="00EF7335" w:rsidRPr="00C259B5" w:rsidRDefault="00EF7335" w:rsidP="004B5E71">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lastRenderedPageBreak/>
              <w:t>W</w:t>
            </w:r>
            <w:r w:rsidRPr="00C259B5">
              <w:rPr>
                <w:rFonts w:ascii="Nirmala UI" w:eastAsia="Book Antiqua" w:hAnsi="Nirmala UI" w:cs="Nirmala UI"/>
                <w:spacing w:val="1"/>
              </w:rPr>
              <w:t>it</w:t>
            </w:r>
            <w:r w:rsidRPr="00C259B5">
              <w:rPr>
                <w:rFonts w:ascii="Nirmala UI" w:eastAsia="Book Antiqua" w:hAnsi="Nirmala UI" w:cs="Nirmala UI"/>
                <w:spacing w:val="2"/>
              </w:rPr>
              <w:t>hho</w:t>
            </w:r>
            <w:r w:rsidRPr="00C259B5">
              <w:rPr>
                <w:rFonts w:ascii="Nirmala UI" w:eastAsia="Book Antiqua" w:hAnsi="Nirmala UI" w:cs="Nirmala UI"/>
                <w:spacing w:val="1"/>
              </w:rPr>
              <w:t>l</w:t>
            </w:r>
            <w:r w:rsidRPr="00C259B5">
              <w:rPr>
                <w:rFonts w:ascii="Nirmala UI" w:eastAsia="Book Antiqua" w:hAnsi="Nirmala UI" w:cs="Nirmala UI"/>
                <w:spacing w:val="2"/>
              </w:rPr>
              <w:t>d</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6"/>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u</w:t>
            </w:r>
            <w:r w:rsidRPr="00C259B5">
              <w:rPr>
                <w:rFonts w:ascii="Nirmala UI" w:eastAsia="Book Antiqua" w:hAnsi="Nirmala UI" w:cs="Nirmala UI"/>
                <w:w w:val="103"/>
              </w:rPr>
              <w:t>s</w:t>
            </w:r>
          </w:p>
        </w:tc>
        <w:tc>
          <w:tcPr>
            <w:tcW w:w="2517" w:type="pct"/>
            <w:tcBorders>
              <w:top w:val="single" w:sz="4" w:space="0" w:color="A9A9A9"/>
              <w:left w:val="single" w:sz="4" w:space="0" w:color="A9A9A9"/>
              <w:bottom w:val="single" w:sz="4" w:space="0" w:color="A9A9A9"/>
              <w:right w:val="single" w:sz="4" w:space="0" w:color="A9A9A9"/>
            </w:tcBorders>
            <w:vAlign w:val="center"/>
          </w:tcPr>
          <w:p w14:paraId="75D89908" w14:textId="77777777" w:rsidR="00EF7335" w:rsidRPr="00C259B5" w:rsidRDefault="00EF7335" w:rsidP="004B5E71">
            <w:pPr>
              <w:spacing w:after="0" w:line="240" w:lineRule="auto"/>
              <w:ind w:left="151" w:right="20"/>
              <w:rPr>
                <w:rFonts w:ascii="Nirmala UI" w:eastAsia="Book Antiqua" w:hAnsi="Nirmala UI" w:cs="Nirmala UI"/>
              </w:rPr>
            </w:pPr>
            <w:r w:rsidRPr="00C259B5">
              <w:rPr>
                <w:rFonts w:ascii="Nirmala UI" w:eastAsia="Book Antiqua" w:hAnsi="Nirmala UI" w:cs="Nirmala UI"/>
                <w:spacing w:val="3"/>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r>
      <w:tr w:rsidR="0095681B" w:rsidRPr="00C259B5" w14:paraId="6133DE0C"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3867CAAF" w14:textId="79C329DC" w:rsidR="0095681B" w:rsidRPr="00C259B5" w:rsidRDefault="0095681B" w:rsidP="004B5E71">
            <w:pPr>
              <w:spacing w:after="0" w:line="240" w:lineRule="auto"/>
              <w:ind w:left="150" w:right="20"/>
              <w:rPr>
                <w:rFonts w:ascii="Nirmala UI" w:eastAsia="Book Antiqua" w:hAnsi="Nirmala UI" w:cs="Nirmala UI"/>
                <w:spacing w:val="3"/>
              </w:rPr>
            </w:pPr>
            <w:r w:rsidRPr="00C259B5">
              <w:rPr>
                <w:rFonts w:ascii="Nirmala UI" w:eastAsia="Book Antiqua" w:hAnsi="Nirmala UI" w:cs="Nirmala UI"/>
                <w:spacing w:val="3"/>
              </w:rPr>
              <w:t>Direct Deposit Information</w:t>
            </w:r>
          </w:p>
        </w:tc>
        <w:tc>
          <w:tcPr>
            <w:tcW w:w="2517" w:type="pct"/>
            <w:tcBorders>
              <w:top w:val="single" w:sz="4" w:space="0" w:color="A9A9A9"/>
              <w:left w:val="single" w:sz="4" w:space="0" w:color="A9A9A9"/>
              <w:bottom w:val="single" w:sz="4" w:space="0" w:color="A9A9A9"/>
              <w:right w:val="single" w:sz="4" w:space="0" w:color="A9A9A9"/>
            </w:tcBorders>
            <w:vAlign w:val="center"/>
          </w:tcPr>
          <w:p w14:paraId="00D75DBD" w14:textId="6D0F127F" w:rsidR="0095681B" w:rsidRPr="00C259B5" w:rsidRDefault="0095681B" w:rsidP="004B5E71">
            <w:pPr>
              <w:spacing w:after="0" w:line="240" w:lineRule="auto"/>
              <w:ind w:left="151" w:right="20"/>
              <w:rPr>
                <w:rFonts w:ascii="Nirmala UI" w:eastAsia="Book Antiqua" w:hAnsi="Nirmala UI" w:cs="Nirmala UI"/>
                <w:spacing w:val="3"/>
                <w:w w:val="103"/>
              </w:rPr>
            </w:pPr>
            <w:r w:rsidRPr="00C259B5">
              <w:rPr>
                <w:rFonts w:ascii="Nirmala UI" w:eastAsia="Book Antiqua" w:hAnsi="Nirmala UI" w:cs="Nirmala UI"/>
                <w:spacing w:val="3"/>
                <w:w w:val="103"/>
              </w:rPr>
              <w:t>Direct Deposit Form</w:t>
            </w:r>
          </w:p>
        </w:tc>
      </w:tr>
      <w:tr w:rsidR="00EF7335" w:rsidRPr="00C259B5" w14:paraId="608B06ED"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5F471ACB" w14:textId="77777777" w:rsidR="00EF7335" w:rsidRPr="00C259B5" w:rsidRDefault="00EF7335" w:rsidP="004B5E71">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O</w:t>
            </w:r>
            <w:r w:rsidRPr="00C259B5">
              <w:rPr>
                <w:rFonts w:ascii="Nirmala UI" w:eastAsia="Book Antiqua" w:hAnsi="Nirmala UI" w:cs="Nirmala UI"/>
                <w:spacing w:val="1"/>
              </w:rPr>
              <w:t>t</w:t>
            </w:r>
            <w:r w:rsidRPr="00C259B5">
              <w:rPr>
                <w:rFonts w:ascii="Nirmala UI" w:eastAsia="Book Antiqua" w:hAnsi="Nirmala UI" w:cs="Nirmala UI"/>
                <w:spacing w:val="2"/>
              </w:rPr>
              <w:t>he</w:t>
            </w:r>
            <w:r w:rsidRPr="00C259B5">
              <w:rPr>
                <w:rFonts w:ascii="Nirmala UI" w:eastAsia="Book Antiqua" w:hAnsi="Nirmala UI" w:cs="Nirmala UI"/>
              </w:rPr>
              <w:t>r</w:t>
            </w:r>
            <w:r w:rsidRPr="00C259B5">
              <w:rPr>
                <w:rFonts w:ascii="Nirmala UI" w:eastAsia="Book Antiqua" w:hAnsi="Nirmala UI" w:cs="Nirmala UI"/>
                <w:spacing w:val="19"/>
              </w:rPr>
              <w:t xml:space="preserve"> </w:t>
            </w:r>
            <w:r w:rsidRPr="00C259B5">
              <w:rPr>
                <w:rFonts w:ascii="Nirmala UI" w:eastAsia="Book Antiqua" w:hAnsi="Nirmala UI" w:cs="Nirmala UI"/>
                <w:spacing w:val="2"/>
              </w:rPr>
              <w:t>au</w:t>
            </w:r>
            <w:r w:rsidRPr="00C259B5">
              <w:rPr>
                <w:rFonts w:ascii="Nirmala UI" w:eastAsia="Book Antiqua" w:hAnsi="Nirmala UI" w:cs="Nirmala UI"/>
                <w:spacing w:val="1"/>
              </w:rPr>
              <w:t>t</w:t>
            </w:r>
            <w:r w:rsidRPr="00C259B5">
              <w:rPr>
                <w:rFonts w:ascii="Nirmala UI" w:eastAsia="Book Antiqua" w:hAnsi="Nirmala UI" w:cs="Nirmala UI"/>
                <w:spacing w:val="2"/>
              </w:rPr>
              <w:t>ho</w:t>
            </w:r>
            <w:r w:rsidRPr="00C259B5">
              <w:rPr>
                <w:rFonts w:ascii="Nirmala UI" w:eastAsia="Book Antiqua" w:hAnsi="Nirmala UI" w:cs="Nirmala UI"/>
                <w:spacing w:val="1"/>
              </w:rPr>
              <w:t>ri</w:t>
            </w:r>
            <w:r w:rsidRPr="00C259B5">
              <w:rPr>
                <w:rFonts w:ascii="Nirmala UI" w:eastAsia="Book Antiqua" w:hAnsi="Nirmala UI" w:cs="Nirmala UI"/>
                <w:spacing w:val="2"/>
              </w:rPr>
              <w:t>ze</w:t>
            </w:r>
            <w:r w:rsidRPr="00C259B5">
              <w:rPr>
                <w:rFonts w:ascii="Nirmala UI" w:eastAsia="Book Antiqua" w:hAnsi="Nirmala UI" w:cs="Nirmala UI"/>
              </w:rPr>
              <w:t>d</w:t>
            </w:r>
            <w:r w:rsidRPr="00C259B5">
              <w:rPr>
                <w:rFonts w:ascii="Nirmala UI" w:eastAsia="Book Antiqua" w:hAnsi="Nirmala UI" w:cs="Nirmala UI"/>
                <w:spacing w:val="32"/>
              </w:rPr>
              <w:t xml:space="preserve"> </w:t>
            </w:r>
            <w:r w:rsidRPr="00C259B5">
              <w:rPr>
                <w:rFonts w:ascii="Nirmala UI" w:eastAsia="Book Antiqua" w:hAnsi="Nirmala UI" w:cs="Nirmala UI"/>
                <w:spacing w:val="2"/>
                <w:w w:val="103"/>
              </w:rPr>
              <w:t>dedu</w:t>
            </w:r>
            <w:r w:rsidRPr="00C259B5">
              <w:rPr>
                <w:rFonts w:ascii="Nirmala UI" w:eastAsia="Book Antiqua" w:hAnsi="Nirmala UI" w:cs="Nirmala UI"/>
                <w:spacing w:val="1"/>
                <w:w w:val="103"/>
              </w:rPr>
              <w:t>cti</w:t>
            </w:r>
            <w:r w:rsidRPr="00C259B5">
              <w:rPr>
                <w:rFonts w:ascii="Nirmala UI" w:eastAsia="Book Antiqua" w:hAnsi="Nirmala UI" w:cs="Nirmala UI"/>
                <w:spacing w:val="2"/>
                <w:w w:val="103"/>
              </w:rPr>
              <w:t>on</w:t>
            </w:r>
            <w:r w:rsidRPr="00C259B5">
              <w:rPr>
                <w:rFonts w:ascii="Nirmala UI" w:eastAsia="Book Antiqua" w:hAnsi="Nirmala UI" w:cs="Nirmala UI"/>
                <w:w w:val="103"/>
              </w:rPr>
              <w:t>s</w:t>
            </w:r>
          </w:p>
        </w:tc>
        <w:tc>
          <w:tcPr>
            <w:tcW w:w="2517" w:type="pct"/>
            <w:tcBorders>
              <w:top w:val="single" w:sz="4" w:space="0" w:color="A9A9A9"/>
              <w:left w:val="single" w:sz="4" w:space="0" w:color="A9A9A9"/>
              <w:bottom w:val="single" w:sz="4" w:space="0" w:color="A9A9A9"/>
              <w:right w:val="single" w:sz="4" w:space="0" w:color="A9A9A9"/>
            </w:tcBorders>
            <w:vAlign w:val="center"/>
          </w:tcPr>
          <w:p w14:paraId="18C88B0C" w14:textId="77777777" w:rsidR="00EF7335" w:rsidRPr="00C259B5" w:rsidRDefault="00EF7335" w:rsidP="004B5E71">
            <w:pPr>
              <w:spacing w:after="0" w:line="240" w:lineRule="auto"/>
              <w:ind w:left="151"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r</w:t>
            </w:r>
            <w:r w:rsidRPr="00C259B5">
              <w:rPr>
                <w:rFonts w:ascii="Nirmala UI" w:eastAsia="Book Antiqua" w:hAnsi="Nirmala UI" w:cs="Nirmala UI"/>
                <w:spacing w:val="29"/>
              </w:rPr>
              <w:t xml:space="preserve"> </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f</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3"/>
              </w:rPr>
              <w:t>m</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4"/>
              </w:rPr>
              <w:t xml:space="preserve"> </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hee</w:t>
            </w:r>
            <w:r w:rsidRPr="00C259B5">
              <w:rPr>
                <w:rFonts w:ascii="Nirmala UI" w:eastAsia="Book Antiqua" w:hAnsi="Nirmala UI" w:cs="Nirmala UI"/>
                <w:w w:val="103"/>
              </w:rPr>
              <w:t>t</w:t>
            </w:r>
          </w:p>
        </w:tc>
      </w:tr>
    </w:tbl>
    <w:p w14:paraId="50959B72" w14:textId="77777777" w:rsidR="00EF7335" w:rsidRPr="00C259B5" w:rsidRDefault="00EF7335" w:rsidP="004B5E71">
      <w:pPr>
        <w:spacing w:after="0" w:line="240" w:lineRule="auto"/>
        <w:ind w:right="20"/>
        <w:rPr>
          <w:rFonts w:ascii="Nirmala UI" w:hAnsi="Nirmala UI" w:cs="Nirmala UI"/>
        </w:rPr>
      </w:pPr>
    </w:p>
    <w:p w14:paraId="16794D17"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Analyzing Job Information</w:t>
      </w:r>
    </w:p>
    <w:p w14:paraId="3039D6AB" w14:textId="5396E367" w:rsidR="00E2488F"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Fair Labor</w:t>
      </w:r>
      <w:r w:rsidRPr="00C259B5">
        <w:rPr>
          <w:rFonts w:ascii="Nirmala UI" w:eastAsia="Book Antiqua" w:hAnsi="Nirmala UI" w:cs="Nirmala UI"/>
          <w:spacing w:val="-6"/>
        </w:rPr>
        <w:t xml:space="preserve"> </w:t>
      </w:r>
      <w:r w:rsidRPr="00C259B5">
        <w:rPr>
          <w:rFonts w:ascii="Nirmala UI" w:eastAsia="Book Antiqua" w:hAnsi="Nirmala UI" w:cs="Nirmala UI"/>
        </w:rPr>
        <w:t>Standards</w:t>
      </w:r>
      <w:r w:rsidRPr="00C259B5">
        <w:rPr>
          <w:rFonts w:ascii="Nirmala UI" w:eastAsia="Book Antiqua" w:hAnsi="Nirmala UI" w:cs="Nirmala UI"/>
          <w:spacing w:val="-11"/>
        </w:rPr>
        <w:t xml:space="preserve"> </w:t>
      </w:r>
      <w:r w:rsidRPr="00C259B5">
        <w:rPr>
          <w:rFonts w:ascii="Nirmala UI" w:eastAsia="Book Antiqua" w:hAnsi="Nirmala UI" w:cs="Nirmala UI"/>
        </w:rPr>
        <w:t>Act</w:t>
      </w:r>
      <w:r w:rsidRPr="00C259B5">
        <w:rPr>
          <w:rFonts w:ascii="Nirmala UI" w:eastAsia="Book Antiqua" w:hAnsi="Nirmala UI" w:cs="Nirmala UI"/>
          <w:spacing w:val="-4"/>
        </w:rPr>
        <w:t xml:space="preserve"> </w:t>
      </w:r>
      <w:r w:rsidRPr="00C259B5">
        <w:rPr>
          <w:rFonts w:ascii="Nirmala UI" w:eastAsia="Book Antiqua" w:hAnsi="Nirmala UI" w:cs="Nirmala UI"/>
        </w:rPr>
        <w:t>(FLSA)</w:t>
      </w:r>
      <w:r w:rsidRPr="00C259B5">
        <w:rPr>
          <w:rFonts w:ascii="Nirmala UI" w:eastAsia="Book Antiqua" w:hAnsi="Nirmala UI" w:cs="Nirmala UI"/>
          <w:spacing w:val="-8"/>
        </w:rPr>
        <w:t xml:space="preserve"> </w:t>
      </w:r>
      <w:r w:rsidRPr="00C259B5">
        <w:rPr>
          <w:rFonts w:ascii="Nirmala UI" w:eastAsia="Book Antiqua" w:hAnsi="Nirmala UI" w:cs="Nirmala UI"/>
        </w:rPr>
        <w:t>sets</w:t>
      </w:r>
      <w:r w:rsidRPr="00C259B5">
        <w:rPr>
          <w:rFonts w:ascii="Nirmala UI" w:eastAsia="Book Antiqua" w:hAnsi="Nirmala UI" w:cs="Nirmala UI"/>
          <w:spacing w:val="-4"/>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minimum</w:t>
      </w:r>
      <w:r w:rsidRPr="00C259B5">
        <w:rPr>
          <w:rFonts w:ascii="Nirmala UI" w:eastAsia="Book Antiqua" w:hAnsi="Nirmala UI" w:cs="Nirmala UI"/>
          <w:spacing w:val="-11"/>
        </w:rPr>
        <w:t xml:space="preserve"> </w:t>
      </w:r>
      <w:r w:rsidRPr="00C259B5">
        <w:rPr>
          <w:rFonts w:ascii="Nirmala UI" w:eastAsia="Book Antiqua" w:hAnsi="Nirmala UI" w:cs="Nirmala UI"/>
        </w:rPr>
        <w:t>wage and</w:t>
      </w:r>
      <w:r w:rsidRPr="00C259B5">
        <w:rPr>
          <w:rFonts w:ascii="Nirmala UI" w:eastAsia="Book Antiqua" w:hAnsi="Nirmala UI" w:cs="Nirmala UI"/>
          <w:spacing w:val="-4"/>
        </w:rPr>
        <w:t xml:space="preserve"> </w:t>
      </w:r>
      <w:r w:rsidRPr="00C259B5">
        <w:rPr>
          <w:rFonts w:ascii="Nirmala UI" w:eastAsia="Book Antiqua" w:hAnsi="Nirmala UI" w:cs="Nirmala UI"/>
        </w:rPr>
        <w:t>overtime requirements.</w:t>
      </w:r>
      <w:r w:rsidRPr="00C259B5">
        <w:rPr>
          <w:rFonts w:ascii="Nirmala UI" w:eastAsia="Book Antiqua" w:hAnsi="Nirmala UI" w:cs="Nirmala UI"/>
          <w:spacing w:val="-15"/>
        </w:rPr>
        <w:t xml:space="preserve"> </w:t>
      </w:r>
      <w:r w:rsidRPr="00C259B5">
        <w:rPr>
          <w:rFonts w:ascii="Nirmala UI" w:eastAsia="Book Antiqua" w:hAnsi="Nirmala UI" w:cs="Nirmala UI"/>
        </w:rPr>
        <w:t>Job positions</w:t>
      </w:r>
      <w:r w:rsidRPr="00C259B5">
        <w:rPr>
          <w:rFonts w:ascii="Nirmala UI" w:eastAsia="Book Antiqua" w:hAnsi="Nirmala UI" w:cs="Nirmala UI"/>
          <w:spacing w:val="-10"/>
        </w:rPr>
        <w:t xml:space="preserve"> </w:t>
      </w:r>
      <w:r w:rsidRPr="00C259B5">
        <w:rPr>
          <w:rFonts w:ascii="Nirmala UI" w:eastAsia="Book Antiqua" w:hAnsi="Nirmala UI" w:cs="Nirmala UI"/>
        </w:rPr>
        <w:t>are classified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either exempt or</w:t>
      </w:r>
      <w:r w:rsidRPr="00C259B5">
        <w:rPr>
          <w:rFonts w:ascii="Nirmala UI" w:eastAsia="Book Antiqua" w:hAnsi="Nirmala UI" w:cs="Nirmala UI"/>
          <w:spacing w:val="-2"/>
        </w:rPr>
        <w:t xml:space="preserve"> </w:t>
      </w:r>
      <w:r w:rsidRPr="00C259B5">
        <w:rPr>
          <w:rFonts w:ascii="Nirmala UI" w:eastAsia="Book Antiqua" w:hAnsi="Nirmala UI" w:cs="Nirmala UI"/>
        </w:rPr>
        <w:t>non-exempt</w:t>
      </w:r>
      <w:r w:rsidRPr="00C259B5">
        <w:rPr>
          <w:rFonts w:ascii="Nirmala UI" w:eastAsia="Book Antiqua" w:hAnsi="Nirmala UI" w:cs="Nirmala UI"/>
          <w:spacing w:val="-4"/>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requirements.</w:t>
      </w:r>
      <w:r w:rsidRPr="00C259B5">
        <w:rPr>
          <w:rFonts w:ascii="Nirmala UI" w:eastAsia="Book Antiqua" w:hAnsi="Nirmala UI" w:cs="Nirmala UI"/>
          <w:spacing w:val="-15"/>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 xml:space="preserve">are </w:t>
      </w:r>
      <w:r w:rsidR="00E2488F" w:rsidRPr="00C259B5">
        <w:rPr>
          <w:rFonts w:ascii="Nirmala UI" w:eastAsia="Book Antiqua" w:hAnsi="Nirmala UI" w:cs="Nirmala UI"/>
        </w:rPr>
        <w:t>linked</w:t>
      </w:r>
      <w:r w:rsidRPr="00C259B5">
        <w:rPr>
          <w:rFonts w:ascii="Nirmala UI" w:eastAsia="Book Antiqua" w:hAnsi="Nirmala UI" w:cs="Nirmala UI"/>
          <w:spacing w:val="-13"/>
        </w:rPr>
        <w:t xml:space="preserve"> </w:t>
      </w:r>
      <w:r w:rsidR="003A2F4D" w:rsidRPr="00C259B5">
        <w:rPr>
          <w:rFonts w:ascii="Nirmala UI" w:eastAsia="Book Antiqua" w:hAnsi="Nirmala UI" w:cs="Nirmala UI"/>
        </w:rPr>
        <w:t>as follows</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are adhered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by </w:t>
      </w:r>
      <w:r w:rsidR="00704BBA" w:rsidRPr="00C259B5">
        <w:rPr>
          <w:rFonts w:ascii="Nirmala UI" w:eastAsia="Book Antiqua" w:hAnsi="Nirmala UI" w:cs="Nirmala UI"/>
        </w:rPr>
        <w:t>PCM</w:t>
      </w:r>
      <w:r w:rsidR="00E2488F" w:rsidRPr="00C259B5">
        <w:rPr>
          <w:rFonts w:ascii="Nirmala UI" w:eastAsia="Book Antiqua" w:hAnsi="Nirmala UI" w:cs="Nirmala UI"/>
        </w:rPr>
        <w:t>:</w:t>
      </w:r>
      <w:r w:rsidR="003A2F4D" w:rsidRPr="00C259B5">
        <w:rPr>
          <w:rFonts w:ascii="Nirmala UI" w:eastAsia="Book Antiqua" w:hAnsi="Nirmala UI" w:cs="Nirmala UI"/>
        </w:rPr>
        <w:t xml:space="preserve"> </w:t>
      </w:r>
      <w:hyperlink r:id="rId18" w:history="1">
        <w:r w:rsidR="00E2488F" w:rsidRPr="00C259B5">
          <w:rPr>
            <w:rStyle w:val="Hyperlink"/>
            <w:rFonts w:ascii="Nirmala UI" w:eastAsia="Book Antiqua" w:hAnsi="Nirmala UI" w:cs="Nirmala UI"/>
          </w:rPr>
          <w:t>FLSA Exemption Rules</w:t>
        </w:r>
      </w:hyperlink>
    </w:p>
    <w:p w14:paraId="140E0F9C" w14:textId="77777777" w:rsidR="00A763C4" w:rsidRPr="00C259B5" w:rsidRDefault="00A763C4" w:rsidP="004B5E71">
      <w:pPr>
        <w:tabs>
          <w:tab w:val="left" w:pos="1485"/>
        </w:tabs>
        <w:spacing w:after="0" w:line="240" w:lineRule="auto"/>
        <w:ind w:right="20"/>
        <w:rPr>
          <w:rFonts w:ascii="Nirmala UI" w:eastAsia="Book Antiqua" w:hAnsi="Nirmala UI" w:cs="Nirmala UI"/>
        </w:rPr>
      </w:pPr>
    </w:p>
    <w:p w14:paraId="7BBDCCA4" w14:textId="58238796" w:rsidR="00EF7335" w:rsidRPr="00C259B5" w:rsidRDefault="00EF7335" w:rsidP="004B5E71">
      <w:pPr>
        <w:tabs>
          <w:tab w:val="left" w:pos="1485"/>
        </w:tabs>
        <w:spacing w:after="0" w:line="240" w:lineRule="auto"/>
        <w:ind w:right="20"/>
        <w:rPr>
          <w:rFonts w:ascii="Nirmala UI" w:eastAsia="Book Antiqua" w:hAnsi="Nirmala UI" w:cs="Nirmala UI"/>
        </w:rPr>
      </w:pPr>
      <w:r w:rsidRPr="00C259B5">
        <w:rPr>
          <w:rFonts w:ascii="Nirmala UI" w:eastAsia="Book Antiqua" w:hAnsi="Nirmala UI" w:cs="Nirmala UI"/>
          <w:b/>
          <w:bCs/>
        </w:rPr>
        <w:t>NON-EXEMPT</w:t>
      </w:r>
      <w:r w:rsidRPr="00C259B5">
        <w:rPr>
          <w:rFonts w:ascii="Nirmala UI" w:eastAsia="Book Antiqua" w:hAnsi="Nirmala UI" w:cs="Nirmala UI"/>
          <w:b/>
          <w:bCs/>
          <w:spacing w:val="-10"/>
        </w:rPr>
        <w:t xml:space="preserve"> </w:t>
      </w:r>
      <w:r w:rsidRPr="00C259B5">
        <w:rPr>
          <w:rFonts w:ascii="Nirmala UI" w:eastAsia="Book Antiqua" w:hAnsi="Nirmala UI" w:cs="Nirmala UI"/>
          <w:b/>
          <w:bCs/>
        </w:rPr>
        <w:t xml:space="preserve">employees </w:t>
      </w:r>
      <w:r w:rsidR="00E2488F" w:rsidRPr="00C259B5">
        <w:rPr>
          <w:rFonts w:ascii="Nirmala UI" w:eastAsia="Book Antiqua" w:hAnsi="Nirmala UI" w:cs="Nirmala UI"/>
        </w:rPr>
        <w:t>Covered nonexempt employees must receive overtime pay for hours worked over 40 per workweek (any fixed and regularly recurring period of 168 hours – seven consecutive 24-hour periods) at a rate not less than one and one-half times the regular rate of pay. There is no limit on the number of hours employees 16 years or older may work in any workweek. The FLSA does not require overtime pay for work on weekends, holidays, or regular days of rest, unless overtime is worked on such days.</w:t>
      </w:r>
    </w:p>
    <w:p w14:paraId="661565EC" w14:textId="77777777" w:rsidR="00E2488F" w:rsidRPr="00C259B5" w:rsidRDefault="00E2488F" w:rsidP="004B5E71">
      <w:pPr>
        <w:tabs>
          <w:tab w:val="left" w:pos="1485"/>
        </w:tabs>
        <w:spacing w:after="0" w:line="240" w:lineRule="auto"/>
        <w:ind w:right="20"/>
        <w:rPr>
          <w:rFonts w:ascii="Nirmala UI" w:hAnsi="Nirmala UI" w:cs="Nirmala UI"/>
        </w:rPr>
      </w:pPr>
    </w:p>
    <w:p w14:paraId="07193F46" w14:textId="3BEA7B5C"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rPr>
        <w:t>EXEMPT</w:t>
      </w:r>
      <w:r w:rsidRPr="00C259B5">
        <w:rPr>
          <w:rFonts w:ascii="Nirmala UI" w:eastAsia="Book Antiqua" w:hAnsi="Nirmala UI" w:cs="Nirmala UI"/>
          <w:b/>
          <w:bCs/>
          <w:spacing w:val="-10"/>
        </w:rPr>
        <w:t xml:space="preserve"> </w:t>
      </w:r>
      <w:r w:rsidRPr="00C259B5">
        <w:rPr>
          <w:rFonts w:ascii="Nirmala UI" w:eastAsia="Book Antiqua" w:hAnsi="Nirmala UI" w:cs="Nirmala UI"/>
          <w:b/>
          <w:bCs/>
        </w:rPr>
        <w:t xml:space="preserve">employees </w:t>
      </w:r>
      <w:r w:rsidRPr="00C259B5">
        <w:rPr>
          <w:rFonts w:ascii="Nirmala UI" w:eastAsia="Book Antiqua" w:hAnsi="Nirmala UI" w:cs="Nirmala UI"/>
        </w:rPr>
        <w:t>are not entitled to overtime</w:t>
      </w:r>
      <w:r w:rsidRPr="00C259B5">
        <w:rPr>
          <w:rFonts w:ascii="Nirmala UI" w:eastAsia="Book Antiqua" w:hAnsi="Nirmala UI" w:cs="Nirmala UI"/>
          <w:spacing w:val="-10"/>
        </w:rPr>
        <w:t xml:space="preserve"> </w:t>
      </w:r>
      <w:r w:rsidRPr="00C259B5">
        <w:rPr>
          <w:rFonts w:ascii="Nirmala UI" w:eastAsia="Book Antiqua" w:hAnsi="Nirmala UI" w:cs="Nirmala UI"/>
        </w:rPr>
        <w:t>pay under</w:t>
      </w:r>
      <w:r w:rsidRPr="00C259B5">
        <w:rPr>
          <w:rFonts w:ascii="Nirmala UI" w:eastAsia="Book Antiqua" w:hAnsi="Nirmala UI" w:cs="Nirmala UI"/>
          <w:spacing w:val="-6"/>
        </w:rPr>
        <w:t xml:space="preserve"> </w:t>
      </w:r>
      <w:r w:rsidRPr="00C259B5">
        <w:rPr>
          <w:rFonts w:ascii="Nirmala UI" w:eastAsia="Book Antiqua" w:hAnsi="Nirmala UI" w:cs="Nirmala UI"/>
        </w:rPr>
        <w:t>the Fair Labor</w:t>
      </w:r>
      <w:r w:rsidRPr="00C259B5">
        <w:rPr>
          <w:rFonts w:ascii="Nirmala UI" w:eastAsia="Book Antiqua" w:hAnsi="Nirmala UI" w:cs="Nirmala UI"/>
          <w:spacing w:val="-6"/>
        </w:rPr>
        <w:t xml:space="preserve"> </w:t>
      </w:r>
      <w:r w:rsidRPr="00C259B5">
        <w:rPr>
          <w:rFonts w:ascii="Nirmala UI" w:eastAsia="Book Antiqua" w:hAnsi="Nirmala UI" w:cs="Nirmala UI"/>
        </w:rPr>
        <w:t>Standards</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Act.</w:t>
      </w:r>
    </w:p>
    <w:p w14:paraId="6E9D048B" w14:textId="77777777" w:rsidR="00EF7335" w:rsidRPr="00C259B5" w:rsidRDefault="00EF7335" w:rsidP="004B5E71">
      <w:pPr>
        <w:spacing w:after="0" w:line="240" w:lineRule="auto"/>
        <w:ind w:right="20"/>
        <w:rPr>
          <w:rFonts w:ascii="Nirmala UI" w:hAnsi="Nirmala UI" w:cs="Nirmala UI"/>
        </w:rPr>
      </w:pPr>
    </w:p>
    <w:p w14:paraId="3A90AA85" w14:textId="2177133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9"/>
        </w:rPr>
        <w:t xml:space="preserve"> </w:t>
      </w:r>
      <w:r w:rsidRPr="00C259B5">
        <w:rPr>
          <w:rFonts w:ascii="Nirmala UI" w:eastAsia="Book Antiqua" w:hAnsi="Nirmala UI" w:cs="Nirmala UI"/>
        </w:rPr>
        <w:t>to the above categories,</w:t>
      </w:r>
      <w:r w:rsidRPr="00C259B5">
        <w:rPr>
          <w:rFonts w:ascii="Nirmala UI" w:eastAsia="Book Antiqua" w:hAnsi="Nirmala UI" w:cs="Nirmala UI"/>
          <w:spacing w:val="-11"/>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will belong to one</w:t>
      </w:r>
      <w:r w:rsidRPr="00C259B5">
        <w:rPr>
          <w:rFonts w:ascii="Nirmala UI" w:eastAsia="Book Antiqua" w:hAnsi="Nirmala UI" w:cs="Nirmala UI"/>
          <w:spacing w:val="-4"/>
        </w:rPr>
        <w:t xml:space="preserve"> </w:t>
      </w:r>
      <w:r w:rsidRPr="00C259B5">
        <w:rPr>
          <w:rFonts w:ascii="Nirmala UI" w:eastAsia="Book Antiqua" w:hAnsi="Nirmala UI" w:cs="Nirmala UI"/>
        </w:rPr>
        <w:t>other employment category:</w:t>
      </w:r>
    </w:p>
    <w:p w14:paraId="640D17A6" w14:textId="77777777" w:rsidR="007C44D2" w:rsidRPr="00C259B5" w:rsidRDefault="00EF7335" w:rsidP="004B5E71">
      <w:pPr>
        <w:pStyle w:val="ListParagraph"/>
        <w:numPr>
          <w:ilvl w:val="0"/>
          <w:numId w:val="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b/>
          <w:bCs/>
        </w:rPr>
        <w:t>REGULAR</w:t>
      </w:r>
      <w:r w:rsidRPr="00C259B5">
        <w:rPr>
          <w:rFonts w:ascii="Nirmala UI" w:eastAsia="Book Antiqua" w:hAnsi="Nirmala UI" w:cs="Nirmala UI"/>
          <w:b/>
          <w:bCs/>
          <w:spacing w:val="-12"/>
        </w:rPr>
        <w:t xml:space="preserve"> </w:t>
      </w:r>
      <w:r w:rsidRPr="00C259B5">
        <w:rPr>
          <w:rFonts w:ascii="Nirmala UI" w:eastAsia="Book Antiqua" w:hAnsi="Nirmala UI" w:cs="Nirmala UI"/>
          <w:b/>
          <w:bCs/>
        </w:rPr>
        <w:t>FULL-TIME</w:t>
      </w:r>
      <w:r w:rsidRPr="00C259B5">
        <w:rPr>
          <w:rFonts w:ascii="Nirmala UI" w:eastAsia="Book Antiqua" w:hAnsi="Nirmala UI" w:cs="Nirmala UI"/>
          <w:b/>
          <w:bCs/>
          <w:spacing w:val="-13"/>
        </w:rPr>
        <w:t xml:space="preserve"> </w:t>
      </w:r>
      <w:r w:rsidRPr="00C259B5">
        <w:rPr>
          <w:rFonts w:ascii="Nirmala UI" w:eastAsia="Book Antiqua" w:hAnsi="Nirmala UI" w:cs="Nirmala UI"/>
          <w:b/>
          <w:bCs/>
        </w:rPr>
        <w:t xml:space="preserve">employees </w:t>
      </w:r>
      <w:r w:rsidRPr="00C259B5">
        <w:rPr>
          <w:rFonts w:ascii="Nirmala UI" w:eastAsia="Book Antiqua" w:hAnsi="Nirmala UI" w:cs="Nirmala UI"/>
        </w:rPr>
        <w:t>are those</w:t>
      </w:r>
      <w:r w:rsidRPr="00C259B5">
        <w:rPr>
          <w:rFonts w:ascii="Nirmala UI" w:eastAsia="Book Antiqua" w:hAnsi="Nirmala UI" w:cs="Nirmala UI"/>
          <w:spacing w:val="-6"/>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are regularly scheduled</w:t>
      </w:r>
      <w:r w:rsidRPr="00C259B5">
        <w:rPr>
          <w:rFonts w:ascii="Nirmala UI" w:eastAsia="Book Antiqua" w:hAnsi="Nirmala UI" w:cs="Nirmala UI"/>
          <w:spacing w:val="-11"/>
        </w:rPr>
        <w:t xml:space="preserve"> </w:t>
      </w:r>
      <w:r w:rsidRPr="00C259B5">
        <w:rPr>
          <w:rFonts w:ascii="Nirmala UI" w:eastAsia="Book Antiqua" w:hAnsi="Nirmala UI" w:cs="Nirmala UI"/>
        </w:rPr>
        <w:t>to work at least 40 hours</w:t>
      </w:r>
      <w:r w:rsidRPr="00C259B5">
        <w:rPr>
          <w:rFonts w:ascii="Nirmala UI" w:eastAsia="Book Antiqua" w:hAnsi="Nirmala UI" w:cs="Nirmala UI"/>
          <w:spacing w:val="-6"/>
        </w:rPr>
        <w:t xml:space="preserve"> </w:t>
      </w:r>
      <w:r w:rsidRPr="00C259B5">
        <w:rPr>
          <w:rFonts w:ascii="Nirmala UI" w:eastAsia="Book Antiqua" w:hAnsi="Nirmala UI" w:cs="Nirmala UI"/>
        </w:rPr>
        <w:t>per week. They</w:t>
      </w:r>
      <w:r w:rsidRPr="00C259B5">
        <w:rPr>
          <w:rFonts w:ascii="Nirmala UI" w:eastAsia="Book Antiqua" w:hAnsi="Nirmala UI" w:cs="Nirmala UI"/>
          <w:spacing w:val="-5"/>
        </w:rPr>
        <w:t xml:space="preserve"> </w:t>
      </w:r>
      <w:r w:rsidRPr="00C259B5">
        <w:rPr>
          <w:rFonts w:ascii="Nirmala UI" w:eastAsia="Book Antiqua" w:hAnsi="Nirmala UI" w:cs="Nirmala UI"/>
        </w:rPr>
        <w:t>receive</w:t>
      </w:r>
      <w:r w:rsidRPr="00C259B5">
        <w:rPr>
          <w:rFonts w:ascii="Nirmala UI" w:eastAsia="Book Antiqua" w:hAnsi="Nirmala UI" w:cs="Nirmala UI"/>
          <w:spacing w:val="-8"/>
        </w:rPr>
        <w:t xml:space="preserve"> </w:t>
      </w:r>
      <w:r w:rsidRPr="00C259B5">
        <w:rPr>
          <w:rFonts w:ascii="Nirmala UI" w:eastAsia="Book Antiqua" w:hAnsi="Nirmala UI" w:cs="Nirmala UI"/>
        </w:rPr>
        <w:t>all mandatory</w:t>
      </w:r>
      <w:r w:rsidRPr="00C259B5">
        <w:rPr>
          <w:rFonts w:ascii="Nirmala UI" w:eastAsia="Book Antiqua" w:hAnsi="Nirmala UI" w:cs="Nirmala UI"/>
          <w:spacing w:val="-12"/>
        </w:rPr>
        <w:t xml:space="preserve"> </w:t>
      </w:r>
      <w:r w:rsidRPr="00C259B5">
        <w:rPr>
          <w:rFonts w:ascii="Nirmala UI" w:eastAsia="Book Antiqua" w:hAnsi="Nirmala UI" w:cs="Nirmala UI"/>
        </w:rPr>
        <w:t>benefits and</w:t>
      </w:r>
      <w:r w:rsidRPr="00C259B5">
        <w:rPr>
          <w:rFonts w:ascii="Nirmala UI" w:eastAsia="Book Antiqua" w:hAnsi="Nirmala UI" w:cs="Nirmala UI"/>
          <w:spacing w:val="-4"/>
        </w:rPr>
        <w:t xml:space="preserve"> </w:t>
      </w:r>
      <w:r w:rsidRPr="00C259B5">
        <w:rPr>
          <w:rFonts w:ascii="Nirmala UI" w:eastAsia="Book Antiqua" w:hAnsi="Nirmala UI" w:cs="Nirmala UI"/>
        </w:rPr>
        <w:t>are generally eligible for</w:t>
      </w:r>
      <w:r w:rsidRPr="00C259B5">
        <w:rPr>
          <w:rFonts w:ascii="Nirmala UI" w:eastAsia="Book Antiqua" w:hAnsi="Nirmala UI" w:cs="Nirmala UI"/>
          <w:spacing w:val="-3"/>
        </w:rPr>
        <w:t xml:space="preserve"> </w:t>
      </w:r>
      <w:r w:rsidRPr="00C259B5">
        <w:rPr>
          <w:rFonts w:ascii="Nirmala UI" w:eastAsia="Book Antiqua" w:hAnsi="Nirmala UI" w:cs="Nirmala UI"/>
        </w:rPr>
        <w:t>all 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r w:rsidR="00C062EC" w:rsidRPr="00C259B5">
        <w:rPr>
          <w:rFonts w:ascii="Nirmala UI" w:eastAsia="Book Antiqua" w:hAnsi="Nirmala UI" w:cs="Nirmala UI"/>
        </w:rPr>
        <w:t xml:space="preserve">S </w:t>
      </w:r>
      <w:r w:rsidRPr="00C259B5">
        <w:rPr>
          <w:rFonts w:ascii="Nirmala UI" w:eastAsia="Book Antiqua" w:hAnsi="Nirmala UI" w:cs="Nirmala UI"/>
        </w:rPr>
        <w:t>discretionary</w:t>
      </w:r>
      <w:r w:rsidRPr="00C259B5">
        <w:rPr>
          <w:rFonts w:ascii="Nirmala UI" w:eastAsia="Book Antiqua" w:hAnsi="Nirmala UI" w:cs="Nirmala UI"/>
          <w:spacing w:val="-14"/>
        </w:rPr>
        <w:t xml:space="preserve"> </w:t>
      </w:r>
      <w:r w:rsidRPr="00C259B5">
        <w:rPr>
          <w:rFonts w:ascii="Nirmala UI" w:eastAsia="Book Antiqua" w:hAnsi="Nirmala UI" w:cs="Nirmala UI"/>
        </w:rPr>
        <w:t>benefits, subject</w:t>
      </w:r>
      <w:r w:rsidRPr="00C259B5">
        <w:rPr>
          <w:rFonts w:ascii="Nirmala UI" w:eastAsia="Book Antiqua" w:hAnsi="Nirmala UI" w:cs="Nirmala UI"/>
          <w:spacing w:val="-7"/>
        </w:rPr>
        <w:t xml:space="preserve"> </w:t>
      </w:r>
      <w:r w:rsidRPr="00C259B5">
        <w:rPr>
          <w:rFonts w:ascii="Nirmala UI" w:eastAsia="Book Antiqua" w:hAnsi="Nirmala UI" w:cs="Nirmala UI"/>
        </w:rPr>
        <w:t>to the terms,</w:t>
      </w:r>
      <w:r w:rsidRPr="00C259B5">
        <w:rPr>
          <w:rFonts w:ascii="Nirmala UI" w:eastAsia="Book Antiqua" w:hAnsi="Nirmala UI" w:cs="Nirmala UI"/>
          <w:spacing w:val="-7"/>
        </w:rPr>
        <w:t xml:space="preserve"> </w:t>
      </w:r>
      <w:r w:rsidRPr="00C259B5">
        <w:rPr>
          <w:rFonts w:ascii="Nirmala UI" w:eastAsia="Book Antiqua" w:hAnsi="Nirmala UI" w:cs="Nirmala UI"/>
        </w:rPr>
        <w:t>conditions</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limitations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benefit program,</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in effect from time to time.</w:t>
      </w:r>
    </w:p>
    <w:p w14:paraId="47E171C2" w14:textId="1CF5433C" w:rsidR="00EF7335" w:rsidRPr="00C259B5" w:rsidRDefault="00EF7335" w:rsidP="004B5E71">
      <w:pPr>
        <w:pStyle w:val="ListParagraph"/>
        <w:numPr>
          <w:ilvl w:val="1"/>
          <w:numId w:val="4"/>
        </w:numPr>
        <w:spacing w:after="0" w:line="240" w:lineRule="auto"/>
        <w:ind w:left="1080" w:right="20"/>
        <w:rPr>
          <w:rFonts w:ascii="Nirmala UI" w:eastAsia="Book Antiqua" w:hAnsi="Nirmala UI" w:cs="Nirmala UI"/>
        </w:rPr>
      </w:pPr>
      <w:r w:rsidRPr="00C259B5">
        <w:rPr>
          <w:rFonts w:ascii="Nirmala UI" w:eastAsia="Book Antiqua" w:hAnsi="Nirmala UI" w:cs="Nirmala UI"/>
          <w:b/>
          <w:bCs/>
          <w:position w:val="1"/>
        </w:rPr>
        <w:t>PART-TIME</w:t>
      </w:r>
      <w:r w:rsidRPr="00C259B5">
        <w:rPr>
          <w:rFonts w:ascii="Nirmala UI" w:eastAsia="Book Antiqua" w:hAnsi="Nirmala UI" w:cs="Nirmala UI"/>
          <w:b/>
          <w:bCs/>
          <w:spacing w:val="-13"/>
          <w:position w:val="1"/>
        </w:rPr>
        <w:t xml:space="preserve"> </w:t>
      </w:r>
      <w:r w:rsidRPr="00C259B5">
        <w:rPr>
          <w:rFonts w:ascii="Nirmala UI" w:eastAsia="Book Antiqua" w:hAnsi="Nirmala UI" w:cs="Nirmala UI"/>
          <w:b/>
          <w:bCs/>
          <w:position w:val="1"/>
        </w:rPr>
        <w:t xml:space="preserve">employees </w:t>
      </w:r>
      <w:r w:rsidRPr="00C259B5">
        <w:rPr>
          <w:rFonts w:ascii="Nirmala UI" w:eastAsia="Book Antiqua" w:hAnsi="Nirmala UI" w:cs="Nirmala UI"/>
          <w:position w:val="1"/>
        </w:rPr>
        <w:t>are those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employees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who</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are regularly scheduled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w:t>
      </w:r>
      <w:r w:rsidR="007C44D2" w:rsidRPr="00C259B5">
        <w:rPr>
          <w:rFonts w:ascii="Nirmala UI" w:eastAsia="Book Antiqua" w:hAnsi="Nirmala UI" w:cs="Nirmala UI"/>
          <w:position w:val="1"/>
        </w:rPr>
        <w:t xml:space="preserve"> </w:t>
      </w:r>
      <w:r w:rsidRPr="00C259B5">
        <w:rPr>
          <w:rFonts w:ascii="Nirmala UI" w:eastAsia="Book Antiqua" w:hAnsi="Nirmala UI" w:cs="Nirmala UI"/>
          <w:position w:val="1"/>
        </w:rPr>
        <w:t>work less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than 40 hours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per week. They</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receive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all legally mandated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benefits but</w:t>
      </w:r>
      <w:r w:rsidR="007C44D2" w:rsidRPr="00C259B5">
        <w:rPr>
          <w:rFonts w:ascii="Nirmala UI" w:eastAsia="Book Antiqua" w:hAnsi="Nirmala UI" w:cs="Nirmala UI"/>
          <w:position w:val="1"/>
        </w:rPr>
        <w:t xml:space="preserve"> </w:t>
      </w:r>
      <w:r w:rsidRPr="00C259B5">
        <w:rPr>
          <w:rFonts w:ascii="Nirmala UI" w:eastAsia="Book Antiqua" w:hAnsi="Nirmala UI" w:cs="Nirmala UI"/>
          <w:position w:val="1"/>
        </w:rPr>
        <w:t>are not generally eligible for</w:t>
      </w:r>
      <w:r w:rsidRPr="00C259B5">
        <w:rPr>
          <w:rFonts w:ascii="Nirmala UI" w:eastAsia="Book Antiqua" w:hAnsi="Nirmala UI" w:cs="Nirmala UI"/>
          <w:spacing w:val="-3"/>
          <w:position w:val="1"/>
        </w:rPr>
        <w:t xml:space="preserve"> </w:t>
      </w:r>
      <w:r w:rsidR="00CD32C3" w:rsidRPr="00C259B5">
        <w:rPr>
          <w:rFonts w:ascii="Nirmala UI" w:eastAsia="Book Antiqua" w:hAnsi="Nirmala UI" w:cs="Nirmala UI"/>
          <w:position w:val="1"/>
        </w:rPr>
        <w:t>PCM</w:t>
      </w:r>
      <w:r w:rsidRPr="00C259B5">
        <w:rPr>
          <w:rFonts w:ascii="Nirmala UI" w:eastAsia="Book Antiqua" w:hAnsi="Nirmala UI" w:cs="Nirmala UI"/>
          <w:position w:val="1"/>
        </w:rPr>
        <w:t>’</w:t>
      </w:r>
      <w:r w:rsidR="00C062EC" w:rsidRPr="00C259B5">
        <w:rPr>
          <w:rFonts w:ascii="Nirmala UI" w:eastAsia="Book Antiqua" w:hAnsi="Nirmala UI" w:cs="Nirmala UI"/>
          <w:position w:val="1"/>
        </w:rPr>
        <w:t>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discretionary</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benefits.</w:t>
      </w:r>
    </w:p>
    <w:p w14:paraId="2ED5F0DA" w14:textId="04FB234C" w:rsidR="00EF7335" w:rsidRPr="00C259B5" w:rsidRDefault="00EF7335" w:rsidP="004B5E71">
      <w:pPr>
        <w:pStyle w:val="ListParagraph"/>
        <w:numPr>
          <w:ilvl w:val="0"/>
          <w:numId w:val="4"/>
        </w:numPr>
        <w:spacing w:after="0" w:line="240" w:lineRule="auto"/>
        <w:ind w:left="720" w:right="20" w:hanging="270"/>
        <w:jc w:val="both"/>
        <w:rPr>
          <w:rFonts w:ascii="Nirmala UI" w:eastAsia="Book Antiqua" w:hAnsi="Nirmala UI" w:cs="Nirmala UI"/>
        </w:rPr>
      </w:pPr>
      <w:r w:rsidRPr="00C259B5">
        <w:rPr>
          <w:rFonts w:ascii="Nirmala UI" w:eastAsia="Book Antiqua" w:hAnsi="Nirmala UI" w:cs="Nirmala UI"/>
          <w:b/>
          <w:bCs/>
        </w:rPr>
        <w:t>TEMPORARY</w:t>
      </w:r>
      <w:r w:rsidRPr="00C259B5">
        <w:rPr>
          <w:rFonts w:ascii="Nirmala UI" w:eastAsia="Book Antiqua" w:hAnsi="Nirmala UI" w:cs="Nirmala UI"/>
          <w:b/>
          <w:bCs/>
          <w:spacing w:val="-16"/>
        </w:rPr>
        <w:t xml:space="preserve"> </w:t>
      </w:r>
      <w:r w:rsidRPr="00C259B5">
        <w:rPr>
          <w:rFonts w:ascii="Nirmala UI" w:eastAsia="Book Antiqua" w:hAnsi="Nirmala UI" w:cs="Nirmala UI"/>
          <w:b/>
          <w:bCs/>
        </w:rPr>
        <w:t xml:space="preserve">employees </w:t>
      </w:r>
      <w:r w:rsidRPr="00C259B5">
        <w:rPr>
          <w:rFonts w:ascii="Nirmala UI" w:eastAsia="Book Antiqua" w:hAnsi="Nirmala UI" w:cs="Nirmala UI"/>
        </w:rPr>
        <w:t>are those</w:t>
      </w:r>
      <w:r w:rsidRPr="00C259B5">
        <w:rPr>
          <w:rFonts w:ascii="Nirmala UI" w:eastAsia="Book Antiqua" w:hAnsi="Nirmala UI" w:cs="Nirmala UI"/>
          <w:spacing w:val="-6"/>
        </w:rPr>
        <w:t xml:space="preserve"> </w:t>
      </w:r>
      <w:r w:rsidRPr="00C259B5">
        <w:rPr>
          <w:rFonts w:ascii="Nirmala UI" w:eastAsia="Book Antiqua" w:hAnsi="Nirmala UI" w:cs="Nirmala UI"/>
        </w:rPr>
        <w:t>that are hired</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short-term</w:t>
      </w:r>
      <w:r w:rsidRPr="00C259B5">
        <w:rPr>
          <w:rFonts w:ascii="Nirmala UI" w:eastAsia="Book Antiqua" w:hAnsi="Nirmala UI" w:cs="Nirmala UI"/>
          <w:spacing w:val="-5"/>
        </w:rPr>
        <w:t xml:space="preserve"> </w:t>
      </w:r>
      <w:r w:rsidRPr="00C259B5">
        <w:rPr>
          <w:rFonts w:ascii="Nirmala UI" w:eastAsia="Book Antiqua" w:hAnsi="Nirmala UI" w:cs="Nirmala UI"/>
        </w:rPr>
        <w:t>periods,</w:t>
      </w:r>
      <w:r w:rsidRPr="00C259B5">
        <w:rPr>
          <w:rFonts w:ascii="Nirmala UI" w:eastAsia="Book Antiqua" w:hAnsi="Nirmala UI" w:cs="Nirmala UI"/>
          <w:spacing w:val="-9"/>
        </w:rPr>
        <w:t xml:space="preserve"> </w:t>
      </w:r>
      <w:r w:rsidRPr="00C259B5">
        <w:rPr>
          <w:rFonts w:ascii="Nirmala UI" w:eastAsia="Book Antiqua" w:hAnsi="Nirmala UI" w:cs="Nirmala UI"/>
        </w:rPr>
        <w:t>usually no</w:t>
      </w:r>
      <w:r w:rsidRPr="00C259B5">
        <w:rPr>
          <w:rFonts w:ascii="Nirmala UI" w:eastAsia="Book Antiqua" w:hAnsi="Nirmala UI" w:cs="Nirmala UI"/>
          <w:spacing w:val="-3"/>
        </w:rPr>
        <w:t xml:space="preserve"> </w:t>
      </w:r>
      <w:r w:rsidRPr="00C259B5">
        <w:rPr>
          <w:rFonts w:ascii="Nirmala UI" w:eastAsia="Book Antiqua" w:hAnsi="Nirmala UI" w:cs="Nirmala UI"/>
        </w:rPr>
        <w:t>longer than 6 months.</w:t>
      </w:r>
      <w:r w:rsidRPr="00C259B5">
        <w:rPr>
          <w:rFonts w:ascii="Nirmala UI" w:eastAsia="Book Antiqua" w:hAnsi="Nirmala UI" w:cs="Nirmala UI"/>
          <w:spacing w:val="-9"/>
        </w:rPr>
        <w:t xml:space="preserve"> </w:t>
      </w:r>
      <w:r w:rsidRPr="00C259B5">
        <w:rPr>
          <w:rFonts w:ascii="Nirmala UI" w:eastAsia="Book Antiqua" w:hAnsi="Nirmala UI" w:cs="Nirmala UI"/>
        </w:rPr>
        <w:t>They</w:t>
      </w:r>
      <w:r w:rsidRPr="00C259B5">
        <w:rPr>
          <w:rFonts w:ascii="Nirmala UI" w:eastAsia="Book Antiqua" w:hAnsi="Nirmala UI" w:cs="Nirmala UI"/>
          <w:spacing w:val="-5"/>
        </w:rPr>
        <w:t xml:space="preserve"> </w:t>
      </w:r>
      <w:r w:rsidRPr="00C259B5">
        <w:rPr>
          <w:rFonts w:ascii="Nirmala UI" w:eastAsia="Book Antiqua" w:hAnsi="Nirmala UI" w:cs="Nirmala UI"/>
        </w:rPr>
        <w:t>will receive</w:t>
      </w:r>
      <w:r w:rsidRPr="00C259B5">
        <w:rPr>
          <w:rFonts w:ascii="Nirmala UI" w:eastAsia="Book Antiqua" w:hAnsi="Nirmala UI" w:cs="Nirmala UI"/>
          <w:spacing w:val="-8"/>
        </w:rPr>
        <w:t xml:space="preserve"> </w:t>
      </w:r>
      <w:r w:rsidRPr="00C259B5">
        <w:rPr>
          <w:rFonts w:ascii="Nirmala UI" w:eastAsia="Book Antiqua" w:hAnsi="Nirmala UI" w:cs="Nirmala UI"/>
        </w:rPr>
        <w:t>all legally mandated</w:t>
      </w:r>
      <w:r w:rsidRPr="00C259B5">
        <w:rPr>
          <w:rFonts w:ascii="Nirmala UI" w:eastAsia="Book Antiqua" w:hAnsi="Nirmala UI" w:cs="Nirmala UI"/>
          <w:spacing w:val="-11"/>
        </w:rPr>
        <w:t xml:space="preserve"> </w:t>
      </w:r>
      <w:r w:rsidRPr="00C259B5">
        <w:rPr>
          <w:rFonts w:ascii="Nirmala UI" w:eastAsia="Book Antiqua" w:hAnsi="Nirmala UI" w:cs="Nirmala UI"/>
        </w:rPr>
        <w:t>benefits but are not eligible for</w:t>
      </w:r>
      <w:r w:rsidRPr="00C259B5">
        <w:rPr>
          <w:rFonts w:ascii="Nirmala UI" w:eastAsia="Book Antiqua" w:hAnsi="Nirmala UI" w:cs="Nirmala UI"/>
          <w:spacing w:val="-3"/>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r w:rsidR="00C062EC"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discretionary</w:t>
      </w:r>
      <w:r w:rsidRPr="00C259B5">
        <w:rPr>
          <w:rFonts w:ascii="Nirmala UI" w:eastAsia="Book Antiqua" w:hAnsi="Nirmala UI" w:cs="Nirmala UI"/>
          <w:spacing w:val="-14"/>
        </w:rPr>
        <w:t xml:space="preserve"> </w:t>
      </w:r>
      <w:r w:rsidRPr="00C259B5">
        <w:rPr>
          <w:rFonts w:ascii="Nirmala UI" w:eastAsia="Book Antiqua" w:hAnsi="Nirmala UI" w:cs="Nirmala UI"/>
        </w:rPr>
        <w:t>benefits.</w:t>
      </w:r>
    </w:p>
    <w:p w14:paraId="608598B6" w14:textId="77777777" w:rsidR="00EF7335" w:rsidRPr="00C259B5" w:rsidRDefault="00EF7335" w:rsidP="004B5E71">
      <w:pPr>
        <w:spacing w:after="0" w:line="240" w:lineRule="auto"/>
        <w:ind w:right="20"/>
        <w:rPr>
          <w:rFonts w:ascii="Nirmala UI" w:hAnsi="Nirmala UI" w:cs="Nirmala UI"/>
        </w:rPr>
      </w:pPr>
    </w:p>
    <w:p w14:paraId="00405CD5" w14:textId="674E040D" w:rsidR="00EF7335" w:rsidRPr="00C259B5" w:rsidRDefault="00814299"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All employees are paid on either 12 or 11‐month schedule. A pay schedule will be available to employees annually.</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This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determination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w w:val="99"/>
        </w:rPr>
        <w:t xml:space="preserve">made </w:t>
      </w:r>
      <w:r w:rsidR="00EF7335" w:rsidRPr="00C259B5">
        <w:rPr>
          <w:rFonts w:ascii="Nirmala UI" w:eastAsia="Book Antiqua" w:hAnsi="Nirmala UI" w:cs="Nirmala UI"/>
        </w:rPr>
        <w:t>at the time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hire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indicated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in the employee’s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hire letter or</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employment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contract, if applicable.</w:t>
      </w:r>
    </w:p>
    <w:p w14:paraId="4035FB45" w14:textId="77777777" w:rsidR="00EF7335" w:rsidRPr="00C259B5" w:rsidRDefault="00EF7335" w:rsidP="004B5E71">
      <w:pPr>
        <w:spacing w:after="0" w:line="240" w:lineRule="auto"/>
        <w:ind w:right="20"/>
        <w:rPr>
          <w:rFonts w:ascii="Nirmala UI" w:hAnsi="Nirmala UI" w:cs="Nirmala UI"/>
        </w:rPr>
      </w:pPr>
    </w:p>
    <w:p w14:paraId="71F56021"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Withholding Status</w:t>
      </w:r>
    </w:p>
    <w:p w14:paraId="076FE24B" w14:textId="5180C7E5" w:rsidR="00EF7335" w:rsidRPr="00C259B5" w:rsidRDefault="007358E7"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The completed W-4 form serves as a basis for employee withholding. If an employee needs to change their withholding, the employee must file an amended W-4 form within 10 days of an event that changes their withholding. An employee may amend their W-4 form to adjust their withholding at any time. In addition, employees are required to notify the Financial Consultant of any change in name, family status, address, telephone number, emergency contact or other information concerning personnel data held or used by PCM within two (2) weeks of any change. </w:t>
      </w:r>
    </w:p>
    <w:p w14:paraId="57E1D935" w14:textId="77777777" w:rsidR="007358E7" w:rsidRPr="00C259B5" w:rsidRDefault="007358E7" w:rsidP="004B5E71">
      <w:pPr>
        <w:spacing w:after="0" w:line="240" w:lineRule="auto"/>
        <w:ind w:right="20"/>
        <w:rPr>
          <w:rFonts w:ascii="Nirmala UI" w:hAnsi="Nirmala UI" w:cs="Nirmala UI"/>
        </w:rPr>
      </w:pPr>
    </w:p>
    <w:p w14:paraId="6A48FAC3" w14:textId="7C6480FC"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When W-4 forms</w:t>
      </w:r>
      <w:r w:rsidRPr="00C259B5">
        <w:rPr>
          <w:rFonts w:ascii="Nirmala UI" w:eastAsia="Book Antiqua" w:hAnsi="Nirmala UI" w:cs="Nirmala UI"/>
          <w:spacing w:val="-6"/>
        </w:rPr>
        <w:t xml:space="preserve"> </w:t>
      </w:r>
      <w:r w:rsidRPr="00C259B5">
        <w:rPr>
          <w:rFonts w:ascii="Nirmala UI" w:eastAsia="Book Antiqua" w:hAnsi="Nirmala UI" w:cs="Nirmala UI"/>
        </w:rPr>
        <w:t>are received,</w:t>
      </w:r>
      <w:r w:rsidRPr="00C259B5">
        <w:rPr>
          <w:rFonts w:ascii="Nirmala UI" w:eastAsia="Book Antiqua" w:hAnsi="Nirmala UI" w:cs="Nirmala UI"/>
          <w:spacing w:val="-10"/>
        </w:rPr>
        <w:t xml:space="preserve"> </w:t>
      </w:r>
      <w:r w:rsidR="007358E7" w:rsidRPr="00C259B5">
        <w:rPr>
          <w:rFonts w:ascii="Nirmala UI" w:eastAsia="Book Antiqua" w:hAnsi="Nirmala UI" w:cs="Nirmala UI"/>
          <w:spacing w:val="-10"/>
        </w:rPr>
        <w:t>P</w:t>
      </w:r>
      <w:r w:rsidR="00704BBA" w:rsidRPr="00C259B5">
        <w:rPr>
          <w:rFonts w:ascii="Nirmala UI" w:eastAsia="Book Antiqua" w:hAnsi="Nirmala UI" w:cs="Nirmala UI"/>
        </w:rPr>
        <w:t>CM</w:t>
      </w:r>
      <w:r w:rsidRPr="00C259B5">
        <w:rPr>
          <w:rFonts w:ascii="Nirmala UI" w:eastAsia="Book Antiqua" w:hAnsi="Nirmala UI" w:cs="Nirmala UI"/>
          <w:spacing w:val="-5"/>
        </w:rPr>
        <w:t xml:space="preserve"> </w:t>
      </w:r>
      <w:r w:rsidRPr="00C259B5">
        <w:rPr>
          <w:rFonts w:ascii="Nirmala UI" w:eastAsia="Book Antiqua" w:hAnsi="Nirmala UI" w:cs="Nirmala UI"/>
        </w:rPr>
        <w:t>will comply with the new withholding instructions</w:t>
      </w:r>
      <w:r w:rsidRPr="00C259B5">
        <w:rPr>
          <w:rFonts w:ascii="Nirmala UI" w:eastAsia="Book Antiqua" w:hAnsi="Nirmala UI" w:cs="Nirmala UI"/>
          <w:spacing w:val="-13"/>
        </w:rPr>
        <w:t xml:space="preserve"> </w:t>
      </w:r>
      <w:r w:rsidRPr="00C259B5">
        <w:rPr>
          <w:rFonts w:ascii="Nirmala UI" w:eastAsia="Book Antiqua" w:hAnsi="Nirmala UI" w:cs="Nirmala UI"/>
        </w:rPr>
        <w:t>by the next payroll period.</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withholding instructions</w:t>
      </w:r>
      <w:r w:rsidRPr="00C259B5">
        <w:rPr>
          <w:rFonts w:ascii="Nirmala UI" w:eastAsia="Book Antiqua" w:hAnsi="Nirmala UI" w:cs="Nirmala UI"/>
          <w:spacing w:val="-13"/>
        </w:rPr>
        <w:t xml:space="preserve"> </w:t>
      </w:r>
      <w:r w:rsidRPr="00C259B5">
        <w:rPr>
          <w:rFonts w:ascii="Nirmala UI" w:eastAsia="Book Antiqua" w:hAnsi="Nirmala UI" w:cs="Nirmala UI"/>
        </w:rPr>
        <w:t>will usually continue to apply unless</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until the employee</w:t>
      </w:r>
      <w:r w:rsidRPr="00C259B5">
        <w:rPr>
          <w:rFonts w:ascii="Nirmala UI" w:eastAsia="Book Antiqua" w:hAnsi="Nirmala UI" w:cs="Nirmala UI"/>
          <w:spacing w:val="-10"/>
        </w:rPr>
        <w:t xml:space="preserve"> </w:t>
      </w:r>
      <w:r w:rsidRPr="00C259B5">
        <w:rPr>
          <w:rFonts w:ascii="Nirmala UI" w:eastAsia="Book Antiqua" w:hAnsi="Nirmala UI" w:cs="Nirmala UI"/>
        </w:rPr>
        <w:lastRenderedPageBreak/>
        <w:t>amends</w:t>
      </w:r>
      <w:r w:rsidRPr="00C259B5">
        <w:rPr>
          <w:rFonts w:ascii="Nirmala UI" w:eastAsia="Book Antiqua" w:hAnsi="Nirmala UI" w:cs="Nirmala UI"/>
          <w:spacing w:val="-8"/>
        </w:rPr>
        <w:t xml:space="preserve"> </w:t>
      </w:r>
      <w:r w:rsidRPr="00C259B5">
        <w:rPr>
          <w:rFonts w:ascii="Nirmala UI" w:eastAsia="Book Antiqua" w:hAnsi="Nirmala UI" w:cs="Nirmala UI"/>
        </w:rPr>
        <w:t>the W-4 form.</w:t>
      </w:r>
    </w:p>
    <w:p w14:paraId="0CC8E86E" w14:textId="77777777" w:rsidR="00EF7335" w:rsidRPr="00C259B5" w:rsidRDefault="00EF7335" w:rsidP="004B5E71">
      <w:pPr>
        <w:spacing w:after="0" w:line="240" w:lineRule="auto"/>
        <w:ind w:right="20"/>
        <w:rPr>
          <w:rFonts w:ascii="Nirmala UI" w:hAnsi="Nirmala UI" w:cs="Nirmala UI"/>
        </w:rPr>
      </w:pPr>
    </w:p>
    <w:p w14:paraId="3DF73E06" w14:textId="5C9E5900"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Although not obligated to evaluate an employee’s</w:t>
      </w:r>
      <w:r w:rsidRPr="00C259B5">
        <w:rPr>
          <w:rFonts w:ascii="Nirmala UI" w:eastAsia="Book Antiqua" w:hAnsi="Nirmala UI" w:cs="Nirmala UI"/>
          <w:spacing w:val="-12"/>
        </w:rPr>
        <w:t xml:space="preserve"> </w:t>
      </w:r>
      <w:r w:rsidR="007358E7" w:rsidRPr="00C259B5">
        <w:rPr>
          <w:rFonts w:ascii="Nirmala UI" w:eastAsia="Book Antiqua" w:hAnsi="Nirmala UI" w:cs="Nirmala UI"/>
        </w:rPr>
        <w:t>withholding</w:t>
      </w:r>
      <w:r w:rsidRPr="00C259B5">
        <w:rPr>
          <w:rFonts w:ascii="Nirmala UI" w:eastAsia="Book Antiqua" w:hAnsi="Nirmala UI" w:cs="Nirmala UI"/>
        </w:rPr>
        <w:t>,</w:t>
      </w:r>
      <w:r w:rsidRPr="00C259B5">
        <w:rPr>
          <w:rFonts w:ascii="Nirmala UI" w:eastAsia="Book Antiqua" w:hAnsi="Nirmala UI" w:cs="Nirmala UI"/>
          <w:spacing w:val="-13"/>
        </w:rPr>
        <w:t xml:space="preserve"> </w:t>
      </w:r>
      <w:r w:rsidR="00704BBA" w:rsidRPr="00C259B5">
        <w:rPr>
          <w:rFonts w:ascii="Nirmala UI" w:eastAsia="Book Antiqua" w:hAnsi="Nirmala UI" w:cs="Nirmala UI"/>
        </w:rPr>
        <w:t>PCM</w:t>
      </w:r>
      <w:r w:rsidRPr="00C259B5">
        <w:rPr>
          <w:rFonts w:ascii="Nirmala UI" w:eastAsia="Book Antiqua" w:hAnsi="Nirmala UI" w:cs="Nirmala UI"/>
        </w:rPr>
        <w:t xml:space="preserve"> has</w:t>
      </w:r>
      <w:r w:rsidRPr="00C259B5">
        <w:rPr>
          <w:rFonts w:ascii="Nirmala UI" w:eastAsia="Book Antiqua" w:hAnsi="Nirmala UI" w:cs="Nirmala UI"/>
          <w:spacing w:val="-4"/>
        </w:rPr>
        <w:t xml:space="preserve"> </w:t>
      </w:r>
      <w:r w:rsidRPr="00C259B5">
        <w:rPr>
          <w:rFonts w:ascii="Nirmala UI" w:eastAsia="Book Antiqua" w:hAnsi="Nirmala UI" w:cs="Nirmala UI"/>
        </w:rPr>
        <w:t>three duties</w:t>
      </w:r>
      <w:r w:rsidRPr="00C259B5">
        <w:rPr>
          <w:rFonts w:ascii="Nirmala UI" w:eastAsia="Book Antiqua" w:hAnsi="Nirmala UI" w:cs="Nirmala UI"/>
          <w:spacing w:val="-7"/>
        </w:rPr>
        <w:t xml:space="preserve"> </w:t>
      </w:r>
      <w:r w:rsidRPr="00C259B5">
        <w:rPr>
          <w:rFonts w:ascii="Nirmala UI" w:eastAsia="Book Antiqua" w:hAnsi="Nirmala UI" w:cs="Nirmala UI"/>
        </w:rPr>
        <w:t>relating to the contents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W-4 form:</w:t>
      </w:r>
    </w:p>
    <w:p w14:paraId="6C831333" w14:textId="647B0DAC" w:rsidR="00EF7335" w:rsidRPr="00C259B5" w:rsidRDefault="00EF7335" w:rsidP="004B5E71">
      <w:pPr>
        <w:pStyle w:val="ListParagraph"/>
        <w:numPr>
          <w:ilvl w:val="0"/>
          <w:numId w:val="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u w:val="single" w:color="000000"/>
        </w:rPr>
        <w:t>Disregard</w:t>
      </w:r>
      <w:r w:rsidRPr="00C259B5">
        <w:rPr>
          <w:rFonts w:ascii="Nirmala UI" w:eastAsia="Book Antiqua" w:hAnsi="Nirmala UI" w:cs="Nirmala UI"/>
          <w:spacing w:val="-11"/>
          <w:u w:val="single" w:color="000000"/>
        </w:rPr>
        <w:t xml:space="preserve"> </w:t>
      </w:r>
      <w:r w:rsidRPr="00C259B5">
        <w:rPr>
          <w:rFonts w:ascii="Nirmala UI" w:eastAsia="Book Antiqua" w:hAnsi="Nirmala UI" w:cs="Nirmala UI"/>
          <w:u w:val="single" w:color="000000"/>
        </w:rPr>
        <w:t>invalid</w:t>
      </w:r>
      <w:r w:rsidRPr="00C259B5">
        <w:rPr>
          <w:rFonts w:ascii="Nirmala UI" w:eastAsia="Book Antiqua" w:hAnsi="Nirmala UI" w:cs="Nirmala UI"/>
          <w:spacing w:val="-8"/>
          <w:u w:val="single" w:color="000000"/>
        </w:rPr>
        <w:t xml:space="preserve"> </w:t>
      </w:r>
      <w:r w:rsidRPr="00C259B5">
        <w:rPr>
          <w:rFonts w:ascii="Nirmala UI" w:eastAsia="Book Antiqua" w:hAnsi="Nirmala UI" w:cs="Nirmala UI"/>
          <w:u w:val="single" w:color="000000"/>
        </w:rPr>
        <w:t>W-4</w:t>
      </w:r>
      <w:r w:rsidR="00B23426" w:rsidRPr="00C259B5">
        <w:rPr>
          <w:rFonts w:ascii="Nirmala UI" w:eastAsia="Book Antiqua" w:hAnsi="Nirmala UI" w:cs="Nirmala UI"/>
          <w:u w:val="single" w:color="000000"/>
        </w:rPr>
        <w:t xml:space="preserve"> </w:t>
      </w:r>
      <w:r w:rsidRPr="00C259B5">
        <w:rPr>
          <w:rFonts w:ascii="Nirmala UI" w:eastAsia="Book Antiqua" w:hAnsi="Nirmala UI" w:cs="Nirmala UI"/>
          <w:u w:val="single" w:color="000000"/>
        </w:rPr>
        <w:t>forms</w:t>
      </w:r>
      <w:r w:rsidRPr="00C259B5">
        <w:rPr>
          <w:rFonts w:ascii="Nirmala UI" w:eastAsia="Book Antiqua" w:hAnsi="Nirmala UI" w:cs="Nirmala UI"/>
          <w:i/>
        </w:rPr>
        <w:t>.</w:t>
      </w:r>
      <w:r w:rsidRPr="00C259B5">
        <w:rPr>
          <w:rFonts w:ascii="Nirmala UI" w:eastAsia="Book Antiqua" w:hAnsi="Nirmala UI" w:cs="Nirmala UI"/>
          <w:i/>
          <w:spacing w:val="54"/>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rendered</w:t>
      </w:r>
      <w:r w:rsidRPr="00C259B5">
        <w:rPr>
          <w:rFonts w:ascii="Nirmala UI" w:eastAsia="Book Antiqua" w:hAnsi="Nirmala UI" w:cs="Nirmala UI"/>
          <w:spacing w:val="-10"/>
        </w:rPr>
        <w:t xml:space="preserve"> </w:t>
      </w:r>
      <w:r w:rsidRPr="00C259B5">
        <w:rPr>
          <w:rFonts w:ascii="Nirmala UI" w:eastAsia="Book Antiqua" w:hAnsi="Nirmala UI" w:cs="Nirmala UI"/>
        </w:rPr>
        <w:t>invalid</w:t>
      </w:r>
      <w:r w:rsidRPr="00C259B5">
        <w:rPr>
          <w:rFonts w:ascii="Nirmala UI" w:eastAsia="Book Antiqua" w:hAnsi="Nirmala UI" w:cs="Nirmala UI"/>
          <w:spacing w:val="-8"/>
        </w:rPr>
        <w:t xml:space="preserve"> </w:t>
      </w:r>
      <w:r w:rsidRPr="00C259B5">
        <w:rPr>
          <w:rFonts w:ascii="Nirmala UI" w:eastAsia="Book Antiqua" w:hAnsi="Nirmala UI" w:cs="Nirmala UI"/>
        </w:rPr>
        <w:t>if the employee</w:t>
      </w:r>
      <w:r w:rsidRPr="00C259B5">
        <w:rPr>
          <w:rFonts w:ascii="Nirmala UI" w:eastAsia="Book Antiqua" w:hAnsi="Nirmala UI" w:cs="Nirmala UI"/>
          <w:spacing w:val="-10"/>
        </w:rPr>
        <w:t xml:space="preserve"> </w:t>
      </w:r>
      <w:r w:rsidRPr="00C259B5">
        <w:rPr>
          <w:rFonts w:ascii="Nirmala UI" w:eastAsia="Book Antiqua" w:hAnsi="Nirmala UI" w:cs="Nirmala UI"/>
        </w:rPr>
        <w:t>changes</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adds</w:t>
      </w:r>
      <w:r w:rsidRPr="00C259B5">
        <w:rPr>
          <w:rFonts w:ascii="Nirmala UI" w:eastAsia="Book Antiqua" w:hAnsi="Nirmala UI" w:cs="Nirmala UI"/>
          <w:spacing w:val="-5"/>
        </w:rPr>
        <w:t xml:space="preserve"> </w:t>
      </w:r>
      <w:r w:rsidRPr="00C259B5">
        <w:rPr>
          <w:rFonts w:ascii="Nirmala UI" w:eastAsia="Book Antiqua" w:hAnsi="Nirmala UI" w:cs="Nirmala UI"/>
        </w:rPr>
        <w:t>language to the form.</w:t>
      </w:r>
    </w:p>
    <w:p w14:paraId="430C67E9" w14:textId="042C86E9" w:rsidR="00EF7335" w:rsidRPr="00C259B5" w:rsidRDefault="00EF7335" w:rsidP="004B5E71">
      <w:pPr>
        <w:pStyle w:val="ListParagraph"/>
        <w:numPr>
          <w:ilvl w:val="0"/>
          <w:numId w:val="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u w:val="single" w:color="000000"/>
        </w:rPr>
        <w:t>Report full exemptions</w:t>
      </w:r>
      <w:r w:rsidRPr="00C259B5">
        <w:rPr>
          <w:rFonts w:ascii="Nirmala UI" w:eastAsia="Book Antiqua" w:hAnsi="Nirmala UI" w:cs="Nirmala UI"/>
        </w:rPr>
        <w:t>.</w:t>
      </w:r>
      <w:r w:rsidRPr="00C259B5">
        <w:rPr>
          <w:rFonts w:ascii="Nirmala UI" w:eastAsia="Book Antiqua" w:hAnsi="Nirmala UI" w:cs="Nirmala UI"/>
          <w:spacing w:val="4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organization is</w:t>
      </w:r>
      <w:r w:rsidRPr="00C259B5">
        <w:rPr>
          <w:rFonts w:ascii="Nirmala UI" w:eastAsia="Book Antiqua" w:hAnsi="Nirmala UI" w:cs="Nirmala UI"/>
          <w:spacing w:val="-2"/>
        </w:rPr>
        <w:t xml:space="preserve"> </w:t>
      </w:r>
      <w:r w:rsidRPr="00C259B5">
        <w:rPr>
          <w:rFonts w:ascii="Nirmala UI" w:eastAsia="Book Antiqua" w:hAnsi="Nirmala UI" w:cs="Nirmala UI"/>
        </w:rPr>
        <w:t>required</w:t>
      </w:r>
      <w:r w:rsidRPr="00C259B5">
        <w:rPr>
          <w:rFonts w:ascii="Nirmala UI" w:eastAsia="Book Antiqua" w:hAnsi="Nirmala UI" w:cs="Nirmala UI"/>
          <w:spacing w:val="-9"/>
        </w:rPr>
        <w:t xml:space="preserve"> </w:t>
      </w:r>
      <w:r w:rsidRPr="00C259B5">
        <w:rPr>
          <w:rFonts w:ascii="Nirmala UI" w:eastAsia="Book Antiqua" w:hAnsi="Nirmala UI" w:cs="Nirmala UI"/>
        </w:rPr>
        <w:t>to send</w:t>
      </w:r>
      <w:r w:rsidRPr="00C259B5">
        <w:rPr>
          <w:rFonts w:ascii="Nirmala UI" w:eastAsia="Book Antiqua" w:hAnsi="Nirmala UI" w:cs="Nirmala UI"/>
          <w:spacing w:val="-5"/>
        </w:rPr>
        <w:t xml:space="preserve"> </w:t>
      </w:r>
      <w:r w:rsidRPr="00C259B5">
        <w:rPr>
          <w:rFonts w:ascii="Nirmala UI" w:eastAsia="Book Antiqua" w:hAnsi="Nirmala UI" w:cs="Nirmala UI"/>
        </w:rPr>
        <w:t>the IRS</w:t>
      </w:r>
      <w:r w:rsidRPr="00C259B5">
        <w:rPr>
          <w:rFonts w:ascii="Nirmala UI" w:eastAsia="Book Antiqua" w:hAnsi="Nirmala UI" w:cs="Nirmala UI"/>
          <w:spacing w:val="-4"/>
        </w:rPr>
        <w:t xml:space="preserve"> </w:t>
      </w:r>
      <w:r w:rsidRPr="00C259B5">
        <w:rPr>
          <w:rFonts w:ascii="Nirmala UI" w:eastAsia="Book Antiqua" w:hAnsi="Nirmala UI" w:cs="Nirmala UI"/>
        </w:rPr>
        <w:t>all claims for</w:t>
      </w:r>
      <w:r w:rsidRPr="00C259B5">
        <w:rPr>
          <w:rFonts w:ascii="Nirmala UI" w:eastAsia="Book Antiqua" w:hAnsi="Nirmala UI" w:cs="Nirmala UI"/>
          <w:spacing w:val="-3"/>
        </w:rPr>
        <w:t xml:space="preserve"> </w:t>
      </w:r>
      <w:r w:rsidRPr="00C259B5">
        <w:rPr>
          <w:rFonts w:ascii="Nirmala UI" w:eastAsia="Book Antiqua" w:hAnsi="Nirmala UI" w:cs="Nirmala UI"/>
        </w:rPr>
        <w:t>full exemptions</w:t>
      </w:r>
      <w:r w:rsidRPr="00C259B5">
        <w:rPr>
          <w:rFonts w:ascii="Nirmala UI" w:eastAsia="Book Antiqua" w:hAnsi="Nirmala UI" w:cs="Nirmala UI"/>
          <w:spacing w:val="-12"/>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withholdings by employees</w:t>
      </w:r>
      <w:r w:rsidRPr="00C259B5">
        <w:rPr>
          <w:rFonts w:ascii="Nirmala UI" w:eastAsia="Book Antiqua" w:hAnsi="Nirmala UI" w:cs="Nirmala UI"/>
          <w:spacing w:val="-11"/>
        </w:rPr>
        <w:t xml:space="preserve"> </w:t>
      </w:r>
      <w:r w:rsidRPr="00C259B5">
        <w:rPr>
          <w:rFonts w:ascii="Nirmala UI" w:eastAsia="Book Antiqua" w:hAnsi="Nirmala UI" w:cs="Nirmala UI"/>
        </w:rPr>
        <w:t>with normal</w:t>
      </w:r>
      <w:r w:rsidRPr="00C259B5">
        <w:rPr>
          <w:rFonts w:ascii="Nirmala UI" w:eastAsia="Book Antiqua" w:hAnsi="Nirmala UI" w:cs="Nirmala UI"/>
          <w:spacing w:val="-8"/>
        </w:rPr>
        <w:t xml:space="preserve"> </w:t>
      </w:r>
      <w:r w:rsidRPr="00C259B5">
        <w:rPr>
          <w:rFonts w:ascii="Nirmala UI" w:eastAsia="Book Antiqua" w:hAnsi="Nirmala UI" w:cs="Nirmala UI"/>
        </w:rPr>
        <w:t>weekly wages of</w:t>
      </w:r>
      <w:r w:rsidRPr="00C259B5">
        <w:rPr>
          <w:rFonts w:ascii="Nirmala UI" w:eastAsia="Book Antiqua" w:hAnsi="Nirmala UI" w:cs="Nirmala UI"/>
          <w:spacing w:val="-2"/>
        </w:rPr>
        <w:t xml:space="preserve"> </w:t>
      </w:r>
      <w:r w:rsidRPr="00C259B5">
        <w:rPr>
          <w:rFonts w:ascii="Nirmala UI" w:eastAsia="Book Antiqua" w:hAnsi="Nirmala UI" w:cs="Nirmala UI"/>
        </w:rPr>
        <w:t>more</w:t>
      </w:r>
      <w:r w:rsidRPr="00C259B5">
        <w:rPr>
          <w:rFonts w:ascii="Nirmala UI" w:eastAsia="Book Antiqua" w:hAnsi="Nirmala UI" w:cs="Nirmala UI"/>
          <w:spacing w:val="-6"/>
        </w:rPr>
        <w:t xml:space="preserve"> </w:t>
      </w:r>
      <w:r w:rsidRPr="00C259B5">
        <w:rPr>
          <w:rFonts w:ascii="Nirmala UI" w:eastAsia="Book Antiqua" w:hAnsi="Nirmala UI" w:cs="Nirmala UI"/>
        </w:rPr>
        <w:t>than $200.00.</w:t>
      </w:r>
    </w:p>
    <w:p w14:paraId="4DFB279E" w14:textId="77777777" w:rsidR="00EF7335" w:rsidRPr="00C259B5" w:rsidRDefault="00EF7335" w:rsidP="004B5E71">
      <w:pPr>
        <w:spacing w:after="0" w:line="240" w:lineRule="auto"/>
        <w:ind w:right="20"/>
        <w:rPr>
          <w:rFonts w:ascii="Nirmala UI" w:hAnsi="Nirmala UI" w:cs="Nirmala UI"/>
        </w:rPr>
      </w:pPr>
    </w:p>
    <w:p w14:paraId="20BDF2B7" w14:textId="11C24386"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Because</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their importance</w:t>
      </w:r>
      <w:r w:rsidRPr="00C259B5">
        <w:rPr>
          <w:rFonts w:ascii="Nirmala UI" w:eastAsia="Book Antiqua" w:hAnsi="Nirmala UI" w:cs="Nirmala UI"/>
          <w:spacing w:val="-12"/>
        </w:rPr>
        <w:t xml:space="preserve"> </w:t>
      </w:r>
      <w:r w:rsidRPr="00C259B5">
        <w:rPr>
          <w:rFonts w:ascii="Nirmala UI" w:eastAsia="Book Antiqua" w:hAnsi="Nirmala UI" w:cs="Nirmala UI"/>
        </w:rPr>
        <w:t>to both the IRS</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to employees,</w:t>
      </w:r>
      <w:r w:rsidRPr="00C259B5">
        <w:rPr>
          <w:rFonts w:ascii="Nirmala UI" w:eastAsia="Book Antiqua" w:hAnsi="Nirmala UI" w:cs="Nirmala UI"/>
          <w:spacing w:val="-12"/>
        </w:rPr>
        <w:t xml:space="preserve">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retains signed originals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W-4 forms</w:t>
      </w:r>
      <w:r w:rsidRPr="00C259B5">
        <w:rPr>
          <w:rFonts w:ascii="Nirmala UI" w:eastAsia="Book Antiqua" w:hAnsi="Nirmala UI" w:cs="Nirmala UI"/>
          <w:spacing w:val="-6"/>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copies)</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four</w:t>
      </w:r>
      <w:r w:rsidRPr="00C259B5">
        <w:rPr>
          <w:rFonts w:ascii="Nirmala UI" w:eastAsia="Book Antiqua" w:hAnsi="Nirmala UI" w:cs="Nirmala UI"/>
          <w:spacing w:val="-4"/>
        </w:rPr>
        <w:t xml:space="preserve"> </w:t>
      </w:r>
      <w:r w:rsidRPr="00C259B5">
        <w:rPr>
          <w:rFonts w:ascii="Nirmala UI" w:eastAsia="Book Antiqua" w:hAnsi="Nirmala UI" w:cs="Nirmala UI"/>
        </w:rPr>
        <w:t>years after the annual employment</w:t>
      </w:r>
      <w:r w:rsidRPr="00C259B5">
        <w:rPr>
          <w:rFonts w:ascii="Nirmala UI" w:eastAsia="Book Antiqua" w:hAnsi="Nirmala UI" w:cs="Nirmala UI"/>
          <w:spacing w:val="-13"/>
        </w:rPr>
        <w:t xml:space="preserve"> </w:t>
      </w:r>
      <w:r w:rsidRPr="00C259B5">
        <w:rPr>
          <w:rFonts w:ascii="Nirmala UI" w:eastAsia="Book Antiqua" w:hAnsi="Nirmala UI" w:cs="Nirmala UI"/>
        </w:rPr>
        <w:t>tax returns are filed.</w:t>
      </w:r>
    </w:p>
    <w:p w14:paraId="321523BC" w14:textId="77777777" w:rsidR="00EF7335" w:rsidRPr="00C259B5" w:rsidRDefault="00EF7335" w:rsidP="004B5E71">
      <w:pPr>
        <w:spacing w:after="0" w:line="240" w:lineRule="auto"/>
        <w:ind w:right="20"/>
        <w:rPr>
          <w:rFonts w:ascii="Nirmala UI" w:hAnsi="Nirmala UI" w:cs="Nirmala UI"/>
        </w:rPr>
      </w:pPr>
    </w:p>
    <w:p w14:paraId="7008A12F"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53" w:name="_Time_Reporting_Procedures"/>
      <w:bookmarkStart w:id="154" w:name="_Toc100663768"/>
      <w:bookmarkStart w:id="155" w:name="_Toc106011502"/>
      <w:bookmarkEnd w:id="153"/>
      <w:r w:rsidRPr="00224763">
        <w:rPr>
          <w:rFonts w:ascii="Nirmala UI" w:hAnsi="Nirmala UI" w:cs="Nirmala UI"/>
          <w:b/>
          <w:bCs/>
          <w:color w:val="auto"/>
          <w:sz w:val="22"/>
          <w:szCs w:val="22"/>
        </w:rPr>
        <w:t>Time</w:t>
      </w:r>
      <w:r w:rsidRPr="00224763">
        <w:rPr>
          <w:rFonts w:ascii="Nirmala UI" w:hAnsi="Nirmala UI" w:cs="Nirmala UI"/>
          <w:b/>
          <w:bCs/>
          <w:color w:val="auto"/>
          <w:spacing w:val="-6"/>
          <w:sz w:val="22"/>
          <w:szCs w:val="22"/>
        </w:rPr>
        <w:t xml:space="preserve"> </w:t>
      </w:r>
      <w:r w:rsidRPr="00224763">
        <w:rPr>
          <w:rFonts w:ascii="Nirmala UI" w:hAnsi="Nirmala UI" w:cs="Nirmala UI"/>
          <w:b/>
          <w:bCs/>
          <w:color w:val="auto"/>
          <w:sz w:val="22"/>
          <w:szCs w:val="22"/>
        </w:rPr>
        <w:t>Reporting</w:t>
      </w:r>
      <w:r w:rsidRPr="00224763">
        <w:rPr>
          <w:rFonts w:ascii="Nirmala UI" w:hAnsi="Nirmala UI" w:cs="Nirmala UI"/>
          <w:b/>
          <w:bCs/>
          <w:color w:val="auto"/>
          <w:spacing w:val="-13"/>
          <w:sz w:val="22"/>
          <w:szCs w:val="22"/>
        </w:rPr>
        <w:t xml:space="preserve"> </w:t>
      </w:r>
      <w:r w:rsidRPr="00224763">
        <w:rPr>
          <w:rFonts w:ascii="Nirmala UI" w:hAnsi="Nirmala UI" w:cs="Nirmala UI"/>
          <w:b/>
          <w:bCs/>
          <w:color w:val="auto"/>
          <w:sz w:val="22"/>
          <w:szCs w:val="22"/>
        </w:rPr>
        <w:t>Procedures</w:t>
      </w:r>
      <w:bookmarkEnd w:id="154"/>
      <w:bookmarkEnd w:id="155"/>
    </w:p>
    <w:p w14:paraId="5FD89B36" w14:textId="646E62A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Employee</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instructe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prope</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chargin</w:t>
      </w:r>
      <w:r w:rsidRPr="00C259B5">
        <w:rPr>
          <w:rFonts w:ascii="Nirmala UI" w:eastAsia="Book Antiqua" w:hAnsi="Nirmala UI" w:cs="Nirmala UI"/>
        </w:rPr>
        <w:t>g</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tim</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assur</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accurac</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 xml:space="preserve">f </w:t>
      </w:r>
      <w:r w:rsidRPr="00C259B5">
        <w:rPr>
          <w:rFonts w:ascii="Nirmala UI" w:eastAsia="Book Antiqua" w:hAnsi="Nirmala UI" w:cs="Nirmala UI"/>
          <w:spacing w:val="-3"/>
        </w:rPr>
        <w:t>recorde</w:t>
      </w:r>
      <w:r w:rsidRPr="00C259B5">
        <w:rPr>
          <w:rFonts w:ascii="Nirmala UI" w:eastAsia="Book Antiqua" w:hAnsi="Nirmala UI" w:cs="Nirmala UI"/>
        </w:rPr>
        <w:t>d</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tim</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cos</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objectives</w:t>
      </w:r>
      <w:r w:rsidRPr="00C259B5">
        <w:rPr>
          <w:rFonts w:ascii="Nirmala UI" w:eastAsia="Book Antiqua" w:hAnsi="Nirmala UI" w:cs="Nirmala UI"/>
        </w:rPr>
        <w:t>.</w:t>
      </w:r>
      <w:r w:rsidRPr="00C259B5">
        <w:rPr>
          <w:rFonts w:ascii="Nirmala UI" w:eastAsia="Book Antiqua" w:hAnsi="Nirmala UI" w:cs="Nirmala UI"/>
          <w:spacing w:val="-10"/>
        </w:rPr>
        <w:t xml:space="preserve"> </w:t>
      </w:r>
    </w:p>
    <w:p w14:paraId="13C74987" w14:textId="77777777" w:rsidR="00EF7335" w:rsidRPr="00C259B5" w:rsidRDefault="00EF7335" w:rsidP="004B5E71">
      <w:pPr>
        <w:spacing w:after="0" w:line="240" w:lineRule="auto"/>
        <w:ind w:right="20"/>
        <w:rPr>
          <w:rFonts w:ascii="Nirmala UI" w:hAnsi="Nirmala UI" w:cs="Nirmala UI"/>
        </w:rPr>
      </w:pPr>
    </w:p>
    <w:p w14:paraId="5F5C6A87" w14:textId="11685F07" w:rsidR="00EF7335" w:rsidRPr="00C259B5" w:rsidRDefault="007358E7" w:rsidP="004B5E71">
      <w:pPr>
        <w:spacing w:after="0" w:line="240" w:lineRule="auto"/>
        <w:ind w:right="20"/>
        <w:jc w:val="both"/>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will keep track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all sick</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days,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personal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days,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vacation</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days, professional</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development</w:t>
      </w:r>
      <w:r w:rsidR="00EF7335" w:rsidRPr="00C259B5">
        <w:rPr>
          <w:rFonts w:ascii="Nirmala UI" w:eastAsia="Book Antiqua" w:hAnsi="Nirmala UI" w:cs="Nirmala UI"/>
          <w:spacing w:val="-14"/>
        </w:rPr>
        <w:t xml:space="preserve"> </w:t>
      </w:r>
      <w:r w:rsidR="00EF7335" w:rsidRPr="00C259B5">
        <w:rPr>
          <w:rFonts w:ascii="Nirmala UI" w:eastAsia="Book Antiqua" w:hAnsi="Nirmala UI" w:cs="Nirmala UI"/>
        </w:rPr>
        <w:t>days,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holidays,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bereavement or</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any other days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that exempt employees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are not at work.</w:t>
      </w:r>
    </w:p>
    <w:p w14:paraId="776F9681" w14:textId="77777777" w:rsidR="00EF7335" w:rsidRPr="00C259B5" w:rsidRDefault="00EF7335" w:rsidP="004B5E71">
      <w:pPr>
        <w:spacing w:after="0" w:line="240" w:lineRule="auto"/>
        <w:ind w:right="20"/>
        <w:rPr>
          <w:rFonts w:ascii="Nirmala UI" w:hAnsi="Nirmala UI" w:cs="Nirmala UI"/>
        </w:rPr>
      </w:pPr>
    </w:p>
    <w:p w14:paraId="1AF37AEA" w14:textId="46732B0E"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non-exempt</w:t>
      </w:r>
      <w:r w:rsidRPr="00C259B5">
        <w:rPr>
          <w:rFonts w:ascii="Nirmala UI" w:eastAsia="Book Antiqua" w:hAnsi="Nirmala UI" w:cs="Nirmala UI"/>
          <w:spacing w:val="-4"/>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recording</w:t>
      </w:r>
      <w:r w:rsidRPr="00C259B5">
        <w:rPr>
          <w:rFonts w:ascii="Nirmala UI" w:eastAsia="Book Antiqua" w:hAnsi="Nirmala UI" w:cs="Nirmala UI"/>
          <w:spacing w:val="-10"/>
        </w:rPr>
        <w:t xml:space="preserve"> </w:t>
      </w:r>
      <w:r w:rsidRPr="00C259B5">
        <w:rPr>
          <w:rFonts w:ascii="Nirmala UI" w:eastAsia="Book Antiqua" w:hAnsi="Nirmala UI" w:cs="Nirmala UI"/>
        </w:rPr>
        <w:t>the actual time they have worked.</w:t>
      </w:r>
      <w:r w:rsidRPr="00C259B5">
        <w:rPr>
          <w:rFonts w:ascii="Nirmala UI" w:eastAsia="Book Antiqua" w:hAnsi="Nirmala UI" w:cs="Nirmala UI"/>
          <w:spacing w:val="-9"/>
        </w:rPr>
        <w:t xml:space="preserve"> </w:t>
      </w:r>
      <w:r w:rsidRPr="00C259B5">
        <w:rPr>
          <w:rFonts w:ascii="Nirmala UI" w:eastAsia="Book Antiqua" w:hAnsi="Nirmala UI" w:cs="Nirmala UI"/>
        </w:rPr>
        <w:t>Federal and</w:t>
      </w:r>
      <w:r w:rsidRPr="00C259B5">
        <w:rPr>
          <w:rFonts w:ascii="Nirmala UI" w:eastAsia="Book Antiqua" w:hAnsi="Nirmala UI" w:cs="Nirmala UI"/>
          <w:spacing w:val="-4"/>
        </w:rPr>
        <w:t xml:space="preserve"> </w:t>
      </w:r>
      <w:r w:rsidRPr="00C259B5">
        <w:rPr>
          <w:rFonts w:ascii="Nirmala UI" w:eastAsia="Book Antiqua" w:hAnsi="Nirmala UI" w:cs="Nirmala UI"/>
        </w:rPr>
        <w:t>state laws</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require </w:t>
      </w:r>
      <w:r w:rsidR="00CD32C3" w:rsidRPr="00C259B5">
        <w:rPr>
          <w:rFonts w:ascii="Nirmala UI" w:eastAsia="Book Antiqua" w:hAnsi="Nirmala UI" w:cs="Nirmala UI"/>
          <w:spacing w:val="-3"/>
        </w:rPr>
        <w:t>PCM</w:t>
      </w:r>
      <w:r w:rsidRPr="00C259B5">
        <w:rPr>
          <w:rFonts w:ascii="Nirmala UI" w:eastAsia="Book Antiqua" w:hAnsi="Nirmala UI" w:cs="Nirmala UI"/>
          <w:spacing w:val="-11"/>
        </w:rPr>
        <w:t xml:space="preserve"> </w:t>
      </w:r>
      <w:r w:rsidRPr="00C259B5">
        <w:rPr>
          <w:rFonts w:ascii="Nirmala UI" w:eastAsia="Book Antiqua" w:hAnsi="Nirmala UI" w:cs="Nirmala UI"/>
        </w:rPr>
        <w:t>to keep an accurate</w:t>
      </w:r>
      <w:r w:rsidRPr="00C259B5">
        <w:rPr>
          <w:rFonts w:ascii="Nirmala UI" w:eastAsia="Book Antiqua" w:hAnsi="Nirmala UI" w:cs="Nirmala UI"/>
          <w:spacing w:val="-9"/>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of time worked</w:t>
      </w:r>
      <w:r w:rsidRPr="00C259B5">
        <w:rPr>
          <w:rFonts w:ascii="Nirmala UI" w:eastAsia="Book Antiqua" w:hAnsi="Nirmala UI" w:cs="Nirmala UI"/>
          <w:spacing w:val="-8"/>
        </w:rPr>
        <w:t xml:space="preserve"> </w:t>
      </w:r>
      <w:r w:rsidRPr="00C259B5">
        <w:rPr>
          <w:rFonts w:ascii="Nirmala UI" w:eastAsia="Book Antiqua" w:hAnsi="Nirmala UI" w:cs="Nirmala UI"/>
        </w:rPr>
        <w:t>in order</w:t>
      </w:r>
      <w:r w:rsidRPr="00C259B5">
        <w:rPr>
          <w:rFonts w:ascii="Nirmala UI" w:eastAsia="Book Antiqua" w:hAnsi="Nirmala UI" w:cs="Nirmala UI"/>
          <w:spacing w:val="-6"/>
        </w:rPr>
        <w:t xml:space="preserve"> </w:t>
      </w:r>
      <w:r w:rsidRPr="00C259B5">
        <w:rPr>
          <w:rFonts w:ascii="Nirmala UI" w:eastAsia="Book Antiqua" w:hAnsi="Nirmala UI" w:cs="Nirmala UI"/>
        </w:rPr>
        <w:t>to calculate</w:t>
      </w:r>
      <w:r w:rsidRPr="00C259B5">
        <w:rPr>
          <w:rFonts w:ascii="Nirmala UI" w:eastAsia="Book Antiqua" w:hAnsi="Nirmala UI" w:cs="Nirmala UI"/>
          <w:spacing w:val="-9"/>
        </w:rPr>
        <w:t xml:space="preserve"> </w:t>
      </w:r>
      <w:r w:rsidRPr="00C259B5">
        <w:rPr>
          <w:rFonts w:ascii="Nirmala UI" w:eastAsia="Book Antiqua" w:hAnsi="Nirmala UI" w:cs="Nirmala UI"/>
        </w:rPr>
        <w:t>pay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benefits. </w:t>
      </w:r>
      <w:r w:rsidR="00CD32C3" w:rsidRPr="00C259B5">
        <w:rPr>
          <w:rFonts w:ascii="Nirmala UI" w:eastAsia="Book Antiqua" w:hAnsi="Nirmala UI" w:cs="Nirmala UI"/>
          <w:spacing w:val="-3"/>
        </w:rPr>
        <w:t>PCM</w:t>
      </w:r>
      <w:r w:rsidRPr="00C259B5">
        <w:rPr>
          <w:rFonts w:ascii="Nirmala UI" w:eastAsia="Book Antiqua" w:hAnsi="Nirmala UI" w:cs="Nirmala UI"/>
          <w:spacing w:val="-11"/>
        </w:rPr>
        <w:t xml:space="preserve"> </w:t>
      </w:r>
      <w:r w:rsidRPr="00C259B5">
        <w:rPr>
          <w:rFonts w:ascii="Nirmala UI" w:eastAsia="Book Antiqua" w:hAnsi="Nirmala UI" w:cs="Nirmala UI"/>
        </w:rPr>
        <w:t>complies</w:t>
      </w:r>
      <w:r w:rsidRPr="00C259B5">
        <w:rPr>
          <w:rFonts w:ascii="Nirmala UI" w:eastAsia="Book Antiqua" w:hAnsi="Nirmala UI" w:cs="Nirmala UI"/>
          <w:spacing w:val="-9"/>
        </w:rPr>
        <w:t xml:space="preserve"> </w:t>
      </w:r>
      <w:r w:rsidRPr="00C259B5">
        <w:rPr>
          <w:rFonts w:ascii="Nirmala UI" w:eastAsia="Book Antiqua" w:hAnsi="Nirmala UI" w:cs="Nirmala UI"/>
        </w:rPr>
        <w:t>with</w:t>
      </w:r>
      <w:r w:rsidR="007C44D2" w:rsidRPr="00C259B5">
        <w:rPr>
          <w:rFonts w:ascii="Nirmala UI" w:eastAsia="Book Antiqua" w:hAnsi="Nirmala UI" w:cs="Nirmala UI"/>
        </w:rPr>
        <w:t xml:space="preserve"> </w:t>
      </w:r>
      <w:r w:rsidRPr="00C259B5">
        <w:rPr>
          <w:rFonts w:ascii="Nirmala UI" w:eastAsia="Book Antiqua" w:hAnsi="Nirmala UI" w:cs="Nirmala UI"/>
        </w:rPr>
        <w:t>applicable federal,</w:t>
      </w:r>
      <w:r w:rsidRPr="00C259B5">
        <w:rPr>
          <w:rFonts w:ascii="Nirmala UI" w:eastAsia="Book Antiqua" w:hAnsi="Nirmala UI" w:cs="Nirmala UI"/>
          <w:spacing w:val="-8"/>
        </w:rPr>
        <w:t xml:space="preserve"> </w:t>
      </w:r>
      <w:r w:rsidRPr="00C259B5">
        <w:rPr>
          <w:rFonts w:ascii="Nirmala UI" w:eastAsia="Book Antiqua" w:hAnsi="Nirmala UI" w:cs="Nirmala UI"/>
        </w:rPr>
        <w:t>state</w:t>
      </w:r>
      <w:r w:rsidR="004F67CC" w:rsidRPr="00C259B5">
        <w:rPr>
          <w:rFonts w:ascii="Nirmala UI" w:eastAsia="Book Antiqua" w:hAnsi="Nirmala UI" w:cs="Nirmala UI"/>
        </w:rPr>
        <w:t>,</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local</w:t>
      </w:r>
      <w:r w:rsidRPr="00C259B5">
        <w:rPr>
          <w:rFonts w:ascii="Nirmala UI" w:eastAsia="Book Antiqua" w:hAnsi="Nirmala UI" w:cs="Nirmala UI"/>
          <w:spacing w:val="-5"/>
        </w:rPr>
        <w:t xml:space="preserve"> </w:t>
      </w:r>
      <w:r w:rsidRPr="00C259B5">
        <w:rPr>
          <w:rFonts w:ascii="Nirmala UI" w:eastAsia="Book Antiqua" w:hAnsi="Nirmala UI" w:cs="Nirmala UI"/>
        </w:rPr>
        <w:t>wage and</w:t>
      </w:r>
      <w:r w:rsidRPr="00C259B5">
        <w:rPr>
          <w:rFonts w:ascii="Nirmala UI" w:eastAsia="Book Antiqua" w:hAnsi="Nirmala UI" w:cs="Nirmala UI"/>
          <w:spacing w:val="-4"/>
        </w:rPr>
        <w:t xml:space="preserve"> </w:t>
      </w:r>
      <w:r w:rsidRPr="00C259B5">
        <w:rPr>
          <w:rFonts w:ascii="Nirmala UI" w:eastAsia="Book Antiqua" w:hAnsi="Nirmala UI" w:cs="Nirmala UI"/>
        </w:rPr>
        <w:t>hour</w:t>
      </w:r>
      <w:r w:rsidRPr="00C259B5">
        <w:rPr>
          <w:rFonts w:ascii="Nirmala UI" w:eastAsia="Book Antiqua" w:hAnsi="Nirmala UI" w:cs="Nirmala UI"/>
          <w:spacing w:val="-5"/>
        </w:rPr>
        <w:t xml:space="preserve"> </w:t>
      </w:r>
      <w:r w:rsidRPr="00C259B5">
        <w:rPr>
          <w:rFonts w:ascii="Nirmala UI" w:eastAsia="Book Antiqua" w:hAnsi="Nirmala UI" w:cs="Nirmala UI"/>
        </w:rPr>
        <w:t>laws.</w:t>
      </w:r>
      <w:r w:rsidRPr="00C259B5">
        <w:rPr>
          <w:rFonts w:ascii="Nirmala UI" w:eastAsia="Book Antiqua" w:hAnsi="Nirmala UI" w:cs="Nirmala UI"/>
          <w:spacing w:val="-6"/>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employee</w:t>
      </w:r>
      <w:r w:rsidRPr="00C259B5">
        <w:rPr>
          <w:rFonts w:ascii="Nirmala UI" w:eastAsia="Book Antiqua" w:hAnsi="Nirmala UI" w:cs="Nirmala UI"/>
          <w:spacing w:val="-10"/>
        </w:rPr>
        <w:t xml:space="preserve"> </w:t>
      </w:r>
      <w:r w:rsidRPr="00C259B5">
        <w:rPr>
          <w:rFonts w:ascii="Nirmala UI" w:eastAsia="Book Antiqua" w:hAnsi="Nirmala UI" w:cs="Nirmala UI"/>
        </w:rPr>
        <w:t>suspects</w:t>
      </w:r>
      <w:r w:rsidRPr="00C259B5">
        <w:rPr>
          <w:rFonts w:ascii="Nirmala UI" w:eastAsia="Book Antiqua" w:hAnsi="Nirmala UI" w:cs="Nirmala UI"/>
          <w:spacing w:val="-9"/>
        </w:rPr>
        <w:t xml:space="preserve"> </w:t>
      </w:r>
      <w:r w:rsidRPr="00C259B5">
        <w:rPr>
          <w:rFonts w:ascii="Nirmala UI" w:eastAsia="Book Antiqua" w:hAnsi="Nirmala UI" w:cs="Nirmala UI"/>
        </w:rPr>
        <w:t>that an error</w:t>
      </w:r>
      <w:r w:rsidRPr="00C259B5">
        <w:rPr>
          <w:rFonts w:ascii="Nirmala UI" w:eastAsia="Book Antiqua" w:hAnsi="Nirmala UI" w:cs="Nirmala UI"/>
          <w:spacing w:val="-5"/>
        </w:rPr>
        <w:t xml:space="preserve"> </w:t>
      </w:r>
      <w:r w:rsidRPr="00C259B5">
        <w:rPr>
          <w:rFonts w:ascii="Nirmala UI" w:eastAsia="Book Antiqua" w:hAnsi="Nirmala UI" w:cs="Nirmala UI"/>
        </w:rPr>
        <w:t>in pay has</w:t>
      </w:r>
      <w:r w:rsidRPr="00C259B5">
        <w:rPr>
          <w:rFonts w:ascii="Nirmala UI" w:eastAsia="Book Antiqua" w:hAnsi="Nirmala UI" w:cs="Nirmala UI"/>
          <w:spacing w:val="-4"/>
        </w:rPr>
        <w:t xml:space="preserve"> </w:t>
      </w:r>
      <w:r w:rsidRPr="00C259B5">
        <w:rPr>
          <w:rFonts w:ascii="Nirmala UI" w:eastAsia="Book Antiqua" w:hAnsi="Nirmala UI" w:cs="Nirmala UI"/>
        </w:rPr>
        <w:t>been made,</w:t>
      </w:r>
      <w:r w:rsidRPr="00C259B5">
        <w:rPr>
          <w:rFonts w:ascii="Nirmala UI" w:eastAsia="Book Antiqua" w:hAnsi="Nirmala UI" w:cs="Nirmala UI"/>
          <w:spacing w:val="-7"/>
        </w:rPr>
        <w:t xml:space="preserve"> </w:t>
      </w:r>
      <w:r w:rsidRPr="00C259B5">
        <w:rPr>
          <w:rFonts w:ascii="Nirmala UI" w:eastAsia="Book Antiqua" w:hAnsi="Nirmala UI" w:cs="Nirmala UI"/>
        </w:rPr>
        <w:t>the employee</w:t>
      </w:r>
      <w:r w:rsidRPr="00C259B5">
        <w:rPr>
          <w:rFonts w:ascii="Nirmala UI" w:eastAsia="Book Antiqua" w:hAnsi="Nirmala UI" w:cs="Nirmala UI"/>
          <w:spacing w:val="-10"/>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bring the issue</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to </w:t>
      </w:r>
      <w:r w:rsidR="00326819" w:rsidRPr="00C259B5">
        <w:rPr>
          <w:rFonts w:ascii="Nirmala UI" w:eastAsia="Book Antiqua" w:hAnsi="Nirmala UI" w:cs="Nirmala UI"/>
        </w:rPr>
        <w:t>their</w:t>
      </w:r>
      <w:r w:rsidRPr="00C259B5">
        <w:rPr>
          <w:rFonts w:ascii="Nirmala UI" w:eastAsia="Book Antiqua" w:hAnsi="Nirmala UI" w:cs="Nirmala UI"/>
        </w:rPr>
        <w:t xml:space="preserve"> supervisor’s</w:t>
      </w:r>
      <w:r w:rsidRPr="00C259B5">
        <w:rPr>
          <w:rFonts w:ascii="Nirmala UI" w:eastAsia="Book Antiqua" w:hAnsi="Nirmala UI" w:cs="Nirmala UI"/>
          <w:spacing w:val="-13"/>
        </w:rPr>
        <w:t xml:space="preserve"> </w:t>
      </w:r>
      <w:r w:rsidRPr="00C259B5">
        <w:rPr>
          <w:rFonts w:ascii="Nirmala UI" w:eastAsia="Book Antiqua" w:hAnsi="Nirmala UI" w:cs="Nirmala UI"/>
        </w:rPr>
        <w:t>attention for</w:t>
      </w:r>
      <w:r w:rsidRPr="00C259B5">
        <w:rPr>
          <w:rFonts w:ascii="Nirmala UI" w:eastAsia="Book Antiqua" w:hAnsi="Nirmala UI" w:cs="Nirmala UI"/>
          <w:spacing w:val="-3"/>
        </w:rPr>
        <w:t xml:space="preserve"> </w:t>
      </w:r>
      <w:r w:rsidRPr="00C259B5">
        <w:rPr>
          <w:rFonts w:ascii="Nirmala UI" w:eastAsia="Book Antiqua" w:hAnsi="Nirmala UI" w:cs="Nirmala UI"/>
        </w:rPr>
        <w:t>prompt investigation and</w:t>
      </w:r>
      <w:r w:rsidRPr="00C259B5">
        <w:rPr>
          <w:rFonts w:ascii="Nirmala UI" w:eastAsia="Book Antiqua" w:hAnsi="Nirmala UI" w:cs="Nirmala UI"/>
          <w:spacing w:val="-4"/>
        </w:rPr>
        <w:t xml:space="preserve"> </w:t>
      </w:r>
      <w:r w:rsidRPr="00C259B5">
        <w:rPr>
          <w:rFonts w:ascii="Nirmala UI" w:eastAsia="Book Antiqua" w:hAnsi="Nirmala UI" w:cs="Nirmala UI"/>
        </w:rPr>
        <w:t>any necessary</w:t>
      </w:r>
      <w:r w:rsidRPr="00C259B5">
        <w:rPr>
          <w:rFonts w:ascii="Nirmala UI" w:eastAsia="Book Antiqua" w:hAnsi="Nirmala UI" w:cs="Nirmala UI"/>
          <w:spacing w:val="-10"/>
        </w:rPr>
        <w:t xml:space="preserve"> </w:t>
      </w:r>
      <w:r w:rsidRPr="00C259B5">
        <w:rPr>
          <w:rFonts w:ascii="Nirmala UI" w:eastAsia="Book Antiqua" w:hAnsi="Nirmala UI" w:cs="Nirmala UI"/>
        </w:rPr>
        <w:t>correction</w:t>
      </w:r>
      <w:r w:rsidRPr="00C259B5">
        <w:rPr>
          <w:rFonts w:ascii="Nirmala UI" w:eastAsia="Book Antiqua" w:hAnsi="Nirmala UI" w:cs="Nirmala UI"/>
          <w:spacing w:val="-9"/>
        </w:rPr>
        <w:t xml:space="preserve"> </w:t>
      </w:r>
      <w:r w:rsidRPr="00C259B5">
        <w:rPr>
          <w:rFonts w:ascii="Nirmala UI" w:eastAsia="Book Antiqua" w:hAnsi="Nirmala UI" w:cs="Nirmala UI"/>
        </w:rPr>
        <w:t>will be made.</w:t>
      </w:r>
      <w:r w:rsidRPr="00C259B5">
        <w:rPr>
          <w:rFonts w:ascii="Nirmala UI" w:eastAsia="Book Antiqua" w:hAnsi="Nirmala UI" w:cs="Nirmala UI"/>
          <w:spacing w:val="-7"/>
        </w:rPr>
        <w:t xml:space="preserve"> </w:t>
      </w:r>
      <w:r w:rsidR="00CD32C3" w:rsidRPr="00C259B5">
        <w:rPr>
          <w:rFonts w:ascii="Nirmala UI" w:eastAsia="Book Antiqua" w:hAnsi="Nirmala UI" w:cs="Nirmala UI"/>
          <w:spacing w:val="-3"/>
        </w:rPr>
        <w:t>PCM</w:t>
      </w:r>
      <w:r w:rsidRPr="00C259B5">
        <w:rPr>
          <w:rFonts w:ascii="Nirmala UI" w:eastAsia="Book Antiqua" w:hAnsi="Nirmala UI" w:cs="Nirmala UI"/>
          <w:spacing w:val="-11"/>
        </w:rPr>
        <w:t xml:space="preserve"> </w:t>
      </w:r>
      <w:r w:rsidRPr="00C259B5">
        <w:rPr>
          <w:rFonts w:ascii="Nirmala UI" w:eastAsia="Book Antiqua" w:hAnsi="Nirmala UI" w:cs="Nirmala UI"/>
        </w:rPr>
        <w:t>will not tolerate any form</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retaliation against an employee who</w:t>
      </w:r>
      <w:r w:rsidRPr="00C259B5">
        <w:rPr>
          <w:rFonts w:ascii="Nirmala UI" w:eastAsia="Book Antiqua" w:hAnsi="Nirmala UI" w:cs="Nirmala UI"/>
          <w:spacing w:val="-5"/>
        </w:rPr>
        <w:t xml:space="preserve"> </w:t>
      </w:r>
      <w:r w:rsidRPr="00C259B5">
        <w:rPr>
          <w:rFonts w:ascii="Nirmala UI" w:eastAsia="Book Antiqua" w:hAnsi="Nirmala UI" w:cs="Nirmala UI"/>
        </w:rPr>
        <w:t>reports a violation,</w:t>
      </w:r>
      <w:r w:rsidRPr="00C259B5">
        <w:rPr>
          <w:rFonts w:ascii="Nirmala UI" w:eastAsia="Book Antiqua" w:hAnsi="Nirmala UI" w:cs="Nirmala UI"/>
          <w:spacing w:val="-10"/>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a complaint,</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cooperates</w:t>
      </w:r>
      <w:r w:rsidRPr="00C259B5">
        <w:rPr>
          <w:rFonts w:ascii="Nirmala UI" w:eastAsia="Book Antiqua" w:hAnsi="Nirmala UI" w:cs="Nirmala UI"/>
          <w:spacing w:val="-11"/>
        </w:rPr>
        <w:t xml:space="preserve"> </w:t>
      </w:r>
      <w:r w:rsidRPr="00C259B5">
        <w:rPr>
          <w:rFonts w:ascii="Nirmala UI" w:eastAsia="Book Antiqua" w:hAnsi="Nirmala UI" w:cs="Nirmala UI"/>
        </w:rPr>
        <w:t>in an investigation concerning payment of</w:t>
      </w:r>
      <w:r w:rsidRPr="00C259B5">
        <w:rPr>
          <w:rFonts w:ascii="Nirmala UI" w:eastAsia="Book Antiqua" w:hAnsi="Nirmala UI" w:cs="Nirmala UI"/>
          <w:spacing w:val="-2"/>
        </w:rPr>
        <w:t xml:space="preserve"> </w:t>
      </w:r>
      <w:r w:rsidRPr="00C259B5">
        <w:rPr>
          <w:rFonts w:ascii="Nirmala UI" w:eastAsia="Book Antiqua" w:hAnsi="Nirmala UI" w:cs="Nirmala UI"/>
        </w:rPr>
        <w:t>wages.</w:t>
      </w:r>
      <w:r w:rsidRPr="00C259B5">
        <w:rPr>
          <w:rFonts w:ascii="Nirmala UI" w:eastAsia="Book Antiqua" w:hAnsi="Nirmala UI" w:cs="Nirmala UI"/>
          <w:spacing w:val="-7"/>
        </w:rPr>
        <w:t xml:space="preserve"> </w:t>
      </w:r>
      <w:r w:rsidRPr="00C259B5">
        <w:rPr>
          <w:rFonts w:ascii="Nirmala UI" w:eastAsia="Book Antiqua" w:hAnsi="Nirmala UI" w:cs="Nirmala UI"/>
        </w:rPr>
        <w:t>Violators of</w:t>
      </w:r>
      <w:r w:rsidRPr="00C259B5">
        <w:rPr>
          <w:rFonts w:ascii="Nirmala UI" w:eastAsia="Book Antiqua" w:hAnsi="Nirmala UI" w:cs="Nirmala UI"/>
          <w:spacing w:val="-2"/>
        </w:rPr>
        <w:t xml:space="preserve"> </w:t>
      </w:r>
      <w:r w:rsidRPr="00C259B5">
        <w:rPr>
          <w:rFonts w:ascii="Nirmala UI" w:eastAsia="Book Antiqua" w:hAnsi="Nirmala UI" w:cs="Nirmala UI"/>
        </w:rPr>
        <w:t>this policy will be subject</w:t>
      </w:r>
      <w:r w:rsidRPr="00C259B5">
        <w:rPr>
          <w:rFonts w:ascii="Nirmala UI" w:eastAsia="Book Antiqua" w:hAnsi="Nirmala UI" w:cs="Nirmala UI"/>
          <w:spacing w:val="-7"/>
        </w:rPr>
        <w:t xml:space="preserve"> </w:t>
      </w:r>
      <w:r w:rsidRPr="00C259B5">
        <w:rPr>
          <w:rFonts w:ascii="Nirmala UI" w:eastAsia="Book Antiqua" w:hAnsi="Nirmala UI" w:cs="Nirmala UI"/>
        </w:rPr>
        <w:t>to disciplinary</w:t>
      </w:r>
      <w:r w:rsidRPr="00C259B5">
        <w:rPr>
          <w:rFonts w:ascii="Nirmala UI" w:eastAsia="Book Antiqua" w:hAnsi="Nirmala UI" w:cs="Nirmala UI"/>
          <w:spacing w:val="-9"/>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rPr>
        <w:t>including</w:t>
      </w:r>
      <w:r w:rsidRPr="00C259B5">
        <w:rPr>
          <w:rFonts w:ascii="Nirmala UI" w:eastAsia="Book Antiqua" w:hAnsi="Nirmala UI" w:cs="Nirmala UI"/>
          <w:spacing w:val="-10"/>
        </w:rPr>
        <w:t xml:space="preserve"> </w:t>
      </w:r>
      <w:r w:rsidRPr="00C259B5">
        <w:rPr>
          <w:rFonts w:ascii="Nirmala UI" w:eastAsia="Book Antiqua" w:hAnsi="Nirmala UI" w:cs="Nirmala UI"/>
        </w:rPr>
        <w:t>termination of</w:t>
      </w:r>
      <w:r w:rsidRPr="00C259B5">
        <w:rPr>
          <w:rFonts w:ascii="Nirmala UI" w:eastAsia="Book Antiqua" w:hAnsi="Nirmala UI" w:cs="Nirmala UI"/>
          <w:spacing w:val="-2"/>
        </w:rPr>
        <w:t xml:space="preserve"> </w:t>
      </w:r>
      <w:r w:rsidRPr="00C259B5">
        <w:rPr>
          <w:rFonts w:ascii="Nirmala UI" w:eastAsia="Book Antiqua" w:hAnsi="Nirmala UI" w:cs="Nirmala UI"/>
        </w:rPr>
        <w:t>employment.</w:t>
      </w:r>
    </w:p>
    <w:p w14:paraId="09BF2E50" w14:textId="77777777" w:rsidR="00EF7335" w:rsidRPr="00C259B5" w:rsidRDefault="00EF7335" w:rsidP="004B5E71">
      <w:pPr>
        <w:spacing w:after="0" w:line="240" w:lineRule="auto"/>
        <w:ind w:right="20"/>
        <w:rPr>
          <w:rFonts w:ascii="Nirmala UI" w:hAnsi="Nirmala UI" w:cs="Nirmala UI"/>
        </w:rPr>
      </w:pPr>
    </w:p>
    <w:p w14:paraId="60AD1545" w14:textId="6478CE2F"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Time</w:t>
      </w:r>
      <w:r w:rsidRPr="00C259B5">
        <w:rPr>
          <w:rFonts w:ascii="Nirmala UI" w:eastAsia="Book Antiqua" w:hAnsi="Nirmala UI" w:cs="Nirmala UI"/>
          <w:spacing w:val="-5"/>
        </w:rPr>
        <w:t xml:space="preserve"> </w:t>
      </w:r>
      <w:r w:rsidRPr="00C259B5">
        <w:rPr>
          <w:rFonts w:ascii="Nirmala UI" w:eastAsia="Book Antiqua" w:hAnsi="Nirmala UI" w:cs="Nirmala UI"/>
        </w:rPr>
        <w:t>worked</w:t>
      </w:r>
      <w:r w:rsidRPr="00C259B5">
        <w:rPr>
          <w:rFonts w:ascii="Nirmala UI" w:eastAsia="Book Antiqua" w:hAnsi="Nirmala UI" w:cs="Nirmala UI"/>
          <w:spacing w:val="-8"/>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solely</w:t>
      </w:r>
      <w:r w:rsidRPr="00C259B5">
        <w:rPr>
          <w:rFonts w:ascii="Nirmala UI" w:eastAsia="Book Antiqua" w:hAnsi="Nirmala UI" w:cs="Nirmala UI"/>
          <w:spacing w:val="-6"/>
        </w:rPr>
        <w:t xml:space="preserve"> </w:t>
      </w:r>
      <w:r w:rsidRPr="00C259B5">
        <w:rPr>
          <w:rFonts w:ascii="Nirmala UI" w:eastAsia="Book Antiqua" w:hAnsi="Nirmala UI" w:cs="Nirmala UI"/>
        </w:rPr>
        <w:t>the time actually spent on</w:t>
      </w:r>
      <w:r w:rsidRPr="00C259B5">
        <w:rPr>
          <w:rFonts w:ascii="Nirmala UI" w:eastAsia="Book Antiqua" w:hAnsi="Nirmala UI" w:cs="Nirmala UI"/>
          <w:spacing w:val="-3"/>
        </w:rPr>
        <w:t xml:space="preserve"> </w:t>
      </w:r>
      <w:r w:rsidRPr="00C259B5">
        <w:rPr>
          <w:rFonts w:ascii="Nirmala UI" w:eastAsia="Book Antiqua" w:hAnsi="Nirmala UI" w:cs="Nirmala UI"/>
        </w:rPr>
        <w:t>the job performing assigned</w:t>
      </w:r>
      <w:r w:rsidRPr="00C259B5">
        <w:rPr>
          <w:rFonts w:ascii="Nirmala UI" w:eastAsia="Book Antiqua" w:hAnsi="Nirmala UI" w:cs="Nirmala UI"/>
          <w:spacing w:val="-9"/>
        </w:rPr>
        <w:t xml:space="preserve"> </w:t>
      </w:r>
      <w:r w:rsidRPr="00C259B5">
        <w:rPr>
          <w:rFonts w:ascii="Nirmala UI" w:eastAsia="Book Antiqua" w:hAnsi="Nirmala UI" w:cs="Nirmala UI"/>
        </w:rPr>
        <w:t>duties</w:t>
      </w:r>
      <w:r w:rsidRPr="00C259B5">
        <w:rPr>
          <w:rFonts w:ascii="Nirmala UI" w:eastAsia="Book Antiqua" w:hAnsi="Nirmala UI" w:cs="Nirmala UI"/>
          <w:spacing w:val="-7"/>
        </w:rPr>
        <w:t xml:space="preserve"> </w:t>
      </w:r>
      <w:r w:rsidRPr="00C259B5">
        <w:rPr>
          <w:rFonts w:ascii="Nirmala UI" w:eastAsia="Book Antiqua" w:hAnsi="Nirmala UI" w:cs="Nirmala UI"/>
        </w:rPr>
        <w:t>and should</w:t>
      </w:r>
      <w:r w:rsidRPr="00C259B5">
        <w:rPr>
          <w:rFonts w:ascii="Nirmala UI" w:eastAsia="Book Antiqua" w:hAnsi="Nirmala UI" w:cs="Nirmala UI"/>
          <w:spacing w:val="-7"/>
        </w:rPr>
        <w:t xml:space="preserve"> </w:t>
      </w:r>
      <w:r w:rsidRPr="00C259B5">
        <w:rPr>
          <w:rFonts w:ascii="Nirmala UI" w:eastAsia="Book Antiqua" w:hAnsi="Nirmala UI" w:cs="Nirmala UI"/>
        </w:rPr>
        <w:t>not include</w:t>
      </w:r>
      <w:r w:rsidRPr="00C259B5">
        <w:rPr>
          <w:rFonts w:ascii="Nirmala UI" w:eastAsia="Book Antiqua" w:hAnsi="Nirmala UI" w:cs="Nirmala UI"/>
          <w:spacing w:val="-8"/>
        </w:rPr>
        <w:t xml:space="preserve"> </w:t>
      </w:r>
      <w:r w:rsidRPr="00C259B5">
        <w:rPr>
          <w:rFonts w:ascii="Nirmala UI" w:eastAsia="Book Antiqua" w:hAnsi="Nirmala UI" w:cs="Nirmala UI"/>
        </w:rPr>
        <w:t>any time that is</w:t>
      </w:r>
      <w:r w:rsidRPr="00C259B5">
        <w:rPr>
          <w:rFonts w:ascii="Nirmala UI" w:eastAsia="Book Antiqua" w:hAnsi="Nirmala UI" w:cs="Nirmala UI"/>
          <w:spacing w:val="-2"/>
        </w:rPr>
        <w:t xml:space="preserve"> </w:t>
      </w:r>
      <w:r w:rsidRPr="00C259B5">
        <w:rPr>
          <w:rFonts w:ascii="Nirmala UI" w:eastAsia="Book Antiqua" w:hAnsi="Nirmala UI" w:cs="Nirmala UI"/>
        </w:rPr>
        <w:t>spent not working or</w:t>
      </w:r>
      <w:r w:rsidRPr="00C259B5">
        <w:rPr>
          <w:rFonts w:ascii="Nirmala UI" w:eastAsia="Book Antiqua" w:hAnsi="Nirmala UI" w:cs="Nirmala UI"/>
          <w:spacing w:val="-2"/>
        </w:rPr>
        <w:t xml:space="preserve"> </w:t>
      </w:r>
      <w:r w:rsidRPr="00C259B5">
        <w:rPr>
          <w:rFonts w:ascii="Nirmala UI" w:eastAsia="Book Antiqua" w:hAnsi="Nirmala UI" w:cs="Nirmala UI"/>
        </w:rPr>
        <w:t>any time off</w:t>
      </w:r>
      <w:r w:rsidRPr="00C259B5">
        <w:rPr>
          <w:rFonts w:ascii="Nirmala UI" w:eastAsia="Book Antiqua" w:hAnsi="Nirmala UI" w:cs="Nirmala UI"/>
          <w:spacing w:val="-3"/>
        </w:rPr>
        <w:t xml:space="preserve"> </w:t>
      </w:r>
      <w:r w:rsidRPr="00C259B5">
        <w:rPr>
          <w:rFonts w:ascii="Nirmala UI" w:eastAsia="Book Antiqua" w:hAnsi="Nirmala UI" w:cs="Nirmala UI"/>
        </w:rPr>
        <w:t>that is</w:t>
      </w:r>
      <w:r w:rsidRPr="00C259B5">
        <w:rPr>
          <w:rFonts w:ascii="Nirmala UI" w:eastAsia="Book Antiqua" w:hAnsi="Nirmala UI" w:cs="Nirmala UI"/>
          <w:spacing w:val="-2"/>
        </w:rPr>
        <w:t xml:space="preserve"> </w:t>
      </w:r>
      <w:r w:rsidRPr="00C259B5">
        <w:rPr>
          <w:rFonts w:ascii="Nirmala UI" w:eastAsia="Book Antiqua" w:hAnsi="Nirmala UI" w:cs="Nirmala UI"/>
        </w:rPr>
        <w:t>taken during the workday. Non-exempt</w:t>
      </w:r>
      <w:r w:rsidRPr="00C259B5">
        <w:rPr>
          <w:rFonts w:ascii="Nirmala UI" w:eastAsia="Book Antiqua" w:hAnsi="Nirmala UI" w:cs="Nirmala UI"/>
          <w:spacing w:val="-3"/>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accurately record</w:t>
      </w:r>
      <w:r w:rsidRPr="00C259B5">
        <w:rPr>
          <w:rFonts w:ascii="Nirmala UI" w:eastAsia="Book Antiqua" w:hAnsi="Nirmala UI" w:cs="Nirmala UI"/>
          <w:spacing w:val="-7"/>
        </w:rPr>
        <w:t xml:space="preserve"> </w:t>
      </w:r>
      <w:r w:rsidRPr="00C259B5">
        <w:rPr>
          <w:rFonts w:ascii="Nirmala UI" w:eastAsia="Book Antiqua" w:hAnsi="Nirmala UI" w:cs="Nirmala UI"/>
        </w:rPr>
        <w:t>the time they</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begin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work, the time they begin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each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meal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period,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the beginning</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ending time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any breaks exceeding 15 minutes.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All</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overtime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work must</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be</w:t>
      </w:r>
      <w:r w:rsidR="007C44D2" w:rsidRPr="00C259B5">
        <w:rPr>
          <w:rFonts w:ascii="Nirmala UI" w:eastAsia="Book Antiqua" w:hAnsi="Nirmala UI" w:cs="Nirmala UI"/>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supervisor</w:t>
      </w:r>
      <w:r w:rsidRPr="00C259B5">
        <w:rPr>
          <w:rFonts w:ascii="Nirmala UI" w:eastAsia="Book Antiqua" w:hAnsi="Nirmala UI" w:cs="Nirmala UI"/>
          <w:spacing w:val="-11"/>
        </w:rPr>
        <w:t xml:space="preserve"> </w:t>
      </w:r>
      <w:r w:rsidRPr="00C259B5">
        <w:rPr>
          <w:rFonts w:ascii="Nirmala UI" w:eastAsia="Book Antiqua" w:hAnsi="Nirmala UI" w:cs="Nirmala UI"/>
        </w:rPr>
        <w:t>before it is</w:t>
      </w:r>
      <w:r w:rsidRPr="00C259B5">
        <w:rPr>
          <w:rFonts w:ascii="Nirmala UI" w:eastAsia="Book Antiqua" w:hAnsi="Nirmala UI" w:cs="Nirmala UI"/>
          <w:spacing w:val="-1"/>
        </w:rPr>
        <w:t xml:space="preserve"> </w:t>
      </w:r>
      <w:r w:rsidRPr="00C259B5">
        <w:rPr>
          <w:rFonts w:ascii="Nirmala UI" w:eastAsia="Book Antiqua" w:hAnsi="Nirmala UI" w:cs="Nirmala UI"/>
        </w:rPr>
        <w:t>performed.</w:t>
      </w:r>
      <w:r w:rsidRPr="00C259B5">
        <w:rPr>
          <w:rFonts w:ascii="Nirmala UI" w:eastAsia="Book Antiqua" w:hAnsi="Nirmala UI" w:cs="Nirmala UI"/>
          <w:spacing w:val="-12"/>
        </w:rPr>
        <w:t xml:space="preserve"> </w:t>
      </w:r>
      <w:r w:rsidRPr="00C259B5">
        <w:rPr>
          <w:rFonts w:ascii="Nirmala UI" w:eastAsia="Book Antiqua" w:hAnsi="Nirmala UI" w:cs="Nirmala UI"/>
        </w:rPr>
        <w:t>Violators of</w:t>
      </w:r>
      <w:r w:rsidRPr="00C259B5">
        <w:rPr>
          <w:rFonts w:ascii="Nirmala UI" w:eastAsia="Book Antiqua" w:hAnsi="Nirmala UI" w:cs="Nirmala UI"/>
          <w:spacing w:val="-2"/>
        </w:rPr>
        <w:t xml:space="preserve"> </w:t>
      </w:r>
      <w:r w:rsidRPr="00C259B5">
        <w:rPr>
          <w:rFonts w:ascii="Nirmala UI" w:eastAsia="Book Antiqua" w:hAnsi="Nirmala UI" w:cs="Nirmala UI"/>
        </w:rPr>
        <w:t>this policy will be subject</w:t>
      </w:r>
      <w:r w:rsidRPr="00C259B5">
        <w:rPr>
          <w:rFonts w:ascii="Nirmala UI" w:eastAsia="Book Antiqua" w:hAnsi="Nirmala UI" w:cs="Nirmala UI"/>
          <w:spacing w:val="-7"/>
        </w:rPr>
        <w:t xml:space="preserve"> </w:t>
      </w:r>
      <w:r w:rsidRPr="00C259B5">
        <w:rPr>
          <w:rFonts w:ascii="Nirmala UI" w:eastAsia="Book Antiqua" w:hAnsi="Nirmala UI" w:cs="Nirmala UI"/>
        </w:rPr>
        <w:t>to disciplinary</w:t>
      </w:r>
      <w:r w:rsidRPr="00C259B5">
        <w:rPr>
          <w:rFonts w:ascii="Nirmala UI" w:eastAsia="Book Antiqua" w:hAnsi="Nirmala UI" w:cs="Nirmala UI"/>
          <w:spacing w:val="-13"/>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rPr>
        <w:t>including</w:t>
      </w:r>
      <w:r w:rsidRPr="00C259B5">
        <w:rPr>
          <w:rFonts w:ascii="Nirmala UI" w:eastAsia="Book Antiqua" w:hAnsi="Nirmala UI" w:cs="Nirmala UI"/>
          <w:spacing w:val="-10"/>
        </w:rPr>
        <w:t xml:space="preserve"> </w:t>
      </w:r>
      <w:r w:rsidRPr="00C259B5">
        <w:rPr>
          <w:rFonts w:ascii="Nirmala UI" w:eastAsia="Book Antiqua" w:hAnsi="Nirmala UI" w:cs="Nirmala UI"/>
        </w:rPr>
        <w:t>termination of</w:t>
      </w:r>
      <w:r w:rsidRPr="00C259B5">
        <w:rPr>
          <w:rFonts w:ascii="Nirmala UI" w:eastAsia="Book Antiqua" w:hAnsi="Nirmala UI" w:cs="Nirmala UI"/>
          <w:spacing w:val="-2"/>
        </w:rPr>
        <w:t xml:space="preserve"> </w:t>
      </w:r>
      <w:r w:rsidRPr="00C259B5">
        <w:rPr>
          <w:rFonts w:ascii="Nirmala UI" w:eastAsia="Book Antiqua" w:hAnsi="Nirmala UI" w:cs="Nirmala UI"/>
        </w:rPr>
        <w:t>employment.</w:t>
      </w:r>
    </w:p>
    <w:p w14:paraId="6B15F20C" w14:textId="77777777" w:rsidR="00EF7335" w:rsidRPr="00C259B5" w:rsidRDefault="00EF7335" w:rsidP="004B5E71">
      <w:pPr>
        <w:spacing w:after="0" w:line="240" w:lineRule="auto"/>
        <w:ind w:right="20"/>
        <w:rPr>
          <w:rFonts w:ascii="Nirmala UI" w:hAnsi="Nirmala UI" w:cs="Nirmala UI"/>
        </w:rPr>
      </w:pPr>
    </w:p>
    <w:p w14:paraId="2967575D" w14:textId="4232A7EE" w:rsidR="008B2DB6" w:rsidRPr="00C259B5" w:rsidRDefault="008B2DB6" w:rsidP="004B5E71">
      <w:pPr>
        <w:spacing w:after="0" w:line="240" w:lineRule="auto"/>
        <w:ind w:right="20"/>
        <w:rPr>
          <w:rFonts w:ascii="Nirmala UI" w:eastAsia="Book Antiqua" w:hAnsi="Nirmala UI" w:cs="Nirmala UI"/>
          <w:spacing w:val="-3"/>
        </w:rPr>
      </w:pPr>
      <w:r w:rsidRPr="00C259B5">
        <w:rPr>
          <w:rFonts w:ascii="Nirmala UI" w:eastAsia="Book Antiqua" w:hAnsi="Nirmala UI" w:cs="Nirmala UI"/>
          <w:spacing w:val="-3"/>
        </w:rPr>
        <w:t xml:space="preserve">PCM requires non-exempt employees to regularly complete accurate timesheets. These timesheets are due at the end of every pay period and must be timely and accurately submitted. Failure to do so may result in disciplinary action, up to and including termination of employment. Labor hours are accurately recorded and any corrections to timekeeping records, including the appropriate authorizations and approvals, are documented. Employees may submit their time through the payroll provider. </w:t>
      </w:r>
    </w:p>
    <w:p w14:paraId="1F7C74B2" w14:textId="77777777" w:rsidR="008B2DB6" w:rsidRPr="00C259B5" w:rsidRDefault="008B2DB6" w:rsidP="004B5E71">
      <w:pPr>
        <w:spacing w:after="0" w:line="240" w:lineRule="auto"/>
        <w:ind w:right="20"/>
        <w:rPr>
          <w:rFonts w:ascii="Nirmala UI" w:eastAsia="Book Antiqua" w:hAnsi="Nirmala UI" w:cs="Nirmala UI"/>
          <w:spacing w:val="-3"/>
        </w:rPr>
      </w:pPr>
    </w:p>
    <w:p w14:paraId="4F685871" w14:textId="7C8F45FA" w:rsidR="00EF7335" w:rsidRPr="00C259B5" w:rsidRDefault="007358E7" w:rsidP="004B5E71">
      <w:pPr>
        <w:spacing w:after="0" w:line="240" w:lineRule="auto"/>
        <w:ind w:right="20"/>
        <w:rPr>
          <w:rFonts w:ascii="Nirmala UI" w:eastAsia="Book Antiqua" w:hAnsi="Nirmala UI" w:cs="Nirmala UI"/>
          <w:spacing w:val="-3"/>
        </w:rPr>
      </w:pPr>
      <w:r w:rsidRPr="00C259B5">
        <w:rPr>
          <w:rFonts w:ascii="Nirmala UI" w:eastAsia="Book Antiqua" w:hAnsi="Nirmala UI" w:cs="Nirmala UI"/>
          <w:spacing w:val="-3"/>
        </w:rPr>
        <w:t>Hours are submitted through the payroll provider and reviewed prior to payroll processing by the Head of School or Montessori Coach. Once approved, hours are saved in the payroll provider system and paid accordingly in the upcoming payroll run.</w:t>
      </w:r>
    </w:p>
    <w:p w14:paraId="7115D797"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lastRenderedPageBreak/>
        <w:t>Altering, falsifying, or</w:t>
      </w:r>
      <w:r w:rsidRPr="00C259B5">
        <w:rPr>
          <w:rFonts w:ascii="Nirmala UI" w:eastAsia="Book Antiqua" w:hAnsi="Nirmala UI" w:cs="Nirmala UI"/>
          <w:spacing w:val="-2"/>
        </w:rPr>
        <w:t xml:space="preserve"> </w:t>
      </w:r>
      <w:r w:rsidRPr="00C259B5">
        <w:rPr>
          <w:rFonts w:ascii="Nirmala UI" w:eastAsia="Book Antiqua" w:hAnsi="Nirmala UI" w:cs="Nirmala UI"/>
        </w:rPr>
        <w:t>tampering with time records</w:t>
      </w:r>
      <w:r w:rsidRPr="00C259B5">
        <w:rPr>
          <w:rFonts w:ascii="Nirmala UI" w:eastAsia="Book Antiqua" w:hAnsi="Nirmala UI" w:cs="Nirmala UI"/>
          <w:spacing w:val="-8"/>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recording</w:t>
      </w:r>
      <w:r w:rsidRPr="00C259B5">
        <w:rPr>
          <w:rFonts w:ascii="Nirmala UI" w:eastAsia="Book Antiqua" w:hAnsi="Nirmala UI" w:cs="Nirmala UI"/>
          <w:spacing w:val="-10"/>
        </w:rPr>
        <w:t xml:space="preserve"> </w:t>
      </w:r>
      <w:r w:rsidRPr="00C259B5">
        <w:rPr>
          <w:rFonts w:ascii="Nirmala UI" w:eastAsia="Book Antiqua" w:hAnsi="Nirmala UI" w:cs="Nirmala UI"/>
        </w:rPr>
        <w:t>time on</w:t>
      </w:r>
      <w:r w:rsidRPr="00C259B5">
        <w:rPr>
          <w:rFonts w:ascii="Nirmala UI" w:eastAsia="Book Antiqua" w:hAnsi="Nirmala UI" w:cs="Nirmala UI"/>
          <w:spacing w:val="-3"/>
        </w:rPr>
        <w:t xml:space="preserve"> </w:t>
      </w:r>
      <w:r w:rsidRPr="00C259B5">
        <w:rPr>
          <w:rFonts w:ascii="Nirmala UI" w:eastAsia="Book Antiqua" w:hAnsi="Nirmala UI" w:cs="Nirmala UI"/>
        </w:rPr>
        <w:t>another employee’s</w:t>
      </w:r>
      <w:r w:rsidRPr="00C259B5">
        <w:rPr>
          <w:rFonts w:ascii="Nirmala UI" w:eastAsia="Book Antiqua" w:hAnsi="Nirmala UI" w:cs="Nirmala UI"/>
          <w:spacing w:val="-12"/>
        </w:rPr>
        <w:t xml:space="preserve"> </w:t>
      </w:r>
      <w:r w:rsidRPr="00C259B5">
        <w:rPr>
          <w:rFonts w:ascii="Nirmala UI" w:eastAsia="Book Antiqua" w:hAnsi="Nirmala UI" w:cs="Nirmala UI"/>
        </w:rPr>
        <w:t>time record</w:t>
      </w:r>
      <w:r w:rsidRPr="00C259B5">
        <w:rPr>
          <w:rFonts w:ascii="Nirmala UI" w:eastAsia="Book Antiqua" w:hAnsi="Nirmala UI" w:cs="Nirmala UI"/>
          <w:spacing w:val="-7"/>
        </w:rPr>
        <w:t xml:space="preserve"> </w:t>
      </w:r>
      <w:r w:rsidRPr="00C259B5">
        <w:rPr>
          <w:rFonts w:ascii="Nirmala UI" w:eastAsia="Book Antiqua" w:hAnsi="Nirmala UI" w:cs="Nirmala UI"/>
        </w:rPr>
        <w:t>will result in disciplinary</w:t>
      </w:r>
      <w:r w:rsidRPr="00C259B5">
        <w:rPr>
          <w:rFonts w:ascii="Nirmala UI" w:eastAsia="Book Antiqua" w:hAnsi="Nirmala UI" w:cs="Nirmala UI"/>
          <w:spacing w:val="-13"/>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rPr>
        <w:t>including termination.</w:t>
      </w:r>
    </w:p>
    <w:p w14:paraId="6DFCB550" w14:textId="77777777" w:rsidR="00EF7335" w:rsidRPr="00C259B5" w:rsidRDefault="00EF7335" w:rsidP="004B5E71">
      <w:pPr>
        <w:spacing w:after="0" w:line="240" w:lineRule="auto"/>
        <w:ind w:right="20"/>
        <w:rPr>
          <w:rFonts w:ascii="Nirmala UI" w:hAnsi="Nirmala UI" w:cs="Nirmala UI"/>
        </w:rPr>
      </w:pPr>
    </w:p>
    <w:p w14:paraId="12C4A8D7"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Salaried,</w:t>
      </w:r>
      <w:r w:rsidRPr="00C259B5">
        <w:rPr>
          <w:rFonts w:ascii="Nirmala UI" w:eastAsia="Book Antiqua" w:hAnsi="Nirmala UI" w:cs="Nirmala UI"/>
          <w:spacing w:val="-9"/>
        </w:rPr>
        <w:t xml:space="preserve"> </w:t>
      </w:r>
      <w:r w:rsidRPr="00C259B5">
        <w:rPr>
          <w:rFonts w:ascii="Nirmala UI" w:eastAsia="Book Antiqua" w:hAnsi="Nirmala UI" w:cs="Nirmala UI"/>
        </w:rPr>
        <w:t>exempt employees</w:t>
      </w:r>
      <w:r w:rsidRPr="00C259B5">
        <w:rPr>
          <w:rFonts w:ascii="Nirmala UI" w:eastAsia="Book Antiqua" w:hAnsi="Nirmala UI" w:cs="Nirmala UI"/>
          <w:spacing w:val="-11"/>
        </w:rPr>
        <w:t xml:space="preserve"> </w:t>
      </w:r>
      <w:r w:rsidRPr="00C259B5">
        <w:rPr>
          <w:rFonts w:ascii="Nirmala UI" w:eastAsia="Book Antiqua" w:hAnsi="Nirmala UI" w:cs="Nirmala UI"/>
        </w:rPr>
        <w:t>are paid</w:t>
      </w:r>
      <w:r w:rsidRPr="00C259B5">
        <w:rPr>
          <w:rFonts w:ascii="Nirmala UI" w:eastAsia="Book Antiqua" w:hAnsi="Nirmala UI" w:cs="Nirmala UI"/>
          <w:spacing w:val="-5"/>
        </w:rPr>
        <w:t xml:space="preserve"> </w:t>
      </w:r>
      <w:r w:rsidRPr="00C259B5">
        <w:rPr>
          <w:rFonts w:ascii="Nirmala UI" w:eastAsia="Book Antiqua" w:hAnsi="Nirmala UI" w:cs="Nirmala UI"/>
        </w:rPr>
        <w:t>their entire salary for</w:t>
      </w:r>
      <w:r w:rsidRPr="00C259B5">
        <w:rPr>
          <w:rFonts w:ascii="Nirmala UI" w:eastAsia="Book Antiqua" w:hAnsi="Nirmala UI" w:cs="Nirmala UI"/>
          <w:spacing w:val="-3"/>
        </w:rPr>
        <w:t xml:space="preserve"> </w:t>
      </w:r>
      <w:r w:rsidRPr="00C259B5">
        <w:rPr>
          <w:rFonts w:ascii="Nirmala UI" w:eastAsia="Book Antiqua" w:hAnsi="Nirmala UI" w:cs="Nirmala UI"/>
        </w:rPr>
        <w:t>every day</w:t>
      </w:r>
      <w:r w:rsidRPr="00C259B5">
        <w:rPr>
          <w:rFonts w:ascii="Nirmala UI" w:eastAsia="Book Antiqua" w:hAnsi="Nirmala UI" w:cs="Nirmala UI"/>
          <w:spacing w:val="-4"/>
        </w:rPr>
        <w:t xml:space="preserve"> </w:t>
      </w:r>
      <w:r w:rsidRPr="00C259B5">
        <w:rPr>
          <w:rFonts w:ascii="Nirmala UI" w:eastAsia="Book Antiqua" w:hAnsi="Nirmala UI" w:cs="Nirmala UI"/>
        </w:rPr>
        <w:t>in which</w:t>
      </w:r>
      <w:r w:rsidRPr="00C259B5">
        <w:rPr>
          <w:rFonts w:ascii="Nirmala UI" w:eastAsia="Book Antiqua" w:hAnsi="Nirmala UI" w:cs="Nirmala UI"/>
          <w:spacing w:val="-7"/>
        </w:rPr>
        <w:t xml:space="preserve"> </w:t>
      </w:r>
      <w:r w:rsidRPr="00C259B5">
        <w:rPr>
          <w:rFonts w:ascii="Nirmala UI" w:eastAsia="Book Antiqua" w:hAnsi="Nirmala UI" w:cs="Nirmala UI"/>
        </w:rPr>
        <w:t>they perform</w:t>
      </w:r>
      <w:r w:rsidRPr="00C259B5">
        <w:rPr>
          <w:rFonts w:ascii="Nirmala UI" w:eastAsia="Book Antiqua" w:hAnsi="Nirmala UI" w:cs="Nirmala UI"/>
          <w:spacing w:val="-9"/>
        </w:rPr>
        <w:t xml:space="preserve"> </w:t>
      </w:r>
      <w:r w:rsidRPr="00C259B5">
        <w:rPr>
          <w:rFonts w:ascii="Nirmala UI" w:eastAsia="Book Antiqua" w:hAnsi="Nirmala UI" w:cs="Nirmala UI"/>
        </w:rPr>
        <w:t>any work. Deductions</w:t>
      </w:r>
      <w:r w:rsidRPr="00C259B5">
        <w:rPr>
          <w:rFonts w:ascii="Nirmala UI" w:eastAsia="Book Antiqua" w:hAnsi="Nirmala UI" w:cs="Nirmala UI"/>
          <w:spacing w:val="-12"/>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an exempt employee’s</w:t>
      </w:r>
      <w:r w:rsidRPr="00C259B5">
        <w:rPr>
          <w:rFonts w:ascii="Nirmala UI" w:eastAsia="Book Antiqua" w:hAnsi="Nirmala UI" w:cs="Nirmala UI"/>
          <w:spacing w:val="-12"/>
        </w:rPr>
        <w:t xml:space="preserve"> </w:t>
      </w:r>
      <w:r w:rsidRPr="00C259B5">
        <w:rPr>
          <w:rFonts w:ascii="Nirmala UI" w:eastAsia="Book Antiqua" w:hAnsi="Nirmala UI" w:cs="Nirmala UI"/>
        </w:rPr>
        <w:t>pre-determined</w:t>
      </w:r>
      <w:r w:rsidRPr="00C259B5">
        <w:rPr>
          <w:rFonts w:ascii="Nirmala UI" w:eastAsia="Book Antiqua" w:hAnsi="Nirmala UI" w:cs="Nirmala UI"/>
          <w:spacing w:val="-12"/>
        </w:rPr>
        <w:t xml:space="preserve"> </w:t>
      </w:r>
      <w:r w:rsidRPr="00C259B5">
        <w:rPr>
          <w:rFonts w:ascii="Nirmala UI" w:eastAsia="Book Antiqua" w:hAnsi="Nirmala UI" w:cs="Nirmala UI"/>
        </w:rPr>
        <w:t>salary or charge against an exempt employee’s</w:t>
      </w:r>
      <w:r w:rsidRPr="00C259B5">
        <w:rPr>
          <w:rFonts w:ascii="Nirmala UI" w:eastAsia="Book Antiqua" w:hAnsi="Nirmala UI" w:cs="Nirmala UI"/>
          <w:spacing w:val="-12"/>
        </w:rPr>
        <w:t xml:space="preserve"> </w:t>
      </w:r>
      <w:r w:rsidRPr="00C259B5">
        <w:rPr>
          <w:rFonts w:ascii="Nirmala UI" w:eastAsia="Book Antiqua" w:hAnsi="Nirmala UI" w:cs="Nirmala UI"/>
        </w:rPr>
        <w:t>accrued</w:t>
      </w:r>
      <w:r w:rsidRPr="00C259B5">
        <w:rPr>
          <w:rFonts w:ascii="Nirmala UI" w:eastAsia="Book Antiqua" w:hAnsi="Nirmala UI" w:cs="Nirmala UI"/>
          <w:spacing w:val="-8"/>
        </w:rPr>
        <w:t xml:space="preserve"> </w:t>
      </w:r>
      <w:r w:rsidRPr="00C259B5">
        <w:rPr>
          <w:rFonts w:ascii="Nirmala UI" w:eastAsia="Book Antiqua" w:hAnsi="Nirmala UI" w:cs="Nirmala UI"/>
        </w:rPr>
        <w:t>leave</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taken under</w:t>
      </w:r>
      <w:r w:rsidRPr="00C259B5">
        <w:rPr>
          <w:rFonts w:ascii="Nirmala UI" w:eastAsia="Book Antiqua" w:hAnsi="Nirmala UI" w:cs="Nirmala UI"/>
          <w:spacing w:val="-6"/>
        </w:rPr>
        <w:t xml:space="preserve"> </w:t>
      </w:r>
      <w:r w:rsidRPr="00C259B5">
        <w:rPr>
          <w:rFonts w:ascii="Nirmala UI" w:eastAsia="Book Antiqua" w:hAnsi="Nirmala UI" w:cs="Nirmala UI"/>
        </w:rPr>
        <w:t>one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 circumstances,</w:t>
      </w:r>
      <w:r w:rsidRPr="00C259B5">
        <w:rPr>
          <w:rFonts w:ascii="Nirmala UI" w:eastAsia="Book Antiqua" w:hAnsi="Nirmala UI" w:cs="Nirmala UI"/>
          <w:spacing w:val="-16"/>
        </w:rPr>
        <w:t xml:space="preserve"> </w:t>
      </w:r>
      <w:r w:rsidRPr="00C259B5">
        <w:rPr>
          <w:rFonts w:ascii="Nirmala UI" w:eastAsia="Book Antiqua" w:hAnsi="Nirmala UI" w:cs="Nirmala UI"/>
        </w:rPr>
        <w:t>unless</w:t>
      </w:r>
      <w:r w:rsidRPr="00C259B5">
        <w:rPr>
          <w:rFonts w:ascii="Nirmala UI" w:eastAsia="Book Antiqua" w:hAnsi="Nirmala UI" w:cs="Nirmala UI"/>
          <w:spacing w:val="-7"/>
        </w:rPr>
        <w:t xml:space="preserve"> </w:t>
      </w:r>
      <w:r w:rsidRPr="00C259B5">
        <w:rPr>
          <w:rFonts w:ascii="Nirmala UI" w:eastAsia="Book Antiqua" w:hAnsi="Nirmala UI" w:cs="Nirmala UI"/>
        </w:rPr>
        <w:t>otherwise</w:t>
      </w:r>
      <w:r w:rsidRPr="00C259B5">
        <w:rPr>
          <w:rFonts w:ascii="Nirmala UI" w:eastAsia="Book Antiqua" w:hAnsi="Nirmala UI" w:cs="Nirmala UI"/>
          <w:spacing w:val="-10"/>
        </w:rPr>
        <w:t xml:space="preserve"> </w:t>
      </w:r>
      <w:r w:rsidRPr="00C259B5">
        <w:rPr>
          <w:rFonts w:ascii="Nirmala UI" w:eastAsia="Book Antiqua" w:hAnsi="Nirmala UI" w:cs="Nirmala UI"/>
        </w:rPr>
        <w:t>prohibited by law:</w:t>
      </w:r>
    </w:p>
    <w:p w14:paraId="68DAB767" w14:textId="0194DC42" w:rsidR="00EF7335" w:rsidRPr="00C259B5" w:rsidRDefault="00EF7335" w:rsidP="004B5E71">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absent 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work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one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more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full days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personal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reasons</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(other than sickness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disability);</w:t>
      </w:r>
    </w:p>
    <w:p w14:paraId="019CB4E3" w14:textId="4B478290" w:rsidR="00EF7335" w:rsidRPr="00C259B5" w:rsidRDefault="00EF7335" w:rsidP="004B5E71">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absent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one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more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full days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due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to sickness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disability and</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has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exhausted</w:t>
      </w:r>
      <w:r w:rsidRPr="00C259B5">
        <w:rPr>
          <w:rFonts w:ascii="Nirmala UI" w:eastAsia="Book Antiqua" w:hAnsi="Nirmala UI" w:cs="Nirmala UI"/>
          <w:spacing w:val="-7"/>
          <w:position w:val="1"/>
        </w:rPr>
        <w:t xml:space="preserve"> </w:t>
      </w:r>
      <w:r w:rsidR="00326819" w:rsidRPr="00C259B5">
        <w:rPr>
          <w:rFonts w:ascii="Nirmala UI" w:eastAsia="Book Antiqua" w:hAnsi="Nirmala UI" w:cs="Nirmala UI"/>
          <w:position w:val="1"/>
        </w:rPr>
        <w:t>their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paid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leave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time under</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the sick</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leave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policy;</w:t>
      </w:r>
    </w:p>
    <w:p w14:paraId="0C3DC4E0" w14:textId="1AF22916" w:rsidR="00EF7335" w:rsidRPr="00C259B5" w:rsidRDefault="00EF7335" w:rsidP="004B5E71">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deduction</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to offset</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any amounts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payment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jury fees,</w:t>
      </w:r>
      <w:r w:rsidR="007C44D2" w:rsidRPr="00C259B5">
        <w:rPr>
          <w:rFonts w:ascii="Nirmala UI" w:eastAsia="Book Antiqua" w:hAnsi="Nirmala UI" w:cs="Nirmala UI"/>
        </w:rPr>
        <w:t xml:space="preserve"> </w:t>
      </w:r>
      <w:r w:rsidRPr="00C259B5">
        <w:rPr>
          <w:rFonts w:ascii="Nirmala UI" w:eastAsia="Book Antiqua" w:hAnsi="Nirmala UI" w:cs="Nirmala UI"/>
        </w:rPr>
        <w:t>witness</w:t>
      </w:r>
      <w:r w:rsidRPr="00C259B5">
        <w:rPr>
          <w:rFonts w:ascii="Nirmala UI" w:eastAsia="Book Antiqua" w:hAnsi="Nirmala UI" w:cs="Nirmala UI"/>
          <w:spacing w:val="-8"/>
        </w:rPr>
        <w:t xml:space="preserve"> </w:t>
      </w:r>
      <w:r w:rsidRPr="00C259B5">
        <w:rPr>
          <w:rFonts w:ascii="Nirmala UI" w:eastAsia="Book Antiqua" w:hAnsi="Nirmala UI" w:cs="Nirmala UI"/>
        </w:rPr>
        <w:t>fees,</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military pay;</w:t>
      </w:r>
    </w:p>
    <w:p w14:paraId="4BD9AE45" w14:textId="2C8AF47B" w:rsidR="00EF7335" w:rsidRPr="00C259B5" w:rsidRDefault="00EF7335" w:rsidP="004B5E71">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an unpaid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disciplinary</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suspension</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imposed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 good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faith for</w:t>
      </w:r>
      <w:r w:rsidR="007C44D2" w:rsidRPr="00C259B5">
        <w:rPr>
          <w:rFonts w:ascii="Nirmala UI" w:eastAsia="Book Antiqua" w:hAnsi="Nirmala UI" w:cs="Nirmala UI"/>
        </w:rPr>
        <w:t xml:space="preserve"> </w:t>
      </w:r>
      <w:r w:rsidRPr="00C259B5">
        <w:rPr>
          <w:rFonts w:ascii="Nirmala UI" w:eastAsia="Book Antiqua" w:hAnsi="Nirmala UI" w:cs="Nirmala UI"/>
        </w:rPr>
        <w:t>violating</w:t>
      </w:r>
      <w:r w:rsidRPr="00C259B5">
        <w:rPr>
          <w:rFonts w:ascii="Nirmala UI" w:eastAsia="Book Antiqua" w:hAnsi="Nirmala UI" w:cs="Nirmala UI"/>
          <w:spacing w:val="-5"/>
        </w:rPr>
        <w:t xml:space="preserve"> </w:t>
      </w:r>
      <w:r w:rsidRPr="00C259B5">
        <w:rPr>
          <w:rFonts w:ascii="Nirmala UI" w:eastAsia="Book Antiqua" w:hAnsi="Nirmala UI" w:cs="Nirmala UI"/>
        </w:rPr>
        <w:t>published workplace</w:t>
      </w:r>
      <w:r w:rsidRPr="00C259B5">
        <w:rPr>
          <w:rFonts w:ascii="Nirmala UI" w:eastAsia="Book Antiqua" w:hAnsi="Nirmala UI" w:cs="Nirmala UI"/>
          <w:spacing w:val="-11"/>
        </w:rPr>
        <w:t xml:space="preserve"> </w:t>
      </w:r>
      <w:r w:rsidRPr="00C259B5">
        <w:rPr>
          <w:rFonts w:ascii="Nirmala UI" w:eastAsia="Book Antiqua" w:hAnsi="Nirmala UI" w:cs="Nirmala UI"/>
        </w:rPr>
        <w:t>conduct</w:t>
      </w:r>
      <w:r w:rsidRPr="00C259B5">
        <w:rPr>
          <w:rFonts w:ascii="Nirmala UI" w:eastAsia="Book Antiqua" w:hAnsi="Nirmala UI" w:cs="Nirmala UI"/>
          <w:spacing w:val="-9"/>
        </w:rPr>
        <w:t xml:space="preserve"> </w:t>
      </w:r>
      <w:r w:rsidRPr="00C259B5">
        <w:rPr>
          <w:rFonts w:ascii="Nirmala UI" w:eastAsia="Book Antiqua" w:hAnsi="Nirmala UI" w:cs="Nirmala UI"/>
        </w:rPr>
        <w:t>rules</w:t>
      </w:r>
      <w:r w:rsidRPr="00C259B5">
        <w:rPr>
          <w:rFonts w:ascii="Nirmala UI" w:eastAsia="Book Antiqua" w:hAnsi="Nirmala UI" w:cs="Nirmala UI"/>
          <w:spacing w:val="-5"/>
        </w:rPr>
        <w:t xml:space="preserve"> </w:t>
      </w:r>
      <w:r w:rsidRPr="00C259B5">
        <w:rPr>
          <w:rFonts w:ascii="Nirmala UI" w:eastAsia="Book Antiqua" w:hAnsi="Nirmala UI" w:cs="Nirmala UI"/>
        </w:rPr>
        <w:t>(e.g., rules</w:t>
      </w:r>
      <w:r w:rsidRPr="00C259B5">
        <w:rPr>
          <w:rFonts w:ascii="Nirmala UI" w:eastAsia="Book Antiqua" w:hAnsi="Nirmala UI" w:cs="Nirmala UI"/>
          <w:spacing w:val="-5"/>
        </w:rPr>
        <w:t xml:space="preserve"> </w:t>
      </w:r>
      <w:r w:rsidRPr="00C259B5">
        <w:rPr>
          <w:rFonts w:ascii="Nirmala UI" w:eastAsia="Book Antiqua" w:hAnsi="Nirmala UI" w:cs="Nirmala UI"/>
        </w:rPr>
        <w:t>against workplace harassment</w:t>
      </w:r>
      <w:r w:rsidRPr="00C259B5">
        <w:rPr>
          <w:rFonts w:ascii="Nirmala UI" w:eastAsia="Book Antiqua" w:hAnsi="Nirmala UI" w:cs="Nirmala UI"/>
          <w:spacing w:val="-1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safety rules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007C44D2" w:rsidRPr="00C259B5">
        <w:rPr>
          <w:rFonts w:ascii="Nirmala UI" w:eastAsia="Book Antiqua" w:hAnsi="Nirmala UI" w:cs="Nirmala UI"/>
          <w:spacing w:val="-2"/>
        </w:rPr>
        <w:t xml:space="preserve"> </w:t>
      </w:r>
      <w:r w:rsidRPr="00C259B5">
        <w:rPr>
          <w:rFonts w:ascii="Nirmala UI" w:eastAsia="Book Antiqua" w:hAnsi="Nirmala UI" w:cs="Nirmala UI"/>
        </w:rPr>
        <w:t>major</w:t>
      </w:r>
      <w:r w:rsidRPr="00C259B5">
        <w:rPr>
          <w:rFonts w:ascii="Nirmala UI" w:eastAsia="Book Antiqua" w:hAnsi="Nirmala UI" w:cs="Nirmala UI"/>
          <w:spacing w:val="-6"/>
        </w:rPr>
        <w:t xml:space="preserve"> </w:t>
      </w:r>
      <w:r w:rsidRPr="00C259B5">
        <w:rPr>
          <w:rFonts w:ascii="Nirmala UI" w:eastAsia="Book Antiqua" w:hAnsi="Nirmala UI" w:cs="Nirmala UI"/>
        </w:rPr>
        <w:t>significance);</w:t>
      </w:r>
    </w:p>
    <w:p w14:paraId="78FF7A75" w14:textId="7ECC559D" w:rsidR="00EF7335" w:rsidRPr="00C259B5" w:rsidRDefault="00EF7335" w:rsidP="004B5E71">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the employee’s</w:t>
      </w:r>
      <w:r w:rsidRPr="00C259B5">
        <w:rPr>
          <w:rFonts w:ascii="Nirmala UI" w:eastAsia="Book Antiqua" w:hAnsi="Nirmala UI" w:cs="Nirmala UI"/>
          <w:spacing w:val="-12"/>
        </w:rPr>
        <w:t xml:space="preserve"> </w:t>
      </w:r>
      <w:r w:rsidRPr="00C259B5">
        <w:rPr>
          <w:rFonts w:ascii="Nirmala UI" w:eastAsia="Book Antiqua" w:hAnsi="Nirmala UI" w:cs="Nirmala UI"/>
        </w:rPr>
        <w:t>first or</w:t>
      </w:r>
      <w:r w:rsidRPr="00C259B5">
        <w:rPr>
          <w:rFonts w:ascii="Nirmala UI" w:eastAsia="Book Antiqua" w:hAnsi="Nirmala UI" w:cs="Nirmala UI"/>
          <w:spacing w:val="-2"/>
        </w:rPr>
        <w:t xml:space="preserve"> </w:t>
      </w:r>
      <w:r w:rsidRPr="00C259B5">
        <w:rPr>
          <w:rFonts w:ascii="Nirmala UI" w:eastAsia="Book Antiqua" w:hAnsi="Nirmala UI" w:cs="Nirmala UI"/>
        </w:rPr>
        <w:t>last week of</w:t>
      </w:r>
      <w:r w:rsidRPr="00C259B5">
        <w:rPr>
          <w:rFonts w:ascii="Nirmala UI" w:eastAsia="Book Antiqua" w:hAnsi="Nirmala UI" w:cs="Nirmala UI"/>
          <w:spacing w:val="-2"/>
        </w:rPr>
        <w:t xml:space="preserve"> </w:t>
      </w:r>
      <w:r w:rsidRPr="00C259B5">
        <w:rPr>
          <w:rFonts w:ascii="Nirmala UI" w:eastAsia="Book Antiqua" w:hAnsi="Nirmala UI" w:cs="Nirmala UI"/>
        </w:rPr>
        <w:t>employment</w:t>
      </w:r>
      <w:r w:rsidRPr="00C259B5">
        <w:rPr>
          <w:rFonts w:ascii="Nirmala UI" w:eastAsia="Book Antiqua" w:hAnsi="Nirmala UI" w:cs="Nirmala UI"/>
          <w:spacing w:val="-13"/>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00326819" w:rsidRPr="00C259B5">
        <w:rPr>
          <w:rFonts w:ascii="Nirmala UI" w:eastAsia="Book Antiqua" w:hAnsi="Nirmala UI" w:cs="Nirmala UI"/>
        </w:rPr>
        <w:t>they are</w:t>
      </w:r>
      <w:r w:rsidRPr="00C259B5">
        <w:rPr>
          <w:rFonts w:ascii="Nirmala UI" w:eastAsia="Book Antiqua" w:hAnsi="Nirmala UI" w:cs="Nirmala UI"/>
          <w:spacing w:val="-8"/>
        </w:rPr>
        <w:t xml:space="preserve"> </w:t>
      </w:r>
      <w:r w:rsidRPr="00C259B5">
        <w:rPr>
          <w:rFonts w:ascii="Nirmala UI" w:eastAsia="Book Antiqua" w:hAnsi="Nirmala UI" w:cs="Nirmala UI"/>
        </w:rPr>
        <w:t>paid</w:t>
      </w:r>
      <w:r w:rsidRPr="00C259B5">
        <w:rPr>
          <w:rFonts w:ascii="Nirmala UI" w:eastAsia="Book Antiqua" w:hAnsi="Nirmala UI" w:cs="Nirmala UI"/>
          <w:spacing w:val="-5"/>
        </w:rPr>
        <w:t xml:space="preserve"> </w:t>
      </w:r>
      <w:r w:rsidRPr="00C259B5">
        <w:rPr>
          <w:rFonts w:ascii="Nirmala UI" w:eastAsia="Book Antiqua" w:hAnsi="Nirmala UI" w:cs="Nirmala UI"/>
        </w:rPr>
        <w:t>a proportionate part of</w:t>
      </w:r>
      <w:r w:rsidR="007C44D2" w:rsidRPr="00C259B5">
        <w:rPr>
          <w:rFonts w:ascii="Nirmala UI" w:eastAsia="Book Antiqua" w:hAnsi="Nirmala UI" w:cs="Nirmala UI"/>
          <w:spacing w:val="-2"/>
        </w:rPr>
        <w:t xml:space="preserve"> </w:t>
      </w:r>
      <w:r w:rsidR="00326819" w:rsidRPr="00C259B5">
        <w:rPr>
          <w:rFonts w:ascii="Nirmala UI" w:eastAsia="Book Antiqua" w:hAnsi="Nirmala UI" w:cs="Nirmala UI"/>
        </w:rPr>
        <w:t>their</w:t>
      </w:r>
      <w:r w:rsidRPr="00C259B5">
        <w:rPr>
          <w:rFonts w:ascii="Nirmala UI" w:eastAsia="Book Antiqua" w:hAnsi="Nirmala UI" w:cs="Nirmala UI"/>
          <w:spacing w:val="-8"/>
        </w:rPr>
        <w:t xml:space="preserve"> </w:t>
      </w:r>
      <w:r w:rsidRPr="00C259B5">
        <w:rPr>
          <w:rFonts w:ascii="Nirmala UI" w:eastAsia="Book Antiqua" w:hAnsi="Nirmala UI" w:cs="Nirmala UI"/>
        </w:rPr>
        <w:t>full salary.</w:t>
      </w:r>
    </w:p>
    <w:p w14:paraId="7C09E232" w14:textId="77777777" w:rsidR="00EF7335" w:rsidRPr="00C259B5" w:rsidRDefault="00EF7335" w:rsidP="004B5E71">
      <w:pPr>
        <w:spacing w:after="0" w:line="240" w:lineRule="auto"/>
        <w:ind w:right="20"/>
        <w:rPr>
          <w:rFonts w:ascii="Nirmala UI" w:hAnsi="Nirmala UI" w:cs="Nirmala UI"/>
        </w:rPr>
      </w:pPr>
    </w:p>
    <w:p w14:paraId="22379692" w14:textId="2584006B" w:rsidR="00EF7335" w:rsidRPr="00C259B5" w:rsidRDefault="00CD32C3"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PCM</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makes</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 good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faith effort to comply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with this salary policy. If, however,</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an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believes an improper</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deduction</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been taken from</w:t>
      </w:r>
      <w:r w:rsidR="00EF7335" w:rsidRPr="00C259B5">
        <w:rPr>
          <w:rFonts w:ascii="Nirmala UI" w:eastAsia="Book Antiqua" w:hAnsi="Nirmala UI" w:cs="Nirmala UI"/>
          <w:spacing w:val="-5"/>
        </w:rPr>
        <w:t xml:space="preserve"> </w:t>
      </w:r>
      <w:r w:rsidR="00326819" w:rsidRPr="00C259B5">
        <w:rPr>
          <w:rFonts w:ascii="Nirmala UI" w:eastAsia="Book Antiqua" w:hAnsi="Nirmala UI" w:cs="Nirmala UI"/>
        </w:rPr>
        <w:t>their</w:t>
      </w:r>
      <w:r w:rsidR="00EF7335" w:rsidRPr="00C259B5">
        <w:rPr>
          <w:rFonts w:ascii="Nirmala UI" w:eastAsia="Book Antiqua" w:hAnsi="Nirmala UI" w:cs="Nirmala UI"/>
        </w:rPr>
        <w:t xml:space="preserve"> salary, the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should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contact</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the</w:t>
      </w:r>
      <w:r w:rsidR="007C44D2" w:rsidRPr="00C259B5">
        <w:rPr>
          <w:rFonts w:ascii="Nirmala UI" w:eastAsia="Book Antiqua" w:hAnsi="Nirmala UI" w:cs="Nirmala UI"/>
        </w:rPr>
        <w:t xml:space="preserve"> </w:t>
      </w:r>
      <w:r w:rsidR="00EF7335" w:rsidRPr="00C259B5">
        <w:rPr>
          <w:rFonts w:ascii="Nirmala UI" w:eastAsia="Book Antiqua" w:hAnsi="Nirmala UI" w:cs="Nirmala UI"/>
        </w:rPr>
        <w:t>Financial Consultant. 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Financial Consultant will investigate the deduction</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provide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the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 xml:space="preserve">with </w:t>
      </w:r>
      <w:r w:rsidR="00326819" w:rsidRPr="00C259B5">
        <w:rPr>
          <w:rFonts w:ascii="Nirmala UI" w:eastAsia="Book Antiqua" w:hAnsi="Nirmala UI" w:cs="Nirmala UI"/>
        </w:rPr>
        <w:t>their</w:t>
      </w:r>
      <w:r w:rsidR="00EF7335" w:rsidRPr="00C259B5">
        <w:rPr>
          <w:rFonts w:ascii="Nirmala UI" w:eastAsia="Book Antiqua" w:hAnsi="Nirmala UI" w:cs="Nirmala UI"/>
        </w:rPr>
        <w:t xml:space="preserve"> findings.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If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Financial Consultant determines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that a deduction</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was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improperly made,</w:t>
      </w:r>
      <w:r w:rsidR="00EF7335" w:rsidRPr="00C259B5">
        <w:rPr>
          <w:rFonts w:ascii="Nirmala UI" w:eastAsia="Book Antiqua" w:hAnsi="Nirmala UI" w:cs="Nirmala UI"/>
          <w:spacing w:val="-7"/>
        </w:rPr>
        <w:t xml:space="preserve"> </w:t>
      </w:r>
      <w:r w:rsidRPr="00C259B5">
        <w:rPr>
          <w:rFonts w:ascii="Nirmala UI" w:eastAsia="Book Antiqua" w:hAnsi="Nirmala UI" w:cs="Nirmala UI"/>
          <w:spacing w:val="-3"/>
        </w:rPr>
        <w:t>PCM</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will reimburse</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the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that deduction.</w:t>
      </w:r>
    </w:p>
    <w:p w14:paraId="49982300" w14:textId="77777777" w:rsidR="00EF7335" w:rsidRPr="00C259B5" w:rsidRDefault="00EF7335" w:rsidP="004B5E71">
      <w:pPr>
        <w:spacing w:after="0" w:line="240" w:lineRule="auto"/>
        <w:ind w:right="20"/>
        <w:rPr>
          <w:rFonts w:ascii="Nirmala UI" w:hAnsi="Nirmala UI" w:cs="Nirmala UI"/>
        </w:rPr>
      </w:pPr>
    </w:p>
    <w:p w14:paraId="0CE58A77" w14:textId="72B8EB37" w:rsidR="00EF7335"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t>Overtime pay applies only to non-exempt employees. When operating requirements or other organizational needs cannot be met during regular working hours, employees may be required to work overtime. Whenever possible, employees will be given the opportunity to volunteer for overtime work assignments, and every effort will be made to distribute overtime opportunities as equitably as possible to all employees qualified to perform the required work. Overtime pay is provided to non-exempt employees in accordance with federal and state wage and hour laws that generally require time-and-one-half the employee’s regular rate of pay for any hours worked beyond 40 hours in a workweek. Overtime pay is based on actual hours worked.</w:t>
      </w:r>
    </w:p>
    <w:p w14:paraId="3B24819C" w14:textId="77777777" w:rsidR="008B2DB6" w:rsidRPr="00C259B5" w:rsidRDefault="008B2DB6" w:rsidP="004B5E71">
      <w:pPr>
        <w:spacing w:after="0" w:line="240" w:lineRule="auto"/>
        <w:ind w:right="20"/>
        <w:rPr>
          <w:rFonts w:ascii="Nirmala UI" w:hAnsi="Nirmala UI" w:cs="Nirmala UI"/>
        </w:rPr>
      </w:pPr>
    </w:p>
    <w:p w14:paraId="09AA7D84" w14:textId="4FD7E4C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Time</w:t>
      </w:r>
      <w:r w:rsidRPr="00C259B5">
        <w:rPr>
          <w:rFonts w:ascii="Nirmala UI" w:eastAsia="Book Antiqua" w:hAnsi="Nirmala UI" w:cs="Nirmala UI"/>
          <w:spacing w:val="-5"/>
        </w:rPr>
        <w:t xml:space="preserve"> </w:t>
      </w:r>
      <w:r w:rsidRPr="00C259B5">
        <w:rPr>
          <w:rFonts w:ascii="Nirmala UI" w:eastAsia="Book Antiqua" w:hAnsi="Nirmala UI" w:cs="Nirmala UI"/>
        </w:rPr>
        <w:t>off</w:t>
      </w:r>
      <w:r w:rsidRPr="00C259B5">
        <w:rPr>
          <w:rFonts w:ascii="Nirmala UI" w:eastAsia="Book Antiqua" w:hAnsi="Nirmala UI" w:cs="Nirmala UI"/>
          <w:spacing w:val="-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no-fault</w:t>
      </w:r>
      <w:r w:rsidRPr="00C259B5">
        <w:rPr>
          <w:rFonts w:ascii="Nirmala UI" w:eastAsia="Book Antiqua" w:hAnsi="Nirmala UI" w:cs="Nirmala UI"/>
          <w:spacing w:val="-3"/>
        </w:rPr>
        <w:t xml:space="preserve"> </w:t>
      </w:r>
      <w:r w:rsidRPr="00C259B5">
        <w:rPr>
          <w:rFonts w:ascii="Nirmala UI" w:eastAsia="Book Antiqua" w:hAnsi="Nirmala UI" w:cs="Nirmala UI"/>
        </w:rPr>
        <w:t>days,</w:t>
      </w:r>
      <w:r w:rsidRPr="00C259B5">
        <w:rPr>
          <w:rFonts w:ascii="Nirmala UI" w:eastAsia="Book Antiqua" w:hAnsi="Nirmala UI" w:cs="Nirmala UI"/>
          <w:spacing w:val="-6"/>
        </w:rPr>
        <w:t xml:space="preserve"> </w:t>
      </w:r>
      <w:r w:rsidRPr="00C259B5">
        <w:rPr>
          <w:rFonts w:ascii="Nirmala UI" w:eastAsia="Book Antiqua" w:hAnsi="Nirmala UI" w:cs="Nirmala UI"/>
        </w:rPr>
        <w:t>leaves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absence,</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unpaid</w:t>
      </w:r>
      <w:r w:rsidRPr="00C259B5">
        <w:rPr>
          <w:rFonts w:ascii="Nirmala UI" w:eastAsia="Book Antiqua" w:hAnsi="Nirmala UI" w:cs="Nirmala UI"/>
          <w:spacing w:val="-8"/>
        </w:rPr>
        <w:t xml:space="preserve"> </w:t>
      </w:r>
      <w:r w:rsidRPr="00C259B5">
        <w:rPr>
          <w:rFonts w:ascii="Nirmala UI" w:eastAsia="Book Antiqua" w:hAnsi="Nirmala UI" w:cs="Nirmala UI"/>
        </w:rPr>
        <w:t>lunch</w:t>
      </w:r>
      <w:r w:rsidRPr="00C259B5">
        <w:rPr>
          <w:rFonts w:ascii="Nirmala UI" w:eastAsia="Book Antiqua" w:hAnsi="Nirmala UI" w:cs="Nirmala UI"/>
          <w:spacing w:val="-6"/>
        </w:rPr>
        <w:t xml:space="preserve"> </w:t>
      </w:r>
      <w:r w:rsidRPr="00C259B5">
        <w:rPr>
          <w:rFonts w:ascii="Nirmala UI" w:eastAsia="Book Antiqua" w:hAnsi="Nirmala UI" w:cs="Nirmala UI"/>
        </w:rPr>
        <w:t>hours</w:t>
      </w:r>
      <w:r w:rsidRPr="00C259B5">
        <w:rPr>
          <w:rFonts w:ascii="Nirmala UI" w:eastAsia="Book Antiqua" w:hAnsi="Nirmala UI" w:cs="Nirmala UI"/>
          <w:spacing w:val="-6"/>
        </w:rPr>
        <w:t xml:space="preserve"> </w:t>
      </w:r>
      <w:r w:rsidRPr="00C259B5">
        <w:rPr>
          <w:rFonts w:ascii="Nirmala UI" w:eastAsia="Book Antiqua" w:hAnsi="Nirmala UI" w:cs="Nirmala UI"/>
        </w:rPr>
        <w:t>will not be considered</w:t>
      </w:r>
      <w:r w:rsidRPr="00C259B5">
        <w:rPr>
          <w:rFonts w:ascii="Nirmala UI" w:eastAsia="Book Antiqua" w:hAnsi="Nirmala UI" w:cs="Nirmala UI"/>
          <w:spacing w:val="-12"/>
        </w:rPr>
        <w:t xml:space="preserve"> </w:t>
      </w:r>
      <w:r w:rsidRPr="00C259B5">
        <w:rPr>
          <w:rFonts w:ascii="Nirmala UI" w:eastAsia="Book Antiqua" w:hAnsi="Nirmala UI" w:cs="Nirmala UI"/>
        </w:rPr>
        <w:t>hours</w:t>
      </w:r>
      <w:r w:rsidRPr="00C259B5">
        <w:rPr>
          <w:rFonts w:ascii="Nirmala UI" w:eastAsia="Book Antiqua" w:hAnsi="Nirmala UI" w:cs="Nirmala UI"/>
          <w:spacing w:val="-6"/>
        </w:rPr>
        <w:t xml:space="preserve"> </w:t>
      </w:r>
      <w:r w:rsidRPr="00C259B5">
        <w:rPr>
          <w:rFonts w:ascii="Nirmala UI" w:eastAsia="Book Antiqua" w:hAnsi="Nirmala UI" w:cs="Nirmala UI"/>
        </w:rPr>
        <w:t>worked</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purposes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calculating overtime</w:t>
      </w:r>
      <w:r w:rsidRPr="00C259B5">
        <w:rPr>
          <w:rFonts w:ascii="Nirmala UI" w:eastAsia="Book Antiqua" w:hAnsi="Nirmala UI" w:cs="Nirmala UI"/>
          <w:spacing w:val="-10"/>
        </w:rPr>
        <w:t xml:space="preserve"> </w:t>
      </w:r>
      <w:r w:rsidRPr="00C259B5">
        <w:rPr>
          <w:rFonts w:ascii="Nirmala UI" w:eastAsia="Book Antiqua" w:hAnsi="Nirmala UI" w:cs="Nirmala UI"/>
        </w:rPr>
        <w:t>pay. All</w:t>
      </w:r>
      <w:r w:rsidRPr="00C259B5">
        <w:rPr>
          <w:rFonts w:ascii="Nirmala UI" w:eastAsia="Book Antiqua" w:hAnsi="Nirmala UI" w:cs="Nirmala UI"/>
          <w:spacing w:val="-3"/>
        </w:rPr>
        <w:t xml:space="preserve"> </w:t>
      </w:r>
      <w:r w:rsidRPr="00C259B5">
        <w:rPr>
          <w:rFonts w:ascii="Nirmala UI" w:eastAsia="Book Antiqua" w:hAnsi="Nirmala UI" w:cs="Nirmala UI"/>
        </w:rPr>
        <w:t>overtime</w:t>
      </w:r>
      <w:r w:rsidRPr="00C259B5">
        <w:rPr>
          <w:rFonts w:ascii="Nirmala UI" w:eastAsia="Book Antiqua" w:hAnsi="Nirmala UI" w:cs="Nirmala UI"/>
          <w:spacing w:val="-10"/>
        </w:rPr>
        <w:t xml:space="preserve"> </w:t>
      </w:r>
      <w:r w:rsidRPr="00C259B5">
        <w:rPr>
          <w:rFonts w:ascii="Nirmala UI" w:eastAsia="Book Antiqua" w:hAnsi="Nirmala UI" w:cs="Nirmala UI"/>
        </w:rPr>
        <w:t>work must</w:t>
      </w:r>
      <w:r w:rsidRPr="00C259B5">
        <w:rPr>
          <w:rFonts w:ascii="Nirmala UI" w:eastAsia="Book Antiqua" w:hAnsi="Nirmala UI" w:cs="Nirmala UI"/>
          <w:spacing w:val="-5"/>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the supervisor’s</w:t>
      </w:r>
      <w:r w:rsidRPr="00C259B5">
        <w:rPr>
          <w:rFonts w:ascii="Nirmala UI" w:eastAsia="Book Antiqua" w:hAnsi="Nirmala UI" w:cs="Nirmala UI"/>
          <w:spacing w:val="-13"/>
        </w:rPr>
        <w:t xml:space="preserve"> </w:t>
      </w:r>
      <w:r w:rsidRPr="00C259B5">
        <w:rPr>
          <w:rFonts w:ascii="Nirmala UI" w:eastAsia="Book Antiqua" w:hAnsi="Nirmala UI" w:cs="Nirmala UI"/>
        </w:rPr>
        <w:t>prior authorization. Employees</w:t>
      </w:r>
      <w:r w:rsidRPr="00C259B5">
        <w:rPr>
          <w:rFonts w:ascii="Nirmala UI" w:eastAsia="Book Antiqua" w:hAnsi="Nirmala UI" w:cs="Nirmala UI"/>
          <w:spacing w:val="-12"/>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work overtime</w:t>
      </w:r>
      <w:r w:rsidRPr="00C259B5">
        <w:rPr>
          <w:rFonts w:ascii="Nirmala UI" w:eastAsia="Book Antiqua" w:hAnsi="Nirmala UI" w:cs="Nirmala UI"/>
          <w:spacing w:val="-10"/>
        </w:rPr>
        <w:t xml:space="preserve"> </w:t>
      </w:r>
      <w:r w:rsidRPr="00C259B5">
        <w:rPr>
          <w:rFonts w:ascii="Nirmala UI" w:eastAsia="Book Antiqua" w:hAnsi="Nirmala UI" w:cs="Nirmala UI"/>
        </w:rPr>
        <w:t>without prior authorization will be subject</w:t>
      </w:r>
      <w:r w:rsidRPr="00C259B5">
        <w:rPr>
          <w:rFonts w:ascii="Nirmala UI" w:eastAsia="Book Antiqua" w:hAnsi="Nirmala UI" w:cs="Nirmala UI"/>
          <w:spacing w:val="-7"/>
        </w:rPr>
        <w:t xml:space="preserve"> </w:t>
      </w:r>
      <w:r w:rsidRPr="00C259B5">
        <w:rPr>
          <w:rFonts w:ascii="Nirmala UI" w:eastAsia="Book Antiqua" w:hAnsi="Nirmala UI" w:cs="Nirmala UI"/>
        </w:rPr>
        <w:t>to disciplinary</w:t>
      </w:r>
      <w:r w:rsidRPr="00C259B5">
        <w:rPr>
          <w:rFonts w:ascii="Nirmala UI" w:eastAsia="Book Antiqua" w:hAnsi="Nirmala UI" w:cs="Nirmala UI"/>
          <w:spacing w:val="-13"/>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w w:val="99"/>
        </w:rPr>
        <w:t xml:space="preserve">including </w:t>
      </w:r>
      <w:r w:rsidRPr="00C259B5">
        <w:rPr>
          <w:rFonts w:ascii="Nirmala UI" w:eastAsia="Book Antiqua" w:hAnsi="Nirmala UI" w:cs="Nirmala UI"/>
        </w:rPr>
        <w:t>termination of</w:t>
      </w:r>
      <w:r w:rsidRPr="00C259B5">
        <w:rPr>
          <w:rFonts w:ascii="Nirmala UI" w:eastAsia="Book Antiqua" w:hAnsi="Nirmala UI" w:cs="Nirmala UI"/>
          <w:spacing w:val="-1"/>
        </w:rPr>
        <w:t xml:space="preserve"> </w:t>
      </w:r>
      <w:r w:rsidRPr="00C259B5">
        <w:rPr>
          <w:rFonts w:ascii="Nirmala UI" w:eastAsia="Book Antiqua" w:hAnsi="Nirmala UI" w:cs="Nirmala UI"/>
        </w:rPr>
        <w:t>employment.</w:t>
      </w:r>
    </w:p>
    <w:p w14:paraId="6C9DF283" w14:textId="77777777" w:rsidR="00EF7335" w:rsidRPr="00C259B5" w:rsidRDefault="00EF7335" w:rsidP="004B5E71">
      <w:pPr>
        <w:spacing w:after="0" w:line="240" w:lineRule="auto"/>
        <w:ind w:right="20"/>
        <w:rPr>
          <w:rFonts w:ascii="Nirmala UI" w:hAnsi="Nirmala UI" w:cs="Nirmala UI"/>
        </w:rPr>
      </w:pPr>
    </w:p>
    <w:p w14:paraId="026D8953"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56" w:name="_Processing_Payroll"/>
      <w:bookmarkStart w:id="157" w:name="_Toc100663769"/>
      <w:bookmarkStart w:id="158" w:name="_Toc106011503"/>
      <w:bookmarkEnd w:id="156"/>
      <w:r w:rsidRPr="00224763">
        <w:rPr>
          <w:rFonts w:ascii="Nirmala UI" w:hAnsi="Nirmala UI" w:cs="Nirmala UI"/>
          <w:b/>
          <w:bCs/>
          <w:color w:val="auto"/>
          <w:sz w:val="22"/>
          <w:szCs w:val="22"/>
        </w:rPr>
        <w:t>Processing</w:t>
      </w:r>
      <w:r w:rsidRPr="00224763">
        <w:rPr>
          <w:rFonts w:ascii="Nirmala UI" w:hAnsi="Nirmala UI" w:cs="Nirmala UI"/>
          <w:b/>
          <w:bCs/>
          <w:color w:val="auto"/>
          <w:spacing w:val="-14"/>
          <w:sz w:val="22"/>
          <w:szCs w:val="22"/>
        </w:rPr>
        <w:t xml:space="preserve"> </w:t>
      </w:r>
      <w:r w:rsidRPr="00224763">
        <w:rPr>
          <w:rFonts w:ascii="Nirmala UI" w:hAnsi="Nirmala UI" w:cs="Nirmala UI"/>
          <w:b/>
          <w:bCs/>
          <w:color w:val="auto"/>
          <w:sz w:val="22"/>
          <w:szCs w:val="22"/>
        </w:rPr>
        <w:t>Payroll</w:t>
      </w:r>
      <w:bookmarkEnd w:id="157"/>
      <w:bookmarkEnd w:id="158"/>
    </w:p>
    <w:p w14:paraId="187E9770" w14:textId="77777777" w:rsidR="008B2DB6"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 Financial Consultant enters payroll changes into the payroll provider as received from the Head of School. Once all changes are made, the Financial Consultant downloads a pre-process payroll register from the payroll provider. This register is reviewed by the Financial Consultant and provided to the Head of School for final approval. Once approved by all relevant parties, payroll is run.</w:t>
      </w:r>
    </w:p>
    <w:p w14:paraId="0FE6B7DF" w14:textId="77777777" w:rsidR="008B2DB6"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lastRenderedPageBreak/>
        <w:t xml:space="preserve"> </w:t>
      </w:r>
    </w:p>
    <w:p w14:paraId="453171F4" w14:textId="159C686C" w:rsidR="00EF7335"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 uses an outside service to process its payroll. Please note, in processing payroll for any independent contractor, a W-9 form must be filled out prior to issuance of the first payment for services provided.</w:t>
      </w:r>
    </w:p>
    <w:p w14:paraId="6B07D90B" w14:textId="77777777" w:rsidR="008B2DB6" w:rsidRPr="00C259B5" w:rsidRDefault="008B2DB6" w:rsidP="004B5E71">
      <w:pPr>
        <w:spacing w:after="0" w:line="240" w:lineRule="auto"/>
        <w:ind w:right="20"/>
        <w:rPr>
          <w:rFonts w:ascii="Nirmala UI" w:hAnsi="Nirmala UI" w:cs="Nirmala UI"/>
        </w:rPr>
      </w:pPr>
    </w:p>
    <w:p w14:paraId="710A2662" w14:textId="34025225" w:rsidR="00C56C24"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Payroll Processing</w:t>
      </w:r>
      <w:r w:rsidRPr="00C259B5">
        <w:rPr>
          <w:rFonts w:ascii="Nirmala UI" w:eastAsia="Book Antiqua" w:hAnsi="Nirmala UI" w:cs="Nirmala UI"/>
          <w:spacing w:val="-11"/>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comprised</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w:t>
      </w:r>
    </w:p>
    <w:tbl>
      <w:tblPr>
        <w:tblW w:w="5000" w:type="pct"/>
        <w:tblCellMar>
          <w:left w:w="0" w:type="dxa"/>
          <w:right w:w="0" w:type="dxa"/>
        </w:tblCellMar>
        <w:tblLook w:val="01E0" w:firstRow="1" w:lastRow="1" w:firstColumn="1" w:lastColumn="1" w:noHBand="0" w:noVBand="0"/>
      </w:tblPr>
      <w:tblGrid>
        <w:gridCol w:w="5372"/>
        <w:gridCol w:w="4703"/>
      </w:tblGrid>
      <w:tr w:rsidR="00EF7335" w:rsidRPr="00C259B5" w14:paraId="0064D2C8" w14:textId="77777777" w:rsidTr="00A763C4">
        <w:trPr>
          <w:trHeight w:val="20"/>
          <w:tblHeader/>
        </w:trPr>
        <w:tc>
          <w:tcPr>
            <w:tcW w:w="5000" w:type="pct"/>
            <w:gridSpan w:val="2"/>
            <w:tcBorders>
              <w:top w:val="nil"/>
              <w:left w:val="single" w:sz="4" w:space="0" w:color="000000"/>
              <w:bottom w:val="single" w:sz="4" w:space="0" w:color="A9A9A9"/>
              <w:right w:val="nil"/>
            </w:tcBorders>
            <w:shd w:val="clear" w:color="auto" w:fill="016FCF"/>
            <w:vAlign w:val="center"/>
          </w:tcPr>
          <w:p w14:paraId="329E5D0F" w14:textId="77777777" w:rsidR="00EF7335" w:rsidRPr="00C259B5" w:rsidRDefault="00EF7335" w:rsidP="004B5E71">
            <w:pPr>
              <w:tabs>
                <w:tab w:val="left" w:pos="5440"/>
              </w:tabs>
              <w:spacing w:after="0" w:line="240" w:lineRule="auto"/>
              <w:ind w:right="20"/>
              <w:rPr>
                <w:rFonts w:ascii="Nirmala UI" w:eastAsia="Book Antiqua" w:hAnsi="Nirmala UI" w:cs="Nirmala UI"/>
              </w:rPr>
            </w:pPr>
            <w:r w:rsidRPr="00C259B5">
              <w:rPr>
                <w:rFonts w:ascii="Nirmala UI" w:eastAsia="Book Antiqua" w:hAnsi="Nirmala UI" w:cs="Nirmala UI"/>
                <w:b/>
                <w:bCs/>
                <w:color w:val="FFFFFF"/>
              </w:rPr>
              <w:t>Responsibility</w:t>
            </w:r>
            <w:r w:rsidRPr="00C259B5">
              <w:rPr>
                <w:rFonts w:ascii="Nirmala UI" w:eastAsia="Book Antiqua" w:hAnsi="Nirmala UI" w:cs="Nirmala UI"/>
                <w:b/>
                <w:bCs/>
                <w:color w:val="FFFFFF"/>
              </w:rPr>
              <w:tab/>
              <w:t>Performed by</w:t>
            </w:r>
          </w:p>
        </w:tc>
      </w:tr>
      <w:tr w:rsidR="00EF7335" w:rsidRPr="00C259B5" w14:paraId="135B1CE4"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3C613B9C" w14:textId="4F126E8D"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O</w:t>
            </w:r>
            <w:r w:rsidRPr="00C259B5">
              <w:rPr>
                <w:rFonts w:ascii="Nirmala UI" w:eastAsia="Book Antiqua" w:hAnsi="Nirmala UI" w:cs="Nirmala UI"/>
                <w:spacing w:val="2"/>
              </w:rPr>
              <w:t>b</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i</w:t>
            </w:r>
            <w:r w:rsidRPr="00C259B5">
              <w:rPr>
                <w:rFonts w:ascii="Nirmala UI" w:eastAsia="Book Antiqua" w:hAnsi="Nirmala UI" w:cs="Nirmala UI"/>
                <w:spacing w:val="2"/>
              </w:rPr>
              <w:t>ng/</w:t>
            </w:r>
            <w:r w:rsidR="00E602A4" w:rsidRPr="00C259B5">
              <w:rPr>
                <w:rFonts w:ascii="Nirmala UI" w:eastAsia="Book Antiqua" w:hAnsi="Nirmala UI" w:cs="Nirmala UI"/>
                <w:spacing w:val="2"/>
              </w:rPr>
              <w:t>P</w:t>
            </w:r>
            <w:r w:rsidR="00E602A4" w:rsidRPr="00C259B5">
              <w:rPr>
                <w:rFonts w:ascii="Nirmala UI" w:eastAsia="Book Antiqua" w:hAnsi="Nirmala UI" w:cs="Nirmala UI"/>
                <w:spacing w:val="1"/>
              </w:rPr>
              <w:t>r</w:t>
            </w:r>
            <w:r w:rsidR="00E602A4" w:rsidRPr="00C259B5">
              <w:rPr>
                <w:rFonts w:ascii="Nirmala UI" w:eastAsia="Book Antiqua" w:hAnsi="Nirmala UI" w:cs="Nirmala UI"/>
                <w:spacing w:val="2"/>
              </w:rPr>
              <w:t>o</w:t>
            </w:r>
            <w:r w:rsidR="00E602A4" w:rsidRPr="00C259B5">
              <w:rPr>
                <w:rFonts w:ascii="Nirmala UI" w:eastAsia="Book Antiqua" w:hAnsi="Nirmala UI" w:cs="Nirmala UI"/>
                <w:spacing w:val="1"/>
              </w:rPr>
              <w:t>c</w:t>
            </w:r>
            <w:r w:rsidR="00E602A4" w:rsidRPr="00C259B5">
              <w:rPr>
                <w:rFonts w:ascii="Nirmala UI" w:eastAsia="Book Antiqua" w:hAnsi="Nirmala UI" w:cs="Nirmala UI"/>
                <w:spacing w:val="2"/>
              </w:rPr>
              <w:t>e</w:t>
            </w:r>
            <w:r w:rsidR="00E602A4" w:rsidRPr="00C259B5">
              <w:rPr>
                <w:rFonts w:ascii="Nirmala UI" w:eastAsia="Book Antiqua" w:hAnsi="Nirmala UI" w:cs="Nirmala UI"/>
                <w:spacing w:val="1"/>
              </w:rPr>
              <w:t>ssi</w:t>
            </w:r>
            <w:r w:rsidR="00E602A4" w:rsidRPr="00C259B5">
              <w:rPr>
                <w:rFonts w:ascii="Nirmala UI" w:eastAsia="Book Antiqua" w:hAnsi="Nirmala UI" w:cs="Nirmala UI"/>
                <w:spacing w:val="2"/>
              </w:rPr>
              <w:t>n</w:t>
            </w:r>
            <w:r w:rsidR="00E602A4" w:rsidRPr="00C259B5">
              <w:rPr>
                <w:rFonts w:ascii="Nirmala UI" w:eastAsia="Book Antiqua" w:hAnsi="Nirmala UI" w:cs="Nirmala UI"/>
              </w:rPr>
              <w:t xml:space="preserve">g </w:t>
            </w:r>
            <w:r w:rsidR="00E602A4" w:rsidRPr="00C259B5">
              <w:rPr>
                <w:rFonts w:ascii="Nirmala UI" w:eastAsia="Book Antiqua" w:hAnsi="Nirmala UI" w:cs="Nirmala UI"/>
                <w:spacing w:val="12"/>
              </w:rPr>
              <w:t>Payroll</w:t>
            </w:r>
            <w:r w:rsidRPr="00C259B5">
              <w:rPr>
                <w:rFonts w:ascii="Nirmala UI" w:eastAsia="Book Antiqua" w:hAnsi="Nirmala UI" w:cs="Nirmala UI"/>
                <w:spacing w:val="21"/>
              </w:rPr>
              <w:t xml:space="preserve"> </w:t>
            </w: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w:t>
            </w:r>
            <w:r w:rsidRPr="00C259B5">
              <w:rPr>
                <w:rFonts w:ascii="Nirmala UI" w:eastAsia="Book Antiqua" w:hAnsi="Nirmala UI" w:cs="Nirmala UI"/>
                <w:spacing w:val="1"/>
                <w:w w:val="103"/>
              </w:rPr>
              <w:t>f</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r</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2334" w:type="pct"/>
            <w:tcBorders>
              <w:top w:val="single" w:sz="4" w:space="0" w:color="A9A9A9"/>
              <w:left w:val="single" w:sz="4" w:space="0" w:color="A9A9A9"/>
              <w:bottom w:val="single" w:sz="4" w:space="0" w:color="A9A9A9"/>
              <w:right w:val="single" w:sz="4" w:space="0" w:color="A9A9A9"/>
            </w:tcBorders>
            <w:vAlign w:val="center"/>
          </w:tcPr>
          <w:p w14:paraId="0E1694E7" w14:textId="68073636" w:rsidR="00EF7335" w:rsidRPr="00C259B5" w:rsidRDefault="00F66DFF"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Head of School and Financial Consultant</w:t>
            </w:r>
          </w:p>
        </w:tc>
      </w:tr>
      <w:tr w:rsidR="00EF7335" w:rsidRPr="00C259B5" w14:paraId="23FD1228" w14:textId="77777777" w:rsidTr="00A763C4">
        <w:trPr>
          <w:trHeight w:val="308"/>
        </w:trPr>
        <w:tc>
          <w:tcPr>
            <w:tcW w:w="2666" w:type="pct"/>
            <w:tcBorders>
              <w:top w:val="single" w:sz="4" w:space="0" w:color="A9A9A9"/>
              <w:left w:val="single" w:sz="4" w:space="0" w:color="A9A9A9"/>
              <w:bottom w:val="single" w:sz="4" w:space="0" w:color="A9A9A9"/>
              <w:right w:val="single" w:sz="4" w:space="0" w:color="A9A9A9"/>
            </w:tcBorders>
            <w:vAlign w:val="center"/>
          </w:tcPr>
          <w:p w14:paraId="4A00473E"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w:t>
            </w:r>
            <w:r w:rsidRPr="00C259B5">
              <w:rPr>
                <w:rFonts w:ascii="Nirmala UI" w:eastAsia="Book Antiqua" w:hAnsi="Nirmala UI" w:cs="Nirmala UI"/>
                <w:spacing w:val="3"/>
              </w:rPr>
              <w:t>m</w:t>
            </w:r>
            <w:r w:rsidRPr="00C259B5">
              <w:rPr>
                <w:rFonts w:ascii="Nirmala UI" w:eastAsia="Book Antiqua" w:hAnsi="Nirmala UI" w:cs="Nirmala UI"/>
                <w:spacing w:val="2"/>
              </w:rPr>
              <w:t>pu</w:t>
            </w:r>
            <w:r w:rsidRPr="00C259B5">
              <w:rPr>
                <w:rFonts w:ascii="Nirmala UI" w:eastAsia="Book Antiqua" w:hAnsi="Nirmala UI" w:cs="Nirmala UI"/>
                <w:spacing w:val="1"/>
              </w:rPr>
              <w:t>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3"/>
              </w:rPr>
              <w:t xml:space="preserve"> </w:t>
            </w:r>
            <w:r w:rsidRPr="00C259B5">
              <w:rPr>
                <w:rFonts w:ascii="Nirmala UI" w:eastAsia="Book Antiqua" w:hAnsi="Nirmala UI" w:cs="Nirmala UI"/>
                <w:spacing w:val="3"/>
                <w:w w:val="103"/>
              </w:rPr>
              <w:t>W</w:t>
            </w:r>
            <w:r w:rsidRPr="00C259B5">
              <w:rPr>
                <w:rFonts w:ascii="Nirmala UI" w:eastAsia="Book Antiqua" w:hAnsi="Nirmala UI" w:cs="Nirmala UI"/>
                <w:spacing w:val="2"/>
                <w:w w:val="103"/>
              </w:rPr>
              <w:t>age</w:t>
            </w:r>
            <w:r w:rsidRPr="00C259B5">
              <w:rPr>
                <w:rFonts w:ascii="Nirmala UI" w:eastAsia="Book Antiqua" w:hAnsi="Nirmala UI" w:cs="Nirmala UI"/>
                <w:w w:val="103"/>
              </w:rPr>
              <w:t>s</w:t>
            </w:r>
          </w:p>
        </w:tc>
        <w:tc>
          <w:tcPr>
            <w:tcW w:w="2334" w:type="pct"/>
            <w:tcBorders>
              <w:top w:val="single" w:sz="4" w:space="0" w:color="A9A9A9"/>
              <w:left w:val="single" w:sz="4" w:space="0" w:color="A9A9A9"/>
              <w:bottom w:val="single" w:sz="4" w:space="0" w:color="A9A9A9"/>
              <w:right w:val="single" w:sz="4" w:space="0" w:color="A9A9A9"/>
            </w:tcBorders>
            <w:vAlign w:val="center"/>
          </w:tcPr>
          <w:p w14:paraId="01408A0F" w14:textId="5D6626A5" w:rsidR="00EF7335" w:rsidRPr="00C259B5" w:rsidRDefault="007658D6"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Financial Consultant</w:t>
            </w:r>
          </w:p>
        </w:tc>
      </w:tr>
      <w:tr w:rsidR="00EF7335" w:rsidRPr="00C259B5" w14:paraId="7C73970D"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3DA2B181"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Pe</w:t>
            </w:r>
            <w:r w:rsidRPr="00C259B5">
              <w:rPr>
                <w:rFonts w:ascii="Nirmala UI" w:eastAsia="Book Antiqua" w:hAnsi="Nirmala UI" w:cs="Nirmala UI"/>
                <w:spacing w:val="1"/>
              </w:rPr>
              <w:t>rf</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3"/>
              </w:rPr>
              <w:t>m</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3"/>
              </w:rPr>
              <w:t xml:space="preserve"> </w:t>
            </w:r>
            <w:r w:rsidRPr="00C259B5">
              <w:rPr>
                <w:rFonts w:ascii="Nirmala UI" w:eastAsia="Book Antiqua" w:hAnsi="Nirmala UI" w:cs="Nirmala UI"/>
                <w:spacing w:val="2"/>
              </w:rPr>
              <w:t>Pa</w:t>
            </w:r>
            <w:r w:rsidRPr="00C259B5">
              <w:rPr>
                <w:rFonts w:ascii="Nirmala UI" w:eastAsia="Book Antiqua" w:hAnsi="Nirmala UI" w:cs="Nirmala UI"/>
              </w:rPr>
              <w:t>y</w:t>
            </w:r>
            <w:r w:rsidRPr="00C259B5">
              <w:rPr>
                <w:rFonts w:ascii="Nirmala UI" w:eastAsia="Book Antiqua" w:hAnsi="Nirmala UI" w:cs="Nirmala UI"/>
                <w:spacing w:val="13"/>
              </w:rPr>
              <w:t xml:space="preserve"> </w:t>
            </w:r>
            <w:r w:rsidRPr="00C259B5">
              <w:rPr>
                <w:rFonts w:ascii="Nirmala UI" w:eastAsia="Book Antiqua" w:hAnsi="Nirmala UI" w:cs="Nirmala UI"/>
                <w:spacing w:val="2"/>
              </w:rPr>
              <w:t>Pe</w:t>
            </w:r>
            <w:r w:rsidRPr="00C259B5">
              <w:rPr>
                <w:rFonts w:ascii="Nirmala UI" w:eastAsia="Book Antiqua" w:hAnsi="Nirmala UI" w:cs="Nirmala UI"/>
                <w:spacing w:val="1"/>
              </w:rPr>
              <w:t>ri</w:t>
            </w:r>
            <w:r w:rsidRPr="00C259B5">
              <w:rPr>
                <w:rFonts w:ascii="Nirmala UI" w:eastAsia="Book Antiqua" w:hAnsi="Nirmala UI" w:cs="Nirmala UI"/>
                <w:spacing w:val="2"/>
              </w:rPr>
              <w:t>o</w:t>
            </w:r>
            <w:r w:rsidRPr="00C259B5">
              <w:rPr>
                <w:rFonts w:ascii="Nirmala UI" w:eastAsia="Book Antiqua" w:hAnsi="Nirmala UI" w:cs="Nirmala UI"/>
              </w:rPr>
              <w:t>d</w:t>
            </w:r>
            <w:r w:rsidRPr="00C259B5">
              <w:rPr>
                <w:rFonts w:ascii="Nirmala UI" w:eastAsia="Book Antiqua" w:hAnsi="Nirmala UI" w:cs="Nirmala UI"/>
                <w:spacing w:val="21"/>
              </w:rPr>
              <w:t xml:space="preserve"> </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cti</w:t>
            </w:r>
            <w:r w:rsidRPr="00C259B5">
              <w:rPr>
                <w:rFonts w:ascii="Nirmala UI" w:eastAsia="Book Antiqua" w:hAnsi="Nirmala UI" w:cs="Nirmala UI"/>
                <w:spacing w:val="2"/>
                <w:w w:val="103"/>
              </w:rPr>
              <w:t>v</w:t>
            </w:r>
            <w:r w:rsidRPr="00C259B5">
              <w:rPr>
                <w:rFonts w:ascii="Nirmala UI" w:eastAsia="Book Antiqua" w:hAnsi="Nirmala UI" w:cs="Nirmala UI"/>
                <w:spacing w:val="1"/>
                <w:w w:val="103"/>
              </w:rPr>
              <w:t>iti</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2334" w:type="pct"/>
            <w:tcBorders>
              <w:top w:val="single" w:sz="4" w:space="0" w:color="A9A9A9"/>
              <w:left w:val="single" w:sz="4" w:space="0" w:color="A9A9A9"/>
              <w:bottom w:val="single" w:sz="4" w:space="0" w:color="A9A9A9"/>
              <w:right w:val="single" w:sz="4" w:space="0" w:color="A9A9A9"/>
            </w:tcBorders>
            <w:vAlign w:val="center"/>
          </w:tcPr>
          <w:p w14:paraId="4B75ACD0" w14:textId="0693D32E" w:rsidR="00EF7335" w:rsidRPr="00C259B5" w:rsidRDefault="007658D6"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Financial Consultant and Head of School</w:t>
            </w:r>
          </w:p>
        </w:tc>
      </w:tr>
      <w:tr w:rsidR="00EF7335" w:rsidRPr="00C259B5" w14:paraId="2F58A76B"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4C696E8B" w14:textId="77777777" w:rsidR="00EF7335" w:rsidRPr="00C259B5" w:rsidRDefault="00EF7335" w:rsidP="004B5E71">
            <w:pPr>
              <w:spacing w:after="0" w:line="240" w:lineRule="auto"/>
              <w:ind w:right="20"/>
              <w:rPr>
                <w:rFonts w:ascii="Nirmala UI" w:eastAsia="Book Antiqua" w:hAnsi="Nirmala UI" w:cs="Nirmala UI"/>
                <w:w w:val="103"/>
              </w:rPr>
            </w:pPr>
            <w:r w:rsidRPr="00C259B5">
              <w:rPr>
                <w:rFonts w:ascii="Nirmala UI" w:eastAsia="Book Antiqua" w:hAnsi="Nirmala UI" w:cs="Nirmala UI"/>
                <w:spacing w:val="2"/>
              </w:rPr>
              <w:t>P</w:t>
            </w:r>
            <w:r w:rsidRPr="00C259B5">
              <w:rPr>
                <w:rFonts w:ascii="Nirmala UI" w:eastAsia="Book Antiqua" w:hAnsi="Nirmala UI" w:cs="Nirmala UI"/>
                <w:spacing w:val="1"/>
              </w:rPr>
              <w:t>r</w:t>
            </w:r>
            <w:r w:rsidRPr="00C259B5">
              <w:rPr>
                <w:rFonts w:ascii="Nirmala UI" w:eastAsia="Book Antiqua" w:hAnsi="Nirmala UI" w:cs="Nirmala UI"/>
                <w:spacing w:val="2"/>
              </w:rPr>
              <w:t>epa</w:t>
            </w:r>
            <w:r w:rsidRPr="00C259B5">
              <w:rPr>
                <w:rFonts w:ascii="Nirmala UI" w:eastAsia="Book Antiqua" w:hAnsi="Nirmala UI" w:cs="Nirmala UI"/>
                <w:spacing w:val="1"/>
              </w:rPr>
              <w:t>ri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va</w:t>
            </w:r>
            <w:r w:rsidRPr="00C259B5">
              <w:rPr>
                <w:rFonts w:ascii="Nirmala UI" w:eastAsia="Book Antiqua" w:hAnsi="Nirmala UI" w:cs="Nirmala UI"/>
                <w:spacing w:val="1"/>
              </w:rPr>
              <w:t>ri</w:t>
            </w:r>
            <w:r w:rsidRPr="00C259B5">
              <w:rPr>
                <w:rFonts w:ascii="Nirmala UI" w:eastAsia="Book Antiqua" w:hAnsi="Nirmala UI" w:cs="Nirmala UI"/>
                <w:spacing w:val="2"/>
              </w:rPr>
              <w:t>ou</w:t>
            </w:r>
            <w:r w:rsidRPr="00C259B5">
              <w:rPr>
                <w:rFonts w:ascii="Nirmala UI" w:eastAsia="Book Antiqua" w:hAnsi="Nirmala UI" w:cs="Nirmala UI"/>
              </w:rPr>
              <w:t>s</w:t>
            </w:r>
            <w:r w:rsidRPr="00C259B5">
              <w:rPr>
                <w:rFonts w:ascii="Nirmala UI" w:eastAsia="Book Antiqua" w:hAnsi="Nirmala UI" w:cs="Nirmala UI"/>
                <w:spacing w:val="23"/>
              </w:rPr>
              <w:t xml:space="preserve"> </w:t>
            </w:r>
            <w:r w:rsidRPr="00C259B5">
              <w:rPr>
                <w:rFonts w:ascii="Nirmala UI" w:eastAsia="Book Antiqua" w:hAnsi="Nirmala UI" w:cs="Nirmala UI"/>
                <w:spacing w:val="2"/>
              </w:rPr>
              <w:t>annua</w:t>
            </w:r>
            <w:r w:rsidRPr="00C259B5">
              <w:rPr>
                <w:rFonts w:ascii="Nirmala UI" w:eastAsia="Book Antiqua" w:hAnsi="Nirmala UI" w:cs="Nirmala UI"/>
              </w:rPr>
              <w:t>l</w:t>
            </w:r>
            <w:r w:rsidRPr="00C259B5">
              <w:rPr>
                <w:rFonts w:ascii="Nirmala UI" w:eastAsia="Book Antiqua" w:hAnsi="Nirmala UI" w:cs="Nirmala UI"/>
                <w:spacing w:val="20"/>
              </w:rPr>
              <w:t xml:space="preserve"> </w:t>
            </w:r>
            <w:r w:rsidRPr="00C259B5">
              <w:rPr>
                <w:rFonts w:ascii="Nirmala UI" w:eastAsia="Book Antiqua" w:hAnsi="Nirmala UI" w:cs="Nirmala UI"/>
                <w:spacing w:val="2"/>
              </w:rPr>
              <w:t>pay</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w:t>
            </w:r>
            <w:r w:rsidRPr="00C259B5">
              <w:rPr>
                <w:rFonts w:ascii="Nirmala UI" w:eastAsia="Book Antiqua" w:hAnsi="Nirmala UI" w:cs="Nirmala UI"/>
              </w:rPr>
              <w:t>l</w:t>
            </w:r>
            <w:r w:rsidRPr="00C259B5">
              <w:rPr>
                <w:rFonts w:ascii="Nirmala UI" w:eastAsia="Book Antiqua" w:hAnsi="Nirmala UI" w:cs="Nirmala UI"/>
                <w:spacing w:val="21"/>
              </w:rPr>
              <w:t xml:space="preserve"> </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rPr>
              <w:t>x</w:t>
            </w:r>
            <w:r w:rsidRPr="00C259B5">
              <w:rPr>
                <w:rFonts w:ascii="Nirmala UI" w:eastAsia="Book Antiqua" w:hAnsi="Nirmala UI" w:cs="Nirmala UI"/>
                <w:spacing w:val="12"/>
              </w:rPr>
              <w:t xml:space="preserve"> </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u</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n</w:t>
            </w:r>
            <w:r w:rsidRPr="00C259B5">
              <w:rPr>
                <w:rFonts w:ascii="Nirmala UI" w:eastAsia="Book Antiqua" w:hAnsi="Nirmala UI" w:cs="Nirmala UI"/>
                <w:w w:val="103"/>
              </w:rPr>
              <w:t>s</w:t>
            </w:r>
          </w:p>
          <w:p w14:paraId="6099C136" w14:textId="77777777" w:rsidR="00256E93" w:rsidRPr="00C259B5" w:rsidRDefault="00256E93" w:rsidP="004B5E71">
            <w:pPr>
              <w:spacing w:after="0" w:line="240" w:lineRule="auto"/>
              <w:ind w:right="20"/>
              <w:rPr>
                <w:rFonts w:ascii="Nirmala UI" w:eastAsia="Book Antiqua" w:hAnsi="Nirmala UI" w:cs="Nirmala UI"/>
                <w:w w:val="103"/>
              </w:rPr>
            </w:pPr>
          </w:p>
          <w:p w14:paraId="5F64BC38" w14:textId="03C2BB58" w:rsidR="00256E93" w:rsidRPr="00C259B5" w:rsidRDefault="00256E93" w:rsidP="004B5E71">
            <w:pPr>
              <w:spacing w:after="0" w:line="240" w:lineRule="auto"/>
              <w:ind w:right="20"/>
              <w:rPr>
                <w:rFonts w:ascii="Nirmala UI" w:eastAsia="Book Antiqua" w:hAnsi="Nirmala UI" w:cs="Nirmala UI"/>
              </w:rPr>
            </w:pPr>
          </w:p>
        </w:tc>
        <w:tc>
          <w:tcPr>
            <w:tcW w:w="2334" w:type="pct"/>
            <w:tcBorders>
              <w:top w:val="single" w:sz="4" w:space="0" w:color="A9A9A9"/>
              <w:left w:val="single" w:sz="4" w:space="0" w:color="A9A9A9"/>
              <w:bottom w:val="single" w:sz="4" w:space="0" w:color="A9A9A9"/>
              <w:right w:val="single" w:sz="4" w:space="0" w:color="A9A9A9"/>
            </w:tcBorders>
            <w:vAlign w:val="center"/>
          </w:tcPr>
          <w:p w14:paraId="3695A528" w14:textId="70194B79" w:rsidR="00EF7335" w:rsidRPr="00C259B5" w:rsidRDefault="007658D6" w:rsidP="004B5E71">
            <w:pPr>
              <w:spacing w:after="0" w:line="240" w:lineRule="auto"/>
              <w:ind w:right="20"/>
              <w:rPr>
                <w:rFonts w:ascii="Nirmala UI" w:hAnsi="Nirmala UI" w:cs="Nirmala UI"/>
              </w:rPr>
            </w:pPr>
            <w:r w:rsidRPr="00C259B5">
              <w:rPr>
                <w:rFonts w:ascii="Nirmala UI" w:eastAsia="Book Antiqua" w:hAnsi="Nirmala UI" w:cs="Nirmala UI"/>
                <w:spacing w:val="2"/>
              </w:rPr>
              <w:t>Financial Consultant</w:t>
            </w:r>
          </w:p>
          <w:p w14:paraId="25EDD031" w14:textId="3F88A292" w:rsidR="00EF7335" w:rsidRPr="00C259B5" w:rsidRDefault="00EF7335" w:rsidP="004B5E71">
            <w:pPr>
              <w:spacing w:after="0" w:line="240" w:lineRule="auto"/>
              <w:ind w:right="20"/>
              <w:rPr>
                <w:rFonts w:ascii="Nirmala UI" w:eastAsia="Book Antiqua" w:hAnsi="Nirmala UI" w:cs="Nirmala UI"/>
              </w:rPr>
            </w:pPr>
          </w:p>
        </w:tc>
      </w:tr>
      <w:tr w:rsidR="00EF7335" w:rsidRPr="00C259B5" w14:paraId="14AD7A58"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7291E4E8"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P</w:t>
            </w:r>
            <w:r w:rsidRPr="00C259B5">
              <w:rPr>
                <w:rFonts w:ascii="Nirmala UI" w:eastAsia="Book Antiqua" w:hAnsi="Nirmala UI" w:cs="Nirmala UI"/>
                <w:spacing w:val="1"/>
              </w:rPr>
              <w:t>r</w:t>
            </w:r>
            <w:r w:rsidRPr="00C259B5">
              <w:rPr>
                <w:rFonts w:ascii="Nirmala UI" w:eastAsia="Book Antiqua" w:hAnsi="Nirmala UI" w:cs="Nirmala UI"/>
                <w:spacing w:val="2"/>
              </w:rPr>
              <w:t>epa</w:t>
            </w:r>
            <w:r w:rsidRPr="00C259B5">
              <w:rPr>
                <w:rFonts w:ascii="Nirmala UI" w:eastAsia="Book Antiqua" w:hAnsi="Nirmala UI" w:cs="Nirmala UI"/>
                <w:spacing w:val="1"/>
              </w:rPr>
              <w:t>ri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29"/>
              </w:rPr>
              <w:t xml:space="preserve"> </w:t>
            </w:r>
            <w:r w:rsidRPr="00C259B5">
              <w:rPr>
                <w:rFonts w:ascii="Nirmala UI" w:eastAsia="Book Antiqua" w:hAnsi="Nirmala UI" w:cs="Nirmala UI"/>
                <w:spacing w:val="2"/>
                <w:w w:val="103"/>
              </w:rPr>
              <w:t>1099</w:t>
            </w:r>
            <w:r w:rsidRPr="00C259B5">
              <w:rPr>
                <w:rFonts w:ascii="Nirmala UI" w:eastAsia="Book Antiqua" w:hAnsi="Nirmala UI" w:cs="Nirmala UI"/>
                <w:spacing w:val="1"/>
                <w:w w:val="103"/>
              </w:rPr>
              <w:t>’s</w:t>
            </w:r>
            <w:r w:rsidRPr="00C259B5">
              <w:rPr>
                <w:rFonts w:ascii="Nirmala UI" w:eastAsia="Book Antiqua" w:hAnsi="Nirmala UI" w:cs="Nirmala UI"/>
                <w:w w:val="103"/>
              </w:rPr>
              <w:t>*</w:t>
            </w:r>
          </w:p>
        </w:tc>
        <w:tc>
          <w:tcPr>
            <w:tcW w:w="2334" w:type="pct"/>
            <w:tcBorders>
              <w:top w:val="single" w:sz="4" w:space="0" w:color="A9A9A9"/>
              <w:left w:val="single" w:sz="4" w:space="0" w:color="A9A9A9"/>
              <w:bottom w:val="single" w:sz="4" w:space="0" w:color="A9A9A9"/>
              <w:right w:val="single" w:sz="4" w:space="0" w:color="A9A9A9"/>
            </w:tcBorders>
            <w:vAlign w:val="center"/>
          </w:tcPr>
          <w:p w14:paraId="544FCE62"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ci</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27"/>
              </w:rPr>
              <w:t xml:space="preserve"> </w:t>
            </w:r>
            <w:r w:rsidRPr="00C259B5">
              <w:rPr>
                <w:rFonts w:ascii="Nirmala UI" w:eastAsia="Book Antiqua" w:hAnsi="Nirmala UI" w:cs="Nirmala UI"/>
                <w:spacing w:val="2"/>
                <w:w w:val="103"/>
              </w:rPr>
              <w:t>Con</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u</w:t>
            </w:r>
            <w:r w:rsidRPr="00C259B5">
              <w:rPr>
                <w:rFonts w:ascii="Nirmala UI" w:eastAsia="Book Antiqua" w:hAnsi="Nirmala UI" w:cs="Nirmala UI"/>
                <w:spacing w:val="1"/>
                <w:w w:val="103"/>
              </w:rPr>
              <w:t>lt</w:t>
            </w:r>
            <w:r w:rsidRPr="00C259B5">
              <w:rPr>
                <w:rFonts w:ascii="Nirmala UI" w:eastAsia="Book Antiqua" w:hAnsi="Nirmala UI" w:cs="Nirmala UI"/>
                <w:spacing w:val="2"/>
                <w:w w:val="103"/>
              </w:rPr>
              <w:t>an</w:t>
            </w:r>
            <w:r w:rsidRPr="00C259B5">
              <w:rPr>
                <w:rFonts w:ascii="Nirmala UI" w:eastAsia="Book Antiqua" w:hAnsi="Nirmala UI" w:cs="Nirmala UI"/>
                <w:w w:val="103"/>
              </w:rPr>
              <w:t>t</w:t>
            </w:r>
          </w:p>
        </w:tc>
      </w:tr>
    </w:tbl>
    <w:p w14:paraId="5E3B354B" w14:textId="659735E2" w:rsidR="00EF7335" w:rsidRPr="00C259B5" w:rsidRDefault="00EF7335" w:rsidP="004B5E71">
      <w:pPr>
        <w:spacing w:after="0" w:line="240" w:lineRule="auto"/>
        <w:ind w:right="20"/>
        <w:rPr>
          <w:rFonts w:ascii="Nirmala UI" w:eastAsia="Book Antiqua" w:hAnsi="Nirmala UI" w:cs="Nirmala UI"/>
          <w:sz w:val="18"/>
          <w:szCs w:val="18"/>
        </w:rPr>
      </w:pPr>
      <w:r w:rsidRPr="00C259B5">
        <w:rPr>
          <w:rFonts w:ascii="Nirmala UI" w:eastAsia="Book Antiqua" w:hAnsi="Nirmala UI" w:cs="Nirmala UI"/>
          <w:spacing w:val="1"/>
          <w:position w:val="1"/>
          <w:sz w:val="18"/>
          <w:szCs w:val="18"/>
        </w:rPr>
        <w:t>*</w:t>
      </w:r>
      <w:r w:rsidRPr="00C259B5">
        <w:rPr>
          <w:rFonts w:ascii="Nirmala UI" w:eastAsia="Book Antiqua" w:hAnsi="Nirmala UI" w:cs="Nirmala UI"/>
          <w:position w:val="1"/>
          <w:sz w:val="18"/>
          <w:szCs w:val="18"/>
        </w:rPr>
        <w:t>f</w:t>
      </w:r>
      <w:r w:rsidRPr="00C259B5">
        <w:rPr>
          <w:rFonts w:ascii="Nirmala UI" w:eastAsia="Book Antiqua" w:hAnsi="Nirmala UI" w:cs="Nirmala UI"/>
          <w:spacing w:val="1"/>
          <w:position w:val="1"/>
          <w:sz w:val="18"/>
          <w:szCs w:val="18"/>
        </w:rPr>
        <w:t>o</w:t>
      </w:r>
      <w:r w:rsidRPr="00C259B5">
        <w:rPr>
          <w:rFonts w:ascii="Nirmala UI" w:eastAsia="Book Antiqua" w:hAnsi="Nirmala UI" w:cs="Nirmala UI"/>
          <w:position w:val="1"/>
          <w:sz w:val="18"/>
          <w:szCs w:val="18"/>
        </w:rPr>
        <w:t>r</w:t>
      </w:r>
      <w:r w:rsidRPr="00C259B5">
        <w:rPr>
          <w:rFonts w:ascii="Nirmala UI" w:eastAsia="Book Antiqua" w:hAnsi="Nirmala UI" w:cs="Nirmala UI"/>
          <w:spacing w:val="-3"/>
          <w:position w:val="1"/>
          <w:sz w:val="18"/>
          <w:szCs w:val="18"/>
        </w:rPr>
        <w:t xml:space="preserve"> </w:t>
      </w:r>
      <w:r w:rsidRPr="00C259B5">
        <w:rPr>
          <w:rFonts w:ascii="Nirmala UI" w:eastAsia="Book Antiqua" w:hAnsi="Nirmala UI" w:cs="Nirmala UI"/>
          <w:position w:val="1"/>
          <w:sz w:val="18"/>
          <w:szCs w:val="18"/>
        </w:rPr>
        <w:t>i</w:t>
      </w:r>
      <w:r w:rsidRPr="00C259B5">
        <w:rPr>
          <w:rFonts w:ascii="Nirmala UI" w:eastAsia="Book Antiqua" w:hAnsi="Nirmala UI" w:cs="Nirmala UI"/>
          <w:spacing w:val="1"/>
          <w:position w:val="1"/>
          <w:sz w:val="18"/>
          <w:szCs w:val="18"/>
        </w:rPr>
        <w:t>ndependen</w:t>
      </w:r>
      <w:r w:rsidRPr="00C259B5">
        <w:rPr>
          <w:rFonts w:ascii="Nirmala UI" w:eastAsia="Book Antiqua" w:hAnsi="Nirmala UI" w:cs="Nirmala UI"/>
          <w:position w:val="1"/>
          <w:sz w:val="18"/>
          <w:szCs w:val="18"/>
        </w:rPr>
        <w:t>t</w:t>
      </w:r>
      <w:r w:rsidRPr="00C259B5">
        <w:rPr>
          <w:rFonts w:ascii="Nirmala UI" w:eastAsia="Book Antiqua" w:hAnsi="Nirmala UI" w:cs="Nirmala UI"/>
          <w:spacing w:val="-10"/>
          <w:position w:val="1"/>
          <w:sz w:val="18"/>
          <w:szCs w:val="18"/>
        </w:rPr>
        <w:t xml:space="preserve"> </w:t>
      </w:r>
      <w:r w:rsidRPr="00C259B5">
        <w:rPr>
          <w:rFonts w:ascii="Nirmala UI" w:eastAsia="Book Antiqua" w:hAnsi="Nirmala UI" w:cs="Nirmala UI"/>
          <w:spacing w:val="1"/>
          <w:position w:val="1"/>
          <w:sz w:val="18"/>
          <w:szCs w:val="18"/>
        </w:rPr>
        <w:t>con</w:t>
      </w:r>
      <w:r w:rsidRPr="00C259B5">
        <w:rPr>
          <w:rFonts w:ascii="Nirmala UI" w:eastAsia="Book Antiqua" w:hAnsi="Nirmala UI" w:cs="Nirmala UI"/>
          <w:position w:val="1"/>
          <w:sz w:val="18"/>
          <w:szCs w:val="18"/>
        </w:rPr>
        <w:t>t</w:t>
      </w:r>
      <w:r w:rsidRPr="00C259B5">
        <w:rPr>
          <w:rFonts w:ascii="Nirmala UI" w:eastAsia="Book Antiqua" w:hAnsi="Nirmala UI" w:cs="Nirmala UI"/>
          <w:spacing w:val="1"/>
          <w:position w:val="1"/>
          <w:sz w:val="18"/>
          <w:szCs w:val="18"/>
        </w:rPr>
        <w:t>rac</w:t>
      </w:r>
      <w:r w:rsidRPr="00C259B5">
        <w:rPr>
          <w:rFonts w:ascii="Nirmala UI" w:eastAsia="Book Antiqua" w:hAnsi="Nirmala UI" w:cs="Nirmala UI"/>
          <w:position w:val="1"/>
          <w:sz w:val="18"/>
          <w:szCs w:val="18"/>
        </w:rPr>
        <w:t>t</w:t>
      </w:r>
      <w:r w:rsidRPr="00C259B5">
        <w:rPr>
          <w:rFonts w:ascii="Nirmala UI" w:eastAsia="Book Antiqua" w:hAnsi="Nirmala UI" w:cs="Nirmala UI"/>
          <w:spacing w:val="1"/>
          <w:position w:val="1"/>
          <w:sz w:val="18"/>
          <w:szCs w:val="18"/>
        </w:rPr>
        <w:t>ors</w:t>
      </w:r>
      <w:r w:rsidRPr="00C259B5">
        <w:rPr>
          <w:rFonts w:ascii="Nirmala UI" w:eastAsia="Book Antiqua" w:hAnsi="Nirmala UI" w:cs="Nirmala UI"/>
          <w:position w:val="1"/>
          <w:sz w:val="18"/>
          <w:szCs w:val="18"/>
        </w:rPr>
        <w:t>,</w:t>
      </w:r>
      <w:r w:rsidRPr="00C259B5">
        <w:rPr>
          <w:rFonts w:ascii="Nirmala UI" w:eastAsia="Book Antiqua" w:hAnsi="Nirmala UI" w:cs="Nirmala UI"/>
          <w:spacing w:val="-12"/>
          <w:position w:val="1"/>
          <w:sz w:val="18"/>
          <w:szCs w:val="18"/>
        </w:rPr>
        <w:t xml:space="preserve"> </w:t>
      </w:r>
      <w:r w:rsidRPr="00C259B5">
        <w:rPr>
          <w:rFonts w:ascii="Nirmala UI" w:eastAsia="Book Antiqua" w:hAnsi="Nirmala UI" w:cs="Nirmala UI"/>
          <w:spacing w:val="1"/>
          <w:position w:val="1"/>
          <w:sz w:val="18"/>
          <w:szCs w:val="18"/>
        </w:rPr>
        <w:t>LLP</w:t>
      </w:r>
      <w:r w:rsidRPr="00C259B5">
        <w:rPr>
          <w:rFonts w:ascii="Nirmala UI" w:eastAsia="Book Antiqua" w:hAnsi="Nirmala UI" w:cs="Nirmala UI"/>
          <w:position w:val="1"/>
          <w:sz w:val="18"/>
          <w:szCs w:val="18"/>
        </w:rPr>
        <w:t>s</w:t>
      </w:r>
      <w:r w:rsidRPr="00C259B5">
        <w:rPr>
          <w:rFonts w:ascii="Nirmala UI" w:eastAsia="Book Antiqua" w:hAnsi="Nirmala UI" w:cs="Nirmala UI"/>
          <w:spacing w:val="-5"/>
          <w:position w:val="1"/>
          <w:sz w:val="18"/>
          <w:szCs w:val="18"/>
        </w:rPr>
        <w:t xml:space="preserve"> </w:t>
      </w:r>
      <w:r w:rsidRPr="00C259B5">
        <w:rPr>
          <w:rFonts w:ascii="Nirmala UI" w:eastAsia="Book Antiqua" w:hAnsi="Nirmala UI" w:cs="Nirmala UI"/>
          <w:spacing w:val="1"/>
          <w:position w:val="1"/>
          <w:sz w:val="18"/>
          <w:szCs w:val="18"/>
        </w:rPr>
        <w:t>an</w:t>
      </w:r>
      <w:r w:rsidRPr="00C259B5">
        <w:rPr>
          <w:rFonts w:ascii="Nirmala UI" w:eastAsia="Book Antiqua" w:hAnsi="Nirmala UI" w:cs="Nirmala UI"/>
          <w:position w:val="1"/>
          <w:sz w:val="18"/>
          <w:szCs w:val="18"/>
        </w:rPr>
        <w:t>d</w:t>
      </w:r>
      <w:r w:rsidRPr="00C259B5">
        <w:rPr>
          <w:rFonts w:ascii="Nirmala UI" w:eastAsia="Book Antiqua" w:hAnsi="Nirmala UI" w:cs="Nirmala UI"/>
          <w:spacing w:val="-3"/>
          <w:position w:val="1"/>
          <w:sz w:val="18"/>
          <w:szCs w:val="18"/>
        </w:rPr>
        <w:t xml:space="preserve"> </w:t>
      </w:r>
      <w:r w:rsidRPr="00C259B5">
        <w:rPr>
          <w:rFonts w:ascii="Nirmala UI" w:eastAsia="Book Antiqua" w:hAnsi="Nirmala UI" w:cs="Nirmala UI"/>
          <w:spacing w:val="1"/>
          <w:position w:val="1"/>
          <w:sz w:val="18"/>
          <w:szCs w:val="18"/>
        </w:rPr>
        <w:t>LLC</w:t>
      </w:r>
      <w:r w:rsidRPr="00C259B5">
        <w:rPr>
          <w:rFonts w:ascii="Nirmala UI" w:eastAsia="Book Antiqua" w:hAnsi="Nirmala UI" w:cs="Nirmala UI"/>
          <w:position w:val="1"/>
          <w:sz w:val="18"/>
          <w:szCs w:val="18"/>
        </w:rPr>
        <w:t>s</w:t>
      </w:r>
      <w:r w:rsidRPr="00C259B5">
        <w:rPr>
          <w:rFonts w:ascii="Nirmala UI" w:eastAsia="Book Antiqua" w:hAnsi="Nirmala UI" w:cs="Nirmala UI"/>
          <w:spacing w:val="-7"/>
          <w:position w:val="1"/>
          <w:sz w:val="18"/>
          <w:szCs w:val="18"/>
        </w:rPr>
        <w:t xml:space="preserve"> </w:t>
      </w:r>
      <w:r w:rsidRPr="00C259B5">
        <w:rPr>
          <w:rFonts w:ascii="Nirmala UI" w:eastAsia="Book Antiqua" w:hAnsi="Nirmala UI" w:cs="Nirmala UI"/>
          <w:spacing w:val="1"/>
          <w:position w:val="1"/>
          <w:sz w:val="18"/>
          <w:szCs w:val="18"/>
        </w:rPr>
        <w:t>on</w:t>
      </w:r>
      <w:r w:rsidRPr="00C259B5">
        <w:rPr>
          <w:rFonts w:ascii="Nirmala UI" w:eastAsia="Book Antiqua" w:hAnsi="Nirmala UI" w:cs="Nirmala UI"/>
          <w:position w:val="1"/>
          <w:sz w:val="18"/>
          <w:szCs w:val="18"/>
        </w:rPr>
        <w:t>ly</w:t>
      </w:r>
    </w:p>
    <w:p w14:paraId="20786859" w14:textId="77777777" w:rsidR="00EF7335" w:rsidRPr="00C259B5" w:rsidRDefault="00EF7335" w:rsidP="004B5E71">
      <w:pPr>
        <w:spacing w:after="0" w:line="240" w:lineRule="auto"/>
        <w:ind w:right="20"/>
        <w:rPr>
          <w:rFonts w:ascii="Nirmala UI" w:hAnsi="Nirmala UI" w:cs="Nirmala UI"/>
        </w:rPr>
      </w:pPr>
    </w:p>
    <w:p w14:paraId="4D73B66C" w14:textId="70149520" w:rsidR="00EF7335"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t>Pay periods are semi-monthly in length. Both salaried and hourly employees are paid on the same schedule. Employees will be paid on the 10th and 25th of each month. In the event that the 1</w:t>
      </w:r>
      <w:r w:rsidR="001B4325" w:rsidRPr="00C259B5">
        <w:rPr>
          <w:rFonts w:ascii="Nirmala UI" w:eastAsia="Book Antiqua" w:hAnsi="Nirmala UI" w:cs="Nirmala UI"/>
        </w:rPr>
        <w:t>0</w:t>
      </w:r>
      <w:r w:rsidRPr="00C259B5">
        <w:rPr>
          <w:rFonts w:ascii="Nirmala UI" w:eastAsia="Book Antiqua" w:hAnsi="Nirmala UI" w:cs="Nirmala UI"/>
        </w:rPr>
        <w:t xml:space="preserve">th or </w:t>
      </w:r>
      <w:r w:rsidR="001B4325" w:rsidRPr="00C259B5">
        <w:rPr>
          <w:rFonts w:ascii="Nirmala UI" w:eastAsia="Book Antiqua" w:hAnsi="Nirmala UI" w:cs="Nirmala UI"/>
        </w:rPr>
        <w:t>25</w:t>
      </w:r>
      <w:r w:rsidRPr="00C259B5">
        <w:rPr>
          <w:rFonts w:ascii="Nirmala UI" w:eastAsia="Book Antiqua" w:hAnsi="Nirmala UI" w:cs="Nirmala UI"/>
        </w:rPr>
        <w:t>th of the month falls on the weekend,</w:t>
      </w:r>
      <w:r w:rsidR="001B4325" w:rsidRPr="00C259B5">
        <w:rPr>
          <w:rFonts w:ascii="Nirmala UI" w:eastAsia="Book Antiqua" w:hAnsi="Nirmala UI" w:cs="Nirmala UI"/>
        </w:rPr>
        <w:t xml:space="preserve"> or a holiday,</w:t>
      </w:r>
      <w:r w:rsidRPr="00C259B5">
        <w:rPr>
          <w:rFonts w:ascii="Nirmala UI" w:eastAsia="Book Antiqua" w:hAnsi="Nirmala UI" w:cs="Nirmala UI"/>
        </w:rPr>
        <w:t xml:space="preserve"> the pay date will be the next nearest business day. In February, pay will be distributed on the 28th, or the next business day.</w:t>
      </w:r>
    </w:p>
    <w:p w14:paraId="5817C6C9" w14:textId="77777777" w:rsidR="008B2DB6" w:rsidRPr="00C259B5" w:rsidRDefault="008B2DB6" w:rsidP="004B5E71">
      <w:pPr>
        <w:spacing w:after="0" w:line="240" w:lineRule="auto"/>
        <w:ind w:right="20"/>
        <w:rPr>
          <w:rFonts w:ascii="Nirmala UI" w:hAnsi="Nirmala UI" w:cs="Nirmala UI"/>
        </w:rPr>
      </w:pPr>
    </w:p>
    <w:p w14:paraId="6B2A2007" w14:textId="601C6B44"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are paid</w:t>
      </w:r>
      <w:r w:rsidRPr="00C259B5">
        <w:rPr>
          <w:rFonts w:ascii="Nirmala UI" w:eastAsia="Book Antiqua" w:hAnsi="Nirmala UI" w:cs="Nirmala UI"/>
          <w:spacing w:val="-5"/>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12-month</w:t>
      </w:r>
      <w:r w:rsidRPr="00C259B5">
        <w:rPr>
          <w:rFonts w:ascii="Nirmala UI" w:eastAsia="Book Antiqua" w:hAnsi="Nirmala UI" w:cs="Nirmala UI"/>
          <w:spacing w:val="-7"/>
        </w:rPr>
        <w:t xml:space="preserve"> </w:t>
      </w:r>
      <w:r w:rsidRPr="00C259B5">
        <w:rPr>
          <w:rFonts w:ascii="Nirmala UI" w:eastAsia="Book Antiqua" w:hAnsi="Nirmala UI" w:cs="Nirmala UI"/>
        </w:rPr>
        <w:t>schedule,</w:t>
      </w:r>
      <w:r w:rsidRPr="00C259B5">
        <w:rPr>
          <w:rFonts w:ascii="Nirmala UI" w:eastAsia="Book Antiqua" w:hAnsi="Nirmala UI" w:cs="Nirmala UI"/>
          <w:spacing w:val="-10"/>
        </w:rPr>
        <w:t xml:space="preserve"> </w:t>
      </w:r>
      <w:r w:rsidRPr="00C259B5">
        <w:rPr>
          <w:rFonts w:ascii="Nirmala UI" w:eastAsia="Book Antiqua" w:hAnsi="Nirmala UI" w:cs="Nirmala UI"/>
        </w:rPr>
        <w:t>regardless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whether they are 12- month</w:t>
      </w:r>
      <w:r w:rsidR="002F5954" w:rsidRPr="00C259B5">
        <w:rPr>
          <w:rFonts w:ascii="Nirmala UI" w:eastAsia="Book Antiqua" w:hAnsi="Nirmala UI" w:cs="Nirmala UI"/>
          <w:spacing w:val="-7"/>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11-month</w:t>
      </w:r>
      <w:r w:rsidRPr="00C259B5">
        <w:rPr>
          <w:rFonts w:ascii="Nirmala UI" w:eastAsia="Book Antiqua" w:hAnsi="Nirmala UI" w:cs="Nirmala UI"/>
          <w:spacing w:val="-7"/>
        </w:rPr>
        <w:t xml:space="preserve"> </w:t>
      </w:r>
      <w:r w:rsidRPr="00C259B5">
        <w:rPr>
          <w:rFonts w:ascii="Nirmala UI" w:eastAsia="Book Antiqua" w:hAnsi="Nirmala UI" w:cs="Nirmala UI"/>
        </w:rPr>
        <w:t>employees.</w:t>
      </w:r>
      <w:r w:rsidRPr="00C259B5">
        <w:rPr>
          <w:rFonts w:ascii="Nirmala UI" w:eastAsia="Book Antiqua" w:hAnsi="Nirmala UI" w:cs="Nirmala UI"/>
          <w:spacing w:val="-12"/>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pay schedule</w:t>
      </w:r>
      <w:r w:rsidRPr="00C259B5">
        <w:rPr>
          <w:rFonts w:ascii="Nirmala UI" w:eastAsia="Book Antiqua" w:hAnsi="Nirmala UI" w:cs="Nirmala UI"/>
          <w:spacing w:val="-9"/>
        </w:rPr>
        <w:t xml:space="preserve"> </w:t>
      </w:r>
      <w:r w:rsidRPr="00C259B5">
        <w:rPr>
          <w:rFonts w:ascii="Nirmala UI" w:eastAsia="Book Antiqua" w:hAnsi="Nirmala UI" w:cs="Nirmala UI"/>
        </w:rPr>
        <w:t>will be circulated</w:t>
      </w:r>
      <w:r w:rsidRPr="00C259B5">
        <w:rPr>
          <w:rFonts w:ascii="Nirmala UI" w:eastAsia="Book Antiqua" w:hAnsi="Nirmala UI" w:cs="Nirmala UI"/>
          <w:spacing w:val="-11"/>
        </w:rPr>
        <w:t xml:space="preserve"> </w:t>
      </w:r>
      <w:r w:rsidRPr="00C259B5">
        <w:rPr>
          <w:rFonts w:ascii="Nirmala UI" w:eastAsia="Book Antiqua" w:hAnsi="Nirmala UI" w:cs="Nirmala UI"/>
        </w:rPr>
        <w:t>during staff pre-service</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year.</w:t>
      </w:r>
    </w:p>
    <w:p w14:paraId="4A1BA1BB" w14:textId="77777777" w:rsidR="00EF7335" w:rsidRPr="00C259B5" w:rsidRDefault="00EF7335" w:rsidP="004B5E71">
      <w:pPr>
        <w:spacing w:after="0" w:line="240" w:lineRule="auto"/>
        <w:ind w:right="20"/>
        <w:rPr>
          <w:rFonts w:ascii="Nirmala UI" w:hAnsi="Nirmala UI" w:cs="Nirmala UI"/>
        </w:rPr>
      </w:pPr>
    </w:p>
    <w:p w14:paraId="3F2A63E9" w14:textId="44F39E13" w:rsidR="00EF7335"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t>Once payroll documents are received from the payroll vendor (e.g., calculations, payrolls and payroll summaries), they are compared with timesheets, pay rates, payroll deductions, compensated absences etc. by the Financial Consultant. The Financial Consultant verifies gross pay and payroll deductions and compares the total hours and number of employees with the totals in the Payroll Register. The Payroll Register is reviewed and approved by the Financial Consultant, who then forwards the payroll checks and the Payroll Register to the Head of School for approval. Once signed or approved by email, payroll payments by check, direct deposit, or cash are distributed to employees by the Payroll Vendor, and the Payroll Register is filed.</w:t>
      </w:r>
    </w:p>
    <w:p w14:paraId="54718463" w14:textId="3257FBFE" w:rsidR="00EF7335" w:rsidRPr="00C259B5" w:rsidRDefault="008B2DB6" w:rsidP="004B5E71">
      <w:pPr>
        <w:spacing w:after="0" w:line="240" w:lineRule="auto"/>
        <w:ind w:right="20"/>
        <w:rPr>
          <w:rFonts w:ascii="Nirmala UI" w:eastAsia="Book Antiqua" w:hAnsi="Nirmala UI" w:cs="Nirmala UI"/>
          <w:spacing w:val="-3"/>
        </w:rPr>
      </w:pPr>
      <w:r w:rsidRPr="00C259B5">
        <w:rPr>
          <w:rFonts w:ascii="Nirmala UI" w:eastAsia="Book Antiqua" w:hAnsi="Nirmala UI" w:cs="Nirmala UI"/>
          <w:spacing w:val="-3"/>
        </w:rPr>
        <w:t>Direct deposit is the preferred method of payment. For any checks that are cut, the payroll provider helps monitor any uncashed payroll checks.</w:t>
      </w:r>
    </w:p>
    <w:p w14:paraId="746B1AE8" w14:textId="77777777" w:rsidR="008B2DB6" w:rsidRPr="00C259B5" w:rsidRDefault="008B2DB6" w:rsidP="004B5E71">
      <w:pPr>
        <w:spacing w:after="0" w:line="240" w:lineRule="auto"/>
        <w:ind w:right="20"/>
        <w:rPr>
          <w:rFonts w:ascii="Nirmala UI" w:hAnsi="Nirmala UI" w:cs="Nirmala UI"/>
        </w:rPr>
      </w:pPr>
    </w:p>
    <w:p w14:paraId="2B32C032" w14:textId="2B075E08" w:rsidR="00EF7335"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t>If an employee is given a paper paycheck and loses that check, they must submit a written request for a new check to be issued to the Head of School. The request must indicate the date on the check, the pay period it covered, and the amount. The employee must also certify that they believe the check to be lost and that if the employee finds the check, they will return it to the Financial Consultant. A new paycheck will be issued to the employee as soon as practicable after the request is submitted.</w:t>
      </w:r>
    </w:p>
    <w:p w14:paraId="54AF178C" w14:textId="77777777" w:rsidR="008B2DB6" w:rsidRPr="00C259B5" w:rsidRDefault="008B2DB6" w:rsidP="004B5E71">
      <w:pPr>
        <w:spacing w:after="0" w:line="240" w:lineRule="auto"/>
        <w:ind w:right="20"/>
        <w:rPr>
          <w:rFonts w:ascii="Nirmala UI" w:hAnsi="Nirmala UI" w:cs="Nirmala UI"/>
        </w:rPr>
      </w:pPr>
    </w:p>
    <w:p w14:paraId="5503FE60"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Payroll Tax</w:t>
      </w:r>
      <w:r w:rsidRPr="00C259B5">
        <w:rPr>
          <w:rFonts w:ascii="Nirmala UI" w:eastAsia="Book Antiqua" w:hAnsi="Nirmala UI" w:cs="Nirmala UI"/>
          <w:b/>
          <w:bCs/>
          <w:i/>
          <w:spacing w:val="-4"/>
        </w:rPr>
        <w:t xml:space="preserve"> </w:t>
      </w:r>
      <w:r w:rsidRPr="00C259B5">
        <w:rPr>
          <w:rFonts w:ascii="Nirmala UI" w:eastAsia="Book Antiqua" w:hAnsi="Nirmala UI" w:cs="Nirmala UI"/>
          <w:b/>
          <w:bCs/>
          <w:i/>
        </w:rPr>
        <w:t>Compliance</w:t>
      </w:r>
    </w:p>
    <w:p w14:paraId="6CD787ED" w14:textId="23E96013"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payroll vendor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the preparation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periodic</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payroll tax filings.</w:t>
      </w:r>
      <w:r w:rsidR="002F5954" w:rsidRPr="00C259B5">
        <w:rPr>
          <w:rFonts w:ascii="Nirmala UI" w:eastAsia="Book Antiqua" w:hAnsi="Nirmala UI" w:cs="Nirmala UI"/>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reviewing and</w:t>
      </w:r>
      <w:r w:rsidRPr="00C259B5">
        <w:rPr>
          <w:rFonts w:ascii="Nirmala UI" w:eastAsia="Book Antiqua" w:hAnsi="Nirmala UI" w:cs="Nirmala UI"/>
          <w:spacing w:val="-4"/>
        </w:rPr>
        <w:t xml:space="preserve"> </w:t>
      </w:r>
      <w:r w:rsidRPr="00C259B5">
        <w:rPr>
          <w:rFonts w:ascii="Nirmala UI" w:eastAsia="Book Antiqua" w:hAnsi="Nirmala UI" w:cs="Nirmala UI"/>
        </w:rPr>
        <w:t>approving all payroll tax documents</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supporting </w:t>
      </w:r>
      <w:r w:rsidRPr="00C259B5">
        <w:rPr>
          <w:rFonts w:ascii="Nirmala UI" w:eastAsia="Book Antiqua" w:hAnsi="Nirmala UI" w:cs="Nirmala UI"/>
        </w:rPr>
        <w:lastRenderedPageBreak/>
        <w:t>schedules</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accuracy</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completeness.</w:t>
      </w:r>
    </w:p>
    <w:p w14:paraId="23867B85" w14:textId="77777777" w:rsidR="00EF7335" w:rsidRPr="00C259B5" w:rsidRDefault="00EF7335" w:rsidP="004B5E71">
      <w:pPr>
        <w:spacing w:after="0" w:line="240" w:lineRule="auto"/>
        <w:ind w:right="20"/>
        <w:rPr>
          <w:rFonts w:ascii="Nirmala UI" w:hAnsi="Nirmala UI" w:cs="Nirmala UI"/>
        </w:rPr>
      </w:pPr>
    </w:p>
    <w:p w14:paraId="5E5FF260" w14:textId="77777777" w:rsidR="008B2DB6" w:rsidRPr="00C259B5" w:rsidRDefault="008B2DB6"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 with support from the Financial Consultant, maintains a schedule of required filing due dates for:</w:t>
      </w:r>
    </w:p>
    <w:p w14:paraId="68F9806B" w14:textId="08AE0561" w:rsidR="008B2DB6" w:rsidRPr="007B5E2E" w:rsidRDefault="008B2DB6" w:rsidP="00DD0E67">
      <w:pPr>
        <w:pStyle w:val="ListParagraph"/>
        <w:numPr>
          <w:ilvl w:val="0"/>
          <w:numId w:val="34"/>
        </w:numPr>
        <w:spacing w:after="0" w:line="240" w:lineRule="auto"/>
        <w:ind w:right="20"/>
        <w:rPr>
          <w:rFonts w:ascii="Nirmala UI" w:eastAsia="Book Antiqua" w:hAnsi="Nirmala UI" w:cs="Nirmala UI"/>
        </w:rPr>
      </w:pPr>
      <w:r w:rsidRPr="007B5E2E">
        <w:rPr>
          <w:rFonts w:ascii="Nirmala UI" w:eastAsia="Book Antiqua" w:hAnsi="Nirmala UI" w:cs="Nirmala UI"/>
        </w:rPr>
        <w:t>IRS Form W-2 - Wage and Tax Statement.</w:t>
      </w:r>
    </w:p>
    <w:p w14:paraId="46C07777" w14:textId="30533F24" w:rsidR="008B2DB6" w:rsidRPr="007B5E2E" w:rsidRDefault="008B2DB6" w:rsidP="00DD0E67">
      <w:pPr>
        <w:pStyle w:val="ListParagraph"/>
        <w:numPr>
          <w:ilvl w:val="0"/>
          <w:numId w:val="34"/>
        </w:numPr>
        <w:spacing w:after="0" w:line="240" w:lineRule="auto"/>
        <w:ind w:right="20"/>
        <w:rPr>
          <w:rFonts w:ascii="Nirmala UI" w:eastAsia="Book Antiqua" w:hAnsi="Nirmala UI" w:cs="Nirmala UI"/>
        </w:rPr>
      </w:pPr>
      <w:r w:rsidRPr="007B5E2E">
        <w:rPr>
          <w:rFonts w:ascii="Nirmala UI" w:eastAsia="Book Antiqua" w:hAnsi="Nirmala UI" w:cs="Nirmala UI"/>
        </w:rPr>
        <w:t>IRS Form W-3 - Transmittal of Income and Tax Statements.</w:t>
      </w:r>
    </w:p>
    <w:p w14:paraId="60B3EDF7" w14:textId="1821FE46" w:rsidR="008B2DB6" w:rsidRPr="007B5E2E" w:rsidRDefault="008B2DB6" w:rsidP="00DD0E67">
      <w:pPr>
        <w:pStyle w:val="ListParagraph"/>
        <w:numPr>
          <w:ilvl w:val="0"/>
          <w:numId w:val="34"/>
        </w:numPr>
        <w:spacing w:after="0" w:line="240" w:lineRule="auto"/>
        <w:ind w:right="20"/>
        <w:rPr>
          <w:rFonts w:ascii="Nirmala UI" w:eastAsia="Book Antiqua" w:hAnsi="Nirmala UI" w:cs="Nirmala UI"/>
        </w:rPr>
      </w:pPr>
      <w:r w:rsidRPr="007B5E2E">
        <w:rPr>
          <w:rFonts w:ascii="Nirmala UI" w:eastAsia="Book Antiqua" w:hAnsi="Nirmala UI" w:cs="Nirmala UI"/>
        </w:rPr>
        <w:t>IRS Form 941 - Employer's Quarterly Federal Tax Return for Federal Income Tax Withheld from Wages and FICA Taxes.</w:t>
      </w:r>
    </w:p>
    <w:p w14:paraId="71BCFF7C" w14:textId="32A4950F" w:rsidR="008B2DB6" w:rsidRPr="007B5E2E" w:rsidRDefault="008B2DB6" w:rsidP="00DD0E67">
      <w:pPr>
        <w:pStyle w:val="ListParagraph"/>
        <w:numPr>
          <w:ilvl w:val="0"/>
          <w:numId w:val="34"/>
        </w:numPr>
        <w:spacing w:after="0" w:line="240" w:lineRule="auto"/>
        <w:ind w:right="20"/>
        <w:rPr>
          <w:rFonts w:ascii="Nirmala UI" w:eastAsia="Book Antiqua" w:hAnsi="Nirmala UI" w:cs="Nirmala UI"/>
        </w:rPr>
      </w:pPr>
      <w:r w:rsidRPr="007B5E2E">
        <w:rPr>
          <w:rFonts w:ascii="Nirmala UI" w:eastAsia="Book Antiqua" w:hAnsi="Nirmala UI" w:cs="Nirmala UI"/>
        </w:rPr>
        <w:t xml:space="preserve">IRS Form 1099-NEC and 1099-MISC </w:t>
      </w:r>
    </w:p>
    <w:p w14:paraId="7AA22151" w14:textId="21F44A61" w:rsidR="008B2DB6" w:rsidRPr="007B5E2E" w:rsidRDefault="008B2DB6" w:rsidP="00DD0E67">
      <w:pPr>
        <w:pStyle w:val="ListParagraph"/>
        <w:numPr>
          <w:ilvl w:val="0"/>
          <w:numId w:val="34"/>
        </w:numPr>
        <w:spacing w:after="0" w:line="240" w:lineRule="auto"/>
        <w:ind w:right="20"/>
        <w:rPr>
          <w:rFonts w:ascii="Nirmala UI" w:eastAsia="Book Antiqua" w:hAnsi="Nirmala UI" w:cs="Nirmala UI"/>
        </w:rPr>
      </w:pPr>
      <w:r w:rsidRPr="007B5E2E">
        <w:rPr>
          <w:rFonts w:ascii="Nirmala UI" w:eastAsia="Book Antiqua" w:hAnsi="Nirmala UI" w:cs="Nirmala UI"/>
        </w:rPr>
        <w:t>Quarterly and annual state(s) unemployment tax return(s).</w:t>
      </w:r>
    </w:p>
    <w:p w14:paraId="1781BC7C" w14:textId="0557770C" w:rsidR="00C20CF4" w:rsidRPr="007B5E2E" w:rsidRDefault="008B2DB6" w:rsidP="00DD0E67">
      <w:pPr>
        <w:pStyle w:val="ListParagraph"/>
        <w:numPr>
          <w:ilvl w:val="0"/>
          <w:numId w:val="34"/>
        </w:numPr>
        <w:spacing w:after="0" w:line="240" w:lineRule="auto"/>
        <w:ind w:right="20"/>
        <w:rPr>
          <w:rFonts w:ascii="Nirmala UI" w:hAnsi="Nirmala UI" w:cs="Nirmala UI"/>
        </w:rPr>
      </w:pPr>
      <w:r w:rsidRPr="007B5E2E">
        <w:rPr>
          <w:rFonts w:ascii="Nirmala UI" w:eastAsia="Book Antiqua" w:hAnsi="Nirmala UI" w:cs="Nirmala UI"/>
        </w:rPr>
        <w:t>WA State and Office of Superintendent of Public Instruction forms as required.</w:t>
      </w:r>
    </w:p>
    <w:p w14:paraId="0071D86D" w14:textId="77777777" w:rsidR="008B2DB6" w:rsidRPr="00C259B5" w:rsidRDefault="008B2DB6" w:rsidP="004B5E71">
      <w:pPr>
        <w:spacing w:after="0" w:line="240" w:lineRule="auto"/>
        <w:ind w:right="20"/>
        <w:rPr>
          <w:rFonts w:ascii="Nirmala UI" w:eastAsia="Book Antiqua" w:hAnsi="Nirmala UI" w:cs="Nirmala UI"/>
          <w:b/>
          <w:bCs/>
          <w:spacing w:val="1"/>
        </w:rPr>
      </w:pPr>
    </w:p>
    <w:p w14:paraId="56966E6E" w14:textId="21E244B0" w:rsidR="00EF7335" w:rsidRPr="00224763" w:rsidRDefault="00EF7335" w:rsidP="004B5E71">
      <w:pPr>
        <w:pStyle w:val="Heading3"/>
        <w:spacing w:before="0" w:line="240" w:lineRule="auto"/>
        <w:rPr>
          <w:rFonts w:ascii="Nirmala UI" w:hAnsi="Nirmala UI" w:cs="Nirmala UI"/>
          <w:b/>
          <w:bCs/>
          <w:color w:val="auto"/>
          <w:sz w:val="22"/>
          <w:szCs w:val="22"/>
        </w:rPr>
      </w:pPr>
      <w:bookmarkStart w:id="159" w:name="_Periodic_Payroll_Reconciliations"/>
      <w:bookmarkStart w:id="160" w:name="_Toc100663770"/>
      <w:bookmarkStart w:id="161" w:name="_Toc106011504"/>
      <w:bookmarkEnd w:id="159"/>
      <w:r w:rsidRPr="00224763">
        <w:rPr>
          <w:rFonts w:ascii="Nirmala UI" w:hAnsi="Nirmala UI" w:cs="Nirmala UI"/>
          <w:b/>
          <w:bCs/>
          <w:color w:val="auto"/>
          <w:sz w:val="22"/>
          <w:szCs w:val="22"/>
        </w:rPr>
        <w:t>Periodic</w:t>
      </w:r>
      <w:r w:rsidRPr="00224763">
        <w:rPr>
          <w:rFonts w:ascii="Nirmala UI" w:hAnsi="Nirmala UI" w:cs="Nirmala UI"/>
          <w:b/>
          <w:bCs/>
          <w:color w:val="auto"/>
          <w:spacing w:val="-11"/>
          <w:sz w:val="22"/>
          <w:szCs w:val="22"/>
        </w:rPr>
        <w:t xml:space="preserve"> </w:t>
      </w:r>
      <w:r w:rsidRPr="00224763">
        <w:rPr>
          <w:rFonts w:ascii="Nirmala UI" w:hAnsi="Nirmala UI" w:cs="Nirmala UI"/>
          <w:b/>
          <w:bCs/>
          <w:color w:val="auto"/>
          <w:sz w:val="22"/>
          <w:szCs w:val="22"/>
        </w:rPr>
        <w:t>Payroll</w:t>
      </w:r>
      <w:r w:rsidRPr="00224763">
        <w:rPr>
          <w:rFonts w:ascii="Nirmala UI" w:hAnsi="Nirmala UI" w:cs="Nirmala UI"/>
          <w:b/>
          <w:bCs/>
          <w:color w:val="auto"/>
          <w:spacing w:val="-9"/>
          <w:sz w:val="22"/>
          <w:szCs w:val="22"/>
        </w:rPr>
        <w:t xml:space="preserve"> </w:t>
      </w:r>
      <w:r w:rsidRPr="00224763">
        <w:rPr>
          <w:rFonts w:ascii="Nirmala UI" w:hAnsi="Nirmala UI" w:cs="Nirmala UI"/>
          <w:b/>
          <w:bCs/>
          <w:color w:val="auto"/>
          <w:sz w:val="22"/>
          <w:szCs w:val="22"/>
        </w:rPr>
        <w:t>Reconciliations</w:t>
      </w:r>
      <w:bookmarkEnd w:id="160"/>
      <w:bookmarkEnd w:id="161"/>
    </w:p>
    <w:p w14:paraId="64176486" w14:textId="77777777" w:rsidR="00EF7335" w:rsidRPr="00C259B5" w:rsidRDefault="00EF7335" w:rsidP="007B5E2E">
      <w:pPr>
        <w:spacing w:after="0" w:line="240" w:lineRule="auto"/>
        <w:ind w:left="720" w:right="20"/>
        <w:rPr>
          <w:rFonts w:ascii="Nirmala UI" w:eastAsia="Book Antiqua" w:hAnsi="Nirmala UI" w:cs="Nirmala UI"/>
        </w:rPr>
      </w:pPr>
      <w:r w:rsidRPr="00C259B5">
        <w:rPr>
          <w:rFonts w:ascii="Nirmala UI" w:eastAsia="Book Antiqua" w:hAnsi="Nirmala UI" w:cs="Nirmala UI"/>
          <w:b/>
          <w:bCs/>
          <w:i/>
        </w:rPr>
        <w:t>Reconciling Employee Payroll Deductions</w:t>
      </w:r>
    </w:p>
    <w:p w14:paraId="54CCE9C0" w14:textId="05B6378A" w:rsidR="00EF7335" w:rsidRPr="00C259B5" w:rsidRDefault="00EF7335" w:rsidP="007B5E2E">
      <w:pPr>
        <w:spacing w:after="0" w:line="240" w:lineRule="auto"/>
        <w:ind w:left="720" w:right="20"/>
        <w:rPr>
          <w:rFonts w:ascii="Nirmala UI" w:eastAsia="Book Antiqua" w:hAnsi="Nirmala UI" w:cs="Nirmala UI"/>
        </w:rPr>
      </w:pPr>
      <w:r w:rsidRPr="00C259B5">
        <w:rPr>
          <w:rFonts w:ascii="Nirmala UI" w:eastAsia="Book Antiqua" w:hAnsi="Nirmala UI" w:cs="Nirmala UI"/>
          <w:position w:val="1"/>
        </w:rPr>
        <w:t>On a monthly basis,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the Financial Consultant reconciles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deductions</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from</w:t>
      </w:r>
      <w:r w:rsidR="002F5954" w:rsidRPr="00C259B5">
        <w:rPr>
          <w:rFonts w:ascii="Nirmala UI" w:eastAsia="Book Antiqua" w:hAnsi="Nirmala UI" w:cs="Nirmala UI"/>
        </w:rPr>
        <w:t xml:space="preserve"> </w:t>
      </w:r>
      <w:r w:rsidRPr="00C259B5">
        <w:rPr>
          <w:rFonts w:ascii="Nirmala UI" w:eastAsia="Book Antiqua" w:hAnsi="Nirmala UI" w:cs="Nirmala UI"/>
          <w:position w:val="1"/>
        </w:rPr>
        <w:t>employees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the payments 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to insurers,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benefit plan providers,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payees.</w:t>
      </w:r>
    </w:p>
    <w:p w14:paraId="54304197" w14:textId="77777777" w:rsidR="00EF7335" w:rsidRPr="00C259B5" w:rsidRDefault="00EF7335" w:rsidP="007B5E2E">
      <w:pPr>
        <w:spacing w:after="0" w:line="240" w:lineRule="auto"/>
        <w:ind w:left="720" w:right="20"/>
        <w:rPr>
          <w:rFonts w:ascii="Nirmala UI" w:hAnsi="Nirmala UI" w:cs="Nirmala UI"/>
        </w:rPr>
      </w:pPr>
    </w:p>
    <w:p w14:paraId="5A512BB3" w14:textId="77777777" w:rsidR="00EF7335" w:rsidRPr="00C259B5" w:rsidRDefault="00EF7335" w:rsidP="007B5E2E">
      <w:pPr>
        <w:spacing w:after="0" w:line="240" w:lineRule="auto"/>
        <w:ind w:left="720" w:right="20"/>
        <w:rPr>
          <w:rFonts w:ascii="Nirmala UI" w:eastAsia="Book Antiqua" w:hAnsi="Nirmala UI" w:cs="Nirmala UI"/>
        </w:rPr>
      </w:pPr>
      <w:r w:rsidRPr="00C259B5">
        <w:rPr>
          <w:rFonts w:ascii="Nirmala UI" w:eastAsia="Book Antiqua" w:hAnsi="Nirmala UI" w:cs="Nirmala UI"/>
          <w:b/>
          <w:bCs/>
          <w:i/>
        </w:rPr>
        <w:t>Quarterly Reconciliation of Payroll to Accounting Records</w:t>
      </w:r>
    </w:p>
    <w:p w14:paraId="493D0270" w14:textId="4FAABDBB" w:rsidR="00EF7335" w:rsidRPr="00C259B5" w:rsidRDefault="008B2DB6" w:rsidP="007B5E2E">
      <w:pPr>
        <w:spacing w:after="0" w:line="240" w:lineRule="auto"/>
        <w:ind w:left="720" w:right="20"/>
        <w:rPr>
          <w:rFonts w:ascii="Nirmala UI" w:eastAsia="Book Antiqua" w:hAnsi="Nirmala UI" w:cs="Nirmala UI"/>
        </w:rPr>
      </w:pPr>
      <w:r w:rsidRPr="00C259B5">
        <w:rPr>
          <w:rFonts w:ascii="Nirmala UI" w:eastAsia="Book Antiqua" w:hAnsi="Nirmala UI" w:cs="Nirmala UI"/>
        </w:rPr>
        <w:t>The Payroll Register, the Payroll Register Preview, time sheets for additional work by staff members and expense reimbursements (if any) are filed in electronic Payroll folders, according to each pay date by fiscal year. On a quarterly basis, the Financial Consultant performs a reconciliation of all salary accounts in the general ledger, as compared to the salary reported by the payroll processing company on the Form 941 and/or other Quarterly Payroll Return. Any variances are researched and cleared within the month following quarter end.</w:t>
      </w:r>
    </w:p>
    <w:p w14:paraId="1F9123F3" w14:textId="77777777" w:rsidR="008B2DB6" w:rsidRPr="00C259B5" w:rsidRDefault="008B2DB6" w:rsidP="007B5E2E">
      <w:pPr>
        <w:spacing w:after="0" w:line="240" w:lineRule="auto"/>
        <w:ind w:left="720" w:right="20"/>
        <w:rPr>
          <w:rFonts w:ascii="Nirmala UI" w:hAnsi="Nirmala UI" w:cs="Nirmala UI"/>
        </w:rPr>
      </w:pPr>
    </w:p>
    <w:p w14:paraId="44936837" w14:textId="77777777" w:rsidR="00EF7335" w:rsidRPr="00C259B5" w:rsidRDefault="00EF7335" w:rsidP="007B5E2E">
      <w:pPr>
        <w:spacing w:after="0" w:line="240" w:lineRule="auto"/>
        <w:ind w:left="720" w:right="20"/>
        <w:rPr>
          <w:rFonts w:ascii="Nirmala UI" w:eastAsia="Book Antiqua" w:hAnsi="Nirmala UI" w:cs="Nirmala UI"/>
        </w:rPr>
      </w:pPr>
      <w:r w:rsidRPr="00C259B5">
        <w:rPr>
          <w:rFonts w:ascii="Nirmala UI" w:eastAsia="Book Antiqua" w:hAnsi="Nirmala UI" w:cs="Nirmala UI"/>
          <w:b/>
          <w:bCs/>
          <w:i/>
        </w:rPr>
        <w:t>Annual Reconciliation of Payroll to Accounting Records</w:t>
      </w:r>
    </w:p>
    <w:p w14:paraId="577964D0" w14:textId="4BBD937E" w:rsidR="00EF7335" w:rsidRPr="00C259B5" w:rsidRDefault="00EF7335" w:rsidP="007B5E2E">
      <w:pPr>
        <w:spacing w:after="0" w:line="240" w:lineRule="auto"/>
        <w:ind w:left="720" w:right="20"/>
        <w:rPr>
          <w:rFonts w:ascii="Nirmala UI" w:eastAsia="Book Antiqua" w:hAnsi="Nirmala UI" w:cs="Nirmala UI"/>
        </w:rPr>
      </w:pPr>
      <w:r w:rsidRPr="00C259B5">
        <w:rPr>
          <w:rFonts w:ascii="Nirmala UI" w:eastAsia="Book Antiqua" w:hAnsi="Nirmala UI" w:cs="Nirmala UI"/>
          <w:position w:val="1"/>
        </w:rPr>
        <w:t>On an annual calendar</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basis,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the Financial Consultant performs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 reconciliation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5845EB" w:rsidRPr="00C259B5">
        <w:rPr>
          <w:rFonts w:ascii="Nirmala UI" w:eastAsia="Book Antiqua" w:hAnsi="Nirmala UI" w:cs="Nirmala UI"/>
          <w:position w:val="1"/>
        </w:rPr>
        <w:t xml:space="preserve"> </w:t>
      </w:r>
      <w:r w:rsidRPr="00C259B5">
        <w:rPr>
          <w:rFonts w:ascii="Nirmala UI" w:eastAsia="Book Antiqua" w:hAnsi="Nirmala UI" w:cs="Nirmala UI"/>
          <w:position w:val="1"/>
        </w:rPr>
        <w:t>following:</w:t>
      </w:r>
    </w:p>
    <w:p w14:paraId="671D61DE" w14:textId="0D9AAA14" w:rsidR="00EF7335" w:rsidRPr="00C259B5" w:rsidRDefault="00EF7335" w:rsidP="007B5E2E">
      <w:pPr>
        <w:pStyle w:val="ListParagraph"/>
        <w:numPr>
          <w:ilvl w:val="0"/>
          <w:numId w:val="4"/>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Gross</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salaries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 all Forms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941</w:t>
      </w:r>
    </w:p>
    <w:p w14:paraId="6D406779" w14:textId="387C393C" w:rsidR="00EF7335" w:rsidRPr="00C259B5" w:rsidRDefault="00EF7335" w:rsidP="007B5E2E">
      <w:pPr>
        <w:pStyle w:val="ListParagraph"/>
        <w:numPr>
          <w:ilvl w:val="0"/>
          <w:numId w:val="4"/>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Gross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salaries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 W-2 forms</w:t>
      </w:r>
    </w:p>
    <w:p w14:paraId="5ACE8763" w14:textId="1EC142A0" w:rsidR="00EF7335" w:rsidRPr="00C259B5" w:rsidRDefault="00EF7335" w:rsidP="007B5E2E">
      <w:pPr>
        <w:pStyle w:val="ListParagraph"/>
        <w:numPr>
          <w:ilvl w:val="0"/>
          <w:numId w:val="4"/>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Gross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salaries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 General Ledger</w:t>
      </w:r>
    </w:p>
    <w:p w14:paraId="402CD9AD" w14:textId="21925B73" w:rsidR="00EF7335" w:rsidRPr="00C259B5" w:rsidRDefault="00EF7335" w:rsidP="007B5E2E">
      <w:pPr>
        <w:pStyle w:val="ListParagraph"/>
        <w:numPr>
          <w:ilvl w:val="0"/>
          <w:numId w:val="4"/>
        </w:numPr>
        <w:spacing w:after="0" w:line="240" w:lineRule="auto"/>
        <w:ind w:left="1440" w:right="20" w:hanging="270"/>
        <w:rPr>
          <w:rFonts w:ascii="Nirmala UI" w:eastAsia="Book Antiqua" w:hAnsi="Nirmala UI" w:cs="Nirmala UI"/>
        </w:rPr>
      </w:pPr>
      <w:r w:rsidRPr="00C259B5">
        <w:rPr>
          <w:rFonts w:ascii="Nirmala UI" w:eastAsia="Book Antiqua" w:hAnsi="Nirmala UI" w:cs="Nirmala UI"/>
          <w:position w:val="1"/>
        </w:rPr>
        <w:t>Variances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researched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cleared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by January 31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following year</w:t>
      </w:r>
    </w:p>
    <w:p w14:paraId="13A78D3B" w14:textId="77777777" w:rsidR="00EF7335" w:rsidRPr="00C259B5" w:rsidRDefault="00EF7335" w:rsidP="004B5E71">
      <w:pPr>
        <w:spacing w:after="0" w:line="240" w:lineRule="auto"/>
        <w:ind w:right="20"/>
        <w:rPr>
          <w:rFonts w:ascii="Nirmala UI" w:hAnsi="Nirmala UI" w:cs="Nirmala UI"/>
        </w:rPr>
      </w:pPr>
    </w:p>
    <w:p w14:paraId="1DE1B992" w14:textId="77777777" w:rsidR="00EF7335" w:rsidRPr="00842B35" w:rsidRDefault="00EF7335" w:rsidP="004B5E71">
      <w:pPr>
        <w:pStyle w:val="Heading3"/>
        <w:spacing w:before="0" w:line="240" w:lineRule="auto"/>
        <w:rPr>
          <w:rFonts w:ascii="Nirmala UI" w:hAnsi="Nirmala UI" w:cs="Nirmala UI"/>
          <w:b/>
          <w:bCs/>
          <w:color w:val="auto"/>
          <w:sz w:val="22"/>
          <w:szCs w:val="22"/>
        </w:rPr>
      </w:pPr>
      <w:bookmarkStart w:id="162" w:name="_Protecting_Payroll_Information"/>
      <w:bookmarkStart w:id="163" w:name="_Toc100663771"/>
      <w:bookmarkStart w:id="164" w:name="_Toc106011505"/>
      <w:bookmarkEnd w:id="162"/>
      <w:r w:rsidRPr="00842B35">
        <w:rPr>
          <w:rFonts w:ascii="Nirmala UI" w:hAnsi="Nirmala UI" w:cs="Nirmala UI"/>
          <w:b/>
          <w:bCs/>
          <w:color w:val="auto"/>
          <w:sz w:val="22"/>
          <w:szCs w:val="22"/>
        </w:rPr>
        <w:t>Protecting</w:t>
      </w:r>
      <w:r w:rsidRPr="00842B35">
        <w:rPr>
          <w:rFonts w:ascii="Nirmala UI" w:hAnsi="Nirmala UI" w:cs="Nirmala UI"/>
          <w:b/>
          <w:bCs/>
          <w:color w:val="auto"/>
          <w:spacing w:val="-13"/>
          <w:sz w:val="22"/>
          <w:szCs w:val="22"/>
        </w:rPr>
        <w:t xml:space="preserve"> </w:t>
      </w:r>
      <w:r w:rsidRPr="00842B35">
        <w:rPr>
          <w:rFonts w:ascii="Nirmala UI" w:hAnsi="Nirmala UI" w:cs="Nirmala UI"/>
          <w:b/>
          <w:bCs/>
          <w:color w:val="auto"/>
          <w:sz w:val="22"/>
          <w:szCs w:val="22"/>
        </w:rPr>
        <w:t>Payroll</w:t>
      </w:r>
      <w:r w:rsidRPr="00842B35">
        <w:rPr>
          <w:rFonts w:ascii="Nirmala UI" w:hAnsi="Nirmala UI" w:cs="Nirmala UI"/>
          <w:b/>
          <w:bCs/>
          <w:color w:val="auto"/>
          <w:spacing w:val="-9"/>
          <w:sz w:val="22"/>
          <w:szCs w:val="22"/>
        </w:rPr>
        <w:t xml:space="preserve"> </w:t>
      </w:r>
      <w:r w:rsidRPr="00842B35">
        <w:rPr>
          <w:rFonts w:ascii="Nirmala UI" w:hAnsi="Nirmala UI" w:cs="Nirmala UI"/>
          <w:b/>
          <w:bCs/>
          <w:color w:val="auto"/>
          <w:sz w:val="22"/>
          <w:szCs w:val="22"/>
        </w:rPr>
        <w:t>Information</w:t>
      </w:r>
      <w:bookmarkEnd w:id="163"/>
      <w:bookmarkEnd w:id="164"/>
    </w:p>
    <w:p w14:paraId="0BC1C884" w14:textId="779F7448"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Salary 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constitutes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sensitive</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It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responsibility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3F05FB" w:rsidRPr="00C259B5">
        <w:rPr>
          <w:rFonts w:ascii="Nirmala UI" w:eastAsia="Book Antiqua" w:hAnsi="Nirmala UI" w:cs="Nirmala UI"/>
          <w:position w:val="1"/>
        </w:rPr>
        <w:t xml:space="preserve"> Head of School and</w:t>
      </w:r>
      <w:r w:rsidR="002F5954" w:rsidRPr="00C259B5">
        <w:rPr>
          <w:rFonts w:ascii="Nirmala UI" w:eastAsia="Book Antiqua" w:hAnsi="Nirmala UI" w:cs="Nirmala UI"/>
        </w:rPr>
        <w:t xml:space="preserve"> </w:t>
      </w:r>
      <w:r w:rsidRPr="00C259B5">
        <w:rPr>
          <w:rFonts w:ascii="Nirmala UI" w:eastAsia="Book Antiqua" w:hAnsi="Nirmala UI" w:cs="Nirmala UI"/>
        </w:rPr>
        <w:t>Financial Consultant to ensure</w:t>
      </w:r>
      <w:r w:rsidRPr="00C259B5">
        <w:rPr>
          <w:rFonts w:ascii="Nirmala UI" w:eastAsia="Book Antiqua" w:hAnsi="Nirmala UI" w:cs="Nirmala UI"/>
          <w:spacing w:val="-7"/>
        </w:rPr>
        <w:t xml:space="preserve"> </w:t>
      </w:r>
      <w:r w:rsidRPr="00C259B5">
        <w:rPr>
          <w:rFonts w:ascii="Nirmala UI" w:eastAsia="Book Antiqua" w:hAnsi="Nirmala UI" w:cs="Nirmala UI"/>
        </w:rPr>
        <w:t>that all payroll information</w:t>
      </w:r>
      <w:r w:rsidRPr="00C259B5">
        <w:rPr>
          <w:rFonts w:ascii="Nirmala UI" w:eastAsia="Book Antiqua" w:hAnsi="Nirmala UI" w:cs="Nirmala UI"/>
          <w:spacing w:val="-1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kept secure</w:t>
      </w:r>
      <w:r w:rsidRPr="00C259B5">
        <w:rPr>
          <w:rFonts w:ascii="Nirmala UI" w:eastAsia="Book Antiqua" w:hAnsi="Nirmala UI" w:cs="Nirmala UI"/>
          <w:spacing w:val="-7"/>
        </w:rPr>
        <w:t xml:space="preserve"> </w:t>
      </w:r>
      <w:r w:rsidRPr="00C259B5">
        <w:rPr>
          <w:rFonts w:ascii="Nirmala UI" w:eastAsia="Book Antiqua" w:hAnsi="Nirmala UI" w:cs="Nirmala UI"/>
        </w:rPr>
        <w:t>and confidential.</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security of</w:t>
      </w:r>
      <w:r w:rsidRPr="00C259B5">
        <w:rPr>
          <w:rFonts w:ascii="Nirmala UI" w:eastAsia="Book Antiqua" w:hAnsi="Nirmala UI" w:cs="Nirmala UI"/>
          <w:spacing w:val="-2"/>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above. 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F574D7" w:rsidRPr="00C259B5">
        <w:rPr>
          <w:rFonts w:ascii="Nirmala UI" w:eastAsia="Book Antiqua" w:hAnsi="Nirmala UI" w:cs="Nirmala UI"/>
        </w:rPr>
        <w:t>School</w:t>
      </w:r>
      <w:r w:rsidRPr="00C259B5">
        <w:rPr>
          <w:rFonts w:ascii="Nirmala UI" w:eastAsia="Book Antiqua" w:hAnsi="Nirmala UI" w:cs="Nirmala UI"/>
        </w:rPr>
        <w:t xml:space="preserve"> will maintain a</w:t>
      </w:r>
      <w:r w:rsidR="00F574D7" w:rsidRPr="00C259B5">
        <w:rPr>
          <w:rFonts w:ascii="Nirmala UI" w:eastAsia="Book Antiqua" w:hAnsi="Nirmala UI" w:cs="Nirmala UI"/>
        </w:rPr>
        <w:t>n electronic record of</w:t>
      </w:r>
      <w:r w:rsidRPr="00C259B5">
        <w:rPr>
          <w:rFonts w:ascii="Nirmala UI" w:eastAsia="Book Antiqua" w:hAnsi="Nirmala UI" w:cs="Nirmala UI"/>
        </w:rPr>
        <w:t xml:space="preserve"> the </w:t>
      </w:r>
      <w:r w:rsidR="005845EB" w:rsidRPr="00C259B5">
        <w:rPr>
          <w:rFonts w:ascii="Nirmala UI" w:eastAsia="Book Antiqua" w:hAnsi="Nirmala UI" w:cs="Nirmala UI"/>
        </w:rPr>
        <w:t>P</w:t>
      </w:r>
      <w:r w:rsidRPr="00C259B5">
        <w:rPr>
          <w:rFonts w:ascii="Nirmala UI" w:eastAsia="Book Antiqua" w:hAnsi="Nirmala UI" w:cs="Nirmala UI"/>
        </w:rPr>
        <w:t xml:space="preserve">ayroll </w:t>
      </w:r>
      <w:r w:rsidR="005845EB" w:rsidRPr="00C259B5">
        <w:rPr>
          <w:rFonts w:ascii="Nirmala UI" w:eastAsia="Book Antiqua" w:hAnsi="Nirmala UI" w:cs="Nirmala UI"/>
        </w:rPr>
        <w:t>R</w:t>
      </w:r>
      <w:r w:rsidRPr="00C259B5">
        <w:rPr>
          <w:rFonts w:ascii="Nirmala UI" w:eastAsia="Book Antiqua" w:hAnsi="Nirmala UI" w:cs="Nirmala UI"/>
        </w:rPr>
        <w:t>egisters</w:t>
      </w:r>
      <w:r w:rsidR="00F574D7" w:rsidRPr="00C259B5">
        <w:rPr>
          <w:rFonts w:ascii="Nirmala UI" w:eastAsia="Book Antiqua" w:hAnsi="Nirmala UI" w:cs="Nirmala UI"/>
        </w:rPr>
        <w:t>.</w:t>
      </w:r>
    </w:p>
    <w:p w14:paraId="3B3CEDAF" w14:textId="77777777" w:rsidR="00F574D7" w:rsidRPr="00C259B5" w:rsidRDefault="00F574D7" w:rsidP="004B5E71">
      <w:pPr>
        <w:spacing w:after="0" w:line="240" w:lineRule="auto"/>
        <w:ind w:right="20"/>
        <w:rPr>
          <w:rFonts w:ascii="Nirmala UI" w:hAnsi="Nirmala UI" w:cs="Nirmala UI"/>
        </w:rPr>
      </w:pPr>
    </w:p>
    <w:p w14:paraId="243634E4"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65" w:name="_Changes_to_Payroll"/>
      <w:bookmarkStart w:id="166" w:name="_Toc100663772"/>
      <w:bookmarkStart w:id="167" w:name="_Toc106011506"/>
      <w:bookmarkEnd w:id="165"/>
      <w:r w:rsidRPr="00224763">
        <w:rPr>
          <w:rFonts w:ascii="Nirmala UI" w:hAnsi="Nirmala UI" w:cs="Nirmala UI"/>
          <w:b/>
          <w:bCs/>
          <w:color w:val="auto"/>
          <w:sz w:val="22"/>
          <w:szCs w:val="22"/>
        </w:rPr>
        <w:t>Changes</w:t>
      </w:r>
      <w:r w:rsidRPr="00224763">
        <w:rPr>
          <w:rFonts w:ascii="Nirmala UI" w:hAnsi="Nirmala UI" w:cs="Nirmala UI"/>
          <w:b/>
          <w:bCs/>
          <w:color w:val="auto"/>
          <w:spacing w:val="-11"/>
          <w:sz w:val="22"/>
          <w:szCs w:val="22"/>
        </w:rPr>
        <w:t xml:space="preserve"> </w:t>
      </w:r>
      <w:r w:rsidRPr="00224763">
        <w:rPr>
          <w:rFonts w:ascii="Nirmala UI" w:hAnsi="Nirmala UI" w:cs="Nirmala UI"/>
          <w:b/>
          <w:bCs/>
          <w:color w:val="auto"/>
          <w:sz w:val="22"/>
          <w:szCs w:val="22"/>
        </w:rPr>
        <w:t>to</w:t>
      </w:r>
      <w:r w:rsidRPr="00224763">
        <w:rPr>
          <w:rFonts w:ascii="Nirmala UI" w:hAnsi="Nirmala UI" w:cs="Nirmala UI"/>
          <w:b/>
          <w:bCs/>
          <w:color w:val="auto"/>
          <w:spacing w:val="-2"/>
          <w:sz w:val="22"/>
          <w:szCs w:val="22"/>
        </w:rPr>
        <w:t xml:space="preserve"> </w:t>
      </w:r>
      <w:r w:rsidRPr="00224763">
        <w:rPr>
          <w:rFonts w:ascii="Nirmala UI" w:hAnsi="Nirmala UI" w:cs="Nirmala UI"/>
          <w:b/>
          <w:bCs/>
          <w:color w:val="auto"/>
          <w:sz w:val="22"/>
          <w:szCs w:val="22"/>
        </w:rPr>
        <w:t>Payroll</w:t>
      </w:r>
      <w:r w:rsidRPr="00224763">
        <w:rPr>
          <w:rFonts w:ascii="Nirmala UI" w:hAnsi="Nirmala UI" w:cs="Nirmala UI"/>
          <w:b/>
          <w:bCs/>
          <w:color w:val="auto"/>
          <w:spacing w:val="-9"/>
          <w:sz w:val="22"/>
          <w:szCs w:val="22"/>
        </w:rPr>
        <w:t xml:space="preserve"> </w:t>
      </w:r>
      <w:r w:rsidRPr="00224763">
        <w:rPr>
          <w:rFonts w:ascii="Nirmala UI" w:hAnsi="Nirmala UI" w:cs="Nirmala UI"/>
          <w:b/>
          <w:bCs/>
          <w:color w:val="auto"/>
          <w:sz w:val="22"/>
          <w:szCs w:val="22"/>
        </w:rPr>
        <w:t>Information</w:t>
      </w:r>
      <w:bookmarkEnd w:id="166"/>
      <w:bookmarkEnd w:id="167"/>
    </w:p>
    <w:p w14:paraId="3308DBFF" w14:textId="7DEA86F7" w:rsidR="00EF7335"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 payroll provider allows employees to change personal information (e.g. mailing address) directly. Such changes generate notices to the Financial Consultant and Head of School and are reviewed as part of monthly payroll processing. Any pay changes (e.g. pay rate, title, deductions, benefits) must be approved by the HOS and are then entered into the payroll provider by the Financial Consultant.</w:t>
      </w:r>
    </w:p>
    <w:p w14:paraId="7EABAB2C" w14:textId="77777777" w:rsidR="008B2DB6" w:rsidRPr="00C259B5" w:rsidRDefault="008B2DB6" w:rsidP="004B5E71">
      <w:pPr>
        <w:spacing w:after="0" w:line="240" w:lineRule="auto"/>
        <w:ind w:right="20"/>
        <w:rPr>
          <w:rFonts w:ascii="Nirmala UI" w:hAnsi="Nirmala UI" w:cs="Nirmala UI"/>
        </w:rPr>
      </w:pPr>
    </w:p>
    <w:p w14:paraId="75EC827A"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68" w:name="_Terminations_and_Resignations"/>
      <w:bookmarkStart w:id="169" w:name="_Toc100663773"/>
      <w:bookmarkStart w:id="170" w:name="_Toc106011507"/>
      <w:bookmarkEnd w:id="168"/>
      <w:r w:rsidRPr="00224763">
        <w:rPr>
          <w:rFonts w:ascii="Nirmala UI" w:hAnsi="Nirmala UI" w:cs="Nirmala UI"/>
          <w:b/>
          <w:bCs/>
          <w:color w:val="auto"/>
          <w:sz w:val="22"/>
          <w:szCs w:val="22"/>
        </w:rPr>
        <w:lastRenderedPageBreak/>
        <w:t>Terminations</w:t>
      </w:r>
      <w:r w:rsidRPr="00224763">
        <w:rPr>
          <w:rFonts w:ascii="Nirmala UI" w:hAnsi="Nirmala UI" w:cs="Nirmala UI"/>
          <w:b/>
          <w:bCs/>
          <w:color w:val="auto"/>
          <w:spacing w:val="-17"/>
          <w:sz w:val="22"/>
          <w:szCs w:val="22"/>
        </w:rPr>
        <w:t xml:space="preserve"> </w:t>
      </w:r>
      <w:r w:rsidRPr="00224763">
        <w:rPr>
          <w:rFonts w:ascii="Nirmala UI" w:hAnsi="Nirmala UI" w:cs="Nirmala UI"/>
          <w:b/>
          <w:bCs/>
          <w:color w:val="auto"/>
          <w:sz w:val="22"/>
          <w:szCs w:val="22"/>
        </w:rPr>
        <w:t>and</w:t>
      </w:r>
      <w:r w:rsidRPr="00224763">
        <w:rPr>
          <w:rFonts w:ascii="Nirmala UI" w:hAnsi="Nirmala UI" w:cs="Nirmala UI"/>
          <w:b/>
          <w:bCs/>
          <w:color w:val="auto"/>
          <w:spacing w:val="-4"/>
          <w:sz w:val="22"/>
          <w:szCs w:val="22"/>
        </w:rPr>
        <w:t xml:space="preserve"> </w:t>
      </w:r>
      <w:r w:rsidRPr="00224763">
        <w:rPr>
          <w:rFonts w:ascii="Nirmala UI" w:hAnsi="Nirmala UI" w:cs="Nirmala UI"/>
          <w:b/>
          <w:bCs/>
          <w:color w:val="auto"/>
          <w:sz w:val="22"/>
          <w:szCs w:val="22"/>
        </w:rPr>
        <w:t>Resignations</w:t>
      </w:r>
      <w:bookmarkEnd w:id="169"/>
      <w:bookmarkEnd w:id="170"/>
    </w:p>
    <w:p w14:paraId="70FCF579"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 Financial Consultant ensures that any departing employee, whether terminated or resigned, is removed from the payroll immediately after their last payment is made.</w:t>
      </w:r>
    </w:p>
    <w:p w14:paraId="336222DC"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56E02E28"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Whether an employee has elected to resign or is being terminated, a Personnel Action form must be completed. An exit interview is held between the departing employee, Head of School, and one witness, usually a member of PCM leadership team. In the case of employee termination, a copy of the termination letter is presented to the departing employee at the exit interview. In the case of a resignation, this interview is used to document the departing employee’s reasons for resignation. This information is critical when assessing staff turnover data.</w:t>
      </w:r>
    </w:p>
    <w:p w14:paraId="7157A55F"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4A701C7B"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Upon termination or effective resignation date, all employee belongings are removed immediately, and all employer belongings are returned immediately. The Personnel Action form is filed in the employee’s personnel file.</w:t>
      </w:r>
    </w:p>
    <w:p w14:paraId="4A0174F9"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34F14994"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PCM will pay employees who give proper notice through their last day of employment, unless they are on a leave of absence. Employees will not receive pay for any accrued but unused sick or personal leave (see section below). Employees will receive their final pay according to the normal payroll processing cycle, or in accordance with applicable wage laws.</w:t>
      </w:r>
    </w:p>
    <w:p w14:paraId="27A0736E" w14:textId="77777777" w:rsidR="008B2DB6"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16E20D29" w14:textId="2CEB6650" w:rsidR="00EF7335" w:rsidRPr="00C259B5" w:rsidRDefault="008B2DB6"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In the event that a key staff member in finance or operations is incapacitated or terminated, PCM will hire a financial consultant to fill in until a permanent replacement is hired. When a replacement is identified, the financial consultant will professionally train the new hire to ensure a sound transition. In addition, PCM will continue to develop written desktop procedures for each of these key finance and operations staff positions so that they are not completely reliant on outside consultants.</w:t>
      </w:r>
    </w:p>
    <w:p w14:paraId="5A6223EF" w14:textId="77777777" w:rsidR="008B2DB6" w:rsidRPr="00C259B5" w:rsidRDefault="008B2DB6" w:rsidP="004B5E71">
      <w:pPr>
        <w:spacing w:after="0" w:line="240" w:lineRule="auto"/>
        <w:ind w:right="20"/>
        <w:rPr>
          <w:rFonts w:ascii="Nirmala UI" w:hAnsi="Nirmala UI" w:cs="Nirmala UI"/>
        </w:rPr>
      </w:pPr>
    </w:p>
    <w:p w14:paraId="4B7A76C9" w14:textId="216B6CA9" w:rsidR="00EF7335" w:rsidRPr="00224763" w:rsidRDefault="00EF7335" w:rsidP="004B5E71">
      <w:pPr>
        <w:pStyle w:val="Heading3"/>
        <w:spacing w:before="0" w:line="240" w:lineRule="auto"/>
        <w:rPr>
          <w:rFonts w:ascii="Nirmala UI" w:hAnsi="Nirmala UI" w:cs="Nirmala UI"/>
          <w:b/>
          <w:bCs/>
          <w:color w:val="auto"/>
          <w:sz w:val="22"/>
          <w:szCs w:val="22"/>
        </w:rPr>
      </w:pPr>
      <w:bookmarkStart w:id="171" w:name="_Sick_Leave_and"/>
      <w:bookmarkStart w:id="172" w:name="_Toc100663774"/>
      <w:bookmarkStart w:id="173" w:name="_Toc106011508"/>
      <w:bookmarkEnd w:id="171"/>
      <w:r w:rsidRPr="00224763">
        <w:rPr>
          <w:rFonts w:ascii="Nirmala UI" w:hAnsi="Nirmala UI" w:cs="Nirmala UI"/>
          <w:b/>
          <w:bCs/>
          <w:color w:val="auto"/>
          <w:sz w:val="22"/>
          <w:szCs w:val="22"/>
        </w:rPr>
        <w:t>Sick</w:t>
      </w:r>
      <w:r w:rsidRPr="00224763">
        <w:rPr>
          <w:rFonts w:ascii="Nirmala UI" w:hAnsi="Nirmala UI" w:cs="Nirmala UI"/>
          <w:b/>
          <w:bCs/>
          <w:color w:val="auto"/>
          <w:spacing w:val="-5"/>
          <w:sz w:val="22"/>
          <w:szCs w:val="22"/>
        </w:rPr>
        <w:t xml:space="preserve"> </w:t>
      </w:r>
      <w:r w:rsidRPr="00224763">
        <w:rPr>
          <w:rFonts w:ascii="Nirmala UI" w:hAnsi="Nirmala UI" w:cs="Nirmala UI"/>
          <w:b/>
          <w:bCs/>
          <w:color w:val="auto"/>
          <w:sz w:val="22"/>
          <w:szCs w:val="22"/>
        </w:rPr>
        <w:t>Leave</w:t>
      </w:r>
      <w:r w:rsidRPr="00224763">
        <w:rPr>
          <w:rFonts w:ascii="Nirmala UI" w:hAnsi="Nirmala UI" w:cs="Nirmala UI"/>
          <w:b/>
          <w:bCs/>
          <w:color w:val="auto"/>
          <w:spacing w:val="-6"/>
          <w:sz w:val="22"/>
          <w:szCs w:val="22"/>
        </w:rPr>
        <w:t xml:space="preserve"> </w:t>
      </w:r>
      <w:r w:rsidRPr="00224763">
        <w:rPr>
          <w:rFonts w:ascii="Nirmala UI" w:hAnsi="Nirmala UI" w:cs="Nirmala UI"/>
          <w:b/>
          <w:bCs/>
          <w:color w:val="auto"/>
          <w:sz w:val="22"/>
          <w:szCs w:val="22"/>
        </w:rPr>
        <w:t>and</w:t>
      </w:r>
      <w:r w:rsidRPr="00224763">
        <w:rPr>
          <w:rFonts w:ascii="Nirmala UI" w:hAnsi="Nirmala UI" w:cs="Nirmala UI"/>
          <w:b/>
          <w:bCs/>
          <w:color w:val="auto"/>
          <w:spacing w:val="-4"/>
          <w:sz w:val="22"/>
          <w:szCs w:val="22"/>
        </w:rPr>
        <w:t xml:space="preserve"> </w:t>
      </w:r>
      <w:r w:rsidR="00496196">
        <w:rPr>
          <w:rFonts w:ascii="Nirmala UI" w:hAnsi="Nirmala UI" w:cs="Nirmala UI"/>
          <w:b/>
          <w:bCs/>
          <w:color w:val="auto"/>
          <w:sz w:val="22"/>
          <w:szCs w:val="22"/>
        </w:rPr>
        <w:t>Paid Time Off</w:t>
      </w:r>
      <w:bookmarkEnd w:id="172"/>
      <w:bookmarkEnd w:id="173"/>
    </w:p>
    <w:p w14:paraId="7AD515FF" w14:textId="1A7F132A" w:rsidR="00172B55" w:rsidRPr="00172B55" w:rsidRDefault="00172B55" w:rsidP="006512B9">
      <w:pPr>
        <w:shd w:val="clear" w:color="auto" w:fill="92D050"/>
        <w:spacing w:after="0" w:line="240" w:lineRule="auto"/>
        <w:ind w:right="20"/>
        <w:rPr>
          <w:rFonts w:ascii="Nirmala UI" w:eastAsia="Book Antiqua" w:hAnsi="Nirmala UI" w:cs="Nirmala UI"/>
          <w:b/>
          <w:bCs/>
          <w:i/>
          <w:iCs/>
        </w:rPr>
      </w:pPr>
      <w:r w:rsidRPr="00172B55">
        <w:rPr>
          <w:rFonts w:ascii="Nirmala UI" w:eastAsia="Book Antiqua" w:hAnsi="Nirmala UI" w:cs="Nirmala UI"/>
          <w:b/>
          <w:bCs/>
          <w:i/>
          <w:iCs/>
        </w:rPr>
        <w:t>Salaried Employees</w:t>
      </w:r>
    </w:p>
    <w:p w14:paraId="0BD6D09A" w14:textId="77777777" w:rsidR="00496196" w:rsidRPr="004530A3" w:rsidRDefault="00496196" w:rsidP="00496196">
      <w:pPr>
        <w:pStyle w:val="NormalWeb"/>
        <w:spacing w:before="0" w:beforeAutospacing="0" w:after="0" w:afterAutospacing="0"/>
        <w:rPr>
          <w:rFonts w:ascii="Nirmala UI" w:hAnsi="Nirmala UI" w:cs="Nirmala UI"/>
        </w:rPr>
      </w:pPr>
      <w:r w:rsidRPr="00EC0C93">
        <w:rPr>
          <w:rFonts w:ascii="Nirmala UI" w:hAnsi="Nirmala UI" w:cs="Nirmala UI"/>
          <w:b/>
          <w:bCs/>
          <w:color w:val="000000"/>
          <w:sz w:val="22"/>
          <w:szCs w:val="22"/>
          <w:u w:val="single"/>
        </w:rPr>
        <w:t>Salaried Employees</w:t>
      </w:r>
      <w:r w:rsidRPr="004530A3">
        <w:rPr>
          <w:rFonts w:ascii="Nirmala UI" w:hAnsi="Nirmala UI" w:cs="Nirmala UI"/>
          <w:color w:val="000000"/>
          <w:sz w:val="22"/>
          <w:szCs w:val="22"/>
        </w:rPr>
        <w:t xml:space="preserve"> - At the beginning of the year guides and administrative staff will be allotted the following annual leave amounts. All of the following information is assumed per 1.0 FTE. Any employee working less than full-time will receive a prorated amount per their contract.</w:t>
      </w:r>
    </w:p>
    <w:p w14:paraId="4B0D55FF" w14:textId="77777777" w:rsidR="00496196" w:rsidRPr="004530A3" w:rsidRDefault="00496196" w:rsidP="00496196">
      <w:pPr>
        <w:pStyle w:val="NormalWeb"/>
        <w:spacing w:before="0" w:beforeAutospacing="0" w:after="0" w:afterAutospacing="0"/>
        <w:ind w:left="720"/>
        <w:rPr>
          <w:rFonts w:ascii="Nirmala UI" w:hAnsi="Nirmala UI" w:cs="Nirmala UI"/>
        </w:rPr>
      </w:pPr>
      <w:r w:rsidRPr="004530A3">
        <w:rPr>
          <w:rFonts w:ascii="Nirmala UI" w:hAnsi="Nirmala UI" w:cs="Nirmala UI"/>
          <w:color w:val="000000"/>
          <w:sz w:val="22"/>
          <w:szCs w:val="22"/>
        </w:rPr>
        <w:t>●</w:t>
      </w:r>
      <w:r w:rsidRPr="004530A3">
        <w:rPr>
          <w:rFonts w:ascii="Nirmala UI" w:hAnsi="Nirmala UI" w:cs="Nirmala UI"/>
          <w:color w:val="000000"/>
          <w:sz w:val="14"/>
          <w:szCs w:val="14"/>
        </w:rPr>
        <w:t xml:space="preserve">     </w:t>
      </w:r>
      <w:r>
        <w:rPr>
          <w:rFonts w:ascii="Nirmala UI" w:hAnsi="Nirmala UI" w:cs="Nirmala UI"/>
          <w:color w:val="000000"/>
          <w:sz w:val="22"/>
          <w:szCs w:val="22"/>
          <w:u w:val="single"/>
        </w:rPr>
        <w:t>Paid Time Off (PTO)</w:t>
      </w:r>
      <w:r w:rsidRPr="004530A3">
        <w:rPr>
          <w:rFonts w:ascii="Nirmala UI" w:hAnsi="Nirmala UI" w:cs="Nirmala UI"/>
          <w:color w:val="000000"/>
          <w:sz w:val="22"/>
          <w:szCs w:val="22"/>
        </w:rPr>
        <w:t xml:space="preserve"> -</w:t>
      </w:r>
    </w:p>
    <w:p w14:paraId="59A8FE5D" w14:textId="77777777" w:rsidR="00496196" w:rsidRPr="004530A3" w:rsidRDefault="00496196" w:rsidP="00DD0E67">
      <w:pPr>
        <w:pStyle w:val="NormalWeb"/>
        <w:numPr>
          <w:ilvl w:val="0"/>
          <w:numId w:val="36"/>
        </w:numPr>
        <w:spacing w:before="0" w:beforeAutospacing="0" w:after="0" w:afterAutospacing="0"/>
        <w:rPr>
          <w:rFonts w:ascii="Nirmala UI" w:hAnsi="Nirmala UI" w:cs="Nirmala UI"/>
        </w:rPr>
      </w:pPr>
      <w:r w:rsidRPr="004530A3">
        <w:rPr>
          <w:rFonts w:ascii="Nirmala UI" w:hAnsi="Nirmala UI" w:cs="Nirmala UI"/>
          <w:color w:val="000000"/>
          <w:sz w:val="22"/>
          <w:szCs w:val="22"/>
        </w:rPr>
        <w:t>40 hours (5 days) to be used at the employee’s discretion.  This bank of time may be used for any purpose, but needs to be pre-approved by the Head of School or Montessori Coach prior to accessing these days.</w:t>
      </w:r>
    </w:p>
    <w:p w14:paraId="433310C0" w14:textId="77777777" w:rsidR="00496196" w:rsidRPr="004530A3" w:rsidRDefault="00496196" w:rsidP="00DD0E67">
      <w:pPr>
        <w:pStyle w:val="NormalWeb"/>
        <w:numPr>
          <w:ilvl w:val="0"/>
          <w:numId w:val="36"/>
        </w:numPr>
        <w:spacing w:before="0" w:beforeAutospacing="0" w:after="0" w:afterAutospacing="0"/>
        <w:rPr>
          <w:rFonts w:ascii="Nirmala UI" w:hAnsi="Nirmala UI" w:cs="Nirmala UI"/>
        </w:rPr>
      </w:pPr>
      <w:r w:rsidRPr="004530A3">
        <w:rPr>
          <w:rFonts w:ascii="Nirmala UI" w:hAnsi="Nirmala UI" w:cs="Nirmala UI"/>
          <w:color w:val="000000"/>
          <w:sz w:val="22"/>
          <w:szCs w:val="22"/>
        </w:rPr>
        <w:t xml:space="preserve">No </w:t>
      </w:r>
      <w:r>
        <w:rPr>
          <w:rFonts w:ascii="Nirmala UI" w:hAnsi="Nirmala UI" w:cs="Nirmala UI"/>
          <w:color w:val="000000"/>
          <w:sz w:val="22"/>
          <w:szCs w:val="22"/>
        </w:rPr>
        <w:t>PTO</w:t>
      </w:r>
      <w:r w:rsidRPr="004530A3">
        <w:rPr>
          <w:rFonts w:ascii="Nirmala UI" w:hAnsi="Nirmala UI" w:cs="Nirmala UI"/>
          <w:color w:val="000000"/>
          <w:sz w:val="22"/>
          <w:szCs w:val="22"/>
        </w:rPr>
        <w:t xml:space="preserve"> will be allowed to be rolled over to the following school year, nor will they be cashed out.</w:t>
      </w:r>
    </w:p>
    <w:p w14:paraId="19165CDC" w14:textId="77777777" w:rsidR="00496196" w:rsidRPr="004530A3" w:rsidRDefault="00496196" w:rsidP="00DD0E67">
      <w:pPr>
        <w:pStyle w:val="NormalWeb"/>
        <w:numPr>
          <w:ilvl w:val="0"/>
          <w:numId w:val="36"/>
        </w:numPr>
        <w:spacing w:before="0" w:beforeAutospacing="0" w:after="0" w:afterAutospacing="0"/>
        <w:rPr>
          <w:rFonts w:ascii="Nirmala UI" w:hAnsi="Nirmala UI" w:cs="Nirmala UI"/>
        </w:rPr>
      </w:pPr>
      <w:r w:rsidRPr="004530A3">
        <w:rPr>
          <w:rFonts w:ascii="Nirmala UI" w:hAnsi="Nirmala UI" w:cs="Nirmala UI"/>
          <w:color w:val="000000"/>
          <w:sz w:val="22"/>
          <w:szCs w:val="22"/>
        </w:rPr>
        <w:t xml:space="preserve">Unused </w:t>
      </w:r>
      <w:r>
        <w:rPr>
          <w:rFonts w:ascii="Nirmala UI" w:hAnsi="Nirmala UI" w:cs="Nirmala UI"/>
          <w:color w:val="000000"/>
          <w:sz w:val="22"/>
          <w:szCs w:val="22"/>
        </w:rPr>
        <w:t>PTO</w:t>
      </w:r>
      <w:r w:rsidRPr="004530A3">
        <w:rPr>
          <w:rFonts w:ascii="Nirmala UI" w:hAnsi="Nirmala UI" w:cs="Nirmala UI"/>
          <w:color w:val="000000"/>
          <w:sz w:val="22"/>
          <w:szCs w:val="22"/>
        </w:rPr>
        <w:t xml:space="preserve"> days will not be paid to employees upon termination of employment.</w:t>
      </w:r>
    </w:p>
    <w:p w14:paraId="09F525DD" w14:textId="77777777" w:rsidR="00496196" w:rsidRDefault="00496196" w:rsidP="00496196">
      <w:pPr>
        <w:pStyle w:val="NormalWeb"/>
        <w:spacing w:before="0" w:beforeAutospacing="0" w:after="0" w:afterAutospacing="0"/>
        <w:ind w:left="720"/>
        <w:rPr>
          <w:rFonts w:ascii="Nirmala UI" w:hAnsi="Nirmala UI" w:cs="Nirmala UI"/>
          <w:color w:val="000000"/>
          <w:sz w:val="22"/>
          <w:szCs w:val="22"/>
        </w:rPr>
      </w:pPr>
      <w:r w:rsidRPr="004530A3">
        <w:rPr>
          <w:rFonts w:ascii="Nirmala UI" w:hAnsi="Nirmala UI" w:cs="Nirmala UI"/>
          <w:color w:val="000000"/>
          <w:sz w:val="22"/>
          <w:szCs w:val="22"/>
        </w:rPr>
        <w:t>●</w:t>
      </w:r>
      <w:r w:rsidRPr="004530A3">
        <w:rPr>
          <w:rFonts w:ascii="Nirmala UI" w:hAnsi="Nirmala UI" w:cs="Nirmala UI"/>
          <w:color w:val="000000"/>
          <w:sz w:val="14"/>
          <w:szCs w:val="14"/>
        </w:rPr>
        <w:t xml:space="preserve">     </w:t>
      </w:r>
      <w:r w:rsidRPr="004530A3">
        <w:rPr>
          <w:rFonts w:ascii="Nirmala UI" w:hAnsi="Nirmala UI" w:cs="Nirmala UI"/>
          <w:color w:val="000000"/>
          <w:sz w:val="22"/>
          <w:szCs w:val="22"/>
          <w:u w:val="single"/>
        </w:rPr>
        <w:t>Sick Leave (Illness, Injury, or Emergency)</w:t>
      </w:r>
      <w:r w:rsidRPr="004530A3">
        <w:rPr>
          <w:rFonts w:ascii="Nirmala UI" w:hAnsi="Nirmala UI" w:cs="Nirmala UI"/>
          <w:color w:val="000000"/>
          <w:sz w:val="22"/>
          <w:szCs w:val="22"/>
        </w:rPr>
        <w:t xml:space="preserve"> </w:t>
      </w:r>
      <w:r>
        <w:rPr>
          <w:rFonts w:ascii="Nirmala UI" w:hAnsi="Nirmala UI" w:cs="Nirmala UI"/>
          <w:color w:val="000000"/>
          <w:sz w:val="22"/>
          <w:szCs w:val="22"/>
        </w:rPr>
        <w:t>–</w:t>
      </w:r>
    </w:p>
    <w:p w14:paraId="1CBA3CC5" w14:textId="77777777" w:rsidR="00496196" w:rsidRPr="004530A3" w:rsidRDefault="00496196" w:rsidP="00496196">
      <w:pPr>
        <w:pStyle w:val="NormalWeb"/>
        <w:spacing w:before="0" w:beforeAutospacing="0" w:after="0" w:afterAutospacing="0"/>
        <w:ind w:left="720" w:firstLine="360"/>
        <w:rPr>
          <w:rFonts w:ascii="Nirmala UI" w:hAnsi="Nirmala UI" w:cs="Nirmala UI"/>
        </w:rPr>
      </w:pPr>
      <w:r w:rsidRPr="004530A3">
        <w:rPr>
          <w:rFonts w:ascii="Nirmala UI" w:hAnsi="Nirmala UI" w:cs="Nirmala UI"/>
          <w:color w:val="000000"/>
          <w:sz w:val="22"/>
          <w:szCs w:val="22"/>
        </w:rPr>
        <w:t>Employees will accumulate the greater of:</w:t>
      </w:r>
    </w:p>
    <w:p w14:paraId="2FBA0EDC" w14:textId="77777777" w:rsidR="00496196" w:rsidRPr="004530A3" w:rsidRDefault="00496196" w:rsidP="00DD0E67">
      <w:pPr>
        <w:pStyle w:val="NormalWeb"/>
        <w:numPr>
          <w:ilvl w:val="0"/>
          <w:numId w:val="35"/>
        </w:numPr>
        <w:spacing w:before="0" w:beforeAutospacing="0" w:after="0" w:afterAutospacing="0"/>
        <w:rPr>
          <w:rFonts w:ascii="Nirmala UI" w:hAnsi="Nirmala UI" w:cs="Nirmala UI"/>
        </w:rPr>
      </w:pPr>
      <w:r w:rsidRPr="004530A3">
        <w:rPr>
          <w:rFonts w:ascii="Nirmala UI" w:hAnsi="Nirmala UI" w:cs="Nirmala UI"/>
          <w:color w:val="000000"/>
          <w:sz w:val="22"/>
          <w:szCs w:val="22"/>
          <w:shd w:val="clear" w:color="auto" w:fill="FFFFFF"/>
        </w:rPr>
        <w:t>48 hours (6 days) to be used when the employee is unable to perform their duties because of personal illness, injury, or disability.</w:t>
      </w:r>
    </w:p>
    <w:p w14:paraId="0FD8D7BB" w14:textId="77777777" w:rsidR="00496196" w:rsidRPr="004530A3" w:rsidRDefault="00496196" w:rsidP="00DD0E67">
      <w:pPr>
        <w:pStyle w:val="NormalWeb"/>
        <w:numPr>
          <w:ilvl w:val="0"/>
          <w:numId w:val="35"/>
        </w:numPr>
        <w:spacing w:before="0" w:beforeAutospacing="0" w:after="0" w:afterAutospacing="0"/>
        <w:rPr>
          <w:rFonts w:ascii="Nirmala UI" w:hAnsi="Nirmala UI" w:cs="Nirmala UI"/>
        </w:rPr>
      </w:pPr>
      <w:r w:rsidRPr="004530A3">
        <w:rPr>
          <w:rFonts w:ascii="Nirmala UI" w:hAnsi="Nirmala UI" w:cs="Nirmala UI"/>
          <w:color w:val="000000"/>
          <w:sz w:val="22"/>
          <w:szCs w:val="22"/>
          <w:shd w:val="clear" w:color="auto" w:fill="FFFFFF"/>
        </w:rPr>
        <w:t xml:space="preserve">40 hours (5 days) may be rolled over into the following school years for a total of </w:t>
      </w:r>
      <w:r>
        <w:rPr>
          <w:rFonts w:ascii="Nirmala UI" w:hAnsi="Nirmala UI" w:cs="Nirmala UI"/>
          <w:color w:val="000000"/>
          <w:sz w:val="22"/>
          <w:szCs w:val="22"/>
          <w:shd w:val="clear" w:color="auto" w:fill="FFFFFF"/>
        </w:rPr>
        <w:t>88 hours (11</w:t>
      </w:r>
      <w:r w:rsidRPr="004530A3">
        <w:rPr>
          <w:rFonts w:ascii="Nirmala UI" w:hAnsi="Nirmala UI" w:cs="Nirmala UI"/>
          <w:color w:val="000000"/>
          <w:sz w:val="22"/>
          <w:szCs w:val="22"/>
          <w:shd w:val="clear" w:color="auto" w:fill="FFFFFF"/>
        </w:rPr>
        <w:t xml:space="preserve"> days</w:t>
      </w:r>
      <w:r>
        <w:rPr>
          <w:rFonts w:ascii="Nirmala UI" w:hAnsi="Nirmala UI" w:cs="Nirmala UI"/>
          <w:color w:val="000000"/>
          <w:sz w:val="22"/>
          <w:szCs w:val="22"/>
          <w:shd w:val="clear" w:color="auto" w:fill="FFFFFF"/>
        </w:rPr>
        <w:t>)</w:t>
      </w:r>
      <w:r w:rsidRPr="004530A3">
        <w:rPr>
          <w:rFonts w:ascii="Nirmala UI" w:hAnsi="Nirmala UI" w:cs="Nirmala UI"/>
          <w:color w:val="000000"/>
          <w:sz w:val="22"/>
          <w:szCs w:val="22"/>
          <w:shd w:val="clear" w:color="auto" w:fill="FFFFFF"/>
        </w:rPr>
        <w:t xml:space="preserve"> to be banked at any one time.</w:t>
      </w:r>
    </w:p>
    <w:p w14:paraId="40DEAE8A" w14:textId="77777777" w:rsidR="00172B55" w:rsidRPr="00C259B5" w:rsidRDefault="00172B55" w:rsidP="004B5E71">
      <w:pPr>
        <w:spacing w:after="0" w:line="240" w:lineRule="auto"/>
        <w:ind w:right="20"/>
        <w:rPr>
          <w:rFonts w:ascii="Nirmala UI" w:hAnsi="Nirmala UI" w:cs="Nirmala UI"/>
        </w:rPr>
      </w:pPr>
    </w:p>
    <w:p w14:paraId="698F08BB" w14:textId="2AFA1A49" w:rsidR="00172B55" w:rsidRPr="00172B55" w:rsidRDefault="00172B55" w:rsidP="006512B9">
      <w:pPr>
        <w:shd w:val="clear" w:color="auto" w:fill="92D050"/>
        <w:spacing w:after="0" w:line="240" w:lineRule="auto"/>
        <w:ind w:right="20"/>
        <w:rPr>
          <w:rFonts w:ascii="Nirmala UI" w:eastAsia="Book Antiqua" w:hAnsi="Nirmala UI" w:cs="Nirmala UI"/>
          <w:b/>
          <w:bCs/>
          <w:i/>
          <w:iCs/>
        </w:rPr>
      </w:pPr>
      <w:r>
        <w:rPr>
          <w:rFonts w:ascii="Nirmala UI" w:eastAsia="Book Antiqua" w:hAnsi="Nirmala UI" w:cs="Nirmala UI"/>
          <w:b/>
          <w:bCs/>
          <w:i/>
          <w:iCs/>
        </w:rPr>
        <w:t>Hourly</w:t>
      </w:r>
      <w:r w:rsidRPr="00172B55">
        <w:rPr>
          <w:rFonts w:ascii="Nirmala UI" w:eastAsia="Book Antiqua" w:hAnsi="Nirmala UI" w:cs="Nirmala UI"/>
          <w:b/>
          <w:bCs/>
          <w:i/>
          <w:iCs/>
        </w:rPr>
        <w:t xml:space="preserve"> Employees</w:t>
      </w:r>
    </w:p>
    <w:p w14:paraId="6B39D4D3" w14:textId="77777777" w:rsidR="00496196" w:rsidRPr="004530A3" w:rsidRDefault="00496196" w:rsidP="00496196">
      <w:pPr>
        <w:pStyle w:val="NormalWeb"/>
        <w:spacing w:before="0" w:beforeAutospacing="0" w:after="0" w:afterAutospacing="0"/>
        <w:rPr>
          <w:rFonts w:ascii="Nirmala UI" w:hAnsi="Nirmala UI" w:cs="Nirmala UI"/>
        </w:rPr>
      </w:pPr>
      <w:r w:rsidRPr="00EC0C93">
        <w:rPr>
          <w:rFonts w:ascii="Nirmala UI" w:hAnsi="Nirmala UI" w:cs="Nirmala UI"/>
          <w:b/>
          <w:bCs/>
          <w:color w:val="000000"/>
          <w:sz w:val="22"/>
          <w:szCs w:val="22"/>
          <w:u w:val="single"/>
        </w:rPr>
        <w:t>Hourly Employees</w:t>
      </w:r>
      <w:r w:rsidRPr="004530A3">
        <w:rPr>
          <w:rFonts w:ascii="Nirmala UI" w:hAnsi="Nirmala UI" w:cs="Nirmala UI"/>
          <w:color w:val="000000"/>
          <w:sz w:val="22"/>
          <w:szCs w:val="22"/>
        </w:rPr>
        <w:t xml:space="preserve"> - At the beginning of the year hourly staff will be allotted the following annual leave amounts. All information following is assumed per 1.0 FTE. Any employee working less than full-time will receive a prorated amount per their contract.</w:t>
      </w:r>
    </w:p>
    <w:p w14:paraId="24A6802A" w14:textId="77777777" w:rsidR="00496196" w:rsidRPr="004530A3" w:rsidRDefault="00496196" w:rsidP="00496196">
      <w:pPr>
        <w:pStyle w:val="NormalWeb"/>
        <w:spacing w:before="0" w:beforeAutospacing="0" w:after="0" w:afterAutospacing="0"/>
        <w:ind w:left="720"/>
        <w:rPr>
          <w:rFonts w:ascii="Nirmala UI" w:hAnsi="Nirmala UI" w:cs="Nirmala UI"/>
        </w:rPr>
      </w:pPr>
      <w:r w:rsidRPr="004530A3">
        <w:rPr>
          <w:rFonts w:ascii="Nirmala UI" w:hAnsi="Nirmala UI" w:cs="Nirmala UI"/>
          <w:color w:val="000000"/>
          <w:sz w:val="22"/>
          <w:szCs w:val="22"/>
        </w:rPr>
        <w:t>●</w:t>
      </w:r>
      <w:r w:rsidRPr="004530A3">
        <w:rPr>
          <w:rFonts w:ascii="Nirmala UI" w:hAnsi="Nirmala UI" w:cs="Nirmala UI"/>
          <w:color w:val="000000"/>
          <w:sz w:val="14"/>
          <w:szCs w:val="14"/>
        </w:rPr>
        <w:t xml:space="preserve">     </w:t>
      </w:r>
      <w:r>
        <w:rPr>
          <w:rFonts w:ascii="Nirmala UI" w:hAnsi="Nirmala UI" w:cs="Nirmala UI"/>
          <w:color w:val="000000"/>
          <w:sz w:val="22"/>
          <w:szCs w:val="22"/>
          <w:u w:val="single"/>
        </w:rPr>
        <w:t>Paid Time Off (PTO)</w:t>
      </w:r>
      <w:r w:rsidRPr="004530A3">
        <w:rPr>
          <w:rFonts w:ascii="Nirmala UI" w:hAnsi="Nirmala UI" w:cs="Nirmala UI"/>
          <w:color w:val="000000"/>
          <w:sz w:val="22"/>
          <w:szCs w:val="22"/>
        </w:rPr>
        <w:t xml:space="preserve"> -</w:t>
      </w:r>
    </w:p>
    <w:p w14:paraId="228F991C" w14:textId="77777777" w:rsidR="00496196" w:rsidRPr="004530A3" w:rsidRDefault="00496196" w:rsidP="00DD0E67">
      <w:pPr>
        <w:pStyle w:val="NormalWeb"/>
        <w:numPr>
          <w:ilvl w:val="0"/>
          <w:numId w:val="37"/>
        </w:numPr>
        <w:spacing w:before="0" w:beforeAutospacing="0" w:after="0" w:afterAutospacing="0"/>
        <w:rPr>
          <w:rFonts w:ascii="Nirmala UI" w:hAnsi="Nirmala UI" w:cs="Nirmala UI"/>
        </w:rPr>
      </w:pPr>
      <w:r w:rsidRPr="004530A3">
        <w:rPr>
          <w:rFonts w:ascii="Nirmala UI" w:hAnsi="Nirmala UI" w:cs="Nirmala UI"/>
          <w:color w:val="000000"/>
          <w:sz w:val="22"/>
          <w:szCs w:val="22"/>
        </w:rPr>
        <w:t>16 hours (2 days) to be used at the employee’s discretion.  This bank of time may be used for any purpose, but needs to be pre-approved by the Head of School prior to accessing these days.</w:t>
      </w:r>
    </w:p>
    <w:p w14:paraId="79F19671" w14:textId="77777777" w:rsidR="00496196" w:rsidRPr="004530A3" w:rsidRDefault="00496196" w:rsidP="00DD0E67">
      <w:pPr>
        <w:pStyle w:val="NormalWeb"/>
        <w:numPr>
          <w:ilvl w:val="0"/>
          <w:numId w:val="37"/>
        </w:numPr>
        <w:spacing w:before="0" w:beforeAutospacing="0" w:after="0" w:afterAutospacing="0"/>
        <w:rPr>
          <w:rFonts w:ascii="Nirmala UI" w:hAnsi="Nirmala UI" w:cs="Nirmala UI"/>
        </w:rPr>
      </w:pPr>
      <w:r w:rsidRPr="004530A3">
        <w:rPr>
          <w:rFonts w:ascii="Nirmala UI" w:hAnsi="Nirmala UI" w:cs="Nirmala UI"/>
          <w:color w:val="000000"/>
          <w:sz w:val="22"/>
          <w:szCs w:val="22"/>
        </w:rPr>
        <w:t xml:space="preserve">No </w:t>
      </w:r>
      <w:r>
        <w:rPr>
          <w:rFonts w:ascii="Nirmala UI" w:hAnsi="Nirmala UI" w:cs="Nirmala UI"/>
          <w:color w:val="000000"/>
          <w:sz w:val="22"/>
          <w:szCs w:val="22"/>
        </w:rPr>
        <w:t>PTO</w:t>
      </w:r>
      <w:r w:rsidRPr="004530A3">
        <w:rPr>
          <w:rFonts w:ascii="Nirmala UI" w:hAnsi="Nirmala UI" w:cs="Nirmala UI"/>
          <w:color w:val="000000"/>
          <w:sz w:val="22"/>
          <w:szCs w:val="22"/>
        </w:rPr>
        <w:t xml:space="preserve"> will be allowed to be rolled over to the following school year, nor will they be cashed out.</w:t>
      </w:r>
    </w:p>
    <w:p w14:paraId="442573FF" w14:textId="77777777" w:rsidR="00496196" w:rsidRPr="007C2936" w:rsidRDefault="00496196" w:rsidP="00DD0E67">
      <w:pPr>
        <w:pStyle w:val="NormalWeb"/>
        <w:numPr>
          <w:ilvl w:val="0"/>
          <w:numId w:val="37"/>
        </w:numPr>
        <w:spacing w:before="0" w:beforeAutospacing="0" w:after="0" w:afterAutospacing="0"/>
        <w:rPr>
          <w:rFonts w:ascii="Nirmala UI" w:hAnsi="Nirmala UI" w:cs="Nirmala UI"/>
        </w:rPr>
      </w:pPr>
      <w:r w:rsidRPr="004530A3">
        <w:rPr>
          <w:rFonts w:ascii="Nirmala UI" w:hAnsi="Nirmala UI" w:cs="Nirmala UI"/>
          <w:color w:val="000000"/>
          <w:sz w:val="22"/>
          <w:szCs w:val="22"/>
        </w:rPr>
        <w:t xml:space="preserve">Unused </w:t>
      </w:r>
      <w:r>
        <w:rPr>
          <w:rFonts w:ascii="Nirmala UI" w:hAnsi="Nirmala UI" w:cs="Nirmala UI"/>
          <w:color w:val="000000"/>
          <w:sz w:val="22"/>
          <w:szCs w:val="22"/>
        </w:rPr>
        <w:t>PTO</w:t>
      </w:r>
      <w:r w:rsidRPr="004530A3">
        <w:rPr>
          <w:rFonts w:ascii="Nirmala UI" w:hAnsi="Nirmala UI" w:cs="Nirmala UI"/>
          <w:color w:val="000000"/>
          <w:sz w:val="22"/>
          <w:szCs w:val="22"/>
        </w:rPr>
        <w:t xml:space="preserve"> days will not be paid to employees upon termination of employment.</w:t>
      </w:r>
    </w:p>
    <w:p w14:paraId="6BDFDCB8" w14:textId="77777777" w:rsidR="00496196" w:rsidRDefault="00496196" w:rsidP="00496196">
      <w:pPr>
        <w:pStyle w:val="NormalWeb"/>
        <w:spacing w:before="0" w:beforeAutospacing="0" w:after="0" w:afterAutospacing="0"/>
        <w:rPr>
          <w:rFonts w:ascii="Nirmala UI" w:hAnsi="Nirmala UI" w:cs="Nirmala UI"/>
          <w:color w:val="000000"/>
          <w:sz w:val="22"/>
          <w:szCs w:val="22"/>
        </w:rPr>
      </w:pPr>
    </w:p>
    <w:p w14:paraId="06236BF1" w14:textId="77777777" w:rsidR="00496196" w:rsidRPr="004530A3" w:rsidRDefault="00496196" w:rsidP="00496196">
      <w:pPr>
        <w:pStyle w:val="NormalWeb"/>
        <w:spacing w:before="0" w:beforeAutospacing="0" w:after="0" w:afterAutospacing="0"/>
        <w:rPr>
          <w:rFonts w:ascii="Nirmala UI" w:hAnsi="Nirmala UI" w:cs="Nirmala UI"/>
        </w:rPr>
      </w:pPr>
    </w:p>
    <w:p w14:paraId="17F0C203" w14:textId="77777777" w:rsidR="00496196" w:rsidRPr="007C2936" w:rsidRDefault="00496196" w:rsidP="00496196">
      <w:pPr>
        <w:pStyle w:val="NormalWeb"/>
        <w:spacing w:before="0" w:beforeAutospacing="0" w:after="0" w:afterAutospacing="0"/>
        <w:ind w:left="720"/>
        <w:rPr>
          <w:rFonts w:ascii="Nirmala UI" w:hAnsi="Nirmala UI" w:cs="Nirmala UI"/>
        </w:rPr>
      </w:pPr>
      <w:r w:rsidRPr="007C2936">
        <w:rPr>
          <w:rFonts w:ascii="Nirmala UI" w:hAnsi="Nirmala UI" w:cs="Nirmala UI"/>
          <w:sz w:val="22"/>
          <w:szCs w:val="22"/>
        </w:rPr>
        <w:t>●</w:t>
      </w:r>
      <w:r w:rsidRPr="007C2936">
        <w:rPr>
          <w:rFonts w:ascii="Nirmala UI" w:hAnsi="Nirmala UI" w:cs="Nirmala UI"/>
          <w:sz w:val="14"/>
          <w:szCs w:val="14"/>
        </w:rPr>
        <w:t xml:space="preserve">     </w:t>
      </w:r>
      <w:r w:rsidRPr="007C2936">
        <w:rPr>
          <w:rFonts w:ascii="Nirmala UI" w:hAnsi="Nirmala UI" w:cs="Nirmala UI"/>
          <w:sz w:val="22"/>
          <w:szCs w:val="22"/>
          <w:u w:val="single"/>
        </w:rPr>
        <w:t>Sick Leave (Illness, Injury or Emergency)</w:t>
      </w:r>
    </w:p>
    <w:p w14:paraId="0A4FAF2E" w14:textId="77777777" w:rsidR="00496196" w:rsidRPr="007C2936" w:rsidRDefault="00496196" w:rsidP="00DD0E67">
      <w:pPr>
        <w:pStyle w:val="NormalWeb"/>
        <w:numPr>
          <w:ilvl w:val="0"/>
          <w:numId w:val="38"/>
        </w:numPr>
        <w:spacing w:before="0" w:beforeAutospacing="0" w:after="0" w:afterAutospacing="0"/>
        <w:rPr>
          <w:rFonts w:ascii="Nirmala UI" w:hAnsi="Nirmala UI" w:cs="Nirmala UI"/>
        </w:rPr>
      </w:pPr>
      <w:r w:rsidRPr="007C2936">
        <w:rPr>
          <w:rFonts w:ascii="Nirmala UI" w:hAnsi="Nirmala UI" w:cs="Nirmala UI"/>
          <w:sz w:val="22"/>
          <w:szCs w:val="22"/>
          <w:shd w:val="clear" w:color="auto" w:fill="FFFFFF"/>
        </w:rPr>
        <w:t xml:space="preserve">43.2 hours (5.4 days) to be used when the employee is unable to perform their duties because of personal illness, injury, or disability.  </w:t>
      </w:r>
    </w:p>
    <w:p w14:paraId="2E003321" w14:textId="77777777" w:rsidR="00496196" w:rsidRPr="007C2936" w:rsidRDefault="00496196" w:rsidP="00DD0E67">
      <w:pPr>
        <w:pStyle w:val="NormalWeb"/>
        <w:numPr>
          <w:ilvl w:val="1"/>
          <w:numId w:val="38"/>
        </w:numPr>
        <w:spacing w:before="0" w:beforeAutospacing="0" w:after="0" w:afterAutospacing="0"/>
        <w:rPr>
          <w:rFonts w:ascii="Nirmala UI" w:hAnsi="Nirmala UI" w:cs="Nirmala UI"/>
        </w:rPr>
      </w:pPr>
      <w:r w:rsidRPr="007C2936">
        <w:rPr>
          <w:rFonts w:ascii="Nirmala UI" w:hAnsi="Nirmala UI" w:cs="Nirmala UI"/>
          <w:sz w:val="22"/>
          <w:szCs w:val="22"/>
          <w:shd w:val="clear" w:color="auto" w:fill="FFFFFF"/>
        </w:rPr>
        <w:t>This amount corresponds with WA states requirement for hourly employees that requires a rate of 1 hour of sick leave accrued per 40 hours worked.  The sick leave total will be reconciled quarterly to align with hours worked using the 1 per 40 ration compared against hours actually worked and the total sick time granted at the beginning of the year (currently set at 5.4 hours for full-time hourly employees).</w:t>
      </w:r>
    </w:p>
    <w:p w14:paraId="58B65466" w14:textId="77777777" w:rsidR="00496196" w:rsidRPr="007C2936" w:rsidRDefault="00496196" w:rsidP="00DD0E67">
      <w:pPr>
        <w:pStyle w:val="NormalWeb"/>
        <w:numPr>
          <w:ilvl w:val="0"/>
          <w:numId w:val="38"/>
        </w:numPr>
        <w:spacing w:before="0" w:beforeAutospacing="0" w:after="0" w:afterAutospacing="0"/>
        <w:rPr>
          <w:rFonts w:ascii="Nirmala UI" w:hAnsi="Nirmala UI" w:cs="Nirmala UI"/>
        </w:rPr>
      </w:pPr>
      <w:r w:rsidRPr="007C2936">
        <w:rPr>
          <w:rFonts w:ascii="Nirmala UI" w:hAnsi="Nirmala UI" w:cs="Nirmala UI"/>
          <w:sz w:val="22"/>
          <w:szCs w:val="22"/>
          <w:shd w:val="clear" w:color="auto" w:fill="FFFFFF"/>
        </w:rPr>
        <w:t>40 hours (5 days) may be rolled over into the following school years for a total of 83.2 hours (10.4 days) to be banked at any one time.</w:t>
      </w:r>
    </w:p>
    <w:p w14:paraId="6610F50E" w14:textId="48BB2F23" w:rsidR="002A197A" w:rsidRDefault="002A197A" w:rsidP="004B5E71">
      <w:pPr>
        <w:spacing w:after="0" w:line="240" w:lineRule="auto"/>
        <w:ind w:right="20"/>
        <w:rPr>
          <w:rFonts w:ascii="Nirmala UI" w:eastAsia="Book Antiqua" w:hAnsi="Nirmala UI" w:cs="Nirmala UI"/>
          <w:color w:val="C0504D" w:themeColor="accent2"/>
        </w:rPr>
      </w:pPr>
    </w:p>
    <w:p w14:paraId="500C3153" w14:textId="5A39BEE2" w:rsidR="002A197A" w:rsidRPr="002A197A" w:rsidRDefault="002A197A" w:rsidP="006512B9">
      <w:pPr>
        <w:shd w:val="clear" w:color="auto" w:fill="92D050"/>
        <w:spacing w:after="0" w:line="240" w:lineRule="auto"/>
        <w:ind w:right="20"/>
        <w:rPr>
          <w:rFonts w:ascii="Nirmala UI" w:eastAsia="Book Antiqua" w:hAnsi="Nirmala UI" w:cs="Nirmala UI"/>
          <w:b/>
          <w:bCs/>
          <w:i/>
          <w:iCs/>
        </w:rPr>
      </w:pPr>
      <w:r w:rsidRPr="002A197A">
        <w:rPr>
          <w:rFonts w:ascii="Nirmala UI" w:eastAsia="Book Antiqua" w:hAnsi="Nirmala UI" w:cs="Nirmala UI"/>
          <w:b/>
          <w:bCs/>
          <w:i/>
          <w:iCs/>
        </w:rPr>
        <w:t>All Employees</w:t>
      </w:r>
    </w:p>
    <w:p w14:paraId="5FCCA377" w14:textId="77777777" w:rsidR="00496196" w:rsidRPr="004530A3" w:rsidRDefault="00496196" w:rsidP="00496196">
      <w:pPr>
        <w:pStyle w:val="NormalWeb"/>
        <w:spacing w:before="0" w:beforeAutospacing="0" w:after="0" w:afterAutospacing="0"/>
        <w:rPr>
          <w:rFonts w:ascii="Nirmala UI" w:hAnsi="Nirmala UI" w:cs="Nirmala UI"/>
          <w:color w:val="000000"/>
          <w:sz w:val="22"/>
          <w:szCs w:val="22"/>
        </w:rPr>
      </w:pPr>
      <w:r w:rsidRPr="004530A3">
        <w:rPr>
          <w:rFonts w:ascii="Nirmala UI" w:hAnsi="Nirmala UI" w:cs="Nirmala UI"/>
          <w:color w:val="000000"/>
          <w:sz w:val="22"/>
          <w:szCs w:val="22"/>
          <w:u w:val="single"/>
        </w:rPr>
        <w:t>All employees - Other leave:</w:t>
      </w:r>
      <w:r w:rsidRPr="004530A3">
        <w:rPr>
          <w:rFonts w:ascii="Nirmala UI" w:hAnsi="Nirmala UI" w:cs="Nirmala UI"/>
          <w:color w:val="000000"/>
          <w:sz w:val="22"/>
          <w:szCs w:val="22"/>
        </w:rPr>
        <w:t xml:space="preserve"> All eligible employees are entitled to the following PCM, Federal, and Washington State leave, details are provided below (pages 37-40):</w:t>
      </w:r>
    </w:p>
    <w:p w14:paraId="48A7FDE5"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 xml:space="preserve">Federal Family and Medical Leave (FMLA): </w:t>
      </w:r>
      <w:r w:rsidRPr="004530A3">
        <w:rPr>
          <w:rFonts w:ascii="Nirmala UI" w:hAnsi="Nirmala UI" w:cs="Nirmala UI"/>
          <w:color w:val="000000"/>
          <w:sz w:val="22"/>
          <w:szCs w:val="22"/>
        </w:rPr>
        <w:t>Federally protected unpaid leave for eligible employees.</w:t>
      </w:r>
    </w:p>
    <w:p w14:paraId="6FC42915"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 xml:space="preserve">Federal Military Caregiver Leave: </w:t>
      </w:r>
      <w:r w:rsidRPr="004530A3">
        <w:rPr>
          <w:rFonts w:ascii="Nirmala UI" w:hAnsi="Nirmala UI" w:cs="Nirmala UI"/>
          <w:color w:val="000000"/>
          <w:sz w:val="22"/>
          <w:szCs w:val="22"/>
        </w:rPr>
        <w:t>Federally protected unpaid leave for eligible employees.</w:t>
      </w:r>
    </w:p>
    <w:p w14:paraId="5369043D"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 xml:space="preserve">Washington Family Leave Act (FLA): </w:t>
      </w:r>
      <w:r w:rsidRPr="004530A3">
        <w:rPr>
          <w:rFonts w:ascii="Nirmala UI" w:hAnsi="Nirmala UI" w:cs="Nirmala UI"/>
          <w:color w:val="000000"/>
          <w:sz w:val="22"/>
          <w:szCs w:val="22"/>
        </w:rPr>
        <w:t>State protected unpaid leave for eligible employees</w:t>
      </w:r>
      <w:r>
        <w:rPr>
          <w:rFonts w:ascii="Nirmala UI" w:hAnsi="Nirmala UI" w:cs="Nirmala UI"/>
          <w:color w:val="000000"/>
          <w:sz w:val="22"/>
          <w:szCs w:val="22"/>
        </w:rPr>
        <w:t>.</w:t>
      </w:r>
    </w:p>
    <w:p w14:paraId="7ED46A81"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 xml:space="preserve">Washington Family Care Act: </w:t>
      </w:r>
      <w:r w:rsidRPr="004530A3">
        <w:rPr>
          <w:rFonts w:ascii="Nirmala UI" w:hAnsi="Nirmala UI" w:cs="Nirmala UI"/>
          <w:color w:val="000000"/>
          <w:sz w:val="22"/>
          <w:szCs w:val="22"/>
        </w:rPr>
        <w:t>State protections to uses of PTO for caring for family members.</w:t>
      </w:r>
    </w:p>
    <w:p w14:paraId="3606C89B"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Washington Pregnancy Disability Act:</w:t>
      </w:r>
      <w:r w:rsidRPr="004530A3">
        <w:rPr>
          <w:rFonts w:ascii="Nirmala UI" w:hAnsi="Nirmala UI" w:cs="Nirmala UI"/>
          <w:color w:val="000000"/>
          <w:sz w:val="22"/>
          <w:szCs w:val="22"/>
        </w:rPr>
        <w:t xml:space="preserve"> State protection for using leave for pregnancy and childbirth.</w:t>
      </w:r>
    </w:p>
    <w:p w14:paraId="3D4AB1F5"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 xml:space="preserve">Washington Paid Family and Medical Leave: </w:t>
      </w:r>
      <w:r w:rsidRPr="004530A3">
        <w:rPr>
          <w:rFonts w:ascii="Nirmala UI" w:hAnsi="Nirmala UI" w:cs="Nirmala UI"/>
          <w:color w:val="000000"/>
          <w:sz w:val="22"/>
          <w:szCs w:val="22"/>
        </w:rPr>
        <w:t>State provided leave for eligible employees related to medical leave.</w:t>
      </w:r>
    </w:p>
    <w:p w14:paraId="7599E110"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Domestic Violence Leave:</w:t>
      </w:r>
      <w:r w:rsidRPr="004530A3">
        <w:rPr>
          <w:rFonts w:ascii="Nirmala UI" w:hAnsi="Nirmala UI" w:cs="Nirmala UI"/>
          <w:color w:val="000000"/>
          <w:sz w:val="22"/>
          <w:szCs w:val="22"/>
        </w:rPr>
        <w:t xml:space="preserve"> State protection for using leave for reasons related to domestic violence, sexual assault, or stalking.</w:t>
      </w:r>
    </w:p>
    <w:p w14:paraId="2B5C1395" w14:textId="77777777" w:rsidR="00496196" w:rsidRPr="004530A3"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Bereavement:</w:t>
      </w:r>
      <w:r w:rsidRPr="004530A3">
        <w:rPr>
          <w:rFonts w:ascii="Nirmala UI" w:hAnsi="Nirmala UI" w:cs="Nirmala UI"/>
          <w:color w:val="000000"/>
          <w:sz w:val="22"/>
          <w:szCs w:val="22"/>
        </w:rPr>
        <w:t xml:space="preserve"> 3 paid days provided for immediate family member death</w:t>
      </w:r>
    </w:p>
    <w:p w14:paraId="0667FCD8" w14:textId="77777777" w:rsidR="00496196" w:rsidRDefault="00496196" w:rsidP="00DD0E67">
      <w:pPr>
        <w:pStyle w:val="NormalWeb"/>
        <w:numPr>
          <w:ilvl w:val="0"/>
          <w:numId w:val="39"/>
        </w:numPr>
        <w:spacing w:before="0" w:beforeAutospacing="0" w:after="0" w:afterAutospacing="0"/>
        <w:rPr>
          <w:rFonts w:ascii="Nirmala UI" w:hAnsi="Nirmala UI" w:cs="Nirmala UI"/>
          <w:color w:val="000000"/>
          <w:sz w:val="22"/>
          <w:szCs w:val="22"/>
        </w:rPr>
      </w:pPr>
      <w:r w:rsidRPr="00F66C72">
        <w:rPr>
          <w:rFonts w:ascii="Nirmala UI" w:hAnsi="Nirmala UI" w:cs="Nirmala UI"/>
          <w:b/>
          <w:bCs/>
          <w:color w:val="000000"/>
          <w:sz w:val="22"/>
          <w:szCs w:val="22"/>
        </w:rPr>
        <w:t>Jury Duty:</w:t>
      </w:r>
      <w:r w:rsidRPr="004530A3">
        <w:rPr>
          <w:rFonts w:ascii="Nirmala UI" w:hAnsi="Nirmala UI" w:cs="Nirmala UI"/>
          <w:color w:val="000000"/>
          <w:sz w:val="22"/>
          <w:szCs w:val="22"/>
        </w:rPr>
        <w:t xml:space="preserve"> 10 paid days provided for jury duty</w:t>
      </w:r>
    </w:p>
    <w:p w14:paraId="36E6BAF8" w14:textId="77777777" w:rsidR="00496196" w:rsidRDefault="00496196" w:rsidP="004B5E71">
      <w:pPr>
        <w:spacing w:after="0" w:line="240" w:lineRule="auto"/>
        <w:ind w:right="20"/>
        <w:rPr>
          <w:rFonts w:ascii="Nirmala UI" w:eastAsia="Book Antiqua" w:hAnsi="Nirmala UI" w:cs="Nirmala UI"/>
          <w:b/>
          <w:bCs/>
          <w:i/>
          <w:iCs/>
          <w:spacing w:val="1"/>
        </w:rPr>
      </w:pPr>
    </w:p>
    <w:p w14:paraId="2D02DFE5" w14:textId="77777777" w:rsidR="00496196" w:rsidRDefault="00496196" w:rsidP="004B5E71">
      <w:pPr>
        <w:spacing w:after="0" w:line="240" w:lineRule="auto"/>
        <w:ind w:right="20"/>
        <w:rPr>
          <w:rFonts w:ascii="Nirmala UI" w:eastAsia="Book Antiqua" w:hAnsi="Nirmala UI" w:cs="Nirmala UI"/>
          <w:b/>
          <w:bCs/>
          <w:i/>
          <w:iCs/>
          <w:spacing w:val="1"/>
        </w:rPr>
      </w:pPr>
    </w:p>
    <w:p w14:paraId="1580088C" w14:textId="77777777" w:rsidR="0089745E" w:rsidRPr="004530A3" w:rsidRDefault="0089745E" w:rsidP="0089745E">
      <w:pPr>
        <w:pStyle w:val="Heading2"/>
        <w:spacing w:after="0" w:line="240" w:lineRule="auto"/>
        <w:rPr>
          <w:rFonts w:ascii="Nirmala UI" w:hAnsi="Nirmala UI" w:cs="Nirmala UI"/>
          <w:b/>
          <w:bCs/>
        </w:rPr>
      </w:pPr>
      <w:bookmarkStart w:id="174" w:name="_Toc77004740"/>
      <w:bookmarkStart w:id="175" w:name="_Toc100663775"/>
      <w:bookmarkStart w:id="176" w:name="_Toc106011509"/>
      <w:r w:rsidRPr="004530A3">
        <w:rPr>
          <w:rFonts w:ascii="Nirmala UI" w:hAnsi="Nirmala UI" w:cs="Nirmala UI"/>
          <w:b/>
          <w:bCs/>
          <w:color w:val="000000"/>
        </w:rPr>
        <w:lastRenderedPageBreak/>
        <w:t>Recording Absences</w:t>
      </w:r>
      <w:bookmarkEnd w:id="174"/>
      <w:bookmarkEnd w:id="175"/>
      <w:bookmarkEnd w:id="176"/>
    </w:p>
    <w:p w14:paraId="6BD4A492" w14:textId="77777777" w:rsidR="0089745E" w:rsidRDefault="0089745E" w:rsidP="0089745E">
      <w:pPr>
        <w:pStyle w:val="NormalWeb"/>
        <w:spacing w:before="0" w:beforeAutospacing="0" w:after="0" w:afterAutospacing="0"/>
        <w:rPr>
          <w:rFonts w:ascii="Nirmala UI" w:hAnsi="Nirmala UI" w:cs="Nirmala UI"/>
          <w:color w:val="000000"/>
          <w:sz w:val="22"/>
          <w:szCs w:val="22"/>
        </w:rPr>
      </w:pPr>
      <w:r w:rsidRPr="004530A3">
        <w:rPr>
          <w:rFonts w:ascii="Nirmala UI" w:hAnsi="Nirmala UI" w:cs="Nirmala UI"/>
          <w:color w:val="000000"/>
          <w:sz w:val="22"/>
          <w:szCs w:val="22"/>
        </w:rPr>
        <w:t>It is the responsibility of the employee to record their absence in Gusto on the day that it is taken. PCM staff will monitor and reconcile absences for payroll and accounting purposes.</w:t>
      </w:r>
    </w:p>
    <w:p w14:paraId="57BA5A57" w14:textId="77777777" w:rsidR="0089745E" w:rsidRPr="004530A3" w:rsidRDefault="0089745E" w:rsidP="0089745E">
      <w:pPr>
        <w:pStyle w:val="NormalWeb"/>
        <w:spacing w:before="0" w:beforeAutospacing="0" w:after="0" w:afterAutospacing="0"/>
        <w:rPr>
          <w:rFonts w:ascii="Nirmala UI" w:hAnsi="Nirmala UI" w:cs="Nirmala UI"/>
        </w:rPr>
      </w:pPr>
    </w:p>
    <w:p w14:paraId="2328ABA0" w14:textId="77777777" w:rsidR="0089745E" w:rsidRPr="004530A3" w:rsidRDefault="0089745E" w:rsidP="0089745E">
      <w:pPr>
        <w:pStyle w:val="Heading2"/>
        <w:spacing w:after="0" w:line="240" w:lineRule="auto"/>
        <w:rPr>
          <w:rFonts w:ascii="Nirmala UI" w:hAnsi="Nirmala UI" w:cs="Nirmala UI"/>
          <w:b/>
          <w:bCs/>
        </w:rPr>
      </w:pPr>
      <w:bookmarkStart w:id="177" w:name="_Toc77004741"/>
      <w:bookmarkStart w:id="178" w:name="_Toc100663776"/>
      <w:bookmarkStart w:id="179" w:name="_Toc106011510"/>
      <w:r w:rsidRPr="004530A3">
        <w:rPr>
          <w:rFonts w:ascii="Nirmala UI" w:hAnsi="Nirmala UI" w:cs="Nirmala UI"/>
          <w:b/>
          <w:bCs/>
          <w:color w:val="000000"/>
        </w:rPr>
        <w:t>Further Details: Sick Leave</w:t>
      </w:r>
      <w:bookmarkEnd w:id="177"/>
      <w:bookmarkEnd w:id="178"/>
      <w:bookmarkEnd w:id="179"/>
    </w:p>
    <w:p w14:paraId="6A4CE1CE" w14:textId="77777777" w:rsidR="0089745E" w:rsidRPr="004530A3" w:rsidRDefault="0089745E" w:rsidP="0089745E">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Unless otherwise provided for or as approved by the Head of School, sick leave is to be used by regular full-time employees in accordance with the following provisions:</w:t>
      </w:r>
    </w:p>
    <w:p w14:paraId="227F7D05" w14:textId="77777777" w:rsidR="0089745E" w:rsidRPr="008076BE" w:rsidRDefault="0089745E" w:rsidP="00DD0E67">
      <w:pPr>
        <w:pStyle w:val="NormalWeb"/>
        <w:numPr>
          <w:ilvl w:val="0"/>
          <w:numId w:val="42"/>
        </w:numPr>
        <w:spacing w:before="0" w:beforeAutospacing="0" w:after="0" w:afterAutospacing="0"/>
        <w:rPr>
          <w:rFonts w:ascii="Nirmala UI" w:hAnsi="Nirmala UI" w:cs="Nirmala UI"/>
          <w:sz w:val="22"/>
          <w:szCs w:val="22"/>
        </w:rPr>
      </w:pPr>
      <w:r w:rsidRPr="008076BE">
        <w:rPr>
          <w:rFonts w:ascii="Nirmala UI" w:hAnsi="Nirmala UI" w:cs="Nirmala UI"/>
          <w:color w:val="000000"/>
          <w:sz w:val="22"/>
          <w:szCs w:val="22"/>
        </w:rPr>
        <w:t>Sick leave is to be used only in the event of illness of the employee, the employee's immediate family, or someone dependent on them for care, and for no other purpose.</w:t>
      </w:r>
    </w:p>
    <w:p w14:paraId="0FEBF2D9" w14:textId="77777777" w:rsidR="0089745E" w:rsidRPr="008076BE" w:rsidRDefault="0089745E" w:rsidP="00DD0E67">
      <w:pPr>
        <w:pStyle w:val="NormalWeb"/>
        <w:numPr>
          <w:ilvl w:val="0"/>
          <w:numId w:val="42"/>
        </w:numPr>
        <w:spacing w:before="0" w:beforeAutospacing="0" w:after="0" w:afterAutospacing="0"/>
        <w:rPr>
          <w:rFonts w:ascii="Nirmala UI" w:hAnsi="Nirmala UI" w:cs="Nirmala UI"/>
          <w:sz w:val="22"/>
          <w:szCs w:val="22"/>
        </w:rPr>
      </w:pPr>
      <w:r w:rsidRPr="008076BE">
        <w:rPr>
          <w:rFonts w:ascii="Nirmala UI" w:hAnsi="Nirmala UI" w:cs="Nirmala UI"/>
          <w:color w:val="000000"/>
          <w:sz w:val="22"/>
          <w:szCs w:val="22"/>
        </w:rPr>
        <w:t>Misuse of sick leave is cause for termination of employment.</w:t>
      </w:r>
    </w:p>
    <w:p w14:paraId="69D033FD" w14:textId="77777777" w:rsidR="0089745E" w:rsidRPr="008076BE" w:rsidRDefault="0089745E" w:rsidP="00DD0E67">
      <w:pPr>
        <w:pStyle w:val="NormalWeb"/>
        <w:numPr>
          <w:ilvl w:val="0"/>
          <w:numId w:val="42"/>
        </w:numPr>
        <w:spacing w:before="0" w:beforeAutospacing="0" w:after="0" w:afterAutospacing="0"/>
        <w:rPr>
          <w:rFonts w:ascii="Nirmala UI" w:hAnsi="Nirmala UI" w:cs="Nirmala UI"/>
          <w:sz w:val="22"/>
          <w:szCs w:val="22"/>
        </w:rPr>
      </w:pPr>
      <w:r w:rsidRPr="008076BE">
        <w:rPr>
          <w:rFonts w:ascii="Nirmala UI" w:hAnsi="Nirmala UI" w:cs="Nirmala UI"/>
          <w:color w:val="000000"/>
          <w:sz w:val="22"/>
          <w:szCs w:val="22"/>
        </w:rPr>
        <w:t>For the purposes of this section, "immediate family" is defined as a spouse, partner, parent, child, sibling, grandparent, any other relative permanently residing with the employee, or any other person as defined by the Head of School or the Board of Trustees.</w:t>
      </w:r>
    </w:p>
    <w:p w14:paraId="736763D9" w14:textId="77777777" w:rsidR="0089745E" w:rsidRDefault="0089745E" w:rsidP="0089745E">
      <w:pPr>
        <w:pStyle w:val="NormalWeb"/>
        <w:spacing w:before="0" w:beforeAutospacing="0" w:after="0" w:afterAutospacing="0"/>
        <w:rPr>
          <w:rFonts w:ascii="Nirmala UI" w:hAnsi="Nirmala UI" w:cs="Nirmala UI"/>
          <w:color w:val="000000"/>
          <w:sz w:val="22"/>
          <w:szCs w:val="22"/>
        </w:rPr>
      </w:pPr>
    </w:p>
    <w:p w14:paraId="606E6E19" w14:textId="77777777" w:rsidR="0089745E" w:rsidRPr="004530A3" w:rsidRDefault="0089745E" w:rsidP="0089745E">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Notice of absence from work due to illness should be provided to the Montessori Coach and the Head of School with as much advance notice as possible, and by 6:00 a.m. on the day of the absence, allowing reasonably enough time for the Montessori Coach to find a substitute teacher, in the instance of instructional employees, or temporary help, in the instance of administrative staff.</w:t>
      </w:r>
    </w:p>
    <w:p w14:paraId="07828F13" w14:textId="77777777" w:rsidR="0089745E" w:rsidRDefault="0089745E" w:rsidP="0089745E">
      <w:pPr>
        <w:pStyle w:val="NormalWeb"/>
        <w:spacing w:before="0" w:beforeAutospacing="0" w:after="0" w:afterAutospacing="0"/>
        <w:rPr>
          <w:rFonts w:ascii="Nirmala UI" w:hAnsi="Nirmala UI" w:cs="Nirmala UI"/>
          <w:color w:val="000000"/>
          <w:sz w:val="22"/>
          <w:szCs w:val="22"/>
        </w:rPr>
      </w:pPr>
      <w:r w:rsidRPr="004530A3">
        <w:rPr>
          <w:rFonts w:ascii="Nirmala UI" w:hAnsi="Nirmala UI" w:cs="Nirmala UI"/>
          <w:color w:val="000000"/>
          <w:sz w:val="22"/>
          <w:szCs w:val="22"/>
        </w:rPr>
        <w:t xml:space="preserve">Employees must provide notice of absence from work due to illness each day of their absence. If an employee is absent for three (3) or more consecutive days due to illness or injury, a physician's statement must be provided verifying the illness and its beginning and end dates. </w:t>
      </w:r>
    </w:p>
    <w:p w14:paraId="36B78526" w14:textId="77777777" w:rsidR="0089745E" w:rsidRDefault="0089745E" w:rsidP="0089745E">
      <w:pPr>
        <w:pStyle w:val="NormalWeb"/>
        <w:spacing w:before="0" w:beforeAutospacing="0" w:after="0" w:afterAutospacing="0"/>
        <w:rPr>
          <w:rFonts w:ascii="Nirmala UI" w:hAnsi="Nirmala UI" w:cs="Nirmala UI"/>
          <w:color w:val="000000"/>
          <w:sz w:val="22"/>
          <w:szCs w:val="22"/>
        </w:rPr>
      </w:pPr>
    </w:p>
    <w:p w14:paraId="397BD3F4" w14:textId="77777777" w:rsidR="0089745E" w:rsidRPr="004530A3" w:rsidRDefault="0089745E" w:rsidP="0089745E">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When possible, such as in the event of foreseeable extended illnesses and planned medical procedures, advance notice of the use of sick leave should be given to the employee's supervisor at least five (5) days in advance.</w:t>
      </w:r>
    </w:p>
    <w:p w14:paraId="5E7F069D" w14:textId="77777777" w:rsidR="0089745E" w:rsidRDefault="0089745E" w:rsidP="0089745E">
      <w:pPr>
        <w:pStyle w:val="NormalWeb"/>
        <w:spacing w:before="0" w:beforeAutospacing="0" w:after="0" w:afterAutospacing="0"/>
        <w:rPr>
          <w:rFonts w:ascii="Nirmala UI" w:hAnsi="Nirmala UI" w:cs="Nirmala UI"/>
          <w:color w:val="000000"/>
          <w:sz w:val="22"/>
          <w:szCs w:val="22"/>
        </w:rPr>
      </w:pPr>
    </w:p>
    <w:p w14:paraId="4A2DA01B" w14:textId="77777777" w:rsidR="0089745E" w:rsidRPr="004530A3" w:rsidRDefault="0089745E" w:rsidP="0089745E">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Excessive tardiness, absenteeism, or an unauthorized absence may result in disciplinary action, up to and including termination of employment.</w:t>
      </w:r>
    </w:p>
    <w:p w14:paraId="53641B4D" w14:textId="77777777" w:rsidR="0089745E" w:rsidRDefault="0089745E" w:rsidP="0089745E">
      <w:pPr>
        <w:pStyle w:val="NormalWeb"/>
        <w:spacing w:before="0" w:beforeAutospacing="0" w:after="0" w:afterAutospacing="0"/>
        <w:rPr>
          <w:rFonts w:ascii="Nirmala UI" w:hAnsi="Nirmala UI" w:cs="Nirmala UI"/>
          <w:color w:val="000000"/>
          <w:sz w:val="22"/>
          <w:szCs w:val="22"/>
        </w:rPr>
      </w:pPr>
    </w:p>
    <w:p w14:paraId="42783D9A" w14:textId="77777777" w:rsidR="0089745E" w:rsidRPr="004530A3" w:rsidRDefault="0089745E" w:rsidP="0089745E">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Notice of total sick leave used should be provided to the Montessori Coach upon an employee's return to work. Sick leave shall be used in increments of one-half workday.</w:t>
      </w:r>
    </w:p>
    <w:p w14:paraId="19E0149D" w14:textId="77777777" w:rsidR="0089745E" w:rsidRDefault="0089745E" w:rsidP="0089745E">
      <w:pPr>
        <w:pStyle w:val="NormalWeb"/>
        <w:spacing w:before="0" w:beforeAutospacing="0" w:after="0" w:afterAutospacing="0"/>
        <w:rPr>
          <w:rFonts w:ascii="Nirmala UI" w:hAnsi="Nirmala UI" w:cs="Nirmala UI"/>
          <w:color w:val="000000"/>
          <w:sz w:val="22"/>
          <w:szCs w:val="22"/>
        </w:rPr>
      </w:pPr>
    </w:p>
    <w:p w14:paraId="44839271" w14:textId="77777777" w:rsidR="0089745E" w:rsidRPr="004530A3" w:rsidRDefault="0089745E" w:rsidP="0089745E">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Unused sick leave benefits of 40 hours of less must carry over to the next year. Unused sick leave days will not be paid to employees upon termination of employment.</w:t>
      </w:r>
    </w:p>
    <w:p w14:paraId="0695D6DD" w14:textId="77777777" w:rsidR="0089745E" w:rsidRDefault="0089745E" w:rsidP="0089745E">
      <w:pPr>
        <w:pStyle w:val="NormalWeb"/>
        <w:spacing w:before="0" w:beforeAutospacing="0" w:after="0" w:afterAutospacing="0"/>
        <w:rPr>
          <w:rFonts w:ascii="Nirmala UI" w:hAnsi="Nirmala UI" w:cs="Nirmala UI"/>
          <w:color w:val="000000"/>
          <w:sz w:val="22"/>
          <w:szCs w:val="22"/>
        </w:rPr>
      </w:pPr>
    </w:p>
    <w:p w14:paraId="02B27952" w14:textId="77777777" w:rsidR="00496196" w:rsidRPr="00401A6D" w:rsidRDefault="00496196" w:rsidP="00496196">
      <w:pPr>
        <w:pStyle w:val="Heading2"/>
        <w:spacing w:after="0"/>
        <w:rPr>
          <w:rFonts w:ascii="Nirmala UI" w:hAnsi="Nirmala UI" w:cs="Nirmala UI"/>
          <w:b/>
          <w:bCs/>
        </w:rPr>
      </w:pPr>
      <w:bookmarkStart w:id="180" w:name="_Toc77004742"/>
      <w:bookmarkStart w:id="181" w:name="_Toc100663777"/>
      <w:bookmarkStart w:id="182" w:name="_Toc106011511"/>
      <w:r w:rsidRPr="00401A6D">
        <w:rPr>
          <w:rFonts w:ascii="Nirmala UI" w:hAnsi="Nirmala UI" w:cs="Nirmala UI"/>
          <w:b/>
          <w:bCs/>
        </w:rPr>
        <w:t>Shared Sick Leave</w:t>
      </w:r>
      <w:bookmarkEnd w:id="180"/>
      <w:bookmarkEnd w:id="181"/>
      <w:bookmarkEnd w:id="182"/>
    </w:p>
    <w:p w14:paraId="13E4FEC8" w14:textId="77777777" w:rsidR="00496196" w:rsidRPr="004530A3" w:rsidRDefault="00496196" w:rsidP="00496196">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The shared paid sick leave program provides employees the opportunity to receive and use donated paid sick leave, and to donate their paid sick leave to other employees.</w:t>
      </w:r>
    </w:p>
    <w:p w14:paraId="530EF6C7" w14:textId="77777777" w:rsidR="00496196" w:rsidRDefault="00496196" w:rsidP="00496196">
      <w:pPr>
        <w:pStyle w:val="NormalWeb"/>
        <w:spacing w:before="0" w:beforeAutospacing="0" w:after="0" w:afterAutospacing="0"/>
        <w:rPr>
          <w:rFonts w:ascii="Nirmala UI" w:hAnsi="Nirmala UI" w:cs="Nirmala UI"/>
          <w:color w:val="000000"/>
          <w:sz w:val="22"/>
          <w:szCs w:val="22"/>
          <w:u w:val="single"/>
        </w:rPr>
      </w:pPr>
    </w:p>
    <w:p w14:paraId="001E2303" w14:textId="77777777" w:rsidR="00496196" w:rsidRPr="004530A3" w:rsidRDefault="00496196" w:rsidP="00496196">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u w:val="single"/>
        </w:rPr>
        <w:t>To Apply</w:t>
      </w:r>
    </w:p>
    <w:p w14:paraId="1F31E117" w14:textId="77777777" w:rsidR="00496196" w:rsidRDefault="00496196" w:rsidP="00496196">
      <w:pPr>
        <w:pStyle w:val="NormalWeb"/>
        <w:spacing w:before="0" w:beforeAutospacing="0" w:after="0" w:afterAutospacing="0"/>
        <w:rPr>
          <w:rFonts w:ascii="Nirmala UI" w:hAnsi="Nirmala UI" w:cs="Nirmala UI"/>
          <w:color w:val="000000"/>
          <w:sz w:val="22"/>
          <w:szCs w:val="22"/>
        </w:rPr>
      </w:pPr>
      <w:r w:rsidRPr="004530A3">
        <w:rPr>
          <w:rFonts w:ascii="Nirmala UI" w:hAnsi="Nirmala UI" w:cs="Nirmala UI"/>
          <w:color w:val="000000"/>
          <w:sz w:val="22"/>
          <w:szCs w:val="22"/>
        </w:rPr>
        <w:t>Employees must apply to receive/donate shared paid sick leave through the Head of School or their designated representative. An employee is eligible to apply for and use shared paid sick leave 90 calendar days after the start of employment.</w:t>
      </w:r>
    </w:p>
    <w:p w14:paraId="5794EF45" w14:textId="77777777" w:rsidR="00496196" w:rsidRPr="004530A3" w:rsidRDefault="00496196" w:rsidP="00496196">
      <w:pPr>
        <w:pStyle w:val="NormalWeb"/>
        <w:spacing w:before="0" w:beforeAutospacing="0" w:after="0" w:afterAutospacing="0"/>
        <w:rPr>
          <w:rFonts w:ascii="Nirmala UI" w:hAnsi="Nirmala UI" w:cs="Nirmala UI"/>
        </w:rPr>
      </w:pPr>
    </w:p>
    <w:p w14:paraId="07AC0FF9" w14:textId="77777777" w:rsidR="00496196" w:rsidRPr="004530A3" w:rsidRDefault="00496196" w:rsidP="00496196">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lastRenderedPageBreak/>
        <w:t>If an employee wishes to participate in the shared paid sick leave program, the employee must complete the Employee Request to Receive Shared Paid Sick Leave form or complete the Employee Request to Donate Paid Sick Leave form and provide the form to the Head of School or their designated representative.</w:t>
      </w:r>
    </w:p>
    <w:p w14:paraId="6EED7821" w14:textId="77777777" w:rsidR="00496196" w:rsidRDefault="00496196" w:rsidP="00496196">
      <w:pPr>
        <w:pStyle w:val="NormalWeb"/>
        <w:spacing w:before="0" w:beforeAutospacing="0" w:after="0" w:afterAutospacing="0"/>
        <w:rPr>
          <w:rFonts w:ascii="Nirmala UI" w:hAnsi="Nirmala UI" w:cs="Nirmala UI"/>
        </w:rPr>
      </w:pPr>
    </w:p>
    <w:p w14:paraId="27267E6E" w14:textId="77777777" w:rsidR="00496196" w:rsidRPr="004530A3" w:rsidRDefault="00496196" w:rsidP="00496196">
      <w:pPr>
        <w:pStyle w:val="NormalWeb"/>
        <w:spacing w:before="0" w:beforeAutospacing="0" w:after="0" w:afterAutospacing="0"/>
        <w:rPr>
          <w:rFonts w:ascii="Nirmala UI" w:hAnsi="Nirmala UI" w:cs="Nirmala UI"/>
        </w:rPr>
      </w:pPr>
    </w:p>
    <w:p w14:paraId="0ACCFFEE" w14:textId="77777777" w:rsidR="00496196" w:rsidRPr="004530A3" w:rsidRDefault="00496196" w:rsidP="00496196">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rPr>
        <w:t>Head of School or their designated representative is responsible for:</w:t>
      </w:r>
    </w:p>
    <w:p w14:paraId="75830940" w14:textId="77777777" w:rsidR="00496196" w:rsidRPr="004530A3" w:rsidRDefault="00496196" w:rsidP="00DD0E67">
      <w:pPr>
        <w:pStyle w:val="NormalWeb"/>
        <w:numPr>
          <w:ilvl w:val="0"/>
          <w:numId w:val="40"/>
        </w:numPr>
        <w:spacing w:before="0" w:beforeAutospacing="0" w:after="0" w:afterAutospacing="0"/>
        <w:rPr>
          <w:rFonts w:ascii="Nirmala UI" w:hAnsi="Nirmala UI" w:cs="Nirmala UI"/>
        </w:rPr>
      </w:pPr>
      <w:r w:rsidRPr="004530A3">
        <w:rPr>
          <w:rFonts w:ascii="Nirmala UI" w:hAnsi="Nirmala UI" w:cs="Nirmala UI"/>
          <w:color w:val="000000"/>
          <w:sz w:val="22"/>
          <w:szCs w:val="22"/>
        </w:rPr>
        <w:t>Ensuring employees meet the eligibility criteria for receiving and donating shared paid sick leave;</w:t>
      </w:r>
    </w:p>
    <w:p w14:paraId="3F06DA81" w14:textId="77777777" w:rsidR="00496196" w:rsidRPr="004530A3" w:rsidRDefault="00496196" w:rsidP="00DD0E67">
      <w:pPr>
        <w:pStyle w:val="NormalWeb"/>
        <w:numPr>
          <w:ilvl w:val="0"/>
          <w:numId w:val="40"/>
        </w:numPr>
        <w:spacing w:before="0" w:beforeAutospacing="0" w:after="0" w:afterAutospacing="0"/>
        <w:rPr>
          <w:rFonts w:ascii="Nirmala UI" w:hAnsi="Nirmala UI" w:cs="Nirmala UI"/>
        </w:rPr>
      </w:pPr>
      <w:r w:rsidRPr="004530A3">
        <w:rPr>
          <w:rFonts w:ascii="Nirmala UI" w:hAnsi="Nirmala UI" w:cs="Nirmala UI"/>
          <w:color w:val="000000"/>
          <w:sz w:val="22"/>
          <w:szCs w:val="22"/>
        </w:rPr>
        <w:t>Approving requests to receive/donate shared paid sick leave; and</w:t>
      </w:r>
    </w:p>
    <w:p w14:paraId="04F96341" w14:textId="77777777" w:rsidR="00496196" w:rsidRPr="004530A3" w:rsidRDefault="00496196" w:rsidP="00496196">
      <w:pPr>
        <w:pStyle w:val="NormalWeb"/>
        <w:spacing w:before="0" w:beforeAutospacing="0" w:after="0" w:afterAutospacing="0"/>
        <w:ind w:left="720"/>
        <w:rPr>
          <w:rFonts w:ascii="Nirmala UI" w:hAnsi="Nirmala UI" w:cs="Nirmala UI"/>
        </w:rPr>
      </w:pPr>
      <w:r w:rsidRPr="004530A3">
        <w:rPr>
          <w:rFonts w:ascii="Nirmala UI" w:hAnsi="Nirmala UI" w:cs="Nirmala UI"/>
          <w:color w:val="000000"/>
          <w:sz w:val="22"/>
          <w:szCs w:val="22"/>
        </w:rPr>
        <w:t>Monitoring the use of shared paid sick leave.</w:t>
      </w:r>
    </w:p>
    <w:p w14:paraId="6E6166AA" w14:textId="77777777" w:rsidR="00496196" w:rsidRDefault="00496196" w:rsidP="00496196">
      <w:pPr>
        <w:pStyle w:val="NormalWeb"/>
        <w:spacing w:before="0" w:beforeAutospacing="0" w:after="0" w:afterAutospacing="0"/>
        <w:rPr>
          <w:rFonts w:ascii="Nirmala UI" w:hAnsi="Nirmala UI" w:cs="Nirmala UI"/>
          <w:color w:val="000000"/>
          <w:sz w:val="22"/>
          <w:szCs w:val="22"/>
          <w:u w:val="single"/>
        </w:rPr>
      </w:pPr>
    </w:p>
    <w:p w14:paraId="29AC6E7C" w14:textId="77777777" w:rsidR="00496196" w:rsidRPr="004530A3" w:rsidRDefault="00496196" w:rsidP="00496196">
      <w:pPr>
        <w:pStyle w:val="NormalWeb"/>
        <w:spacing w:before="0" w:beforeAutospacing="0" w:after="0" w:afterAutospacing="0"/>
        <w:rPr>
          <w:rFonts w:ascii="Nirmala UI" w:hAnsi="Nirmala UI" w:cs="Nirmala UI"/>
        </w:rPr>
      </w:pPr>
      <w:r w:rsidRPr="004530A3">
        <w:rPr>
          <w:rFonts w:ascii="Nirmala UI" w:hAnsi="Nirmala UI" w:cs="Nirmala UI"/>
          <w:color w:val="000000"/>
          <w:sz w:val="22"/>
          <w:szCs w:val="22"/>
          <w:u w:val="single"/>
        </w:rPr>
        <w:t>Donated Paid Sick Leave</w:t>
      </w:r>
    </w:p>
    <w:p w14:paraId="57176615" w14:textId="47826981" w:rsidR="00496196" w:rsidRDefault="00496196" w:rsidP="00496196">
      <w:pPr>
        <w:pStyle w:val="NormalWeb"/>
        <w:spacing w:before="0" w:beforeAutospacing="0" w:after="0" w:afterAutospacing="0"/>
        <w:rPr>
          <w:rFonts w:ascii="Nirmala UI" w:hAnsi="Nirmala UI" w:cs="Nirmala UI"/>
          <w:color w:val="000000"/>
          <w:sz w:val="22"/>
          <w:szCs w:val="22"/>
        </w:rPr>
      </w:pPr>
      <w:r w:rsidRPr="004530A3">
        <w:rPr>
          <w:rFonts w:ascii="Nirmala UI" w:hAnsi="Nirmala UI" w:cs="Nirmala UI"/>
          <w:color w:val="000000"/>
          <w:sz w:val="22"/>
          <w:szCs w:val="22"/>
        </w:rPr>
        <w:t>Donated paid sick leave will be recorded as if the donating employee had used the time and will reduce the donating employee’s available balance of paid sick leave.  </w:t>
      </w:r>
    </w:p>
    <w:p w14:paraId="71164444" w14:textId="77777777" w:rsidR="0089745E" w:rsidRDefault="0089745E" w:rsidP="00496196">
      <w:pPr>
        <w:pStyle w:val="NormalWeb"/>
        <w:spacing w:before="0" w:beforeAutospacing="0" w:after="0" w:afterAutospacing="0"/>
        <w:rPr>
          <w:rFonts w:ascii="Nirmala UI" w:hAnsi="Nirmala UI" w:cs="Nirmala UI"/>
          <w:color w:val="000000"/>
          <w:sz w:val="22"/>
          <w:szCs w:val="22"/>
        </w:rPr>
      </w:pPr>
    </w:p>
    <w:p w14:paraId="37B42811" w14:textId="77777777" w:rsidR="00496196" w:rsidRPr="00401A6D" w:rsidRDefault="00496196" w:rsidP="00496196">
      <w:pPr>
        <w:pStyle w:val="Heading2"/>
        <w:spacing w:after="0"/>
        <w:rPr>
          <w:rFonts w:ascii="Nirmala UI" w:hAnsi="Nirmala UI" w:cs="Nirmala UI"/>
          <w:b/>
          <w:bCs/>
        </w:rPr>
      </w:pPr>
      <w:bookmarkStart w:id="183" w:name="_Toc77004743"/>
      <w:bookmarkStart w:id="184" w:name="_Toc100663778"/>
      <w:bookmarkStart w:id="185" w:name="_Toc106011512"/>
      <w:r w:rsidRPr="00401A6D">
        <w:rPr>
          <w:rFonts w:ascii="Nirmala UI" w:hAnsi="Nirmala UI" w:cs="Nirmala UI"/>
          <w:b/>
          <w:bCs/>
        </w:rPr>
        <w:t xml:space="preserve">Key Guidelines to Using </w:t>
      </w:r>
      <w:r>
        <w:rPr>
          <w:rFonts w:ascii="Nirmala UI" w:hAnsi="Nirmala UI" w:cs="Nirmala UI"/>
          <w:b/>
          <w:bCs/>
        </w:rPr>
        <w:t>Paid Time Off (PTO)</w:t>
      </w:r>
      <w:r w:rsidRPr="00401A6D">
        <w:rPr>
          <w:rFonts w:ascii="Nirmala UI" w:hAnsi="Nirmala UI" w:cs="Nirmala UI"/>
          <w:b/>
          <w:bCs/>
        </w:rPr>
        <w:t>:</w:t>
      </w:r>
      <w:bookmarkEnd w:id="183"/>
      <w:bookmarkEnd w:id="184"/>
      <w:bookmarkEnd w:id="185"/>
    </w:p>
    <w:p w14:paraId="1571F85C" w14:textId="77777777" w:rsidR="00496196" w:rsidRPr="004530A3" w:rsidRDefault="00496196" w:rsidP="00DD0E67">
      <w:pPr>
        <w:pStyle w:val="NormalWeb"/>
        <w:numPr>
          <w:ilvl w:val="0"/>
          <w:numId w:val="41"/>
        </w:numPr>
        <w:spacing w:before="0" w:beforeAutospacing="0" w:after="0" w:afterAutospacing="0"/>
        <w:rPr>
          <w:rFonts w:ascii="Nirmala UI" w:hAnsi="Nirmala UI" w:cs="Nirmala UI"/>
        </w:rPr>
      </w:pPr>
      <w:r w:rsidRPr="004530A3">
        <w:rPr>
          <w:rFonts w:ascii="Nirmala UI" w:hAnsi="Nirmala UI" w:cs="Nirmala UI"/>
          <w:color w:val="000000"/>
          <w:sz w:val="22"/>
          <w:szCs w:val="22"/>
        </w:rPr>
        <w:t xml:space="preserve">You must receive approval from the PCM Administrative Team prior to taking </w:t>
      </w:r>
      <w:r>
        <w:rPr>
          <w:rFonts w:ascii="Nirmala UI" w:hAnsi="Nirmala UI" w:cs="Nirmala UI"/>
          <w:color w:val="000000"/>
          <w:sz w:val="22"/>
          <w:szCs w:val="22"/>
        </w:rPr>
        <w:t>Paid Time Off</w:t>
      </w:r>
      <w:r w:rsidRPr="004530A3">
        <w:rPr>
          <w:rFonts w:ascii="Nirmala UI" w:hAnsi="Nirmala UI" w:cs="Nirmala UI"/>
          <w:color w:val="000000"/>
          <w:sz w:val="22"/>
          <w:szCs w:val="22"/>
        </w:rPr>
        <w:t>.</w:t>
      </w:r>
    </w:p>
    <w:p w14:paraId="50518F47" w14:textId="77777777" w:rsidR="00496196" w:rsidRPr="004530A3" w:rsidRDefault="00496196" w:rsidP="00DD0E67">
      <w:pPr>
        <w:pStyle w:val="NormalWeb"/>
        <w:numPr>
          <w:ilvl w:val="0"/>
          <w:numId w:val="41"/>
        </w:numPr>
        <w:spacing w:before="0" w:beforeAutospacing="0" w:after="0" w:afterAutospacing="0"/>
        <w:rPr>
          <w:rFonts w:ascii="Nirmala UI" w:hAnsi="Nirmala UI" w:cs="Nirmala UI"/>
        </w:rPr>
      </w:pPr>
      <w:r>
        <w:rPr>
          <w:rFonts w:ascii="Segoe UI Emoji" w:hAnsi="Segoe UI Emoji" w:cs="Segoe UI Emoji"/>
          <w:color w:val="000000"/>
          <w:sz w:val="22"/>
          <w:szCs w:val="22"/>
        </w:rPr>
        <w:t>Y</w:t>
      </w:r>
      <w:r w:rsidRPr="004530A3">
        <w:rPr>
          <w:rFonts w:ascii="Nirmala UI" w:hAnsi="Nirmala UI" w:cs="Nirmala UI"/>
          <w:color w:val="000000"/>
          <w:sz w:val="22"/>
          <w:szCs w:val="22"/>
        </w:rPr>
        <w:t>ou may not schedule your last paid workday as a vacation day.  Unused leave will not be paid out should you end employment with PCM.</w:t>
      </w:r>
    </w:p>
    <w:p w14:paraId="63F276ED" w14:textId="77777777" w:rsidR="00496196" w:rsidRDefault="00496196" w:rsidP="00496196">
      <w:pPr>
        <w:pStyle w:val="NormalWeb"/>
        <w:spacing w:before="0" w:beforeAutospacing="0" w:after="0" w:afterAutospacing="0"/>
        <w:rPr>
          <w:rFonts w:ascii="Nirmala UI" w:hAnsi="Nirmala UI" w:cs="Nirmala UI"/>
          <w:color w:val="000000"/>
          <w:sz w:val="22"/>
          <w:szCs w:val="22"/>
        </w:rPr>
      </w:pPr>
    </w:p>
    <w:p w14:paraId="5CC1D0E3" w14:textId="67C93DA8" w:rsidR="006512B9" w:rsidRPr="006512B9" w:rsidRDefault="00496196" w:rsidP="00496196">
      <w:pPr>
        <w:spacing w:after="0" w:line="240" w:lineRule="auto"/>
        <w:rPr>
          <w:rFonts w:ascii="Nirmala UI" w:hAnsi="Nirmala UI" w:cs="Nirmala UI"/>
        </w:rPr>
      </w:pPr>
      <w:r w:rsidRPr="004530A3">
        <w:rPr>
          <w:rFonts w:ascii="Nirmala UI" w:hAnsi="Nirmala UI" w:cs="Nirmala UI"/>
          <w:color w:val="000000"/>
        </w:rPr>
        <w:t xml:space="preserve">When possible, a minimum of one week’s notice should be given to your supervisor, in order to schedule and accommodate substitutions. When advanced notice is not possible, as in the case of emergency or illness, </w:t>
      </w:r>
      <w:r w:rsidRPr="004530A3">
        <w:rPr>
          <w:rFonts w:ascii="Nirmala UI" w:hAnsi="Nirmala UI" w:cs="Nirmala UI"/>
          <w:b/>
          <w:bCs/>
          <w:color w:val="000000"/>
        </w:rPr>
        <w:t xml:space="preserve">email BOTH the office AND </w:t>
      </w:r>
      <w:r>
        <w:rPr>
          <w:rFonts w:ascii="Nirmala UI" w:hAnsi="Nirmala UI" w:cs="Nirmala UI"/>
          <w:b/>
          <w:bCs/>
          <w:color w:val="000000"/>
        </w:rPr>
        <w:t>Montessori Coach</w:t>
      </w:r>
      <w:r w:rsidRPr="004530A3">
        <w:rPr>
          <w:rFonts w:ascii="Nirmala UI" w:hAnsi="Nirmala UI" w:cs="Nirmala UI"/>
          <w:b/>
          <w:bCs/>
          <w:color w:val="000000"/>
        </w:rPr>
        <w:t xml:space="preserve"> AS SOON AS POSSIBLE </w:t>
      </w:r>
      <w:r w:rsidRPr="004530A3">
        <w:rPr>
          <w:rFonts w:ascii="Nirmala UI" w:hAnsi="Nirmala UI" w:cs="Nirmala UI"/>
          <w:color w:val="000000"/>
        </w:rPr>
        <w:t>with notification of your absence and day’s plans for a substitute.  Should a substitute be required, time must be taken in 4-hour increments</w:t>
      </w:r>
      <w:r w:rsidR="006512B9">
        <w:rPr>
          <w:rFonts w:ascii="Nirmala UI" w:eastAsia="Book Antiqua" w:hAnsi="Nirmala UI" w:cs="Nirmala UI"/>
          <w:b/>
          <w:bCs/>
          <w:spacing w:val="2"/>
          <w:sz w:val="96"/>
          <w:szCs w:val="96"/>
        </w:rPr>
        <w:br w:type="page"/>
      </w:r>
    </w:p>
    <w:p w14:paraId="5FAB635E" w14:textId="47F6A918" w:rsidR="00256E93" w:rsidRPr="00DE6FD1" w:rsidRDefault="00886338" w:rsidP="004B5E71">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8</w:t>
      </w:r>
    </w:p>
    <w:p w14:paraId="09DF0018" w14:textId="674B7459" w:rsidR="00EF7335" w:rsidRPr="00224763" w:rsidRDefault="00EF7335" w:rsidP="004B5E71">
      <w:pPr>
        <w:pStyle w:val="Heading1"/>
        <w:spacing w:before="0" w:line="240" w:lineRule="auto"/>
        <w:jc w:val="center"/>
        <w:rPr>
          <w:rFonts w:ascii="Nirmala UI" w:hAnsi="Nirmala UI" w:cs="Nirmala UI"/>
          <w:b/>
          <w:bCs/>
          <w:color w:val="auto"/>
        </w:rPr>
      </w:pPr>
      <w:bookmarkStart w:id="186" w:name="_Toc100663779"/>
      <w:bookmarkStart w:id="187" w:name="_Toc106011513"/>
      <w:r w:rsidRPr="00224763">
        <w:rPr>
          <w:rFonts w:ascii="Nirmala UI" w:hAnsi="Nirmala UI" w:cs="Nirmala UI"/>
          <w:b/>
          <w:bCs/>
          <w:color w:val="auto"/>
          <w:spacing w:val="2"/>
        </w:rPr>
        <w:t>P</w:t>
      </w:r>
      <w:r w:rsidRPr="00224763">
        <w:rPr>
          <w:rFonts w:ascii="Nirmala UI" w:hAnsi="Nirmala UI" w:cs="Nirmala UI"/>
          <w:b/>
          <w:bCs/>
          <w:color w:val="auto"/>
        </w:rPr>
        <w:t>RO</w:t>
      </w:r>
      <w:r w:rsidRPr="00224763">
        <w:rPr>
          <w:rFonts w:ascii="Nirmala UI" w:hAnsi="Nirmala UI" w:cs="Nirmala UI"/>
          <w:b/>
          <w:bCs/>
          <w:color w:val="auto"/>
          <w:spacing w:val="2"/>
        </w:rPr>
        <w:t>PE</w:t>
      </w:r>
      <w:r w:rsidRPr="00224763">
        <w:rPr>
          <w:rFonts w:ascii="Nirmala UI" w:hAnsi="Nirmala UI" w:cs="Nirmala UI"/>
          <w:b/>
          <w:bCs/>
          <w:color w:val="auto"/>
        </w:rPr>
        <w:t>RTY</w:t>
      </w:r>
      <w:r w:rsidRPr="00224763">
        <w:rPr>
          <w:rFonts w:ascii="Nirmala UI" w:hAnsi="Nirmala UI" w:cs="Nirmala UI"/>
          <w:b/>
          <w:bCs/>
          <w:color w:val="auto"/>
          <w:spacing w:val="23"/>
        </w:rPr>
        <w:t xml:space="preserve"> </w:t>
      </w:r>
      <w:r w:rsidRPr="00224763">
        <w:rPr>
          <w:rFonts w:ascii="Nirmala UI" w:hAnsi="Nirmala UI" w:cs="Nirmala UI"/>
          <w:b/>
          <w:bCs/>
          <w:color w:val="auto"/>
        </w:rPr>
        <w:t>AND</w:t>
      </w:r>
      <w:r w:rsidRPr="00224763">
        <w:rPr>
          <w:rFonts w:ascii="Nirmala UI" w:hAnsi="Nirmala UI" w:cs="Nirmala UI"/>
          <w:b/>
          <w:bCs/>
          <w:color w:val="auto"/>
          <w:spacing w:val="14"/>
        </w:rPr>
        <w:t xml:space="preserve"> </w:t>
      </w:r>
      <w:r w:rsidRPr="00224763">
        <w:rPr>
          <w:rFonts w:ascii="Nirmala UI" w:hAnsi="Nirmala UI" w:cs="Nirmala UI"/>
          <w:b/>
          <w:bCs/>
          <w:color w:val="auto"/>
          <w:spacing w:val="2"/>
          <w:w w:val="101"/>
        </w:rPr>
        <w:t>E</w:t>
      </w:r>
      <w:r w:rsidRPr="00224763">
        <w:rPr>
          <w:rFonts w:ascii="Nirmala UI" w:hAnsi="Nirmala UI" w:cs="Nirmala UI"/>
          <w:b/>
          <w:bCs/>
          <w:color w:val="auto"/>
          <w:w w:val="101"/>
        </w:rPr>
        <w:t>QU</w:t>
      </w:r>
      <w:r w:rsidRPr="00224763">
        <w:rPr>
          <w:rFonts w:ascii="Nirmala UI" w:hAnsi="Nirmala UI" w:cs="Nirmala UI"/>
          <w:b/>
          <w:bCs/>
          <w:color w:val="auto"/>
          <w:spacing w:val="2"/>
          <w:w w:val="101"/>
        </w:rPr>
        <w:t>IP</w:t>
      </w:r>
      <w:r w:rsidRPr="00224763">
        <w:rPr>
          <w:rFonts w:ascii="Nirmala UI" w:hAnsi="Nirmala UI" w:cs="Nirmala UI"/>
          <w:b/>
          <w:bCs/>
          <w:color w:val="auto"/>
          <w:spacing w:val="4"/>
          <w:w w:val="101"/>
        </w:rPr>
        <w:t>M</w:t>
      </w:r>
      <w:r w:rsidRPr="00224763">
        <w:rPr>
          <w:rFonts w:ascii="Nirmala UI" w:hAnsi="Nirmala UI" w:cs="Nirmala UI"/>
          <w:b/>
          <w:bCs/>
          <w:color w:val="auto"/>
          <w:spacing w:val="2"/>
          <w:w w:val="101"/>
        </w:rPr>
        <w:t>E</w:t>
      </w:r>
      <w:r w:rsidRPr="00224763">
        <w:rPr>
          <w:rFonts w:ascii="Nirmala UI" w:hAnsi="Nirmala UI" w:cs="Nirmala UI"/>
          <w:b/>
          <w:bCs/>
          <w:color w:val="auto"/>
          <w:w w:val="101"/>
        </w:rPr>
        <w:t>NT</w:t>
      </w:r>
      <w:bookmarkEnd w:id="186"/>
      <w:bookmarkEnd w:id="187"/>
    </w:p>
    <w:p w14:paraId="4B134CA5" w14:textId="77777777" w:rsidR="00EF7335" w:rsidRPr="00C259B5" w:rsidRDefault="00EF7335" w:rsidP="004B5E71">
      <w:pPr>
        <w:spacing w:after="0" w:line="240" w:lineRule="auto"/>
        <w:ind w:right="20"/>
        <w:rPr>
          <w:rFonts w:ascii="Nirmala UI" w:hAnsi="Nirmala UI" w:cs="Nirmala UI"/>
        </w:rPr>
      </w:pPr>
    </w:p>
    <w:p w14:paraId="3E702B0F"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88" w:name="_Background_3"/>
      <w:bookmarkStart w:id="189" w:name="_Toc100663780"/>
      <w:bookmarkStart w:id="190" w:name="_Toc106011514"/>
      <w:bookmarkEnd w:id="188"/>
      <w:r w:rsidRPr="00224763">
        <w:rPr>
          <w:rFonts w:ascii="Nirmala UI" w:hAnsi="Nirmala UI" w:cs="Nirmala UI"/>
          <w:b/>
          <w:bCs/>
          <w:color w:val="auto"/>
          <w:sz w:val="22"/>
          <w:szCs w:val="22"/>
        </w:rPr>
        <w:t>Background</w:t>
      </w:r>
      <w:bookmarkEnd w:id="189"/>
      <w:bookmarkEnd w:id="190"/>
    </w:p>
    <w:p w14:paraId="7030C579" w14:textId="5ABC74B9"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000F3C8E" w:rsidRPr="00C259B5">
        <w:rPr>
          <w:rFonts w:ascii="Nirmala UI" w:eastAsia="Book Antiqua" w:hAnsi="Nirmala UI" w:cs="Nirmala UI"/>
          <w:spacing w:val="-9"/>
        </w:rPr>
        <w:t xml:space="preserve">and Montessori Coach </w:t>
      </w:r>
      <w:r w:rsidRPr="00C259B5">
        <w:rPr>
          <w:rFonts w:ascii="Nirmala UI" w:eastAsia="Book Antiqua" w:hAnsi="Nirmala UI" w:cs="Nirmala UI"/>
        </w:rPr>
        <w:t>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ensuring that accurate</w:t>
      </w:r>
      <w:r w:rsidRPr="00C259B5">
        <w:rPr>
          <w:rFonts w:ascii="Nirmala UI" w:eastAsia="Book Antiqua" w:hAnsi="Nirmala UI" w:cs="Nirmala UI"/>
          <w:spacing w:val="-9"/>
        </w:rPr>
        <w:t xml:space="preserve"> </w:t>
      </w:r>
      <w:r w:rsidRPr="00C259B5">
        <w:rPr>
          <w:rFonts w:ascii="Nirmala UI" w:eastAsia="Book Antiqua" w:hAnsi="Nirmala UI" w:cs="Nirmala UI"/>
        </w:rPr>
        <w:t>inventories</w:t>
      </w:r>
      <w:r w:rsidRPr="00C259B5">
        <w:rPr>
          <w:rFonts w:ascii="Nirmala UI" w:eastAsia="Book Antiqua" w:hAnsi="Nirmala UI" w:cs="Nirmala UI"/>
          <w:spacing w:val="-12"/>
        </w:rPr>
        <w:t xml:space="preserve"> </w:t>
      </w:r>
      <w:r w:rsidRPr="00C259B5">
        <w:rPr>
          <w:rFonts w:ascii="Nirmala UI" w:eastAsia="Book Antiqua" w:hAnsi="Nirmala UI" w:cs="Nirmala UI"/>
        </w:rPr>
        <w:t>are maintained</w:t>
      </w:r>
      <w:r w:rsidRPr="00C259B5">
        <w:rPr>
          <w:rFonts w:ascii="Nirmala UI" w:eastAsia="Book Antiqua" w:hAnsi="Nirmala UI" w:cs="Nirmala UI"/>
          <w:spacing w:val="-12"/>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that all assets</w:t>
      </w:r>
      <w:r w:rsidRPr="00C259B5">
        <w:rPr>
          <w:rFonts w:ascii="Nirmala UI" w:eastAsia="Book Antiqua" w:hAnsi="Nirmala UI" w:cs="Nirmala UI"/>
          <w:spacing w:val="-6"/>
        </w:rPr>
        <w:t xml:space="preserve"> </w:t>
      </w:r>
      <w:r w:rsidRPr="00C259B5">
        <w:rPr>
          <w:rFonts w:ascii="Nirmala UI" w:eastAsia="Book Antiqua" w:hAnsi="Nirmala UI" w:cs="Nirmala UI"/>
        </w:rPr>
        <w:t>are safeguarded.</w:t>
      </w:r>
    </w:p>
    <w:p w14:paraId="1A14A9CC" w14:textId="77777777" w:rsidR="00EF7335" w:rsidRPr="00C259B5" w:rsidRDefault="00EF7335" w:rsidP="004B5E71">
      <w:pPr>
        <w:spacing w:after="0" w:line="240" w:lineRule="auto"/>
        <w:ind w:right="20"/>
        <w:rPr>
          <w:rFonts w:ascii="Nirmala UI" w:hAnsi="Nirmala UI" w:cs="Nirmala UI"/>
        </w:rPr>
      </w:pPr>
    </w:p>
    <w:p w14:paraId="25C2ADE2" w14:textId="71CF4B68" w:rsidR="00EF7335" w:rsidRPr="00C259B5" w:rsidRDefault="00704BBA" w:rsidP="004B5E71">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0F3C8E" w:rsidRPr="00C259B5">
        <w:rPr>
          <w:rFonts w:ascii="Nirmala UI" w:eastAsia="Book Antiqua" w:hAnsi="Nirmala UI" w:cs="Nirmala UI"/>
        </w:rPr>
        <w:t>Head of School</w:t>
      </w:r>
      <w:r w:rsidR="00EF7335" w:rsidRPr="00C259B5">
        <w:rPr>
          <w:rFonts w:ascii="Nirmala UI" w:eastAsia="Book Antiqua" w:hAnsi="Nirmala UI" w:cs="Nirmala UI"/>
        </w:rPr>
        <w:t xml:space="preserve">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responsible</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maintaining the equipment and all necessary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asset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inventories.</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All</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assets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must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recorded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both in the accounting system’s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general ledger under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the fixed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asset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category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in a separate fixed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asset inventory spreadsheet,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created</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in Excel</w:t>
      </w:r>
      <w:r w:rsidR="00716F0E" w:rsidRPr="00C259B5">
        <w:rPr>
          <w:rFonts w:ascii="Nirmala UI" w:eastAsia="Book Antiqua" w:hAnsi="Nirmala UI" w:cs="Nirmala UI"/>
        </w:rPr>
        <w:t xml:space="preserve"> or Google Sheets</w:t>
      </w:r>
      <w:r w:rsidR="00EF7335" w:rsidRPr="00C259B5">
        <w:rPr>
          <w:rFonts w:ascii="Nirmala UI" w:eastAsia="Book Antiqua" w:hAnsi="Nirmala UI" w:cs="Nirmala UI"/>
        </w:rPr>
        <w: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All</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property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equipment subject</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 xml:space="preserve">to </w:t>
      </w: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Capitalization Policy</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must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tagged in the manner</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described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below and depreciated</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according</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 xml:space="preserve">to </w:t>
      </w: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Depreciation Policy.</w:t>
      </w:r>
    </w:p>
    <w:p w14:paraId="38958879" w14:textId="77777777" w:rsidR="00EF7335" w:rsidRPr="00C259B5" w:rsidRDefault="00EF7335" w:rsidP="004B5E71">
      <w:pPr>
        <w:spacing w:after="0" w:line="240" w:lineRule="auto"/>
        <w:ind w:right="20"/>
        <w:rPr>
          <w:rFonts w:ascii="Nirmala UI" w:hAnsi="Nirmala UI" w:cs="Nirmala UI"/>
        </w:rPr>
      </w:pPr>
    </w:p>
    <w:p w14:paraId="5BA16DD6" w14:textId="1EF71004"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Upon</w:t>
      </w:r>
      <w:r w:rsidRPr="00C259B5">
        <w:rPr>
          <w:rFonts w:ascii="Nirmala UI" w:eastAsia="Book Antiqua" w:hAnsi="Nirmala UI" w:cs="Nirmala UI"/>
          <w:spacing w:val="-6"/>
        </w:rPr>
        <w:t xml:space="preserve"> </w:t>
      </w:r>
      <w:r w:rsidRPr="00C259B5">
        <w:rPr>
          <w:rFonts w:ascii="Nirmala UI" w:eastAsia="Book Antiqua" w:hAnsi="Nirmala UI" w:cs="Nirmala UI"/>
        </w:rPr>
        <w:t>receiving any property that qualifies</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00FA000D" w:rsidRPr="00C259B5">
        <w:rPr>
          <w:rFonts w:ascii="Nirmala UI" w:eastAsia="Book Antiqua" w:hAnsi="Nirmala UI" w:cs="Nirmala UI"/>
        </w:rPr>
        <w:t>, Office Manager, and Montessori Coach</w:t>
      </w:r>
      <w:r w:rsidRPr="00C259B5">
        <w:rPr>
          <w:rFonts w:ascii="Nirmala UI" w:eastAsia="Book Antiqua" w:hAnsi="Nirmala UI" w:cs="Nirmala UI"/>
        </w:rPr>
        <w:t xml:space="preserve"> </w:t>
      </w:r>
      <w:r w:rsidR="00FA000D" w:rsidRPr="00C259B5">
        <w:rPr>
          <w:rFonts w:ascii="Nirmala UI" w:eastAsia="Book Antiqua" w:hAnsi="Nirmala UI" w:cs="Nirmala UI"/>
        </w:rPr>
        <w:t>are</w:t>
      </w:r>
      <w:r w:rsidRPr="00C259B5">
        <w:rPr>
          <w:rFonts w:ascii="Nirmala UI" w:eastAsia="Book Antiqua" w:hAnsi="Nirmala UI" w:cs="Nirmala UI"/>
        </w:rPr>
        <w:t xml:space="preserv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recording</w:t>
      </w:r>
      <w:r w:rsidRPr="00C259B5">
        <w:rPr>
          <w:rFonts w:ascii="Nirmala UI" w:eastAsia="Book Antiqua" w:hAnsi="Nirmala UI" w:cs="Nirmala UI"/>
          <w:spacing w:val="-10"/>
        </w:rPr>
        <w:t xml:space="preserve"> </w:t>
      </w:r>
      <w:r w:rsidRPr="00C259B5">
        <w:rPr>
          <w:rFonts w:ascii="Nirmala UI" w:eastAsia="Book Antiqua" w:hAnsi="Nirmala UI" w:cs="Nirmala UI"/>
        </w:rPr>
        <w:t>the following into the 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inventory spreadsheet</w:t>
      </w:r>
      <w:r w:rsidR="00FA000D" w:rsidRPr="00C259B5">
        <w:rPr>
          <w:rFonts w:ascii="Nirmala UI" w:eastAsia="Book Antiqua" w:hAnsi="Nirmala UI" w:cs="Nirmala UI"/>
        </w:rPr>
        <w:t>. The Head of School will review the spreadsheet periodically for accuracy.</w:t>
      </w:r>
    </w:p>
    <w:p w14:paraId="5AFF8973" w14:textId="77777777" w:rsidR="00EF7335" w:rsidRPr="00C259B5" w:rsidRDefault="00EF7335" w:rsidP="004B5E71">
      <w:pPr>
        <w:spacing w:after="0" w:line="240" w:lineRule="auto"/>
        <w:ind w:right="20"/>
        <w:rPr>
          <w:rFonts w:ascii="Nirmala UI" w:hAnsi="Nirmala UI" w:cs="Nirmala UI"/>
        </w:rPr>
      </w:pPr>
    </w:p>
    <w:p w14:paraId="1848F166" w14:textId="0B9B26CA" w:rsidR="00EF7335" w:rsidRPr="00C259B5" w:rsidRDefault="00EF7335" w:rsidP="006A4C19">
      <w:pPr>
        <w:pStyle w:val="ListParagraph"/>
        <w:numPr>
          <w:ilvl w:val="0"/>
          <w:numId w:val="7"/>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Inventory number as</w:t>
      </w:r>
      <w:r w:rsidRPr="00C259B5">
        <w:rPr>
          <w:rFonts w:ascii="Nirmala UI" w:eastAsia="Book Antiqua" w:hAnsi="Nirmala UI" w:cs="Nirmala UI"/>
          <w:spacing w:val="-2"/>
        </w:rPr>
        <w:t xml:space="preserve"> </w:t>
      </w:r>
      <w:r w:rsidRPr="00C259B5">
        <w:rPr>
          <w:rFonts w:ascii="Nirmala UI" w:eastAsia="Book Antiqua" w:hAnsi="Nirmala UI" w:cs="Nirmala UI"/>
        </w:rPr>
        <w:t>designated</w:t>
      </w:r>
      <w:r w:rsidRPr="00C259B5">
        <w:rPr>
          <w:rFonts w:ascii="Nirmala UI" w:eastAsia="Book Antiqua" w:hAnsi="Nirmala UI" w:cs="Nirmala UI"/>
          <w:spacing w:val="-12"/>
        </w:rPr>
        <w:t xml:space="preserve"> </w:t>
      </w:r>
      <w:r w:rsidRPr="00C259B5">
        <w:rPr>
          <w:rFonts w:ascii="Nirmala UI" w:eastAsia="Book Antiqua" w:hAnsi="Nirmala UI" w:cs="Nirmala UI"/>
        </w:rPr>
        <w:t xml:space="preserve">by </w:t>
      </w:r>
      <w:r w:rsidR="00CD32C3" w:rsidRPr="00C259B5">
        <w:rPr>
          <w:rFonts w:ascii="Nirmala UI" w:eastAsia="Book Antiqua" w:hAnsi="Nirmala UI" w:cs="Nirmala UI"/>
        </w:rPr>
        <w:t>PCM</w:t>
      </w:r>
      <w:r w:rsidRPr="00C259B5">
        <w:rPr>
          <w:rFonts w:ascii="Nirmala UI" w:eastAsia="Book Antiqua" w:hAnsi="Nirmala UI" w:cs="Nirmala UI"/>
        </w:rPr>
        <w:t xml:space="preserve"> (use</w:t>
      </w:r>
      <w:r w:rsidRPr="00C259B5">
        <w:rPr>
          <w:rFonts w:ascii="Nirmala UI" w:eastAsia="Book Antiqua" w:hAnsi="Nirmala UI" w:cs="Nirmala UI"/>
          <w:spacing w:val="-4"/>
        </w:rPr>
        <w:t xml:space="preserve"> </w:t>
      </w:r>
      <w:r w:rsidRPr="00C259B5">
        <w:rPr>
          <w:rFonts w:ascii="Nirmala UI" w:eastAsia="Book Antiqua" w:hAnsi="Nirmala UI" w:cs="Nirmala UI"/>
        </w:rPr>
        <w:t>sequential numbers, no</w:t>
      </w:r>
      <w:r w:rsidRPr="00C259B5">
        <w:rPr>
          <w:rFonts w:ascii="Nirmala UI" w:eastAsia="Book Antiqua" w:hAnsi="Nirmala UI" w:cs="Nirmala UI"/>
          <w:spacing w:val="-3"/>
        </w:rPr>
        <w:t xml:space="preserve"> </w:t>
      </w:r>
      <w:r w:rsidRPr="00C259B5">
        <w:rPr>
          <w:rFonts w:ascii="Nirmala UI" w:eastAsia="Book Antiqua" w:hAnsi="Nirmala UI" w:cs="Nirmala UI"/>
        </w:rPr>
        <w:t>lettering)</w:t>
      </w:r>
    </w:p>
    <w:p w14:paraId="416189C1" w14:textId="1BF61807" w:rsidR="00EF7335" w:rsidRPr="00C259B5" w:rsidRDefault="00EF7335" w:rsidP="006A4C19">
      <w:pPr>
        <w:pStyle w:val="ListParagraph"/>
        <w:numPr>
          <w:ilvl w:val="0"/>
          <w:numId w:val="7"/>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Asset</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name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description</w:t>
      </w:r>
    </w:p>
    <w:p w14:paraId="3D3E2E54" w14:textId="6EB3BA76" w:rsidR="00EF7335" w:rsidRPr="00C259B5" w:rsidRDefault="00EF7335" w:rsidP="006A4C19">
      <w:pPr>
        <w:pStyle w:val="ListParagraph"/>
        <w:numPr>
          <w:ilvl w:val="0"/>
          <w:numId w:val="7"/>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Classification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(i.e. land,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building, equipment, betterment, leasehold</w:t>
      </w:r>
      <w:r w:rsidR="005845EB" w:rsidRPr="00C259B5">
        <w:rPr>
          <w:rFonts w:ascii="Nirmala UI" w:eastAsia="Book Antiqua" w:hAnsi="Nirmala UI" w:cs="Nirmala UI"/>
          <w:position w:val="1"/>
        </w:rPr>
        <w:t xml:space="preserve"> </w:t>
      </w:r>
      <w:r w:rsidRPr="00C259B5">
        <w:rPr>
          <w:rFonts w:ascii="Nirmala UI" w:eastAsia="Book Antiqua" w:hAnsi="Nirmala UI" w:cs="Nirmala UI"/>
          <w:position w:val="1"/>
        </w:rPr>
        <w:t>improvements,</w:t>
      </w:r>
      <w:r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furniture, computer</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hardware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software)</w:t>
      </w:r>
    </w:p>
    <w:p w14:paraId="15841BDE" w14:textId="1139E6D2"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Serial</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number, model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number,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other identification</w:t>
      </w:r>
    </w:p>
    <w:p w14:paraId="082DD4D7" w14:textId="7DBE4E04"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Whether title vests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 xml:space="preserve">with </w:t>
      </w:r>
      <w:r w:rsidR="00CD32C3" w:rsidRPr="00C259B5">
        <w:rPr>
          <w:rFonts w:ascii="Nirmala UI" w:eastAsia="Book Antiqua" w:hAnsi="Nirmala UI" w:cs="Nirmala UI"/>
          <w:position w:val="1"/>
        </w:rPr>
        <w:t>PCM</w:t>
      </w:r>
      <w:r w:rsidRPr="00C259B5">
        <w:rPr>
          <w:rFonts w:ascii="Nirmala UI" w:eastAsia="Book Antiqua" w:hAnsi="Nirmala UI" w:cs="Nirmala UI"/>
          <w:position w:val="1"/>
        </w:rPr>
        <w:t xml:space="preserve">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governmental agency</w:t>
      </w:r>
    </w:p>
    <w:p w14:paraId="614AF0A1" w14:textId="1B326826"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Vendor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name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acquisition</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date</w:t>
      </w:r>
    </w:p>
    <w:p w14:paraId="12FE36FE" w14:textId="7C734E25"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Location</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equipment</w:t>
      </w:r>
    </w:p>
    <w:p w14:paraId="3D907455" w14:textId="00053D1A"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00810296" w:rsidRPr="00C259B5">
        <w:rPr>
          <w:rFonts w:ascii="Nirmala UI" w:eastAsia="Book Antiqua" w:hAnsi="Nirmala UI" w:cs="Nirmala UI"/>
          <w:position w:val="1"/>
        </w:rPr>
        <w:t>d</w:t>
      </w:r>
      <w:r w:rsidRPr="00C259B5">
        <w:rPr>
          <w:rFonts w:ascii="Nirmala UI" w:eastAsia="Book Antiqua" w:hAnsi="Nirmala UI" w:cs="Nirmala UI"/>
          <w:position w:val="1"/>
        </w:rPr>
        <w:t>ate</w:t>
      </w:r>
    </w:p>
    <w:p w14:paraId="69CBB459" w14:textId="6405C837"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00810296" w:rsidRPr="00C259B5">
        <w:rPr>
          <w:rFonts w:ascii="Nirmala UI" w:eastAsia="Book Antiqua" w:hAnsi="Nirmala UI" w:cs="Nirmala UI"/>
          <w:position w:val="1"/>
        </w:rPr>
        <w:t>v</w:t>
      </w:r>
      <w:r w:rsidRPr="00C259B5">
        <w:rPr>
          <w:rFonts w:ascii="Nirmala UI" w:eastAsia="Book Antiqua" w:hAnsi="Nirmala UI" w:cs="Nirmala UI"/>
          <w:position w:val="1"/>
        </w:rPr>
        <w:t>alue</w:t>
      </w:r>
    </w:p>
    <w:p w14:paraId="46D2A182" w14:textId="4CDEC18B"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Disposal</w:t>
      </w:r>
      <w:r w:rsidRPr="00C259B5">
        <w:rPr>
          <w:rFonts w:ascii="Nirmala UI" w:eastAsia="Book Antiqua" w:hAnsi="Nirmala UI" w:cs="Nirmala UI"/>
          <w:spacing w:val="-9"/>
          <w:position w:val="1"/>
        </w:rPr>
        <w:t xml:space="preserve"> </w:t>
      </w:r>
      <w:r w:rsidR="00810296" w:rsidRPr="00C259B5">
        <w:rPr>
          <w:rFonts w:ascii="Nirmala UI" w:eastAsia="Book Antiqua" w:hAnsi="Nirmala UI" w:cs="Nirmala UI"/>
          <w:position w:val="1"/>
        </w:rPr>
        <w:t>d</w:t>
      </w:r>
      <w:r w:rsidRPr="00C259B5">
        <w:rPr>
          <w:rFonts w:ascii="Nirmala UI" w:eastAsia="Book Antiqua" w:hAnsi="Nirmala UI" w:cs="Nirmala UI"/>
          <w:position w:val="1"/>
        </w:rPr>
        <w:t>ate</w:t>
      </w:r>
    </w:p>
    <w:p w14:paraId="198AD6A4" w14:textId="18B3D7DA"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Disposal</w:t>
      </w:r>
      <w:r w:rsidRPr="00C259B5">
        <w:rPr>
          <w:rFonts w:ascii="Nirmala UI" w:eastAsia="Book Antiqua" w:hAnsi="Nirmala UI" w:cs="Nirmala UI"/>
          <w:spacing w:val="-9"/>
          <w:position w:val="1"/>
        </w:rPr>
        <w:t xml:space="preserve"> </w:t>
      </w:r>
      <w:r w:rsidR="00810296" w:rsidRPr="00C259B5">
        <w:rPr>
          <w:rFonts w:ascii="Nirmala UI" w:eastAsia="Book Antiqua" w:hAnsi="Nirmala UI" w:cs="Nirmala UI"/>
          <w:position w:val="1"/>
        </w:rPr>
        <w:t>r</w:t>
      </w:r>
      <w:r w:rsidRPr="00C259B5">
        <w:rPr>
          <w:rFonts w:ascii="Nirmala UI" w:eastAsia="Book Antiqua" w:hAnsi="Nirmala UI" w:cs="Nirmala UI"/>
          <w:position w:val="1"/>
        </w:rPr>
        <w:t>eason</w:t>
      </w:r>
    </w:p>
    <w:p w14:paraId="7E58FFF5" w14:textId="77777777" w:rsidR="00EF7335" w:rsidRPr="00C259B5" w:rsidRDefault="00EF7335" w:rsidP="004B5E71">
      <w:pPr>
        <w:spacing w:after="0" w:line="240" w:lineRule="auto"/>
        <w:ind w:right="20"/>
        <w:rPr>
          <w:rFonts w:ascii="Nirmala UI" w:hAnsi="Nirmala UI" w:cs="Nirmala UI"/>
        </w:rPr>
      </w:pPr>
    </w:p>
    <w:p w14:paraId="3760448E"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the following data must</w:t>
      </w:r>
      <w:r w:rsidRPr="00C259B5">
        <w:rPr>
          <w:rFonts w:ascii="Nirmala UI" w:eastAsia="Book Antiqua" w:hAnsi="Nirmala UI" w:cs="Nirmala UI"/>
          <w:spacing w:val="-5"/>
        </w:rPr>
        <w:t xml:space="preserve"> </w:t>
      </w:r>
      <w:r w:rsidRPr="00C259B5">
        <w:rPr>
          <w:rFonts w:ascii="Nirmala UI" w:eastAsia="Book Antiqua" w:hAnsi="Nirmala UI" w:cs="Nirmala UI"/>
        </w:rPr>
        <w:t>be entered in the accounting system’s</w:t>
      </w:r>
      <w:r w:rsidRPr="00C259B5">
        <w:rPr>
          <w:rFonts w:ascii="Nirmala UI" w:eastAsia="Book Antiqua" w:hAnsi="Nirmala UI" w:cs="Nirmala UI"/>
          <w:spacing w:val="-9"/>
        </w:rPr>
        <w:t xml:space="preserve"> </w:t>
      </w:r>
      <w:r w:rsidRPr="00C259B5">
        <w:rPr>
          <w:rFonts w:ascii="Nirmala UI" w:eastAsia="Book Antiqua" w:hAnsi="Nirmala UI" w:cs="Nirmala UI"/>
        </w:rPr>
        <w:t>general ledger under</w:t>
      </w:r>
      <w:r w:rsidRPr="00C259B5">
        <w:rPr>
          <w:rFonts w:ascii="Nirmala UI" w:eastAsia="Book Antiqua" w:hAnsi="Nirmala UI" w:cs="Nirmala UI"/>
          <w:spacing w:val="-6"/>
        </w:rPr>
        <w:t xml:space="preserve"> </w:t>
      </w:r>
      <w:r w:rsidRPr="00C259B5">
        <w:rPr>
          <w:rFonts w:ascii="Nirmala UI" w:eastAsia="Book Antiqua" w:hAnsi="Nirmala UI" w:cs="Nirmala UI"/>
        </w:rPr>
        <w:t>the 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category:</w:t>
      </w:r>
    </w:p>
    <w:p w14:paraId="0332BA74" w14:textId="3688F9D4"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Asset</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name</w:t>
      </w:r>
    </w:p>
    <w:p w14:paraId="2A9DAFD2" w14:textId="466C7E51" w:rsidR="00EF7335" w:rsidRPr="00C259B5" w:rsidRDefault="00EF7335"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 xml:space="preserve">Current </w:t>
      </w:r>
      <w:r w:rsidR="00810296" w:rsidRPr="00C259B5">
        <w:rPr>
          <w:rFonts w:ascii="Nirmala UI" w:eastAsia="Book Antiqua" w:hAnsi="Nirmala UI" w:cs="Nirmala UI"/>
          <w:position w:val="1"/>
        </w:rPr>
        <w:t>v</w:t>
      </w:r>
      <w:r w:rsidRPr="00C259B5">
        <w:rPr>
          <w:rFonts w:ascii="Nirmala UI" w:eastAsia="Book Antiqua" w:hAnsi="Nirmala UI" w:cs="Nirmala UI"/>
          <w:position w:val="1"/>
        </w:rPr>
        <w:t>alue</w:t>
      </w:r>
    </w:p>
    <w:p w14:paraId="7E6EDCBC" w14:textId="77777777" w:rsidR="00EF7335" w:rsidRPr="00C259B5" w:rsidRDefault="00EF7335" w:rsidP="004B5E71">
      <w:pPr>
        <w:spacing w:after="0" w:line="240" w:lineRule="auto"/>
        <w:ind w:right="20"/>
        <w:rPr>
          <w:rFonts w:ascii="Nirmala UI" w:hAnsi="Nirmala UI" w:cs="Nirmala UI"/>
        </w:rPr>
      </w:pPr>
    </w:p>
    <w:p w14:paraId="0BCFDDE9" w14:textId="3AA6CA5F"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item 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physically tagged in a visible area </w:t>
      </w:r>
      <w:r w:rsidR="00FA000D" w:rsidRPr="00C259B5">
        <w:rPr>
          <w:rFonts w:ascii="Nirmala UI" w:eastAsia="Book Antiqua" w:hAnsi="Nirmala UI" w:cs="Nirmala UI"/>
        </w:rPr>
        <w:t>if necessary.</w:t>
      </w:r>
    </w:p>
    <w:p w14:paraId="4080F009" w14:textId="77777777" w:rsidR="00EF7335" w:rsidRPr="00C259B5" w:rsidRDefault="00EF7335" w:rsidP="004B5E71">
      <w:pPr>
        <w:spacing w:after="0" w:line="240" w:lineRule="auto"/>
        <w:ind w:right="20"/>
        <w:rPr>
          <w:rFonts w:ascii="Nirmala UI" w:hAnsi="Nirmala UI" w:cs="Nirmala UI"/>
        </w:rPr>
      </w:pPr>
    </w:p>
    <w:p w14:paraId="2D85728C" w14:textId="425AF0EF"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government-furnished</w:t>
      </w:r>
      <w:r w:rsidRPr="00C259B5">
        <w:rPr>
          <w:rFonts w:ascii="Nirmala UI" w:eastAsia="Book Antiqua" w:hAnsi="Nirmala UI" w:cs="Nirmala UI"/>
          <w:spacing w:val="-10"/>
        </w:rPr>
        <w:t xml:space="preserve"> </w:t>
      </w:r>
      <w:r w:rsidRPr="00C259B5">
        <w:rPr>
          <w:rFonts w:ascii="Nirmala UI" w:eastAsia="Book Antiqua" w:hAnsi="Nirmala UI" w:cs="Nirmala UI"/>
        </w:rPr>
        <w:t>property and</w:t>
      </w:r>
      <w:r w:rsidRPr="00C259B5">
        <w:rPr>
          <w:rFonts w:ascii="Nirmala UI" w:eastAsia="Book Antiqua" w:hAnsi="Nirmala UI" w:cs="Nirmala UI"/>
          <w:spacing w:val="-4"/>
        </w:rPr>
        <w:t xml:space="preserve"> </w:t>
      </w:r>
      <w:r w:rsidRPr="00C259B5">
        <w:rPr>
          <w:rFonts w:ascii="Nirmala UI" w:eastAsia="Book Antiqua" w:hAnsi="Nirmala UI" w:cs="Nirmala UI"/>
        </w:rPr>
        <w:t>equipment 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tagged,</w:t>
      </w:r>
      <w:r w:rsidRPr="00C259B5">
        <w:rPr>
          <w:rFonts w:ascii="Nirmala UI" w:eastAsia="Book Antiqua" w:hAnsi="Nirmala UI" w:cs="Nirmala UI"/>
          <w:spacing w:val="-3"/>
        </w:rPr>
        <w:t xml:space="preserve"> </w:t>
      </w:r>
      <w:r w:rsidRPr="00C259B5">
        <w:rPr>
          <w:rFonts w:ascii="Nirmala UI" w:eastAsia="Book Antiqua" w:hAnsi="Nirmala UI" w:cs="Nirmala UI"/>
        </w:rPr>
        <w:t>with identification information</w:t>
      </w:r>
      <w:r w:rsidRPr="00C259B5">
        <w:rPr>
          <w:rFonts w:ascii="Nirmala UI" w:eastAsia="Book Antiqua" w:hAnsi="Nirmala UI" w:cs="Nirmala UI"/>
          <w:spacing w:val="-13"/>
        </w:rPr>
        <w:t xml:space="preserve"> </w:t>
      </w:r>
      <w:r w:rsidRPr="00C259B5">
        <w:rPr>
          <w:rFonts w:ascii="Nirmala UI" w:eastAsia="Book Antiqua" w:hAnsi="Nirmala UI" w:cs="Nirmala UI"/>
        </w:rPr>
        <w:t>indicating it has</w:t>
      </w:r>
      <w:r w:rsidRPr="00C259B5">
        <w:rPr>
          <w:rFonts w:ascii="Nirmala UI" w:eastAsia="Book Antiqua" w:hAnsi="Nirmala UI" w:cs="Nirmala UI"/>
          <w:spacing w:val="-4"/>
        </w:rPr>
        <w:t xml:space="preserve"> </w:t>
      </w:r>
      <w:r w:rsidRPr="00C259B5">
        <w:rPr>
          <w:rFonts w:ascii="Nirmala UI" w:eastAsia="Book Antiqua" w:hAnsi="Nirmala UI" w:cs="Nirmala UI"/>
        </w:rPr>
        <w:t>been acquired</w:t>
      </w:r>
      <w:r w:rsidRPr="00C259B5">
        <w:rPr>
          <w:rFonts w:ascii="Nirmala UI" w:eastAsia="Book Antiqua" w:hAnsi="Nirmala UI" w:cs="Nirmala UI"/>
          <w:spacing w:val="-9"/>
        </w:rPr>
        <w:t xml:space="preserve"> </w:t>
      </w:r>
      <w:r w:rsidRPr="00C259B5">
        <w:rPr>
          <w:rFonts w:ascii="Nirmala UI" w:eastAsia="Book Antiqua" w:hAnsi="Nirmala UI" w:cs="Nirmala UI"/>
        </w:rPr>
        <w:t>through a government contract.</w:t>
      </w:r>
      <w:r w:rsidRPr="00C259B5">
        <w:rPr>
          <w:rFonts w:ascii="Nirmala UI" w:eastAsia="Book Antiqua" w:hAnsi="Nirmala UI" w:cs="Nirmala UI"/>
          <w:spacing w:val="-9"/>
        </w:rPr>
        <w:t xml:space="preserve"> </w:t>
      </w:r>
      <w:r w:rsidRPr="00C259B5">
        <w:rPr>
          <w:rFonts w:ascii="Nirmala UI" w:eastAsia="Book Antiqua" w:hAnsi="Nirmala UI" w:cs="Nirmala UI"/>
        </w:rPr>
        <w:t>For example, when assets</w:t>
      </w:r>
      <w:r w:rsidRPr="00C259B5">
        <w:rPr>
          <w:rFonts w:ascii="Nirmala UI" w:eastAsia="Book Antiqua" w:hAnsi="Nirmala UI" w:cs="Nirmala UI"/>
          <w:spacing w:val="-6"/>
        </w:rPr>
        <w:t xml:space="preserve"> </w:t>
      </w:r>
      <w:r w:rsidRPr="00C259B5">
        <w:rPr>
          <w:rFonts w:ascii="Nirmala UI" w:eastAsia="Book Antiqua" w:hAnsi="Nirmala UI" w:cs="Nirmala UI"/>
        </w:rPr>
        <w:t>are purchased</w:t>
      </w:r>
      <w:r w:rsidRPr="00C259B5">
        <w:rPr>
          <w:rFonts w:ascii="Nirmala UI" w:eastAsia="Book Antiqua" w:hAnsi="Nirmala UI" w:cs="Nirmala UI"/>
          <w:spacing w:val="-11"/>
        </w:rPr>
        <w:t xml:space="preserve"> </w:t>
      </w:r>
      <w:r w:rsidRPr="00C259B5">
        <w:rPr>
          <w:rFonts w:ascii="Nirmala UI" w:eastAsia="Book Antiqua" w:hAnsi="Nirmala UI" w:cs="Nirmala UI"/>
        </w:rPr>
        <w:t>using funds</w:t>
      </w:r>
      <w:r w:rsidRPr="00C259B5">
        <w:rPr>
          <w:rFonts w:ascii="Nirmala UI" w:eastAsia="Book Antiqua" w:hAnsi="Nirmala UI" w:cs="Nirmala UI"/>
          <w:spacing w:val="-6"/>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Department of Youth and</w:t>
      </w:r>
      <w:r w:rsidRPr="00C259B5">
        <w:rPr>
          <w:rFonts w:ascii="Nirmala UI" w:eastAsia="Book Antiqua" w:hAnsi="Nirmala UI" w:cs="Nirmala UI"/>
          <w:spacing w:val="-4"/>
        </w:rPr>
        <w:t xml:space="preserve"> </w:t>
      </w:r>
      <w:r w:rsidRPr="00C259B5">
        <w:rPr>
          <w:rFonts w:ascii="Nirmala UI" w:eastAsia="Book Antiqua" w:hAnsi="Nirmala UI" w:cs="Nirmala UI"/>
        </w:rPr>
        <w:t>Community</w:t>
      </w:r>
      <w:r w:rsidRPr="00C259B5">
        <w:rPr>
          <w:rFonts w:ascii="Nirmala UI" w:eastAsia="Book Antiqua" w:hAnsi="Nirmala UI" w:cs="Nirmala UI"/>
          <w:spacing w:val="-13"/>
        </w:rPr>
        <w:t xml:space="preserve"> </w:t>
      </w:r>
      <w:r w:rsidRPr="00C259B5">
        <w:rPr>
          <w:rFonts w:ascii="Nirmala UI" w:eastAsia="Book Antiqua" w:hAnsi="Nirmala UI" w:cs="Nirmala UI"/>
        </w:rPr>
        <w:t>Development</w:t>
      </w:r>
      <w:r w:rsidRPr="00C259B5">
        <w:rPr>
          <w:rFonts w:ascii="Nirmala UI" w:eastAsia="Book Antiqua" w:hAnsi="Nirmala UI" w:cs="Nirmala UI"/>
          <w:spacing w:val="-14"/>
        </w:rPr>
        <w:t xml:space="preserve"> </w:t>
      </w:r>
      <w:r w:rsidRPr="00C259B5">
        <w:rPr>
          <w:rFonts w:ascii="Nirmala UI" w:eastAsia="Book Antiqua" w:hAnsi="Nirmala UI" w:cs="Nirmala UI"/>
        </w:rPr>
        <w:t>(DYCD),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that </w:t>
      </w:r>
      <w:r w:rsidRPr="00C259B5">
        <w:rPr>
          <w:rFonts w:ascii="Nirmala UI" w:eastAsia="Book Antiqua" w:hAnsi="Nirmala UI" w:cs="Nirmala UI"/>
        </w:rPr>
        <w:lastRenderedPageBreak/>
        <w:t>item is</w:t>
      </w:r>
      <w:r w:rsidRPr="00C259B5">
        <w:rPr>
          <w:rFonts w:ascii="Nirmala UI" w:eastAsia="Book Antiqua" w:hAnsi="Nirmala UI" w:cs="Nirmala UI"/>
          <w:spacing w:val="-2"/>
        </w:rPr>
        <w:t xml:space="preserve"> </w:t>
      </w:r>
      <w:r w:rsidRPr="00C259B5">
        <w:rPr>
          <w:rFonts w:ascii="Nirmala UI" w:eastAsia="Book Antiqua" w:hAnsi="Nirmala UI" w:cs="Nirmala UI"/>
        </w:rPr>
        <w:t>tracked and</w:t>
      </w:r>
      <w:r w:rsidRPr="00C259B5">
        <w:rPr>
          <w:rFonts w:ascii="Nirmala UI" w:eastAsia="Book Antiqua" w:hAnsi="Nirmala UI" w:cs="Nirmala UI"/>
          <w:spacing w:val="-4"/>
        </w:rPr>
        <w:t xml:space="preserve"> </w:t>
      </w:r>
      <w:r w:rsidRPr="00C259B5">
        <w:rPr>
          <w:rFonts w:ascii="Nirmala UI" w:eastAsia="Book Antiqua" w:hAnsi="Nirmala UI" w:cs="Nirmala UI"/>
        </w:rPr>
        <w:t>physically tagged as</w:t>
      </w:r>
      <w:r w:rsidRPr="00C259B5">
        <w:rPr>
          <w:rFonts w:ascii="Nirmala UI" w:eastAsia="Book Antiqua" w:hAnsi="Nirmala UI" w:cs="Nirmala UI"/>
          <w:spacing w:val="-2"/>
        </w:rPr>
        <w:t xml:space="preserve"> </w:t>
      </w:r>
      <w:r w:rsidRPr="00C259B5">
        <w:rPr>
          <w:rFonts w:ascii="Nirmala UI" w:eastAsia="Book Antiqua" w:hAnsi="Nirmala UI" w:cs="Nirmala UI"/>
        </w:rPr>
        <w:t>property of</w:t>
      </w:r>
      <w:r w:rsidRPr="00C259B5">
        <w:rPr>
          <w:rFonts w:ascii="Nirmala UI" w:eastAsia="Book Antiqua" w:hAnsi="Nirmala UI" w:cs="Nirmala UI"/>
          <w:spacing w:val="-2"/>
        </w:rPr>
        <w:t xml:space="preserve"> </w:t>
      </w:r>
      <w:r w:rsidRPr="00C259B5">
        <w:rPr>
          <w:rFonts w:ascii="Nirmala UI" w:eastAsia="Book Antiqua" w:hAnsi="Nirmala UI" w:cs="Nirmala UI"/>
        </w:rPr>
        <w:t>DYCD.</w:t>
      </w:r>
      <w:r w:rsidRPr="00C259B5">
        <w:rPr>
          <w:rFonts w:ascii="Nirmala UI" w:eastAsia="Book Antiqua" w:hAnsi="Nirmala UI" w:cs="Nirmala UI"/>
          <w:spacing w:val="-8"/>
        </w:rPr>
        <w:t xml:space="preserve"> </w:t>
      </w:r>
      <w:r w:rsidRPr="00C259B5">
        <w:rPr>
          <w:rFonts w:ascii="Nirmala UI" w:eastAsia="Book Antiqua" w:hAnsi="Nirmala UI" w:cs="Nirmala UI"/>
        </w:rPr>
        <w:t>Because</w:t>
      </w:r>
      <w:r w:rsidRPr="00C259B5">
        <w:rPr>
          <w:rFonts w:ascii="Nirmala UI" w:eastAsia="Book Antiqua" w:hAnsi="Nirmala UI" w:cs="Nirmala UI"/>
          <w:spacing w:val="-8"/>
        </w:rPr>
        <w:t xml:space="preserve"> </w:t>
      </w:r>
      <w:r w:rsidRPr="00C259B5">
        <w:rPr>
          <w:rFonts w:ascii="Nirmala UI" w:eastAsia="Book Antiqua" w:hAnsi="Nirmala UI" w:cs="Nirmala UI"/>
        </w:rPr>
        <w:t>DYCD</w:t>
      </w:r>
      <w:r w:rsidRPr="00C259B5">
        <w:rPr>
          <w:rFonts w:ascii="Nirmala UI" w:eastAsia="Book Antiqua" w:hAnsi="Nirmala UI" w:cs="Nirmala UI"/>
          <w:spacing w:val="-7"/>
        </w:rPr>
        <w:t xml:space="preserve"> </w:t>
      </w:r>
      <w:r w:rsidRPr="00C259B5">
        <w:rPr>
          <w:rFonts w:ascii="Nirmala UI" w:eastAsia="Book Antiqua" w:hAnsi="Nirmala UI" w:cs="Nirmala UI"/>
        </w:rPr>
        <w:t>owns</w:t>
      </w:r>
      <w:r w:rsidRPr="00C259B5">
        <w:rPr>
          <w:rFonts w:ascii="Nirmala UI" w:eastAsia="Book Antiqua" w:hAnsi="Nirmala UI" w:cs="Nirmala UI"/>
          <w:spacing w:val="-6"/>
        </w:rPr>
        <w:t xml:space="preserve"> </w:t>
      </w:r>
      <w:r w:rsidRPr="00C259B5">
        <w:rPr>
          <w:rFonts w:ascii="Nirmala UI" w:eastAsia="Book Antiqua" w:hAnsi="Nirmala UI" w:cs="Nirmala UI"/>
        </w:rPr>
        <w:t>the item, it is</w:t>
      </w:r>
      <w:r w:rsidRPr="00C259B5">
        <w:rPr>
          <w:rFonts w:ascii="Nirmala UI" w:eastAsia="Book Antiqua" w:hAnsi="Nirmala UI" w:cs="Nirmala UI"/>
          <w:spacing w:val="-2"/>
        </w:rPr>
        <w:t xml:space="preserve"> </w:t>
      </w:r>
      <w:r w:rsidRPr="00C259B5">
        <w:rPr>
          <w:rFonts w:ascii="Nirmala UI" w:eastAsia="Book Antiqua" w:hAnsi="Nirmala UI" w:cs="Nirmala UI"/>
        </w:rPr>
        <w:t>recognized</w:t>
      </w:r>
      <w:r w:rsidRPr="00C259B5">
        <w:rPr>
          <w:rFonts w:ascii="Nirmala UI" w:eastAsia="Book Antiqua" w:hAnsi="Nirmala UI" w:cs="Nirmala UI"/>
          <w:spacing w:val="-1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an expense (not an asset)</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w:t>
      </w:r>
      <w:r w:rsidR="00B942BC" w:rsidRPr="00C259B5">
        <w:rPr>
          <w:rFonts w:ascii="Nirmala UI" w:eastAsia="Book Antiqua" w:hAnsi="Nirmala UI" w:cs="Nirmala UI"/>
        </w:rPr>
        <w:t>Statement of Financial Position</w:t>
      </w:r>
      <w:r w:rsidRPr="00C259B5">
        <w:rPr>
          <w:rFonts w:ascii="Nirmala UI" w:eastAsia="Book Antiqua" w:hAnsi="Nirmala UI" w:cs="Nirmala UI"/>
        </w:rPr>
        <w:t>. In</w:t>
      </w:r>
      <w:r w:rsidRPr="00C259B5">
        <w:rPr>
          <w:rFonts w:ascii="Nirmala UI" w:eastAsia="Book Antiqua" w:hAnsi="Nirmala UI" w:cs="Nirmala UI"/>
          <w:spacing w:val="-2"/>
        </w:rPr>
        <w:t xml:space="preserve"> </w:t>
      </w:r>
      <w:r w:rsidRPr="00C259B5">
        <w:rPr>
          <w:rFonts w:ascii="Nirmala UI" w:eastAsia="Book Antiqua" w:hAnsi="Nirmala UI" w:cs="Nirmala UI"/>
        </w:rPr>
        <w:t>the event of</w:t>
      </w:r>
      <w:r w:rsidRPr="00C259B5">
        <w:rPr>
          <w:rFonts w:ascii="Nirmala UI" w:eastAsia="Book Antiqua" w:hAnsi="Nirmala UI" w:cs="Nirmala UI"/>
          <w:spacing w:val="-2"/>
        </w:rPr>
        <w:t xml:space="preserve"> </w:t>
      </w:r>
      <w:r w:rsidRPr="00C259B5">
        <w:rPr>
          <w:rFonts w:ascii="Nirmala UI" w:eastAsia="Book Antiqua" w:hAnsi="Nirmala UI" w:cs="Nirmala UI"/>
        </w:rPr>
        <w:t>charter revocation,</w:t>
      </w:r>
      <w:r w:rsidRPr="00C259B5">
        <w:rPr>
          <w:rFonts w:ascii="Nirmala UI" w:eastAsia="Book Antiqua" w:hAnsi="Nirmala UI" w:cs="Nirmala UI"/>
          <w:spacing w:val="-12"/>
        </w:rPr>
        <w:t xml:space="preserve"> </w:t>
      </w:r>
      <w:r w:rsidRPr="00C259B5">
        <w:rPr>
          <w:rFonts w:ascii="Nirmala UI" w:eastAsia="Book Antiqua" w:hAnsi="Nirmala UI" w:cs="Nirmala UI"/>
        </w:rPr>
        <w:t>the item is</w:t>
      </w:r>
      <w:r w:rsidRPr="00C259B5">
        <w:rPr>
          <w:rFonts w:ascii="Nirmala UI" w:eastAsia="Book Antiqua" w:hAnsi="Nirmala UI" w:cs="Nirmala UI"/>
          <w:spacing w:val="-2"/>
        </w:rPr>
        <w:t xml:space="preserve"> </w:t>
      </w:r>
      <w:r w:rsidRPr="00C259B5">
        <w:rPr>
          <w:rFonts w:ascii="Nirmala UI" w:eastAsia="Book Antiqua" w:hAnsi="Nirmala UI" w:cs="Nirmala UI"/>
        </w:rPr>
        <w:t>returned as</w:t>
      </w:r>
      <w:r w:rsidRPr="00C259B5">
        <w:rPr>
          <w:rFonts w:ascii="Nirmala UI" w:eastAsia="Book Antiqua" w:hAnsi="Nirmala UI" w:cs="Nirmala UI"/>
          <w:spacing w:val="-2"/>
        </w:rPr>
        <w:t xml:space="preserve"> </w:t>
      </w:r>
      <w:r w:rsidRPr="00C259B5">
        <w:rPr>
          <w:rFonts w:ascii="Nirmala UI" w:eastAsia="Book Antiqua" w:hAnsi="Nirmala UI" w:cs="Nirmala UI"/>
        </w:rPr>
        <w:t>property of</w:t>
      </w:r>
      <w:r w:rsidRPr="00C259B5">
        <w:rPr>
          <w:rFonts w:ascii="Nirmala UI" w:eastAsia="Book Antiqua" w:hAnsi="Nirmala UI" w:cs="Nirmala UI"/>
          <w:spacing w:val="-2"/>
        </w:rPr>
        <w:t xml:space="preserve"> </w:t>
      </w:r>
      <w:r w:rsidRPr="00C259B5">
        <w:rPr>
          <w:rFonts w:ascii="Nirmala UI" w:eastAsia="Book Antiqua" w:hAnsi="Nirmala UI" w:cs="Nirmala UI"/>
        </w:rPr>
        <w:t>DYCD.</w:t>
      </w:r>
    </w:p>
    <w:p w14:paraId="73882033" w14:textId="77777777" w:rsidR="00EF7335" w:rsidRPr="00C259B5" w:rsidRDefault="00EF7335" w:rsidP="004B5E71">
      <w:pPr>
        <w:spacing w:after="0" w:line="240" w:lineRule="auto"/>
        <w:ind w:right="20"/>
        <w:rPr>
          <w:rFonts w:ascii="Nirmala UI" w:hAnsi="Nirmala UI" w:cs="Nirmala UI"/>
        </w:rPr>
      </w:pPr>
    </w:p>
    <w:p w14:paraId="48483F56" w14:textId="61E9C75C"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N</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employe</w:t>
      </w:r>
      <w:r w:rsidRPr="00C259B5">
        <w:rPr>
          <w:rFonts w:ascii="Nirmala UI" w:eastAsia="Book Antiqua" w:hAnsi="Nirmala UI" w:cs="Nirmala UI"/>
        </w:rPr>
        <w:t>e</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ma</w:t>
      </w:r>
      <w:r w:rsidRPr="00C259B5">
        <w:rPr>
          <w:rFonts w:ascii="Nirmala UI" w:eastAsia="Book Antiqua" w:hAnsi="Nirmala UI" w:cs="Nirmala UI"/>
        </w:rPr>
        <w:t>y</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us</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an</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00704BBA" w:rsidRPr="00C259B5">
        <w:rPr>
          <w:rFonts w:ascii="Nirmala UI" w:eastAsia="Book Antiqua" w:hAnsi="Nirmala UI" w:cs="Nirmala UI"/>
          <w:spacing w:val="-3"/>
        </w:rPr>
        <w:t>PCM</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property</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equipment</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21"/>
        </w:rPr>
        <w:t>m</w:t>
      </w:r>
      <w:r w:rsidRPr="00C259B5">
        <w:rPr>
          <w:rFonts w:ascii="Nirmala UI" w:eastAsia="Book Antiqua" w:hAnsi="Nirmala UI" w:cs="Nirmala UI"/>
          <w:spacing w:val="-3"/>
        </w:rPr>
        <w:t>ateria</w:t>
      </w:r>
      <w:r w:rsidRPr="00C259B5">
        <w:rPr>
          <w:rFonts w:ascii="Nirmala UI" w:eastAsia="Book Antiqua" w:hAnsi="Nirmala UI" w:cs="Nirmala UI"/>
        </w:rPr>
        <w:t>l</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supplie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fo</w:t>
      </w:r>
      <w:r w:rsidRPr="00C259B5">
        <w:rPr>
          <w:rFonts w:ascii="Nirmala UI" w:eastAsia="Book Antiqua" w:hAnsi="Nirmala UI" w:cs="Nirmala UI"/>
        </w:rPr>
        <w:t xml:space="preserve">r </w:t>
      </w:r>
      <w:r w:rsidRPr="00C259B5">
        <w:rPr>
          <w:rFonts w:ascii="Nirmala UI" w:eastAsia="Book Antiqua" w:hAnsi="Nirmala UI" w:cs="Nirmala UI"/>
          <w:spacing w:val="-3"/>
        </w:rPr>
        <w:t>persona</w:t>
      </w:r>
      <w:r w:rsidRPr="00C259B5">
        <w:rPr>
          <w:rFonts w:ascii="Nirmala UI" w:eastAsia="Book Antiqua" w:hAnsi="Nirmala UI" w:cs="Nirmala UI"/>
        </w:rPr>
        <w:t>l</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us</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withou</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prio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approva</w:t>
      </w:r>
      <w:r w:rsidRPr="00C259B5">
        <w:rPr>
          <w:rFonts w:ascii="Nirmala UI" w:eastAsia="Book Antiqua" w:hAnsi="Nirmala UI" w:cs="Nirmala UI"/>
        </w:rPr>
        <w:t>l</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19"/>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16B294FF" w14:textId="77777777" w:rsidR="00EF7335" w:rsidRPr="00C259B5" w:rsidRDefault="00EF7335" w:rsidP="004B5E71">
      <w:pPr>
        <w:spacing w:after="0" w:line="240" w:lineRule="auto"/>
        <w:ind w:right="20"/>
        <w:rPr>
          <w:rFonts w:ascii="Nirmala UI" w:hAnsi="Nirmala UI" w:cs="Nirmala UI"/>
        </w:rPr>
      </w:pPr>
    </w:p>
    <w:p w14:paraId="5C0AAA71" w14:textId="59405414"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N</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ite</w:t>
      </w:r>
      <w:r w:rsidRPr="00C259B5">
        <w:rPr>
          <w:rFonts w:ascii="Nirmala UI" w:eastAsia="Book Antiqua" w:hAnsi="Nirmala UI" w:cs="Nirmala UI"/>
        </w:rPr>
        <w:t>m</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propert</w:t>
      </w:r>
      <w:r w:rsidRPr="00C259B5">
        <w:rPr>
          <w:rFonts w:ascii="Nirmala UI" w:eastAsia="Book Antiqua" w:hAnsi="Nirmala UI" w:cs="Nirmala UI"/>
        </w:rPr>
        <w:t>y</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equipmen</w:t>
      </w:r>
      <w:r w:rsidRPr="00C259B5">
        <w:rPr>
          <w:rFonts w:ascii="Nirmala UI" w:eastAsia="Book Antiqua" w:hAnsi="Nirmala UI" w:cs="Nirmala UI"/>
        </w:rPr>
        <w:t>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shal</w:t>
      </w:r>
      <w:r w:rsidRPr="00C259B5">
        <w:rPr>
          <w:rFonts w:ascii="Nirmala UI" w:eastAsia="Book Antiqua" w:hAnsi="Nirmala UI" w:cs="Nirmala UI"/>
        </w:rPr>
        <w:t>l</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remove</w:t>
      </w:r>
      <w:r w:rsidRPr="00C259B5">
        <w:rPr>
          <w:rFonts w:ascii="Nirmala UI" w:eastAsia="Book Antiqua" w:hAnsi="Nirmala UI" w:cs="Nirmala UI"/>
        </w:rPr>
        <w:t>d</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fro</w:t>
      </w:r>
      <w:r w:rsidRPr="00C259B5">
        <w:rPr>
          <w:rFonts w:ascii="Nirmala UI" w:eastAsia="Book Antiqua" w:hAnsi="Nirmala UI" w:cs="Nirmala UI"/>
        </w:rPr>
        <w:t>m</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premise</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withou</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prio</w:t>
      </w:r>
      <w:r w:rsidRPr="00C259B5">
        <w:rPr>
          <w:rFonts w:ascii="Nirmala UI" w:eastAsia="Book Antiqua" w:hAnsi="Nirmala UI" w:cs="Nirmala UI"/>
        </w:rPr>
        <w:t xml:space="preserve">r </w:t>
      </w:r>
      <w:r w:rsidRPr="00C259B5">
        <w:rPr>
          <w:rFonts w:ascii="Nirmala UI" w:eastAsia="Book Antiqua" w:hAnsi="Nirmala UI" w:cs="Nirmala UI"/>
          <w:spacing w:val="-3"/>
        </w:rPr>
        <w:t>approva</w:t>
      </w:r>
      <w:r w:rsidRPr="00C259B5">
        <w:rPr>
          <w:rFonts w:ascii="Nirmala UI" w:eastAsia="Book Antiqua" w:hAnsi="Nirmala UI" w:cs="Nirmala UI"/>
        </w:rPr>
        <w:t>l</w:t>
      </w:r>
      <w:r w:rsidRPr="00C259B5">
        <w:rPr>
          <w:rFonts w:ascii="Nirmala UI" w:eastAsia="Book Antiqua" w:hAnsi="Nirmala UI" w:cs="Nirmala UI"/>
          <w:spacing w:val="-11"/>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2039868C" w14:textId="77777777" w:rsidR="00EF7335" w:rsidRPr="00C259B5" w:rsidRDefault="00EF7335" w:rsidP="004B5E71">
      <w:pPr>
        <w:spacing w:after="0" w:line="240" w:lineRule="auto"/>
        <w:ind w:right="20"/>
        <w:rPr>
          <w:rFonts w:ascii="Nirmala UI" w:hAnsi="Nirmala UI" w:cs="Nirmala UI"/>
        </w:rPr>
      </w:pPr>
    </w:p>
    <w:p w14:paraId="59EB6600" w14:textId="634FDE19"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lease</w:t>
      </w:r>
      <w:r w:rsidRPr="00C259B5">
        <w:rPr>
          <w:rFonts w:ascii="Nirmala UI" w:eastAsia="Book Antiqua" w:hAnsi="Nirmala UI" w:cs="Nirmala UI"/>
          <w:spacing w:val="-5"/>
        </w:rPr>
        <w:t xml:space="preserve"> </w:t>
      </w:r>
      <w:r w:rsidRPr="00C259B5">
        <w:rPr>
          <w:rFonts w:ascii="Nirmala UI" w:eastAsia="Book Antiqua" w:hAnsi="Nirmala UI" w:cs="Nirmala UI"/>
        </w:rPr>
        <w:t>agreements on</w:t>
      </w:r>
      <w:r w:rsidRPr="00C259B5">
        <w:rPr>
          <w:rFonts w:ascii="Nirmala UI" w:eastAsia="Book Antiqua" w:hAnsi="Nirmala UI" w:cs="Nirmala UI"/>
          <w:spacing w:val="-3"/>
        </w:rPr>
        <w:t xml:space="preserve"> </w:t>
      </w:r>
      <w:r w:rsidRPr="00C259B5">
        <w:rPr>
          <w:rFonts w:ascii="Nirmala UI" w:eastAsia="Book Antiqua" w:hAnsi="Nirmala UI" w:cs="Nirmala UI"/>
        </w:rPr>
        <w:t>real property will be evidenced</w:t>
      </w:r>
      <w:r w:rsidRPr="00C259B5">
        <w:rPr>
          <w:rFonts w:ascii="Nirmala UI" w:eastAsia="Book Antiqua" w:hAnsi="Nirmala UI" w:cs="Nirmala UI"/>
          <w:spacing w:val="-11"/>
        </w:rPr>
        <w:t xml:space="preserve"> </w:t>
      </w:r>
      <w:r w:rsidRPr="00C259B5">
        <w:rPr>
          <w:rFonts w:ascii="Nirmala UI" w:eastAsia="Book Antiqua" w:hAnsi="Nirmala UI" w:cs="Nirmala UI"/>
        </w:rPr>
        <w:t>by a lease</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sublease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 The</w:t>
      </w:r>
      <w:r w:rsidRPr="00C259B5">
        <w:rPr>
          <w:rFonts w:ascii="Nirmala UI" w:eastAsia="Book Antiqua" w:hAnsi="Nirmala UI" w:cs="Nirmala UI"/>
          <w:spacing w:val="-4"/>
        </w:rPr>
        <w:t xml:space="preserve"> </w:t>
      </w:r>
      <w:r w:rsidRPr="00C259B5">
        <w:rPr>
          <w:rFonts w:ascii="Nirmala UI" w:eastAsia="Book Antiqua" w:hAnsi="Nirmala UI" w:cs="Nirmala UI"/>
        </w:rPr>
        <w:t>agreement will identify all the terms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conditions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lease.</w:t>
      </w:r>
      <w:r w:rsidRPr="00C259B5">
        <w:rPr>
          <w:rFonts w:ascii="Nirmala UI" w:eastAsia="Book Antiqua" w:hAnsi="Nirmala UI" w:cs="Nirmala UI"/>
          <w:spacing w:val="54"/>
        </w:rPr>
        <w:t xml:space="preserve"> </w:t>
      </w:r>
      <w:r w:rsidRPr="00C259B5">
        <w:rPr>
          <w:rFonts w:ascii="Nirmala UI" w:eastAsia="Book Antiqua" w:hAnsi="Nirmala UI" w:cs="Nirmala UI"/>
        </w:rPr>
        <w:t>Any real estate agreement to rent or</w:t>
      </w:r>
      <w:r w:rsidRPr="00C259B5">
        <w:rPr>
          <w:rFonts w:ascii="Nirmala UI" w:eastAsia="Book Antiqua" w:hAnsi="Nirmala UI" w:cs="Nirmala UI"/>
          <w:spacing w:val="-2"/>
        </w:rPr>
        <w:t xml:space="preserve"> </w:t>
      </w:r>
      <w:r w:rsidRPr="00C259B5">
        <w:rPr>
          <w:rFonts w:ascii="Nirmala UI" w:eastAsia="Book Antiqua" w:hAnsi="Nirmala UI" w:cs="Nirmala UI"/>
        </w:rPr>
        <w:t>sell</w:t>
      </w:r>
      <w:r w:rsidRPr="00C259B5">
        <w:rPr>
          <w:rFonts w:ascii="Nirmala UI" w:eastAsia="Book Antiqua" w:hAnsi="Nirmala UI" w:cs="Nirmala UI"/>
          <w:spacing w:val="-4"/>
        </w:rPr>
        <w:t xml:space="preserve"> </w:t>
      </w:r>
      <w:r w:rsidRPr="00C259B5">
        <w:rPr>
          <w:rFonts w:ascii="Nirmala UI" w:eastAsia="Book Antiqua" w:hAnsi="Nirmala UI" w:cs="Nirmala UI"/>
        </w:rPr>
        <w:t>will require a beneficial interest disclosure.</w:t>
      </w:r>
    </w:p>
    <w:p w14:paraId="36B4F03B" w14:textId="77777777" w:rsidR="00EF7335" w:rsidRPr="00C259B5" w:rsidRDefault="00EF7335" w:rsidP="004B5E71">
      <w:pPr>
        <w:spacing w:after="0" w:line="240" w:lineRule="auto"/>
        <w:ind w:right="20"/>
        <w:rPr>
          <w:rFonts w:ascii="Nirmala UI" w:hAnsi="Nirmala UI" w:cs="Nirmala UI"/>
        </w:rPr>
      </w:pPr>
    </w:p>
    <w:p w14:paraId="5670E64B"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91" w:name="_Capitalization_Policy"/>
      <w:bookmarkStart w:id="192" w:name="_Toc100663781"/>
      <w:bookmarkStart w:id="193" w:name="_Toc106011515"/>
      <w:bookmarkEnd w:id="191"/>
      <w:r w:rsidRPr="00224763">
        <w:rPr>
          <w:rFonts w:ascii="Nirmala UI" w:hAnsi="Nirmala UI" w:cs="Nirmala UI"/>
          <w:b/>
          <w:bCs/>
          <w:color w:val="auto"/>
          <w:sz w:val="22"/>
          <w:szCs w:val="22"/>
        </w:rPr>
        <w:t>Capitalization</w:t>
      </w:r>
      <w:r w:rsidRPr="00224763">
        <w:rPr>
          <w:rFonts w:ascii="Nirmala UI" w:hAnsi="Nirmala UI" w:cs="Nirmala UI"/>
          <w:b/>
          <w:bCs/>
          <w:color w:val="auto"/>
          <w:spacing w:val="-17"/>
          <w:sz w:val="22"/>
          <w:szCs w:val="22"/>
        </w:rPr>
        <w:t xml:space="preserve"> </w:t>
      </w:r>
      <w:r w:rsidRPr="00224763">
        <w:rPr>
          <w:rFonts w:ascii="Nirmala UI" w:hAnsi="Nirmala UI" w:cs="Nirmala UI"/>
          <w:b/>
          <w:bCs/>
          <w:color w:val="auto"/>
          <w:sz w:val="22"/>
          <w:szCs w:val="22"/>
        </w:rPr>
        <w:t>Policy</w:t>
      </w:r>
      <w:bookmarkEnd w:id="192"/>
      <w:bookmarkEnd w:id="193"/>
    </w:p>
    <w:p w14:paraId="443FA370" w14:textId="72FC2A84"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cost</w:t>
      </w:r>
      <w:r w:rsidRPr="00C259B5">
        <w:rPr>
          <w:rFonts w:ascii="Nirmala UI" w:eastAsia="Book Antiqua" w:hAnsi="Nirmala UI" w:cs="Nirmala UI"/>
          <w:spacing w:val="-4"/>
        </w:rPr>
        <w:t xml:space="preserve"> </w:t>
      </w:r>
      <w:r w:rsidRPr="00C259B5">
        <w:rPr>
          <w:rFonts w:ascii="Nirmala UI" w:eastAsia="Book Antiqua" w:hAnsi="Nirmala UI" w:cs="Nirmala UI"/>
        </w:rPr>
        <w:t>threshold</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purchased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w:t>
      </w:r>
      <w:r w:rsidR="00CD32C3" w:rsidRPr="00C259B5">
        <w:rPr>
          <w:rFonts w:ascii="Nirmala UI" w:eastAsia="Book Antiqua" w:hAnsi="Nirmala UI" w:cs="Nirmala UI"/>
        </w:rPr>
        <w:t>PCM</w:t>
      </w:r>
      <w:r w:rsidRPr="00C259B5">
        <w:rPr>
          <w:rFonts w:ascii="Nirmala UI" w:eastAsia="Book Antiqua" w:hAnsi="Nirmala UI" w:cs="Nirmala UI"/>
        </w:rPr>
        <w:t xml:space="preserve"> to capitalize is</w:t>
      </w:r>
      <w:r w:rsidRPr="00C259B5">
        <w:rPr>
          <w:rFonts w:ascii="Nirmala UI" w:eastAsia="Book Antiqua" w:hAnsi="Nirmala UI" w:cs="Nirmala UI"/>
          <w:spacing w:val="-2"/>
        </w:rPr>
        <w:t xml:space="preserve"> </w:t>
      </w:r>
      <w:r w:rsidRPr="00C259B5">
        <w:rPr>
          <w:rFonts w:ascii="Nirmala UI" w:eastAsia="Book Antiqua" w:hAnsi="Nirmala UI" w:cs="Nirmala UI"/>
        </w:rPr>
        <w:t>$</w:t>
      </w:r>
      <w:r w:rsidR="002F5954" w:rsidRPr="00C259B5">
        <w:rPr>
          <w:rFonts w:ascii="Nirmala UI" w:eastAsia="Book Antiqua" w:hAnsi="Nirmala UI" w:cs="Nirmala UI"/>
        </w:rPr>
        <w:t>5</w:t>
      </w:r>
      <w:r w:rsidRPr="00C259B5">
        <w:rPr>
          <w:rFonts w:ascii="Nirmala UI" w:eastAsia="Book Antiqua" w:hAnsi="Nirmala UI" w:cs="Nirmala UI"/>
        </w:rPr>
        <w:t>,000.00</w:t>
      </w:r>
      <w:r w:rsidR="00920730" w:rsidRPr="00C259B5">
        <w:rPr>
          <w:rFonts w:ascii="Nirmala UI" w:eastAsia="Book Antiqua" w:hAnsi="Nirmala UI" w:cs="Nirmala UI"/>
        </w:rPr>
        <w:t xml:space="preserve"> per </w:t>
      </w:r>
      <w:r w:rsidR="003B6DCF" w:rsidRPr="00C259B5">
        <w:rPr>
          <w:rFonts w:ascii="Nirmala UI" w:eastAsia="Book Antiqua" w:hAnsi="Nirmala UI" w:cs="Nirmala UI"/>
        </w:rPr>
        <w:t>item</w:t>
      </w:r>
      <w:r w:rsidRPr="00C259B5">
        <w:rPr>
          <w:rFonts w:ascii="Nirmala UI" w:eastAsia="Book Antiqua" w:hAnsi="Nirmala UI" w:cs="Nirmala UI"/>
        </w:rPr>
        <w:t>. This</w:t>
      </w:r>
      <w:r w:rsidRPr="00C259B5">
        <w:rPr>
          <w:rFonts w:ascii="Nirmala UI" w:eastAsia="Book Antiqua" w:hAnsi="Nirmala UI" w:cs="Nirmala UI"/>
          <w:spacing w:val="-5"/>
        </w:rPr>
        <w:t xml:space="preserve"> </w:t>
      </w:r>
      <w:r w:rsidRPr="00C259B5">
        <w:rPr>
          <w:rFonts w:ascii="Nirmala UI" w:eastAsia="Book Antiqua" w:hAnsi="Nirmala UI" w:cs="Nirmala UI"/>
        </w:rPr>
        <w:t>allows</w:t>
      </w:r>
      <w:r w:rsidRPr="00C259B5">
        <w:rPr>
          <w:rFonts w:ascii="Nirmala UI" w:eastAsia="Book Antiqua" w:hAnsi="Nirmala UI" w:cs="Nirmala UI"/>
          <w:spacing w:val="-7"/>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to carry value</w:t>
      </w:r>
      <w:r w:rsidRPr="00C259B5">
        <w:rPr>
          <w:rFonts w:ascii="Nirmala UI" w:eastAsia="Book Antiqua" w:hAnsi="Nirmala UI" w:cs="Nirmala UI"/>
          <w:spacing w:val="-6"/>
        </w:rPr>
        <w:t xml:space="preserve"> </w:t>
      </w:r>
      <w:r w:rsidRPr="00C259B5">
        <w:rPr>
          <w:rFonts w:ascii="Nirmala UI" w:eastAsia="Book Antiqua" w:hAnsi="Nirmala UI" w:cs="Nirmala UI"/>
        </w:rPr>
        <w:t>over</w:t>
      </w:r>
      <w:r w:rsidRPr="00C259B5">
        <w:rPr>
          <w:rFonts w:ascii="Nirmala UI" w:eastAsia="Book Antiqua" w:hAnsi="Nirmala UI" w:cs="Nirmala UI"/>
          <w:spacing w:val="-5"/>
        </w:rPr>
        <w:t xml:space="preserve"> </w:t>
      </w:r>
      <w:r w:rsidRPr="00C259B5">
        <w:rPr>
          <w:rFonts w:ascii="Nirmala UI" w:eastAsia="Book Antiqua" w:hAnsi="Nirmala UI" w:cs="Nirmala UI"/>
        </w:rPr>
        <w:t>time, and</w:t>
      </w:r>
      <w:r w:rsidRPr="00C259B5">
        <w:rPr>
          <w:rFonts w:ascii="Nirmala UI" w:eastAsia="Book Antiqua" w:hAnsi="Nirmala UI" w:cs="Nirmala UI"/>
          <w:spacing w:val="-4"/>
        </w:rPr>
        <w:t xml:space="preserve"> </w:t>
      </w:r>
      <w:r w:rsidRPr="00C259B5">
        <w:rPr>
          <w:rFonts w:ascii="Nirmala UI" w:eastAsia="Book Antiqua" w:hAnsi="Nirmala UI" w:cs="Nirmala UI"/>
        </w:rPr>
        <w:t>not simply</w:t>
      </w:r>
      <w:r w:rsidRPr="00C259B5">
        <w:rPr>
          <w:rFonts w:ascii="Nirmala UI" w:eastAsia="Book Antiqua" w:hAnsi="Nirmala UI" w:cs="Nirmala UI"/>
          <w:spacing w:val="-7"/>
        </w:rPr>
        <w:t xml:space="preserve"> </w:t>
      </w:r>
      <w:r w:rsidRPr="00C259B5">
        <w:rPr>
          <w:rFonts w:ascii="Nirmala UI" w:eastAsia="Book Antiqua" w:hAnsi="Nirmala UI" w:cs="Nirmala UI"/>
        </w:rPr>
        <w:t>be expensed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in </w:t>
      </w:r>
      <w:r w:rsidR="00810296" w:rsidRPr="00C259B5">
        <w:rPr>
          <w:rFonts w:ascii="Nirmala UI" w:eastAsia="Book Antiqua" w:hAnsi="Nirmala UI" w:cs="Nirmala UI"/>
        </w:rPr>
        <w:t>Year 1</w:t>
      </w:r>
      <w:r w:rsidRPr="00C259B5">
        <w:rPr>
          <w:rFonts w:ascii="Nirmala UI" w:eastAsia="Book Antiqua" w:hAnsi="Nirmala UI" w:cs="Nirmala UI"/>
        </w:rPr>
        <w:t>.</w:t>
      </w:r>
      <w:r w:rsidRPr="00C259B5">
        <w:rPr>
          <w:rFonts w:ascii="Nirmala UI" w:eastAsia="Book Antiqua" w:hAnsi="Nirmala UI" w:cs="Nirmala UI"/>
          <w:spacing w:val="-4"/>
        </w:rPr>
        <w:t xml:space="preserve"> </w:t>
      </w:r>
      <w:r w:rsidR="003B6DCF"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with an acquisition</w:t>
      </w:r>
      <w:r w:rsidRPr="00C259B5">
        <w:rPr>
          <w:rFonts w:ascii="Nirmala UI" w:eastAsia="Book Antiqua" w:hAnsi="Nirmala UI" w:cs="Nirmala UI"/>
          <w:spacing w:val="-7"/>
        </w:rPr>
        <w:t xml:space="preserve"> </w:t>
      </w:r>
      <w:r w:rsidRPr="00C259B5">
        <w:rPr>
          <w:rFonts w:ascii="Nirmala UI" w:eastAsia="Book Antiqua" w:hAnsi="Nirmala UI" w:cs="Nirmala UI"/>
        </w:rPr>
        <w:t>cost</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less</w:t>
      </w:r>
      <w:r w:rsidRPr="00C259B5">
        <w:rPr>
          <w:rFonts w:ascii="Nirmala UI" w:eastAsia="Book Antiqua" w:hAnsi="Nirmala UI" w:cs="Nirmala UI"/>
          <w:spacing w:val="-4"/>
        </w:rPr>
        <w:t xml:space="preserve"> </w:t>
      </w:r>
      <w:r w:rsidRPr="00C259B5">
        <w:rPr>
          <w:rFonts w:ascii="Nirmala UI" w:eastAsia="Book Antiqua" w:hAnsi="Nirmala UI" w:cs="Nirmala UI"/>
        </w:rPr>
        <w:t>than $</w:t>
      </w:r>
      <w:r w:rsidR="002F5954" w:rsidRPr="00C259B5">
        <w:rPr>
          <w:rFonts w:ascii="Nirmala UI" w:eastAsia="Book Antiqua" w:hAnsi="Nirmala UI" w:cs="Nirmala UI"/>
        </w:rPr>
        <w:t>5</w:t>
      </w:r>
      <w:r w:rsidRPr="00C259B5">
        <w:rPr>
          <w:rFonts w:ascii="Nirmala UI" w:eastAsia="Book Antiqua" w:hAnsi="Nirmala UI" w:cs="Nirmala UI"/>
        </w:rPr>
        <w:t>,000.00 or</w:t>
      </w:r>
      <w:r w:rsidRPr="00C259B5">
        <w:rPr>
          <w:rFonts w:ascii="Nirmala UI" w:eastAsia="Book Antiqua" w:hAnsi="Nirmala UI" w:cs="Nirmala UI"/>
          <w:spacing w:val="-2"/>
        </w:rPr>
        <w:t xml:space="preserve"> </w:t>
      </w:r>
      <w:r w:rsidRPr="00C259B5">
        <w:rPr>
          <w:rFonts w:ascii="Nirmala UI" w:eastAsia="Book Antiqua" w:hAnsi="Nirmala UI" w:cs="Nirmala UI"/>
        </w:rPr>
        <w:t>a useful life of</w:t>
      </w:r>
      <w:r w:rsidRPr="00C259B5">
        <w:rPr>
          <w:rFonts w:ascii="Nirmala UI" w:eastAsia="Book Antiqua" w:hAnsi="Nirmala UI" w:cs="Nirmala UI"/>
          <w:spacing w:val="-2"/>
        </w:rPr>
        <w:t xml:space="preserve"> </w:t>
      </w:r>
      <w:r w:rsidRPr="00C259B5">
        <w:rPr>
          <w:rFonts w:ascii="Nirmala UI" w:eastAsia="Book Antiqua" w:hAnsi="Nirmala UI" w:cs="Nirmala UI"/>
        </w:rPr>
        <w:t>less</w:t>
      </w:r>
      <w:r w:rsidRPr="00C259B5">
        <w:rPr>
          <w:rFonts w:ascii="Nirmala UI" w:eastAsia="Book Antiqua" w:hAnsi="Nirmala UI" w:cs="Nirmala UI"/>
          <w:spacing w:val="-4"/>
        </w:rPr>
        <w:t xml:space="preserve"> </w:t>
      </w:r>
      <w:r w:rsidRPr="00C259B5">
        <w:rPr>
          <w:rFonts w:ascii="Nirmala UI" w:eastAsia="Book Antiqua" w:hAnsi="Nirmala UI" w:cs="Nirmala UI"/>
        </w:rPr>
        <w:t>than one</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year </w:t>
      </w:r>
      <w:r w:rsidR="003B6DCF" w:rsidRPr="00C259B5">
        <w:rPr>
          <w:rFonts w:ascii="Nirmala UI" w:eastAsia="Book Antiqua" w:hAnsi="Nirmala UI" w:cs="Nirmala UI"/>
        </w:rPr>
        <w:t>can be</w:t>
      </w:r>
      <w:r w:rsidRPr="00C259B5">
        <w:rPr>
          <w:rFonts w:ascii="Nirmala UI" w:eastAsia="Book Antiqua" w:hAnsi="Nirmala UI" w:cs="Nirmala UI"/>
        </w:rPr>
        <w:t xml:space="preserve"> expensed</w:t>
      </w:r>
      <w:r w:rsidRPr="00C259B5">
        <w:rPr>
          <w:rFonts w:ascii="Nirmala UI" w:eastAsia="Book Antiqua" w:hAnsi="Nirmala UI" w:cs="Nirmala UI"/>
          <w:spacing w:val="-10"/>
        </w:rPr>
        <w:t xml:space="preserve"> </w:t>
      </w:r>
      <w:r w:rsidRPr="00C259B5">
        <w:rPr>
          <w:rFonts w:ascii="Nirmala UI" w:eastAsia="Book Antiqua" w:hAnsi="Nirmala UI" w:cs="Nirmala UI"/>
        </w:rPr>
        <w:t>in the year purchased.</w:t>
      </w:r>
      <w:r w:rsidRPr="00C259B5">
        <w:rPr>
          <w:rFonts w:ascii="Nirmala UI" w:eastAsia="Book Antiqua" w:hAnsi="Nirmala UI" w:cs="Nirmala UI"/>
          <w:spacing w:val="-12"/>
        </w:rPr>
        <w:t xml:space="preserve"> </w:t>
      </w:r>
      <w:r w:rsidR="003B6DCF"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with an acquisition cost</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more</w:t>
      </w:r>
      <w:r w:rsidRPr="00C259B5">
        <w:rPr>
          <w:rFonts w:ascii="Nirmala UI" w:eastAsia="Book Antiqua" w:hAnsi="Nirmala UI" w:cs="Nirmala UI"/>
          <w:spacing w:val="-6"/>
        </w:rPr>
        <w:t xml:space="preserve"> </w:t>
      </w:r>
      <w:r w:rsidRPr="00C259B5">
        <w:rPr>
          <w:rFonts w:ascii="Nirmala UI" w:eastAsia="Book Antiqua" w:hAnsi="Nirmala UI" w:cs="Nirmala UI"/>
        </w:rPr>
        <w:t>than $</w:t>
      </w:r>
      <w:r w:rsidR="002F5954" w:rsidRPr="00C259B5">
        <w:rPr>
          <w:rFonts w:ascii="Nirmala UI" w:eastAsia="Book Antiqua" w:hAnsi="Nirmala UI" w:cs="Nirmala UI"/>
        </w:rPr>
        <w:t>5</w:t>
      </w:r>
      <w:r w:rsidRPr="00C259B5">
        <w:rPr>
          <w:rFonts w:ascii="Nirmala UI" w:eastAsia="Book Antiqua" w:hAnsi="Nirmala UI" w:cs="Nirmala UI"/>
        </w:rPr>
        <w:t>,000.00 are subject</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depreciation</w:t>
      </w:r>
      <w:r w:rsidRPr="00C259B5">
        <w:rPr>
          <w:rFonts w:ascii="Nirmala UI" w:eastAsia="Book Antiqua" w:hAnsi="Nirmala UI" w:cs="Nirmala UI"/>
          <w:spacing w:val="-13"/>
        </w:rPr>
        <w:t xml:space="preserve"> </w:t>
      </w:r>
      <w:r w:rsidRPr="00C259B5">
        <w:rPr>
          <w:rFonts w:ascii="Nirmala UI" w:eastAsia="Book Antiqua" w:hAnsi="Nirmala UI" w:cs="Nirmala UI"/>
        </w:rPr>
        <w:t>policy, outlined below.</w:t>
      </w:r>
    </w:p>
    <w:p w14:paraId="586DD182" w14:textId="77777777" w:rsidR="00EF7335" w:rsidRPr="00C259B5" w:rsidRDefault="00EF7335" w:rsidP="004B5E71">
      <w:pPr>
        <w:spacing w:after="0" w:line="240" w:lineRule="auto"/>
        <w:ind w:right="20"/>
        <w:rPr>
          <w:rFonts w:ascii="Nirmala UI" w:hAnsi="Nirmala UI" w:cs="Nirmala UI"/>
        </w:rPr>
      </w:pPr>
    </w:p>
    <w:p w14:paraId="080B4F8E" w14:textId="44653A7A"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instances</w:t>
      </w:r>
      <w:r w:rsidRPr="00C259B5">
        <w:rPr>
          <w:rFonts w:ascii="Nirmala UI" w:eastAsia="Book Antiqua" w:hAnsi="Nirmala UI" w:cs="Nirmala UI"/>
          <w:spacing w:val="-10"/>
        </w:rPr>
        <w:t xml:space="preserve"> </w:t>
      </w:r>
      <w:r w:rsidRPr="00C259B5">
        <w:rPr>
          <w:rFonts w:ascii="Nirmala UI" w:eastAsia="Book Antiqua" w:hAnsi="Nirmala UI" w:cs="Nirmala UI"/>
        </w:rPr>
        <w:t>where a large quantity of</w:t>
      </w:r>
      <w:r w:rsidRPr="00C259B5">
        <w:rPr>
          <w:rFonts w:ascii="Nirmala UI" w:eastAsia="Book Antiqua" w:hAnsi="Nirmala UI" w:cs="Nirmala UI"/>
          <w:spacing w:val="-2"/>
        </w:rPr>
        <w:t xml:space="preserve"> </w:t>
      </w:r>
      <w:r w:rsidRPr="00C259B5">
        <w:rPr>
          <w:rFonts w:ascii="Nirmala UI" w:eastAsia="Book Antiqua" w:hAnsi="Nirmala UI" w:cs="Nirmala UI"/>
        </w:rPr>
        <w:t>one</w:t>
      </w:r>
      <w:r w:rsidRPr="00C259B5">
        <w:rPr>
          <w:rFonts w:ascii="Nirmala UI" w:eastAsia="Book Antiqua" w:hAnsi="Nirmala UI" w:cs="Nirmala UI"/>
          <w:spacing w:val="-4"/>
        </w:rPr>
        <w:t xml:space="preserve"> </w:t>
      </w:r>
      <w:r w:rsidRPr="00C259B5">
        <w:rPr>
          <w:rFonts w:ascii="Nirmala UI" w:eastAsia="Book Antiqua" w:hAnsi="Nirmala UI" w:cs="Nirmala UI"/>
        </w:rPr>
        <w:t>single item is</w:t>
      </w:r>
      <w:r w:rsidRPr="00C259B5">
        <w:rPr>
          <w:rFonts w:ascii="Nirmala UI" w:eastAsia="Book Antiqua" w:hAnsi="Nirmala UI" w:cs="Nirmala UI"/>
          <w:spacing w:val="-2"/>
        </w:rPr>
        <w:t xml:space="preserve"> </w:t>
      </w:r>
      <w:r w:rsidRPr="00C259B5">
        <w:rPr>
          <w:rFonts w:ascii="Nirmala UI" w:eastAsia="Book Antiqua" w:hAnsi="Nirmala UI" w:cs="Nirmala UI"/>
        </w:rPr>
        <w:t>purchased,</w:t>
      </w:r>
      <w:r w:rsidRPr="00C259B5">
        <w:rPr>
          <w:rFonts w:ascii="Nirmala UI" w:eastAsia="Book Antiqua" w:hAnsi="Nirmala UI" w:cs="Nirmala UI"/>
          <w:spacing w:val="-12"/>
        </w:rPr>
        <w:t xml:space="preserve"> </w:t>
      </w:r>
      <w:r w:rsidRPr="00C259B5">
        <w:rPr>
          <w:rFonts w:ascii="Nirmala UI" w:eastAsia="Book Antiqua" w:hAnsi="Nirmala UI" w:cs="Nirmala UI"/>
        </w:rPr>
        <w:t>if the total value exceeds</w:t>
      </w:r>
      <w:r w:rsidRPr="00C259B5">
        <w:rPr>
          <w:rFonts w:ascii="Nirmala UI" w:eastAsia="Book Antiqua" w:hAnsi="Nirmala UI" w:cs="Nirmala UI"/>
          <w:spacing w:val="-8"/>
        </w:rPr>
        <w:t xml:space="preserve"> </w:t>
      </w:r>
      <w:r w:rsidRPr="00C259B5">
        <w:rPr>
          <w:rFonts w:ascii="Nirmala UI" w:eastAsia="Book Antiqua" w:hAnsi="Nirmala UI" w:cs="Nirmala UI"/>
        </w:rPr>
        <w:t>the $</w:t>
      </w:r>
      <w:r w:rsidR="002F5954" w:rsidRPr="00C259B5">
        <w:rPr>
          <w:rFonts w:ascii="Nirmala UI" w:eastAsia="Book Antiqua" w:hAnsi="Nirmala UI" w:cs="Nirmala UI"/>
        </w:rPr>
        <w:t>5</w:t>
      </w:r>
      <w:r w:rsidRPr="00C259B5">
        <w:rPr>
          <w:rFonts w:ascii="Nirmala UI" w:eastAsia="Book Antiqua" w:hAnsi="Nirmala UI" w:cs="Nirmala UI"/>
        </w:rPr>
        <w:t>,000.00 threshold,</w:t>
      </w:r>
      <w:r w:rsidRPr="00C259B5">
        <w:rPr>
          <w:rFonts w:ascii="Nirmala UI" w:eastAsia="Book Antiqua" w:hAnsi="Nirmala UI" w:cs="Nirmala UI"/>
          <w:spacing w:val="-11"/>
        </w:rPr>
        <w:t xml:space="preserve"> </w:t>
      </w:r>
      <w:r w:rsidRPr="00C259B5">
        <w:rPr>
          <w:rFonts w:ascii="Nirmala UI" w:eastAsia="Book Antiqua" w:hAnsi="Nirmala UI" w:cs="Nirmala UI"/>
        </w:rPr>
        <w:t>the items</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capitalized.</w:t>
      </w:r>
      <w:r w:rsidRPr="00C259B5">
        <w:rPr>
          <w:rFonts w:ascii="Nirmala UI" w:eastAsia="Book Antiqua" w:hAnsi="Nirmala UI" w:cs="Nirmala UI"/>
          <w:spacing w:val="-12"/>
        </w:rPr>
        <w:t xml:space="preserve"> </w:t>
      </w:r>
      <w:r w:rsidRPr="00C259B5">
        <w:rPr>
          <w:rFonts w:ascii="Nirmala UI" w:eastAsia="Book Antiqua" w:hAnsi="Nirmala UI" w:cs="Nirmala UI"/>
        </w:rPr>
        <w:t>For example, if a school buys 100 desks</w:t>
      </w:r>
      <w:r w:rsidRPr="00C259B5">
        <w:rPr>
          <w:rFonts w:ascii="Nirmala UI" w:eastAsia="Book Antiqua" w:hAnsi="Nirmala UI" w:cs="Nirmala UI"/>
          <w:spacing w:val="-6"/>
        </w:rPr>
        <w:t xml:space="preserve"> </w:t>
      </w:r>
      <w:r w:rsidRPr="00C259B5">
        <w:rPr>
          <w:rFonts w:ascii="Nirmala UI" w:eastAsia="Book Antiqua" w:hAnsi="Nirmala UI" w:cs="Nirmala UI"/>
        </w:rPr>
        <w:t>at $250.00 per desk,</w:t>
      </w:r>
      <w:r w:rsidRPr="00C259B5">
        <w:rPr>
          <w:rFonts w:ascii="Nirmala UI" w:eastAsia="Book Antiqua" w:hAnsi="Nirmala UI" w:cs="Nirmala UI"/>
          <w:spacing w:val="-6"/>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single item would</w:t>
      </w:r>
      <w:r w:rsidRPr="00C259B5">
        <w:rPr>
          <w:rFonts w:ascii="Nirmala UI" w:eastAsia="Book Antiqua" w:hAnsi="Nirmala UI" w:cs="Nirmala UI"/>
          <w:spacing w:val="-7"/>
        </w:rPr>
        <w:t xml:space="preserve"> </w:t>
      </w:r>
      <w:r w:rsidRPr="00C259B5">
        <w:rPr>
          <w:rFonts w:ascii="Nirmala UI" w:eastAsia="Book Antiqua" w:hAnsi="Nirmala UI" w:cs="Nirmala UI"/>
        </w:rPr>
        <w:t>not meet</w:t>
      </w:r>
      <w:r w:rsidRPr="00C259B5">
        <w:rPr>
          <w:rFonts w:ascii="Nirmala UI" w:eastAsia="Book Antiqua" w:hAnsi="Nirmala UI" w:cs="Nirmala UI"/>
          <w:spacing w:val="-5"/>
        </w:rPr>
        <w:t xml:space="preserve"> </w:t>
      </w:r>
      <w:r w:rsidRPr="00C259B5">
        <w:rPr>
          <w:rFonts w:ascii="Nirmala UI" w:eastAsia="Book Antiqua" w:hAnsi="Nirmala UI" w:cs="Nirmala UI"/>
        </w:rPr>
        <w:t>the threshold. Together, however,</w:t>
      </w:r>
      <w:r w:rsidRPr="00C259B5">
        <w:rPr>
          <w:rFonts w:ascii="Nirmala UI" w:eastAsia="Book Antiqua" w:hAnsi="Nirmala UI" w:cs="Nirmala UI"/>
          <w:spacing w:val="-10"/>
        </w:rPr>
        <w:t xml:space="preserve"> </w:t>
      </w:r>
      <w:r w:rsidRPr="00C259B5">
        <w:rPr>
          <w:rFonts w:ascii="Nirmala UI" w:eastAsia="Book Antiqua" w:hAnsi="Nirmala UI" w:cs="Nirmala UI"/>
        </w:rPr>
        <w:t>these 100 desks</w:t>
      </w:r>
      <w:r w:rsidRPr="00C259B5">
        <w:rPr>
          <w:rFonts w:ascii="Nirmala UI" w:eastAsia="Book Antiqua" w:hAnsi="Nirmala UI" w:cs="Nirmala UI"/>
          <w:spacing w:val="-6"/>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a combined</w:t>
      </w:r>
      <w:r w:rsidRPr="00C259B5">
        <w:rPr>
          <w:rFonts w:ascii="Nirmala UI" w:eastAsia="Book Antiqua" w:hAnsi="Nirmala UI" w:cs="Nirmala UI"/>
          <w:spacing w:val="-11"/>
        </w:rPr>
        <w:t xml:space="preserve"> </w:t>
      </w:r>
      <w:r w:rsidRPr="00C259B5">
        <w:rPr>
          <w:rFonts w:ascii="Nirmala UI" w:eastAsia="Book Antiqua" w:hAnsi="Nirmala UI" w:cs="Nirmala UI"/>
        </w:rPr>
        <w:t>value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$25,000.00, which</w:t>
      </w:r>
      <w:r w:rsidRPr="00C259B5">
        <w:rPr>
          <w:rFonts w:ascii="Nirmala UI" w:eastAsia="Book Antiqua" w:hAnsi="Nirmala UI" w:cs="Nirmala UI"/>
          <w:spacing w:val="-7"/>
        </w:rPr>
        <w:t xml:space="preserve"> </w:t>
      </w:r>
      <w:r w:rsidRPr="00C259B5">
        <w:rPr>
          <w:rFonts w:ascii="Nirmala UI" w:eastAsia="Book Antiqua" w:hAnsi="Nirmala UI" w:cs="Nirmala UI"/>
        </w:rPr>
        <w:t>should be capitalized</w:t>
      </w:r>
      <w:r w:rsidRPr="00C259B5">
        <w:rPr>
          <w:rFonts w:ascii="Nirmala UI" w:eastAsia="Book Antiqua" w:hAnsi="Nirmala UI" w:cs="Nirmala UI"/>
          <w:spacing w:val="-12"/>
        </w:rPr>
        <w:t xml:space="preserve"> </w:t>
      </w:r>
      <w:r w:rsidRPr="00C259B5">
        <w:rPr>
          <w:rFonts w:ascii="Nirmala UI" w:eastAsia="Book Antiqua" w:hAnsi="Nirmala UI" w:cs="Nirmala UI"/>
        </w:rPr>
        <w:t>over</w:t>
      </w:r>
      <w:r w:rsidRPr="00C259B5">
        <w:rPr>
          <w:rFonts w:ascii="Nirmala UI" w:eastAsia="Book Antiqua" w:hAnsi="Nirmala UI" w:cs="Nirmala UI"/>
          <w:spacing w:val="-5"/>
        </w:rPr>
        <w:t xml:space="preserve"> </w:t>
      </w:r>
      <w:r w:rsidRPr="00C259B5">
        <w:rPr>
          <w:rFonts w:ascii="Nirmala UI" w:eastAsia="Book Antiqua" w:hAnsi="Nirmala UI" w:cs="Nirmala UI"/>
        </w:rPr>
        <w:t>a 7-year period,</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outlined in the Depreciation Policy</w:t>
      </w:r>
      <w:r w:rsidRPr="00C259B5">
        <w:rPr>
          <w:rFonts w:ascii="Nirmala UI" w:eastAsia="Book Antiqua" w:hAnsi="Nirmala UI" w:cs="Nirmala UI"/>
          <w:spacing w:val="-7"/>
        </w:rPr>
        <w:t xml:space="preserve"> </w:t>
      </w:r>
      <w:r w:rsidRPr="00C259B5">
        <w:rPr>
          <w:rFonts w:ascii="Nirmala UI" w:eastAsia="Book Antiqua" w:hAnsi="Nirmala UI" w:cs="Nirmala UI"/>
        </w:rPr>
        <w:t>table below.</w:t>
      </w:r>
    </w:p>
    <w:p w14:paraId="34F7C092" w14:textId="77777777" w:rsidR="00EF7335" w:rsidRPr="00C259B5" w:rsidRDefault="00EF7335" w:rsidP="004B5E71">
      <w:pPr>
        <w:spacing w:after="0" w:line="240" w:lineRule="auto"/>
        <w:ind w:right="20"/>
        <w:rPr>
          <w:rFonts w:ascii="Nirmala UI" w:hAnsi="Nirmala UI" w:cs="Nirmala UI"/>
        </w:rPr>
      </w:pPr>
    </w:p>
    <w:p w14:paraId="1FA36D8B" w14:textId="1E7702EC"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 xml:space="preserve"> performs</w:t>
      </w:r>
      <w:r w:rsidRPr="00C259B5">
        <w:rPr>
          <w:rFonts w:ascii="Nirmala UI" w:eastAsia="Book Antiqua" w:hAnsi="Nirmala UI" w:cs="Nirmala UI"/>
          <w:spacing w:val="-10"/>
        </w:rPr>
        <w:t xml:space="preserve"> </w:t>
      </w:r>
      <w:r w:rsidRPr="00C259B5">
        <w:rPr>
          <w:rFonts w:ascii="Nirmala UI" w:eastAsia="Book Antiqua" w:hAnsi="Nirmala UI" w:cs="Nirmala UI"/>
        </w:rPr>
        <w:t>annual inventory audits,</w:t>
      </w:r>
      <w:r w:rsidRPr="00C259B5">
        <w:rPr>
          <w:rFonts w:ascii="Nirmala UI" w:eastAsia="Book Antiqua" w:hAnsi="Nirmala UI" w:cs="Nirmala UI"/>
          <w:spacing w:val="-7"/>
        </w:rPr>
        <w:t xml:space="preserve"> </w:t>
      </w:r>
      <w:r w:rsidRPr="00C259B5">
        <w:rPr>
          <w:rFonts w:ascii="Nirmala UI" w:eastAsia="Book Antiqua" w:hAnsi="Nirmala UI" w:cs="Nirmala UI"/>
        </w:rPr>
        <w:t>verifying and</w:t>
      </w:r>
      <w:r w:rsidRPr="00C259B5">
        <w:rPr>
          <w:rFonts w:ascii="Nirmala UI" w:eastAsia="Book Antiqua" w:hAnsi="Nirmala UI" w:cs="Nirmala UI"/>
          <w:spacing w:val="-4"/>
        </w:rPr>
        <w:t xml:space="preserve"> </w:t>
      </w:r>
      <w:r w:rsidRPr="00C259B5">
        <w:rPr>
          <w:rFonts w:ascii="Nirmala UI" w:eastAsia="Book Antiqua" w:hAnsi="Nirmala UI" w:cs="Nirmala UI"/>
        </w:rPr>
        <w:t>updating the data contained</w:t>
      </w:r>
      <w:r w:rsidRPr="00C259B5">
        <w:rPr>
          <w:rFonts w:ascii="Nirmala UI" w:eastAsia="Book Antiqua" w:hAnsi="Nirmala UI" w:cs="Nirmala UI"/>
          <w:spacing w:val="-10"/>
        </w:rPr>
        <w:t xml:space="preserve"> </w:t>
      </w:r>
      <w:r w:rsidRPr="00C259B5">
        <w:rPr>
          <w:rFonts w:ascii="Nirmala UI" w:eastAsia="Book Antiqua" w:hAnsi="Nirmala UI" w:cs="Nirmala UI"/>
        </w:rPr>
        <w:t>in the Excel</w:t>
      </w:r>
      <w:r w:rsidRPr="00C259B5">
        <w:rPr>
          <w:rFonts w:ascii="Nirmala UI" w:eastAsia="Book Antiqua" w:hAnsi="Nirmala UI" w:cs="Nirmala UI"/>
          <w:spacing w:val="-6"/>
        </w:rPr>
        <w:t xml:space="preserve"> </w:t>
      </w:r>
      <w:r w:rsidRPr="00C259B5">
        <w:rPr>
          <w:rFonts w:ascii="Nirmala UI" w:eastAsia="Book Antiqua" w:hAnsi="Nirmala UI" w:cs="Nirmala UI"/>
        </w:rPr>
        <w:t>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inventory spreadsheet.</w:t>
      </w:r>
      <w:r w:rsidRPr="00C259B5">
        <w:rPr>
          <w:rFonts w:ascii="Nirmala UI" w:eastAsia="Book Antiqua" w:hAnsi="Nirmala UI" w:cs="Nirmala UI"/>
          <w:spacing w:val="-13"/>
        </w:rPr>
        <w:t xml:space="preserve"> </w:t>
      </w:r>
      <w:r w:rsidRPr="00C259B5">
        <w:rPr>
          <w:rFonts w:ascii="Nirmala UI" w:eastAsia="Book Antiqua" w:hAnsi="Nirmala UI" w:cs="Nirmala UI"/>
        </w:rPr>
        <w:t>Once complete,</w:t>
      </w:r>
      <w:r w:rsidRPr="00C259B5">
        <w:rPr>
          <w:rFonts w:ascii="Nirmala UI" w:eastAsia="Book Antiqua" w:hAnsi="Nirmala UI" w:cs="Nirmala UI"/>
          <w:spacing w:val="-10"/>
        </w:rPr>
        <w:t xml:space="preserve"> </w:t>
      </w:r>
      <w:r w:rsidRPr="00C259B5">
        <w:rPr>
          <w:rFonts w:ascii="Nirmala UI" w:eastAsia="Book Antiqua" w:hAnsi="Nirmala UI" w:cs="Nirmala UI"/>
        </w:rPr>
        <w:t>this inventory is</w:t>
      </w:r>
      <w:r w:rsidRPr="00C259B5">
        <w:rPr>
          <w:rFonts w:ascii="Nirmala UI" w:eastAsia="Book Antiqua" w:hAnsi="Nirmala UI" w:cs="Nirmala UI"/>
          <w:spacing w:val="-2"/>
        </w:rPr>
        <w:t xml:space="preserve"> </w:t>
      </w:r>
      <w:r w:rsidRPr="00C259B5">
        <w:rPr>
          <w:rFonts w:ascii="Nirmala UI" w:eastAsia="Book Antiqua" w:hAnsi="Nirmala UI" w:cs="Nirmala UI"/>
        </w:rPr>
        <w:t>compared</w:t>
      </w:r>
      <w:r w:rsidRPr="00C259B5">
        <w:rPr>
          <w:rFonts w:ascii="Nirmala UI" w:eastAsia="Book Antiqua" w:hAnsi="Nirmala UI" w:cs="Nirmala UI"/>
          <w:spacing w:val="-11"/>
        </w:rPr>
        <w:t xml:space="preserve"> </w:t>
      </w:r>
      <w:r w:rsidRPr="00C259B5">
        <w:rPr>
          <w:rFonts w:ascii="Nirmala UI" w:eastAsia="Book Antiqua" w:hAnsi="Nirmala UI" w:cs="Nirmala UI"/>
        </w:rPr>
        <w:t>to the fixed</w:t>
      </w:r>
      <w:r w:rsidRPr="00C259B5">
        <w:rPr>
          <w:rFonts w:ascii="Nirmala UI" w:eastAsia="Book Antiqua" w:hAnsi="Nirmala UI" w:cs="Nirmala UI"/>
          <w:spacing w:val="-5"/>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listed</w:t>
      </w:r>
      <w:r w:rsidRPr="00C259B5">
        <w:rPr>
          <w:rFonts w:ascii="Nirmala UI" w:eastAsia="Book Antiqua" w:hAnsi="Nirmala UI" w:cs="Nirmala UI"/>
          <w:spacing w:val="-6"/>
        </w:rPr>
        <w:t xml:space="preserve"> </w:t>
      </w:r>
      <w:r w:rsidRPr="00C259B5">
        <w:rPr>
          <w:rFonts w:ascii="Nirmala UI" w:eastAsia="Book Antiqua" w:hAnsi="Nirmala UI" w:cs="Nirmala UI"/>
        </w:rPr>
        <w:t>in the general ledger to ensure</w:t>
      </w:r>
      <w:r w:rsidRPr="00C259B5">
        <w:rPr>
          <w:rFonts w:ascii="Nirmala UI" w:eastAsia="Book Antiqua" w:hAnsi="Nirmala UI" w:cs="Nirmala UI"/>
          <w:spacing w:val="-7"/>
        </w:rPr>
        <w:t xml:space="preserve"> </w:t>
      </w:r>
      <w:r w:rsidRPr="00C259B5">
        <w:rPr>
          <w:rFonts w:ascii="Nirmala UI" w:eastAsia="Book Antiqua" w:hAnsi="Nirmala UI" w:cs="Nirmala UI"/>
        </w:rPr>
        <w:t>the value of</w:t>
      </w:r>
      <w:r w:rsidRPr="00C259B5">
        <w:rPr>
          <w:rFonts w:ascii="Nirmala UI" w:eastAsia="Book Antiqua" w:hAnsi="Nirmala UI" w:cs="Nirmala UI"/>
          <w:spacing w:val="-2"/>
        </w:rPr>
        <w:t xml:space="preserve"> </w:t>
      </w:r>
      <w:r w:rsidRPr="00C259B5">
        <w:rPr>
          <w:rFonts w:ascii="Nirmala UI" w:eastAsia="Book Antiqua" w:hAnsi="Nirmala UI" w:cs="Nirmala UI"/>
        </w:rPr>
        <w:t>the assets</w:t>
      </w:r>
      <w:r w:rsidRPr="00C259B5">
        <w:rPr>
          <w:rFonts w:ascii="Nirmala UI" w:eastAsia="Book Antiqua" w:hAnsi="Nirmala UI" w:cs="Nirmala UI"/>
          <w:spacing w:val="-6"/>
        </w:rPr>
        <w:t xml:space="preserve"> </w:t>
      </w:r>
      <w:r w:rsidRPr="00C259B5">
        <w:rPr>
          <w:rFonts w:ascii="Nirmala UI" w:eastAsia="Book Antiqua" w:hAnsi="Nirmala UI" w:cs="Nirmala UI"/>
        </w:rPr>
        <w:t>per the accounting system</w:t>
      </w:r>
      <w:r w:rsidRPr="00C259B5">
        <w:rPr>
          <w:rFonts w:ascii="Nirmala UI" w:eastAsia="Book Antiqua" w:hAnsi="Nirmala UI" w:cs="Nirmala UI"/>
          <w:spacing w:val="-7"/>
        </w:rPr>
        <w:t xml:space="preserve"> </w:t>
      </w:r>
      <w:r w:rsidRPr="00C259B5">
        <w:rPr>
          <w:rFonts w:ascii="Nirmala UI" w:eastAsia="Book Antiqua" w:hAnsi="Nirmala UI" w:cs="Nirmala UI"/>
        </w:rPr>
        <w:t>matches</w:t>
      </w:r>
      <w:r w:rsidRPr="00C259B5">
        <w:rPr>
          <w:rFonts w:ascii="Nirmala UI" w:eastAsia="Book Antiqua" w:hAnsi="Nirmala UI" w:cs="Nirmala UI"/>
          <w:spacing w:val="-9"/>
        </w:rPr>
        <w:t xml:space="preserve"> </w:t>
      </w:r>
      <w:r w:rsidRPr="00C259B5">
        <w:rPr>
          <w:rFonts w:ascii="Nirmala UI" w:eastAsia="Book Antiqua" w:hAnsi="Nirmala UI" w:cs="Nirmala UI"/>
        </w:rPr>
        <w:t>the value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assets</w:t>
      </w:r>
      <w:r w:rsidRPr="00C259B5">
        <w:rPr>
          <w:rFonts w:ascii="Nirmala UI" w:eastAsia="Book Antiqua" w:hAnsi="Nirmala UI" w:cs="Nirmala UI"/>
          <w:spacing w:val="-6"/>
        </w:rPr>
        <w:t xml:space="preserve"> </w:t>
      </w:r>
      <w:r w:rsidRPr="00C259B5">
        <w:rPr>
          <w:rFonts w:ascii="Nirmala UI" w:eastAsia="Book Antiqua" w:hAnsi="Nirmala UI" w:cs="Nirmala UI"/>
        </w:rPr>
        <w:t>per the spreadsheet.</w:t>
      </w:r>
      <w:r w:rsidRPr="00C259B5">
        <w:rPr>
          <w:rFonts w:ascii="Nirmala UI" w:eastAsia="Book Antiqua" w:hAnsi="Nirmala UI" w:cs="Nirmala UI"/>
          <w:spacing w:val="-13"/>
        </w:rPr>
        <w:t xml:space="preserve"> </w:t>
      </w:r>
      <w:r w:rsidRPr="00C259B5">
        <w:rPr>
          <w:rFonts w:ascii="Nirmala UI" w:eastAsia="Book Antiqua" w:hAnsi="Nirmala UI" w:cs="Nirmala UI"/>
        </w:rPr>
        <w:t>Differences</w:t>
      </w:r>
      <w:r w:rsidRPr="00C259B5">
        <w:rPr>
          <w:rFonts w:ascii="Nirmala UI" w:eastAsia="Book Antiqua" w:hAnsi="Nirmala UI" w:cs="Nirmala UI"/>
          <w:spacing w:val="-12"/>
        </w:rPr>
        <w:t xml:space="preserve"> </w:t>
      </w:r>
      <w:r w:rsidRPr="00C259B5">
        <w:rPr>
          <w:rFonts w:ascii="Nirmala UI" w:eastAsia="Book Antiqua" w:hAnsi="Nirmala UI" w:cs="Nirmala UI"/>
        </w:rPr>
        <w:t>are investigated and</w:t>
      </w:r>
      <w:r w:rsidRPr="00C259B5">
        <w:rPr>
          <w:rFonts w:ascii="Nirmala UI" w:eastAsia="Book Antiqua" w:hAnsi="Nirmala UI" w:cs="Nirmala UI"/>
          <w:spacing w:val="-4"/>
        </w:rPr>
        <w:t xml:space="preserve"> </w:t>
      </w:r>
      <w:r w:rsidRPr="00C259B5">
        <w:rPr>
          <w:rFonts w:ascii="Nirmala UI" w:eastAsia="Book Antiqua" w:hAnsi="Nirmala UI" w:cs="Nirmala UI"/>
        </w:rPr>
        <w:t>reconciled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5BAE326E" w14:textId="77777777" w:rsidR="00EF7335" w:rsidRPr="00C259B5" w:rsidRDefault="00EF7335" w:rsidP="004B5E71">
      <w:pPr>
        <w:spacing w:after="0" w:line="240" w:lineRule="auto"/>
        <w:ind w:right="20"/>
        <w:rPr>
          <w:rFonts w:ascii="Nirmala UI" w:hAnsi="Nirmala UI" w:cs="Nirmala UI"/>
        </w:rPr>
      </w:pPr>
    </w:p>
    <w:p w14:paraId="44D183FF"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94" w:name="_Depreciation_Policy"/>
      <w:bookmarkStart w:id="195" w:name="_Toc100663782"/>
      <w:bookmarkStart w:id="196" w:name="_Toc106011516"/>
      <w:bookmarkEnd w:id="194"/>
      <w:r w:rsidRPr="00224763">
        <w:rPr>
          <w:rFonts w:ascii="Nirmala UI" w:hAnsi="Nirmala UI" w:cs="Nirmala UI"/>
          <w:b/>
          <w:bCs/>
          <w:color w:val="auto"/>
          <w:sz w:val="22"/>
          <w:szCs w:val="22"/>
        </w:rPr>
        <w:t>Depreciation</w:t>
      </w:r>
      <w:r w:rsidRPr="00224763">
        <w:rPr>
          <w:rFonts w:ascii="Nirmala UI" w:hAnsi="Nirmala UI" w:cs="Nirmala UI"/>
          <w:b/>
          <w:bCs/>
          <w:color w:val="auto"/>
          <w:spacing w:val="-16"/>
          <w:sz w:val="22"/>
          <w:szCs w:val="22"/>
        </w:rPr>
        <w:t xml:space="preserve"> </w:t>
      </w:r>
      <w:r w:rsidRPr="00224763">
        <w:rPr>
          <w:rFonts w:ascii="Nirmala UI" w:hAnsi="Nirmala UI" w:cs="Nirmala UI"/>
          <w:b/>
          <w:bCs/>
          <w:color w:val="auto"/>
          <w:sz w:val="22"/>
          <w:szCs w:val="22"/>
        </w:rPr>
        <w:t>Policy</w:t>
      </w:r>
      <w:bookmarkEnd w:id="195"/>
      <w:bookmarkEnd w:id="196"/>
    </w:p>
    <w:p w14:paraId="25183CBA" w14:textId="4DAD0B3B"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Any items</w:t>
      </w:r>
      <w:r w:rsidRPr="00C259B5">
        <w:rPr>
          <w:rFonts w:ascii="Nirmala UI" w:eastAsia="Book Antiqua" w:hAnsi="Nirmala UI" w:cs="Nirmala UI"/>
          <w:spacing w:val="-6"/>
        </w:rPr>
        <w:t xml:space="preserve"> </w:t>
      </w:r>
      <w:r w:rsidRPr="00C259B5">
        <w:rPr>
          <w:rFonts w:ascii="Nirmala UI" w:eastAsia="Book Antiqua" w:hAnsi="Nirmala UI" w:cs="Nirmala UI"/>
        </w:rPr>
        <w:t>subject</w:t>
      </w:r>
      <w:r w:rsidRPr="00C259B5">
        <w:rPr>
          <w:rFonts w:ascii="Nirmala UI" w:eastAsia="Book Antiqua" w:hAnsi="Nirmala UI" w:cs="Nirmala UI"/>
          <w:spacing w:val="-7"/>
        </w:rPr>
        <w:t xml:space="preserve"> </w:t>
      </w:r>
      <w:r w:rsidRPr="00C259B5">
        <w:rPr>
          <w:rFonts w:ascii="Nirmala UI" w:eastAsia="Book Antiqua" w:hAnsi="Nirmala UI" w:cs="Nirmala UI"/>
        </w:rPr>
        <w:t>to the Capitalization Policy</w:t>
      </w:r>
      <w:r w:rsidRPr="00C259B5">
        <w:rPr>
          <w:rFonts w:ascii="Nirmala UI" w:eastAsia="Book Antiqua" w:hAnsi="Nirmala UI" w:cs="Nirmala UI"/>
          <w:spacing w:val="-7"/>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above are subject</w:t>
      </w:r>
      <w:r w:rsidRPr="00C259B5">
        <w:rPr>
          <w:rFonts w:ascii="Nirmala UI" w:eastAsia="Book Antiqua" w:hAnsi="Nirmala UI" w:cs="Nirmala UI"/>
          <w:spacing w:val="-7"/>
        </w:rPr>
        <w:t xml:space="preserve"> </w:t>
      </w:r>
      <w:r w:rsidRPr="00C259B5">
        <w:rPr>
          <w:rFonts w:ascii="Nirmala UI" w:eastAsia="Book Antiqua" w:hAnsi="Nirmala UI" w:cs="Nirmala UI"/>
        </w:rPr>
        <w:t>to depreciation.</w:t>
      </w:r>
      <w:r w:rsidRPr="00C259B5">
        <w:rPr>
          <w:rFonts w:ascii="Nirmala UI" w:eastAsia="Book Antiqua" w:hAnsi="Nirmala UI" w:cs="Nirmala UI"/>
          <w:spacing w:val="-14"/>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00B129B4" w:rsidRPr="00C259B5">
        <w:rPr>
          <w:rFonts w:ascii="Nirmala UI" w:eastAsia="Book Antiqua" w:hAnsi="Nirmala UI" w:cs="Nirmala UI"/>
        </w:rPr>
        <w:t xml:space="preserve"> and Financial Consultant</w:t>
      </w:r>
      <w:r w:rsidRPr="00C259B5">
        <w:rPr>
          <w:rFonts w:ascii="Nirmala UI" w:eastAsia="Book Antiqua" w:hAnsi="Nirmala UI" w:cs="Nirmala UI"/>
        </w:rPr>
        <w:t xml:space="preserve"> will account</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depreciation</w:t>
      </w:r>
      <w:r w:rsidRPr="00C259B5">
        <w:rPr>
          <w:rFonts w:ascii="Nirmala UI" w:eastAsia="Book Antiqua" w:hAnsi="Nirmala UI" w:cs="Nirmala UI"/>
          <w:spacing w:val="-13"/>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inventories.</w:t>
      </w:r>
      <w:r w:rsidRPr="00C259B5">
        <w:rPr>
          <w:rFonts w:ascii="Nirmala UI" w:eastAsia="Book Antiqua" w:hAnsi="Nirmala UI" w:cs="Nirmala UI"/>
          <w:spacing w:val="-13"/>
        </w:rPr>
        <w:t xml:space="preserve"> </w:t>
      </w:r>
      <w:r w:rsidRPr="00C259B5">
        <w:rPr>
          <w:rFonts w:ascii="Nirmala UI" w:eastAsia="Book Antiqua" w:hAnsi="Nirmala UI" w:cs="Nirmala UI"/>
        </w:rPr>
        <w:t>Depreciation associated</w:t>
      </w:r>
      <w:r w:rsidRPr="00C259B5">
        <w:rPr>
          <w:rFonts w:ascii="Nirmala UI" w:eastAsia="Book Antiqua" w:hAnsi="Nirmala UI" w:cs="Nirmala UI"/>
          <w:spacing w:val="-11"/>
        </w:rPr>
        <w:t xml:space="preserve"> </w:t>
      </w:r>
      <w:r w:rsidRPr="00C259B5">
        <w:rPr>
          <w:rFonts w:ascii="Nirmala UI" w:eastAsia="Book Antiqua" w:hAnsi="Nirmala UI" w:cs="Nirmala UI"/>
        </w:rPr>
        <w:t>with the fixed</w:t>
      </w:r>
      <w:r w:rsidRPr="00C259B5">
        <w:rPr>
          <w:rFonts w:ascii="Nirmala UI" w:eastAsia="Book Antiqua" w:hAnsi="Nirmala UI" w:cs="Nirmala UI"/>
          <w:spacing w:val="-5"/>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will be calculated based</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its useful</w:t>
      </w:r>
      <w:r w:rsidRPr="00C259B5">
        <w:rPr>
          <w:rFonts w:ascii="Nirmala UI" w:eastAsia="Book Antiqua" w:hAnsi="Nirmala UI" w:cs="Nirmala UI"/>
          <w:spacing w:val="-7"/>
        </w:rPr>
        <w:t xml:space="preserve"> </w:t>
      </w:r>
      <w:r w:rsidRPr="00C259B5">
        <w:rPr>
          <w:rFonts w:ascii="Nirmala UI" w:eastAsia="Book Antiqua" w:hAnsi="Nirmala UI" w:cs="Nirmala UI"/>
        </w:rPr>
        <w:t>life and</w:t>
      </w:r>
      <w:r w:rsidRPr="00C259B5">
        <w:rPr>
          <w:rFonts w:ascii="Nirmala UI" w:eastAsia="Book Antiqua" w:hAnsi="Nirmala UI" w:cs="Nirmala UI"/>
          <w:spacing w:val="-4"/>
        </w:rPr>
        <w:t xml:space="preserve"> </w:t>
      </w:r>
      <w:r w:rsidRPr="00C259B5">
        <w:rPr>
          <w:rFonts w:ascii="Nirmala UI" w:eastAsia="Book Antiqua" w:hAnsi="Nirmala UI" w:cs="Nirmala UI"/>
        </w:rPr>
        <w:t>straight-line depreciation</w:t>
      </w:r>
      <w:r w:rsidRPr="00C259B5">
        <w:rPr>
          <w:rFonts w:ascii="Nirmala UI" w:eastAsia="Book Antiqua" w:hAnsi="Nirmala UI" w:cs="Nirmala UI"/>
          <w:spacing w:val="-13"/>
        </w:rPr>
        <w:t xml:space="preserve"> </w:t>
      </w:r>
      <w:r w:rsidRPr="00C259B5">
        <w:rPr>
          <w:rFonts w:ascii="Nirmala UI" w:eastAsia="Book Antiqua" w:hAnsi="Nirmala UI" w:cs="Nirmala UI"/>
        </w:rPr>
        <w:t>method.</w:t>
      </w:r>
      <w:r w:rsidRPr="00C259B5">
        <w:rPr>
          <w:rFonts w:ascii="Nirmala UI" w:eastAsia="Book Antiqua" w:hAnsi="Nirmala UI" w:cs="Nirmala UI"/>
          <w:spacing w:val="-9"/>
        </w:rPr>
        <w:t xml:space="preserve"> </w:t>
      </w:r>
      <w:r w:rsidRPr="00C259B5">
        <w:rPr>
          <w:rFonts w:ascii="Nirmala UI" w:eastAsia="Book Antiqua" w:hAnsi="Nirmala UI" w:cs="Nirmala UI"/>
        </w:rPr>
        <w:t>Depreciation is</w:t>
      </w:r>
      <w:r w:rsidRPr="00C259B5">
        <w:rPr>
          <w:rFonts w:ascii="Nirmala UI" w:eastAsia="Book Antiqua" w:hAnsi="Nirmala UI" w:cs="Nirmala UI"/>
          <w:spacing w:val="-2"/>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 the month</w:t>
      </w:r>
      <w:r w:rsidRPr="00C259B5">
        <w:rPr>
          <w:rFonts w:ascii="Nirmala UI" w:eastAsia="Book Antiqua" w:hAnsi="Nirmala UI" w:cs="Nirmala UI"/>
          <w:spacing w:val="-7"/>
        </w:rPr>
        <w:t xml:space="preserve"> </w:t>
      </w:r>
      <w:r w:rsidRPr="00C259B5">
        <w:rPr>
          <w:rFonts w:ascii="Nirmala UI" w:eastAsia="Book Antiqua" w:hAnsi="Nirmala UI" w:cs="Nirmala UI"/>
        </w:rPr>
        <w:t>the item was</w:t>
      </w:r>
      <w:r w:rsidRPr="00C259B5">
        <w:rPr>
          <w:rFonts w:ascii="Nirmala UI" w:eastAsia="Book Antiqua" w:hAnsi="Nirmala UI" w:cs="Nirmala UI"/>
          <w:spacing w:val="-4"/>
        </w:rPr>
        <w:t xml:space="preserve"> </w:t>
      </w:r>
      <w:r w:rsidRPr="00C259B5">
        <w:rPr>
          <w:rFonts w:ascii="Nirmala UI" w:eastAsia="Book Antiqua" w:hAnsi="Nirmala UI" w:cs="Nirmala UI"/>
        </w:rPr>
        <w:t>actually purchased.</w:t>
      </w:r>
      <w:r w:rsidRPr="00C259B5">
        <w:rPr>
          <w:rFonts w:ascii="Nirmala UI" w:eastAsia="Book Antiqua" w:hAnsi="Nirmala UI" w:cs="Nirmala UI"/>
          <w:spacing w:val="-12"/>
        </w:rPr>
        <w:t xml:space="preserve"> </w:t>
      </w:r>
      <w:r w:rsidRPr="00C259B5">
        <w:rPr>
          <w:rFonts w:ascii="Nirmala UI" w:eastAsia="Book Antiqua" w:hAnsi="Nirmala UI" w:cs="Nirmala UI"/>
        </w:rPr>
        <w:t>For instance,</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if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purchased</w:t>
      </w:r>
      <w:r w:rsidRPr="00C259B5">
        <w:rPr>
          <w:rFonts w:ascii="Nirmala UI" w:eastAsia="Book Antiqua" w:hAnsi="Nirmala UI" w:cs="Nirmala UI"/>
          <w:spacing w:val="-11"/>
        </w:rPr>
        <w:t xml:space="preserve"> </w:t>
      </w:r>
      <w:r w:rsidRPr="00C259B5">
        <w:rPr>
          <w:rFonts w:ascii="Nirmala UI" w:eastAsia="Book Antiqua" w:hAnsi="Nirmala UI" w:cs="Nirmala UI"/>
        </w:rPr>
        <w:t>a computer</w:t>
      </w:r>
      <w:r w:rsidRPr="00C259B5">
        <w:rPr>
          <w:rFonts w:ascii="Nirmala UI" w:eastAsia="Book Antiqua" w:hAnsi="Nirmala UI" w:cs="Nirmala UI"/>
          <w:spacing w:val="-2"/>
        </w:rPr>
        <w:t xml:space="preserve"> </w:t>
      </w:r>
      <w:r w:rsidRPr="00C259B5">
        <w:rPr>
          <w:rFonts w:ascii="Nirmala UI" w:eastAsia="Book Antiqua" w:hAnsi="Nirmala UI" w:cs="Nirmala UI"/>
        </w:rPr>
        <w:t>in July, it would</w:t>
      </w:r>
      <w:r w:rsidRPr="00C259B5">
        <w:rPr>
          <w:rFonts w:ascii="Nirmala UI" w:eastAsia="Book Antiqua" w:hAnsi="Nirmala UI" w:cs="Nirmala UI"/>
          <w:spacing w:val="-7"/>
        </w:rPr>
        <w:t xml:space="preserve"> </w:t>
      </w:r>
      <w:r w:rsidRPr="00C259B5">
        <w:rPr>
          <w:rFonts w:ascii="Nirmala UI" w:eastAsia="Book Antiqua" w:hAnsi="Nirmala UI" w:cs="Nirmala UI"/>
        </w:rPr>
        <w:t>be depreciated</w:t>
      </w:r>
      <w:r w:rsidRPr="00C259B5">
        <w:rPr>
          <w:rFonts w:ascii="Nirmala UI" w:eastAsia="Book Antiqua" w:hAnsi="Nirmala UI" w:cs="Nirmala UI"/>
          <w:spacing w:val="-1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full fiscal</w:t>
      </w:r>
      <w:r w:rsidRPr="00C259B5">
        <w:rPr>
          <w:rFonts w:ascii="Nirmala UI" w:eastAsia="Book Antiqua" w:hAnsi="Nirmala UI" w:cs="Nirmala UI"/>
          <w:spacing w:val="-5"/>
        </w:rPr>
        <w:t xml:space="preserve"> </w:t>
      </w:r>
      <w:r w:rsidRPr="00C259B5">
        <w:rPr>
          <w:rFonts w:ascii="Nirmala UI" w:eastAsia="Book Antiqua" w:hAnsi="Nirmala UI" w:cs="Nirmala UI"/>
        </w:rPr>
        <w:t>year (12 months</w:t>
      </w:r>
      <w:r w:rsidRPr="00C259B5">
        <w:rPr>
          <w:rFonts w:ascii="Nirmala UI" w:eastAsia="Book Antiqua" w:hAnsi="Nirmala UI" w:cs="Nirmala UI"/>
          <w:spacing w:val="-8"/>
        </w:rPr>
        <w:t xml:space="preserve"> </w:t>
      </w:r>
      <w:r w:rsidRPr="00C259B5">
        <w:rPr>
          <w:rFonts w:ascii="Nirmala UI" w:eastAsia="Book Antiqua" w:hAnsi="Nirmala UI" w:cs="Nirmala UI"/>
        </w:rPr>
        <w:t>out of</w:t>
      </w:r>
      <w:r w:rsidRPr="00C259B5">
        <w:rPr>
          <w:rFonts w:ascii="Nirmala UI" w:eastAsia="Book Antiqua" w:hAnsi="Nirmala UI" w:cs="Nirmala UI"/>
          <w:spacing w:val="-2"/>
        </w:rPr>
        <w:t xml:space="preserve"> </w:t>
      </w:r>
      <w:r w:rsidRPr="00C259B5">
        <w:rPr>
          <w:rFonts w:ascii="Nirmala UI" w:eastAsia="Book Antiqua" w:hAnsi="Nirmala UI" w:cs="Nirmala UI"/>
        </w:rPr>
        <w:t>12</w:t>
      </w:r>
      <w:r w:rsidR="002F5954" w:rsidRPr="00C259B5">
        <w:rPr>
          <w:rFonts w:ascii="Nirmala UI" w:eastAsia="Book Antiqua" w:hAnsi="Nirmala UI" w:cs="Nirmala UI"/>
        </w:rPr>
        <w:t>) and</w:t>
      </w:r>
      <w:r w:rsidRPr="00C259B5">
        <w:rPr>
          <w:rFonts w:ascii="Nirmala UI" w:eastAsia="Book Antiqua" w:hAnsi="Nirmala UI" w:cs="Nirmala UI"/>
        </w:rPr>
        <w:t xml:space="preserve"> recorded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But if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purchased</w:t>
      </w:r>
      <w:r w:rsidRPr="00C259B5">
        <w:rPr>
          <w:rFonts w:ascii="Nirmala UI" w:eastAsia="Book Antiqua" w:hAnsi="Nirmala UI" w:cs="Nirmala UI"/>
          <w:spacing w:val="-11"/>
        </w:rPr>
        <w:t xml:space="preserve"> </w:t>
      </w:r>
      <w:r w:rsidRPr="00C259B5">
        <w:rPr>
          <w:rFonts w:ascii="Nirmala UI" w:eastAsia="Book Antiqua" w:hAnsi="Nirmala UI" w:cs="Nirmala UI"/>
        </w:rPr>
        <w:t>the computer</w:t>
      </w:r>
      <w:r w:rsidRPr="00C259B5">
        <w:rPr>
          <w:rFonts w:ascii="Nirmala UI" w:eastAsia="Book Antiqua" w:hAnsi="Nirmala UI" w:cs="Nirmala UI"/>
          <w:spacing w:val="-10"/>
        </w:rPr>
        <w:t xml:space="preserve"> </w:t>
      </w:r>
      <w:r w:rsidRPr="00C259B5">
        <w:rPr>
          <w:rFonts w:ascii="Nirmala UI" w:eastAsia="Book Antiqua" w:hAnsi="Nirmala UI" w:cs="Nirmala UI"/>
        </w:rPr>
        <w:t>in April,</w:t>
      </w:r>
      <w:r w:rsidRPr="00C259B5">
        <w:rPr>
          <w:rFonts w:ascii="Nirmala UI" w:eastAsia="Book Antiqua" w:hAnsi="Nirmala UI" w:cs="Nirmala UI"/>
          <w:spacing w:val="-6"/>
        </w:rPr>
        <w:t xml:space="preserve"> </w:t>
      </w:r>
      <w:r w:rsidRPr="00C259B5">
        <w:rPr>
          <w:rFonts w:ascii="Nirmala UI" w:eastAsia="Book Antiqua" w:hAnsi="Nirmala UI" w:cs="Nirmala UI"/>
        </w:rPr>
        <w:t>then it would</w:t>
      </w:r>
      <w:r w:rsidRPr="00C259B5">
        <w:rPr>
          <w:rFonts w:ascii="Nirmala UI" w:eastAsia="Book Antiqua" w:hAnsi="Nirmala UI" w:cs="Nirmala UI"/>
          <w:spacing w:val="-7"/>
        </w:rPr>
        <w:t xml:space="preserve"> </w:t>
      </w:r>
      <w:r w:rsidRPr="00C259B5">
        <w:rPr>
          <w:rFonts w:ascii="Nirmala UI" w:eastAsia="Book Antiqua" w:hAnsi="Nirmala UI" w:cs="Nirmala UI"/>
        </w:rPr>
        <w:t>be depreciated</w:t>
      </w:r>
      <w:r w:rsidRPr="00C259B5">
        <w:rPr>
          <w:rFonts w:ascii="Nirmala UI" w:eastAsia="Book Antiqua" w:hAnsi="Nirmala UI" w:cs="Nirmala UI"/>
          <w:spacing w:val="-1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just</w:t>
      </w:r>
      <w:r w:rsidRPr="00C259B5">
        <w:rPr>
          <w:rFonts w:ascii="Nirmala UI" w:eastAsia="Book Antiqua" w:hAnsi="Nirmala UI" w:cs="Nirmala UI"/>
          <w:spacing w:val="-4"/>
        </w:rPr>
        <w:t xml:space="preserve"> </w:t>
      </w:r>
      <w:r w:rsidRPr="00C259B5">
        <w:rPr>
          <w:rFonts w:ascii="Nirmala UI" w:eastAsia="Book Antiqua" w:hAnsi="Nirmala UI" w:cs="Nirmala UI"/>
        </w:rPr>
        <w:t>one-fourth</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year (3 months</w:t>
      </w:r>
      <w:r w:rsidRPr="00C259B5">
        <w:rPr>
          <w:rFonts w:ascii="Nirmala UI" w:eastAsia="Book Antiqua" w:hAnsi="Nirmala UI" w:cs="Nirmala UI"/>
          <w:spacing w:val="-8"/>
        </w:rPr>
        <w:t xml:space="preserve"> </w:t>
      </w:r>
      <w:r w:rsidRPr="00C259B5">
        <w:rPr>
          <w:rFonts w:ascii="Nirmala UI" w:eastAsia="Book Antiqua" w:hAnsi="Nirmala UI" w:cs="Nirmala UI"/>
        </w:rPr>
        <w:t>out of</w:t>
      </w:r>
      <w:r w:rsidRPr="00C259B5">
        <w:rPr>
          <w:rFonts w:ascii="Nirmala UI" w:eastAsia="Book Antiqua" w:hAnsi="Nirmala UI" w:cs="Nirmala UI"/>
          <w:spacing w:val="-2"/>
        </w:rPr>
        <w:t xml:space="preserve"> </w:t>
      </w:r>
      <w:r w:rsidRPr="00C259B5">
        <w:rPr>
          <w:rFonts w:ascii="Nirmala UI" w:eastAsia="Book Antiqua" w:hAnsi="Nirmala UI" w:cs="Nirmala UI"/>
        </w:rPr>
        <w:t>12) because</w:t>
      </w:r>
      <w:r w:rsidRPr="00C259B5">
        <w:rPr>
          <w:rFonts w:ascii="Nirmala UI" w:eastAsia="Book Antiqua" w:hAnsi="Nirmala UI" w:cs="Nirmala UI"/>
          <w:spacing w:val="-8"/>
        </w:rPr>
        <w:t xml:space="preserve"> </w:t>
      </w:r>
      <w:r w:rsidRPr="00C259B5">
        <w:rPr>
          <w:rFonts w:ascii="Nirmala UI" w:eastAsia="Book Antiqua" w:hAnsi="Nirmala UI" w:cs="Nirmala UI"/>
        </w:rPr>
        <w:t>it would only be in service</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April,</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June.</w:t>
      </w:r>
    </w:p>
    <w:p w14:paraId="2DDE748D" w14:textId="77777777" w:rsidR="00EF7335" w:rsidRPr="00C259B5" w:rsidRDefault="00EF7335" w:rsidP="004B5E71">
      <w:pPr>
        <w:spacing w:after="0" w:line="240" w:lineRule="auto"/>
        <w:ind w:right="20"/>
        <w:rPr>
          <w:rFonts w:ascii="Nirmala UI" w:hAnsi="Nirmala UI" w:cs="Nirmala UI"/>
        </w:rPr>
      </w:pPr>
    </w:p>
    <w:p w14:paraId="4C7DBFEA" w14:textId="0294B72C"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Any item that is</w:t>
      </w:r>
      <w:r w:rsidRPr="00C259B5">
        <w:rPr>
          <w:rFonts w:ascii="Nirmala UI" w:eastAsia="Book Antiqua" w:hAnsi="Nirmala UI" w:cs="Nirmala UI"/>
          <w:spacing w:val="-2"/>
        </w:rPr>
        <w:t xml:space="preserve"> </w:t>
      </w:r>
      <w:r w:rsidRPr="00C259B5">
        <w:rPr>
          <w:rFonts w:ascii="Nirmala UI" w:eastAsia="Book Antiqua" w:hAnsi="Nirmala UI" w:cs="Nirmala UI"/>
        </w:rPr>
        <w:t>damaged</w:t>
      </w:r>
      <w:r w:rsidRPr="00C259B5">
        <w:rPr>
          <w:rFonts w:ascii="Nirmala UI" w:eastAsia="Book Antiqua" w:hAnsi="Nirmala UI" w:cs="Nirmala UI"/>
          <w:spacing w:val="-10"/>
        </w:rPr>
        <w:t xml:space="preserve"> </w:t>
      </w:r>
      <w:r w:rsidRPr="00C259B5">
        <w:rPr>
          <w:rFonts w:ascii="Nirmala UI" w:eastAsia="Book Antiqua" w:hAnsi="Nirmala UI" w:cs="Nirmala UI"/>
        </w:rPr>
        <w:t>beyond use</w:t>
      </w:r>
      <w:r w:rsidRPr="00C259B5">
        <w:rPr>
          <w:rFonts w:ascii="Nirmala UI" w:eastAsia="Book Antiqua" w:hAnsi="Nirmala UI" w:cs="Nirmala UI"/>
          <w:spacing w:val="-4"/>
        </w:rPr>
        <w:t xml:space="preserve"> </w:t>
      </w:r>
      <w:r w:rsidRPr="00C259B5">
        <w:rPr>
          <w:rFonts w:ascii="Nirmala UI" w:eastAsia="Book Antiqua" w:hAnsi="Nirmala UI" w:cs="Nirmala UI"/>
        </w:rPr>
        <w:t>will be taken out of</w:t>
      </w:r>
      <w:r w:rsidRPr="00C259B5">
        <w:rPr>
          <w:rFonts w:ascii="Nirmala UI" w:eastAsia="Book Antiqua" w:hAnsi="Nirmala UI" w:cs="Nirmala UI"/>
          <w:spacing w:val="-2"/>
        </w:rPr>
        <w:t xml:space="preserve"> </w:t>
      </w:r>
      <w:r w:rsidRPr="00C259B5">
        <w:rPr>
          <w:rFonts w:ascii="Nirmala UI" w:eastAsia="Book Antiqua" w:hAnsi="Nirmala UI" w:cs="Nirmala UI"/>
        </w:rPr>
        <w:t>service</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fully depreciated off</w:t>
      </w:r>
      <w:r w:rsidRPr="00C259B5">
        <w:rPr>
          <w:rFonts w:ascii="Nirmala UI" w:eastAsia="Book Antiqua" w:hAnsi="Nirmala UI" w:cs="Nirmala UI"/>
          <w:spacing w:val="-3"/>
        </w:rPr>
        <w:t xml:space="preserve"> </w:t>
      </w:r>
      <w:r w:rsidRPr="00C259B5">
        <w:rPr>
          <w:rFonts w:ascii="Nirmala UI" w:eastAsia="Book Antiqua" w:hAnsi="Nirmala UI" w:cs="Nirmala UI"/>
        </w:rPr>
        <w:t>the accounting records.</w:t>
      </w:r>
    </w:p>
    <w:p w14:paraId="1E43B335" w14:textId="263EAFC8" w:rsidR="00B129B4" w:rsidRPr="00C259B5" w:rsidRDefault="00B129B4" w:rsidP="004B5E71">
      <w:pPr>
        <w:spacing w:after="0" w:line="240" w:lineRule="auto"/>
        <w:ind w:right="20"/>
        <w:rPr>
          <w:rFonts w:ascii="Nirmala UI" w:eastAsia="Book Antiqua" w:hAnsi="Nirmala UI" w:cs="Nirmala UI"/>
        </w:rPr>
      </w:pPr>
    </w:p>
    <w:p w14:paraId="4DEA46A0" w14:textId="380964B6" w:rsidR="00B129B4" w:rsidRPr="00C259B5" w:rsidRDefault="00B129B4" w:rsidP="004B5E71">
      <w:pPr>
        <w:spacing w:after="0" w:line="240" w:lineRule="auto"/>
        <w:ind w:right="20"/>
        <w:rPr>
          <w:rFonts w:ascii="Nirmala UI" w:eastAsia="Book Antiqua" w:hAnsi="Nirmala UI" w:cs="Nirmala UI"/>
          <w:b/>
          <w:bCs/>
        </w:rPr>
      </w:pPr>
      <w:r w:rsidRPr="00C259B5">
        <w:rPr>
          <w:rFonts w:ascii="Nirmala UI" w:eastAsia="Book Antiqua" w:hAnsi="Nirmala UI" w:cs="Nirmala UI"/>
          <w:b/>
          <w:bCs/>
        </w:rPr>
        <w:lastRenderedPageBreak/>
        <w:t>Estimating Useful Life</w:t>
      </w:r>
    </w:p>
    <w:p w14:paraId="014CB87F" w14:textId="77777777" w:rsidR="001A2527" w:rsidRPr="00C259B5" w:rsidRDefault="001A2527" w:rsidP="004B5E71">
      <w:pPr>
        <w:spacing w:after="0" w:line="240" w:lineRule="auto"/>
        <w:ind w:right="20"/>
        <w:rPr>
          <w:rFonts w:ascii="Nirmala UI" w:hAnsi="Nirmala UI" w:cs="Nirmala UI"/>
        </w:rPr>
      </w:pPr>
      <w:r w:rsidRPr="00C259B5">
        <w:rPr>
          <w:rFonts w:ascii="Nirmala UI" w:hAnsi="Nirmala UI" w:cs="Nirmala UI"/>
        </w:rPr>
        <w:t>The following guidelines from the Washington Office of Financial Management are used in setting estimated useful lives for asset reporting:</w:t>
      </w:r>
    </w:p>
    <w:p w14:paraId="774E9901" w14:textId="77777777" w:rsidR="001A2527" w:rsidRPr="00C259B5" w:rsidRDefault="001A2527" w:rsidP="004B5E71">
      <w:pPr>
        <w:spacing w:after="0" w:line="240" w:lineRule="auto"/>
        <w:ind w:right="20"/>
        <w:rPr>
          <w:rFonts w:ascii="Nirmala UI" w:hAnsi="Nirmala UI" w:cs="Nirmala UI"/>
        </w:rPr>
      </w:pPr>
    </w:p>
    <w:p w14:paraId="03A1005B" w14:textId="7AE7FCAD" w:rsidR="001A2527" w:rsidRPr="00C259B5" w:rsidRDefault="001A2527" w:rsidP="004B5E71">
      <w:pPr>
        <w:spacing w:after="0" w:line="240" w:lineRule="auto"/>
        <w:ind w:right="20"/>
        <w:rPr>
          <w:rFonts w:ascii="Nirmala UI" w:hAnsi="Nirmala UI" w:cs="Nirmala UI"/>
        </w:rPr>
      </w:pPr>
      <w:r w:rsidRPr="00C259B5">
        <w:rPr>
          <w:rFonts w:ascii="Nirmala UI" w:hAnsi="Nirmala UI" w:cs="Nirmala UI"/>
        </w:rPr>
        <w:t>“Agencies are required to use the useful life shown in Schedule A, Capital Asset Class Codes and Useful Life Schedule (Subsection 30.50.10.a) for capital assets acquired in new condition. For energy efficiency equipment and products, refer to the Addendum to</w:t>
      </w:r>
      <w:r w:rsidR="00B129B4" w:rsidRPr="00C259B5">
        <w:rPr>
          <w:rFonts w:ascii="Nirmala UI" w:hAnsi="Nirmala UI" w:cs="Nirmala UI"/>
        </w:rPr>
        <w:t xml:space="preserve"> </w:t>
      </w:r>
      <w:r w:rsidRPr="00C259B5">
        <w:rPr>
          <w:rFonts w:ascii="Nirmala UI" w:hAnsi="Nirmala UI" w:cs="Nirmala UI"/>
        </w:rPr>
        <w:t>Schedule A (Subsection 30.50.10.b). However, a shorter or longer estimated life may be used depending on factual circumstances, replacement policies, or industry practices.</w:t>
      </w:r>
      <w:r w:rsidR="00B129B4" w:rsidRPr="00C259B5">
        <w:rPr>
          <w:rFonts w:ascii="Nirmala UI" w:hAnsi="Nirmala UI" w:cs="Nirmala UI"/>
        </w:rPr>
        <w:t xml:space="preserve"> </w:t>
      </w:r>
      <w:r w:rsidRPr="00C259B5">
        <w:rPr>
          <w:rFonts w:ascii="Nirmala UI" w:hAnsi="Nirmala UI" w:cs="Nirmala UI"/>
        </w:rPr>
        <w:t>Proposed deviation in useful life from Schedule A requires prior written approval from the OFM Accounting Division.”</w:t>
      </w:r>
    </w:p>
    <w:p w14:paraId="30D56AAA" w14:textId="0669D24E" w:rsidR="001A0A17" w:rsidRPr="00C259B5" w:rsidRDefault="001A0A17" w:rsidP="004B5E71">
      <w:pPr>
        <w:spacing w:after="0" w:line="240" w:lineRule="auto"/>
        <w:ind w:right="20"/>
        <w:rPr>
          <w:rFonts w:ascii="Nirmala UI" w:hAnsi="Nirmala UI" w:cs="Nirmala UI"/>
        </w:rPr>
      </w:pPr>
    </w:p>
    <w:p w14:paraId="24B5A5F2" w14:textId="58109FF2" w:rsidR="001A0A17" w:rsidRPr="00C259B5" w:rsidRDefault="001A0A17" w:rsidP="004B5E71">
      <w:pPr>
        <w:spacing w:after="0" w:line="240" w:lineRule="auto"/>
        <w:ind w:right="20"/>
        <w:rPr>
          <w:rFonts w:ascii="Nirmala UI" w:hAnsi="Nirmala UI" w:cs="Nirmala UI"/>
        </w:rPr>
      </w:pPr>
      <w:r w:rsidRPr="00C259B5">
        <w:rPr>
          <w:rFonts w:ascii="Nirmala UI" w:hAnsi="Nirmala UI" w:cs="Nirmala UI"/>
        </w:rPr>
        <w:t>The OFM Capital Asset Useful Life Schedule can be found online.</w:t>
      </w:r>
    </w:p>
    <w:p w14:paraId="5297429A" w14:textId="77777777" w:rsidR="001A2527" w:rsidRPr="00C259B5" w:rsidRDefault="001A2527" w:rsidP="004B5E71">
      <w:pPr>
        <w:spacing w:after="0" w:line="240" w:lineRule="auto"/>
        <w:ind w:right="20"/>
        <w:rPr>
          <w:rFonts w:ascii="Nirmala UI" w:hAnsi="Nirmala UI" w:cs="Nirmala UI"/>
        </w:rPr>
      </w:pPr>
    </w:p>
    <w:p w14:paraId="73D92AFF" w14:textId="77777777" w:rsidR="00EF7335" w:rsidRPr="00224763" w:rsidRDefault="00EF7335" w:rsidP="004B5E71">
      <w:pPr>
        <w:pStyle w:val="Heading3"/>
        <w:spacing w:before="0" w:line="240" w:lineRule="auto"/>
        <w:rPr>
          <w:rFonts w:ascii="Nirmala UI" w:hAnsi="Nirmala UI" w:cs="Nirmala UI"/>
          <w:b/>
          <w:bCs/>
          <w:color w:val="auto"/>
          <w:sz w:val="22"/>
          <w:szCs w:val="22"/>
        </w:rPr>
      </w:pPr>
      <w:bookmarkStart w:id="197" w:name="_Disposal_of_Property"/>
      <w:bookmarkStart w:id="198" w:name="_Toc100663783"/>
      <w:bookmarkStart w:id="199" w:name="_Toc106011517"/>
      <w:bookmarkEnd w:id="197"/>
      <w:r w:rsidRPr="00224763">
        <w:rPr>
          <w:rFonts w:ascii="Nirmala UI" w:hAnsi="Nirmala UI" w:cs="Nirmala UI"/>
          <w:b/>
          <w:bCs/>
          <w:color w:val="auto"/>
          <w:sz w:val="22"/>
          <w:szCs w:val="22"/>
        </w:rPr>
        <w:t>Disposal</w:t>
      </w:r>
      <w:r w:rsidRPr="00224763">
        <w:rPr>
          <w:rFonts w:ascii="Nirmala UI" w:hAnsi="Nirmala UI" w:cs="Nirmala UI"/>
          <w:b/>
          <w:bCs/>
          <w:color w:val="auto"/>
          <w:spacing w:val="-11"/>
          <w:sz w:val="22"/>
          <w:szCs w:val="22"/>
        </w:rPr>
        <w:t xml:space="preserve"> </w:t>
      </w:r>
      <w:r w:rsidRPr="00224763">
        <w:rPr>
          <w:rFonts w:ascii="Nirmala UI" w:hAnsi="Nirmala UI" w:cs="Nirmala UI"/>
          <w:b/>
          <w:bCs/>
          <w:color w:val="auto"/>
          <w:sz w:val="22"/>
          <w:szCs w:val="22"/>
        </w:rPr>
        <w:t>of</w:t>
      </w:r>
      <w:r w:rsidRPr="00224763">
        <w:rPr>
          <w:rFonts w:ascii="Nirmala UI" w:hAnsi="Nirmala UI" w:cs="Nirmala UI"/>
          <w:b/>
          <w:bCs/>
          <w:color w:val="auto"/>
          <w:spacing w:val="-3"/>
          <w:sz w:val="22"/>
          <w:szCs w:val="22"/>
        </w:rPr>
        <w:t xml:space="preserve"> </w:t>
      </w:r>
      <w:r w:rsidRPr="00224763">
        <w:rPr>
          <w:rFonts w:ascii="Nirmala UI" w:hAnsi="Nirmala UI" w:cs="Nirmala UI"/>
          <w:b/>
          <w:bCs/>
          <w:color w:val="auto"/>
          <w:sz w:val="22"/>
          <w:szCs w:val="22"/>
        </w:rPr>
        <w:t>Property</w:t>
      </w:r>
      <w:r w:rsidRPr="00224763">
        <w:rPr>
          <w:rFonts w:ascii="Nirmala UI" w:hAnsi="Nirmala UI" w:cs="Nirmala UI"/>
          <w:b/>
          <w:bCs/>
          <w:color w:val="auto"/>
          <w:spacing w:val="-11"/>
          <w:sz w:val="22"/>
          <w:szCs w:val="22"/>
        </w:rPr>
        <w:t xml:space="preserve"> </w:t>
      </w:r>
      <w:r w:rsidRPr="00224763">
        <w:rPr>
          <w:rFonts w:ascii="Nirmala UI" w:hAnsi="Nirmala UI" w:cs="Nirmala UI"/>
          <w:b/>
          <w:bCs/>
          <w:color w:val="auto"/>
          <w:sz w:val="22"/>
          <w:szCs w:val="22"/>
        </w:rPr>
        <w:t>and</w:t>
      </w:r>
      <w:r w:rsidRPr="00224763">
        <w:rPr>
          <w:rFonts w:ascii="Nirmala UI" w:hAnsi="Nirmala UI" w:cs="Nirmala UI"/>
          <w:b/>
          <w:bCs/>
          <w:color w:val="auto"/>
          <w:spacing w:val="-4"/>
          <w:sz w:val="22"/>
          <w:szCs w:val="22"/>
        </w:rPr>
        <w:t xml:space="preserve"> </w:t>
      </w:r>
      <w:r w:rsidRPr="00224763">
        <w:rPr>
          <w:rFonts w:ascii="Nirmala UI" w:hAnsi="Nirmala UI" w:cs="Nirmala UI"/>
          <w:b/>
          <w:bCs/>
          <w:color w:val="auto"/>
          <w:sz w:val="22"/>
          <w:szCs w:val="22"/>
        </w:rPr>
        <w:t>Equipment</w:t>
      </w:r>
      <w:r w:rsidRPr="00224763">
        <w:rPr>
          <w:rFonts w:ascii="Nirmala UI" w:hAnsi="Nirmala UI" w:cs="Nirmala UI"/>
          <w:b/>
          <w:bCs/>
          <w:color w:val="auto"/>
          <w:spacing w:val="-14"/>
          <w:sz w:val="22"/>
          <w:szCs w:val="22"/>
        </w:rPr>
        <w:t xml:space="preserve"> </w:t>
      </w:r>
      <w:r w:rsidRPr="00224763">
        <w:rPr>
          <w:rFonts w:ascii="Nirmala UI" w:hAnsi="Nirmala UI" w:cs="Nirmala UI"/>
          <w:b/>
          <w:bCs/>
          <w:color w:val="auto"/>
          <w:sz w:val="22"/>
          <w:szCs w:val="22"/>
        </w:rPr>
        <w:t>Policy</w:t>
      </w:r>
      <w:bookmarkEnd w:id="198"/>
      <w:bookmarkEnd w:id="199"/>
    </w:p>
    <w:p w14:paraId="1EC99BD6" w14:textId="54819F5E" w:rsidR="00907883" w:rsidRDefault="00CD32C3" w:rsidP="004B5E71">
      <w:pPr>
        <w:spacing w:after="0" w:line="240" w:lineRule="auto"/>
        <w:ind w:right="20"/>
        <w:rPr>
          <w:rFonts w:ascii="Nirmala UI" w:eastAsia="Book Antiqua" w:hAnsi="Nirmala UI" w:cs="Nirmala UI"/>
          <w:spacing w:val="-7"/>
        </w:rPr>
      </w:pPr>
      <w:bookmarkStart w:id="200" w:name="_Hlk72255566"/>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adopted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standard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disposition</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procedures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staff</w:t>
      </w:r>
      <w:r w:rsidR="00EF7335" w:rsidRPr="00C259B5">
        <w:rPr>
          <w:rFonts w:ascii="Nirmala UI" w:eastAsia="Book Antiqua" w:hAnsi="Nirmala UI" w:cs="Nirmala UI"/>
          <w:spacing w:val="-1"/>
        </w:rPr>
        <w:t xml:space="preserve"> </w:t>
      </w:r>
      <w:r w:rsidR="00EF7335" w:rsidRPr="00C259B5">
        <w:rPr>
          <w:rFonts w:ascii="Nirmala UI" w:eastAsia="Book Antiqua" w:hAnsi="Nirmala UI" w:cs="Nirmala UI"/>
        </w:rPr>
        <w:t>to follow</w:t>
      </w:r>
      <w:r w:rsidR="00907883">
        <w:rPr>
          <w:rFonts w:ascii="Nirmala UI" w:eastAsia="Book Antiqua" w:hAnsi="Nirmala UI" w:cs="Nirmala UI"/>
        </w:rPr>
        <w:t xml:space="preserve"> whenever an asset with an original cost of over $</w:t>
      </w:r>
      <w:r w:rsidR="007C290F">
        <w:rPr>
          <w:rFonts w:ascii="Nirmala UI" w:eastAsia="Book Antiqua" w:hAnsi="Nirmala UI" w:cs="Nirmala UI"/>
        </w:rPr>
        <w:t>1</w:t>
      </w:r>
      <w:r w:rsidR="00907883">
        <w:rPr>
          <w:rFonts w:ascii="Nirmala UI" w:eastAsia="Book Antiqua" w:hAnsi="Nirmala UI" w:cs="Nirmala UI"/>
        </w:rPr>
        <w:t>,000 is disposed of:</w:t>
      </w:r>
      <w:r w:rsidR="00EF7335" w:rsidRPr="00C259B5">
        <w:rPr>
          <w:rFonts w:ascii="Nirmala UI" w:eastAsia="Book Antiqua" w:hAnsi="Nirmala UI" w:cs="Nirmala UI"/>
          <w:spacing w:val="-7"/>
        </w:rPr>
        <w:t xml:space="preserve"> </w:t>
      </w:r>
    </w:p>
    <w:bookmarkEnd w:id="200"/>
    <w:p w14:paraId="3727383B" w14:textId="2EA5841A"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 requester fills</w:t>
      </w:r>
      <w:r w:rsidRPr="00C259B5">
        <w:rPr>
          <w:rFonts w:ascii="Nirmala UI" w:eastAsia="Book Antiqua" w:hAnsi="Nirmala UI" w:cs="Nirmala UI"/>
          <w:spacing w:val="-4"/>
        </w:rPr>
        <w:t xml:space="preserve"> </w:t>
      </w:r>
      <w:r w:rsidRPr="00C259B5">
        <w:rPr>
          <w:rFonts w:ascii="Nirmala UI" w:eastAsia="Book Antiqua" w:hAnsi="Nirmala UI" w:cs="Nirmala UI"/>
        </w:rPr>
        <w:t>out and</w:t>
      </w:r>
      <w:r w:rsidRPr="00C259B5">
        <w:rPr>
          <w:rFonts w:ascii="Nirmala UI" w:eastAsia="Book Antiqua" w:hAnsi="Nirmala UI" w:cs="Nirmala UI"/>
          <w:spacing w:val="-4"/>
        </w:rPr>
        <w:t xml:space="preserve"> </w:t>
      </w:r>
      <w:r w:rsidRPr="00C259B5">
        <w:rPr>
          <w:rFonts w:ascii="Nirmala UI" w:eastAsia="Book Antiqua" w:hAnsi="Nirmala UI" w:cs="Nirmala UI"/>
        </w:rPr>
        <w:t>signs</w:t>
      </w:r>
      <w:r w:rsidRPr="00C259B5">
        <w:rPr>
          <w:rFonts w:ascii="Nirmala UI" w:eastAsia="Book Antiqua" w:hAnsi="Nirmala UI" w:cs="Nirmala UI"/>
          <w:spacing w:val="-5"/>
        </w:rPr>
        <w:t xml:space="preserve"> </w:t>
      </w:r>
      <w:r w:rsidRPr="00C259B5">
        <w:rPr>
          <w:rFonts w:ascii="Nirmala UI" w:eastAsia="Book Antiqua" w:hAnsi="Nirmala UI" w:cs="Nirmala UI"/>
        </w:rPr>
        <w:t>the Asset</w:t>
      </w:r>
      <w:r w:rsidRPr="00C259B5">
        <w:rPr>
          <w:rFonts w:ascii="Nirmala UI" w:eastAsia="Book Antiqua" w:hAnsi="Nirmala UI" w:cs="Nirmala UI"/>
          <w:spacing w:val="-6"/>
        </w:rPr>
        <w:t xml:space="preserve"> </w:t>
      </w:r>
      <w:r w:rsidRPr="00C259B5">
        <w:rPr>
          <w:rFonts w:ascii="Nirmala UI" w:eastAsia="Book Antiqua" w:hAnsi="Nirmala UI" w:cs="Nirmala UI"/>
        </w:rPr>
        <w:t>Disposal</w:t>
      </w:r>
      <w:r w:rsidRPr="00C259B5">
        <w:rPr>
          <w:rFonts w:ascii="Nirmala UI" w:eastAsia="Book Antiqua" w:hAnsi="Nirmala UI" w:cs="Nirmala UI"/>
          <w:spacing w:val="-9"/>
        </w:rPr>
        <w:t xml:space="preserve"> </w:t>
      </w:r>
      <w:r w:rsidRPr="00C259B5">
        <w:rPr>
          <w:rFonts w:ascii="Nirmala UI" w:eastAsia="Book Antiqua" w:hAnsi="Nirmala UI" w:cs="Nirmala UI"/>
        </w:rPr>
        <w:t>Form,</w:t>
      </w:r>
      <w:r w:rsidRPr="00C259B5">
        <w:rPr>
          <w:rFonts w:ascii="Nirmala UI" w:eastAsia="Book Antiqua" w:hAnsi="Nirmala UI" w:cs="Nirmala UI"/>
          <w:spacing w:val="-6"/>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identifies</w:t>
      </w:r>
      <w:r w:rsidRPr="00C259B5">
        <w:rPr>
          <w:rFonts w:ascii="Nirmala UI" w:eastAsia="Book Antiqua" w:hAnsi="Nirmala UI" w:cs="Nirmala UI"/>
          <w:spacing w:val="-10"/>
        </w:rPr>
        <w:t xml:space="preserve"> </w:t>
      </w:r>
      <w:r w:rsidRPr="00C259B5">
        <w:rPr>
          <w:rFonts w:ascii="Nirmala UI" w:eastAsia="Book Antiqua" w:hAnsi="Nirmala UI" w:cs="Nirmala UI"/>
        </w:rPr>
        <w:t>the asset</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reason</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disposition.</w:t>
      </w:r>
      <w:r w:rsidRPr="00C259B5">
        <w:rPr>
          <w:rFonts w:ascii="Nirmala UI" w:eastAsia="Book Antiqua" w:hAnsi="Nirmala UI" w:cs="Nirmala UI"/>
          <w:spacing w:val="-12"/>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submitted to the </w:t>
      </w:r>
      <w:r w:rsidR="000F3C8E" w:rsidRPr="00C259B5">
        <w:rPr>
          <w:rFonts w:ascii="Nirmala UI" w:eastAsia="Book Antiqua" w:hAnsi="Nirmala UI" w:cs="Nirmala UI"/>
        </w:rPr>
        <w:t>Head of School</w:t>
      </w:r>
      <w:r w:rsidRPr="00C259B5">
        <w:rPr>
          <w:rFonts w:ascii="Nirmala UI" w:eastAsia="Book Antiqua" w:hAnsi="Nirmala UI" w:cs="Nirmala UI"/>
        </w:rPr>
        <w:t>, who</w:t>
      </w:r>
      <w:r w:rsidRPr="00C259B5">
        <w:rPr>
          <w:rFonts w:ascii="Nirmala UI" w:eastAsia="Book Antiqua" w:hAnsi="Nirmala UI" w:cs="Nirmala UI"/>
          <w:spacing w:val="-5"/>
        </w:rPr>
        <w:t xml:space="preserve"> </w:t>
      </w:r>
      <w:r w:rsidRPr="00C259B5">
        <w:rPr>
          <w:rFonts w:ascii="Nirmala UI" w:eastAsia="Book Antiqua" w:hAnsi="Nirmala UI" w:cs="Nirmala UI"/>
        </w:rPr>
        <w:t>takes photos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asset,</w:t>
      </w:r>
      <w:r w:rsidRPr="00C259B5">
        <w:rPr>
          <w:rFonts w:ascii="Nirmala UI" w:eastAsia="Book Antiqua" w:hAnsi="Nirmala UI" w:cs="Nirmala UI"/>
          <w:spacing w:val="-6"/>
        </w:rPr>
        <w:t xml:space="preserve"> </w:t>
      </w:r>
      <w:r w:rsidRPr="00C259B5">
        <w:rPr>
          <w:rFonts w:ascii="Nirmala UI" w:eastAsia="Book Antiqua" w:hAnsi="Nirmala UI" w:cs="Nirmala UI"/>
        </w:rPr>
        <w:t>determines</w:t>
      </w:r>
      <w:r w:rsidRPr="00C259B5">
        <w:rPr>
          <w:rFonts w:ascii="Nirmala UI" w:eastAsia="Book Antiqua" w:hAnsi="Nirmala UI" w:cs="Nirmala UI"/>
          <w:spacing w:val="-12"/>
        </w:rPr>
        <w:t xml:space="preserve"> </w:t>
      </w:r>
      <w:r w:rsidRPr="00C259B5">
        <w:rPr>
          <w:rFonts w:ascii="Nirmala UI" w:eastAsia="Book Antiqua" w:hAnsi="Nirmala UI" w:cs="Nirmala UI"/>
        </w:rPr>
        <w:t>the asset’s</w:t>
      </w:r>
      <w:r w:rsidRPr="00C259B5">
        <w:rPr>
          <w:rFonts w:ascii="Nirmala UI" w:eastAsia="Book Antiqua" w:hAnsi="Nirmala UI" w:cs="Nirmala UI"/>
          <w:spacing w:val="-7"/>
        </w:rPr>
        <w:t xml:space="preserve"> </w:t>
      </w:r>
      <w:r w:rsidRPr="00C259B5">
        <w:rPr>
          <w:rFonts w:ascii="Nirmala UI" w:eastAsia="Book Antiqua" w:hAnsi="Nirmala UI" w:cs="Nirmala UI"/>
        </w:rPr>
        <w:t>book value</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the condition</w:t>
      </w:r>
      <w:r w:rsidRPr="00C259B5">
        <w:rPr>
          <w:rFonts w:ascii="Nirmala UI" w:eastAsia="Book Antiqua" w:hAnsi="Nirmala UI" w:cs="Nirmala UI"/>
          <w:spacing w:val="-10"/>
        </w:rPr>
        <w:t xml:space="preserve"> </w:t>
      </w:r>
      <w:r w:rsidRPr="00C259B5">
        <w:rPr>
          <w:rFonts w:ascii="Nirmala UI" w:eastAsia="Book Antiqua" w:hAnsi="Nirmala UI" w:cs="Nirmala UI"/>
        </w:rPr>
        <w:t>of the asset.</w:t>
      </w:r>
      <w:r w:rsidRPr="00C259B5">
        <w:rPr>
          <w:rFonts w:ascii="Nirmala UI" w:eastAsia="Book Antiqua" w:hAnsi="Nirmala UI" w:cs="Nirmala UI"/>
          <w:spacing w:val="-6"/>
        </w:rPr>
        <w:t xml:space="preserve"> </w:t>
      </w:r>
      <w:r w:rsidRPr="00C259B5">
        <w:rPr>
          <w:rFonts w:ascii="Nirmala UI" w:eastAsia="Book Antiqua" w:hAnsi="Nirmala UI" w:cs="Nirmala UI"/>
        </w:rPr>
        <w:t>Disposal</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asset</w:t>
      </w:r>
      <w:r w:rsidRPr="00C259B5">
        <w:rPr>
          <w:rFonts w:ascii="Nirmala UI" w:eastAsia="Book Antiqua" w:hAnsi="Nirmala UI" w:cs="Nirmala UI"/>
          <w:spacing w:val="-5"/>
        </w:rPr>
        <w:t xml:space="preserve"> </w:t>
      </w:r>
      <w:r w:rsidRPr="00C259B5">
        <w:rPr>
          <w:rFonts w:ascii="Nirmala UI" w:eastAsia="Book Antiqua" w:hAnsi="Nirmala UI" w:cs="Nirmala UI"/>
        </w:rPr>
        <w:t>requires</w:t>
      </w:r>
      <w:r w:rsidRPr="00C259B5">
        <w:rPr>
          <w:rFonts w:ascii="Nirmala UI" w:eastAsia="Book Antiqua" w:hAnsi="Nirmala UI" w:cs="Nirmala UI"/>
          <w:spacing w:val="-9"/>
        </w:rPr>
        <w:t xml:space="preserve"> </w:t>
      </w:r>
      <w:r w:rsidRPr="00C259B5">
        <w:rPr>
          <w:rFonts w:ascii="Nirmala UI" w:eastAsia="Book Antiqua" w:hAnsi="Nirmala UI" w:cs="Nirmala UI"/>
        </w:rPr>
        <w:t>the approval 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both the </w:t>
      </w:r>
      <w:r w:rsidR="000F3C8E" w:rsidRPr="00C259B5">
        <w:rPr>
          <w:rFonts w:ascii="Nirmala UI" w:eastAsia="Book Antiqua" w:hAnsi="Nirmala UI" w:cs="Nirmala UI"/>
        </w:rPr>
        <w:t>Head of School and Montessori Coach</w:t>
      </w:r>
      <w:r w:rsidRPr="00C259B5">
        <w:rPr>
          <w:rFonts w:ascii="Nirmala UI" w:eastAsia="Book Antiqua" w:hAnsi="Nirmala UI" w:cs="Nirmala UI"/>
        </w:rPr>
        <w:t>.</w:t>
      </w:r>
    </w:p>
    <w:p w14:paraId="76A4EE4C" w14:textId="77777777" w:rsidR="00EF7335" w:rsidRPr="00C259B5" w:rsidRDefault="00EF7335" w:rsidP="004B5E71">
      <w:pPr>
        <w:spacing w:after="0" w:line="240" w:lineRule="auto"/>
        <w:ind w:right="20"/>
        <w:rPr>
          <w:rFonts w:ascii="Nirmala UI" w:hAnsi="Nirmala UI" w:cs="Nirmala UI"/>
        </w:rPr>
      </w:pPr>
    </w:p>
    <w:p w14:paraId="600C10B6" w14:textId="62DB266D"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rPr>
        <w:t>Onc</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approve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fo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disposal</w:t>
      </w:r>
      <w:r w:rsidRPr="00C259B5">
        <w:rPr>
          <w:rFonts w:ascii="Nirmala UI" w:eastAsia="Book Antiqua" w:hAnsi="Nirmala UI" w:cs="Nirmala UI"/>
        </w:rPr>
        <w:t>,</w:t>
      </w:r>
      <w:r w:rsidRPr="00C259B5">
        <w:rPr>
          <w:rFonts w:ascii="Nirmala UI" w:eastAsia="Book Antiqua" w:hAnsi="Nirmala UI" w:cs="Nirmala UI"/>
          <w:spacing w:val="-1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dolla</w:t>
      </w:r>
      <w:r w:rsidRPr="00C259B5">
        <w:rPr>
          <w:rFonts w:ascii="Nirmala UI" w:eastAsia="Book Antiqua" w:hAnsi="Nirmala UI" w:cs="Nirmala UI"/>
        </w:rPr>
        <w:t>r</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valu</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13"/>
        </w:rPr>
        <w:t xml:space="preserve"> </w:t>
      </w:r>
      <w:r w:rsidRPr="00C259B5">
        <w:rPr>
          <w:rFonts w:ascii="Nirmala UI" w:eastAsia="Book Antiqua" w:hAnsi="Nirmala UI" w:cs="Nirmala UI"/>
        </w:rPr>
        <w:t>disposed</w:t>
      </w:r>
      <w:r w:rsidRPr="00C259B5">
        <w:rPr>
          <w:rFonts w:ascii="Nirmala UI" w:eastAsia="Book Antiqua" w:hAnsi="Nirmala UI" w:cs="Nirmala UI"/>
          <w:spacing w:val="-10"/>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reduction</w:t>
      </w:r>
      <w:r w:rsidRPr="00C259B5">
        <w:rPr>
          <w:rFonts w:ascii="Nirmala UI" w:eastAsia="Book Antiqua" w:hAnsi="Nirmala UI" w:cs="Nirmala UI"/>
          <w:spacing w:val="-10"/>
        </w:rPr>
        <w:t xml:space="preserve"> </w:t>
      </w:r>
      <w:r w:rsidRPr="00C259B5">
        <w:rPr>
          <w:rFonts w:ascii="Nirmala UI" w:eastAsia="Book Antiqua" w:hAnsi="Nirmala UI" w:cs="Nirmala UI"/>
        </w:rPr>
        <w:t>in the general ledger. The</w:t>
      </w:r>
      <w:r w:rsidRPr="00C259B5">
        <w:rPr>
          <w:rFonts w:ascii="Nirmala UI" w:eastAsia="Book Antiqua" w:hAnsi="Nirmala UI" w:cs="Nirmala UI"/>
          <w:spacing w:val="-4"/>
        </w:rPr>
        <w:t xml:space="preserve"> </w:t>
      </w:r>
      <w:r w:rsidRPr="00C259B5">
        <w:rPr>
          <w:rFonts w:ascii="Nirmala UI" w:eastAsia="Book Antiqua" w:hAnsi="Nirmala UI" w:cs="Nirmala UI"/>
        </w:rPr>
        <w:t>disposed</w:t>
      </w:r>
      <w:r w:rsidRPr="00C259B5">
        <w:rPr>
          <w:rFonts w:ascii="Nirmala UI" w:eastAsia="Book Antiqua" w:hAnsi="Nirmala UI" w:cs="Nirmala UI"/>
          <w:spacing w:val="-10"/>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removed</w:t>
      </w:r>
      <w:r w:rsidRPr="00C259B5">
        <w:rPr>
          <w:rFonts w:ascii="Nirmala UI" w:eastAsia="Book Antiqua" w:hAnsi="Nirmala UI" w:cs="Nirmala UI"/>
          <w:spacing w:val="-9"/>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Excel</w:t>
      </w:r>
      <w:r w:rsidRPr="00C259B5">
        <w:rPr>
          <w:rFonts w:ascii="Nirmala UI" w:eastAsia="Book Antiqua" w:hAnsi="Nirmala UI" w:cs="Nirmala UI"/>
          <w:spacing w:val="-6"/>
        </w:rPr>
        <w:t xml:space="preserve"> </w:t>
      </w:r>
      <w:r w:rsidRPr="00C259B5">
        <w:rPr>
          <w:rFonts w:ascii="Nirmala UI" w:eastAsia="Book Antiqua" w:hAnsi="Nirmala UI" w:cs="Nirmala UI"/>
        </w:rPr>
        <w:t>fixed asset</w:t>
      </w:r>
      <w:r w:rsidRPr="00C259B5">
        <w:rPr>
          <w:rFonts w:ascii="Nirmala UI" w:eastAsia="Book Antiqua" w:hAnsi="Nirmala UI" w:cs="Nirmala UI"/>
          <w:spacing w:val="-5"/>
        </w:rPr>
        <w:t xml:space="preserve"> </w:t>
      </w:r>
      <w:r w:rsidRPr="00C259B5">
        <w:rPr>
          <w:rFonts w:ascii="Nirmala UI" w:eastAsia="Book Antiqua" w:hAnsi="Nirmala UI" w:cs="Nirmala UI"/>
        </w:rPr>
        <w:t>inventory spreadsheet.</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treatment of</w:t>
      </w:r>
      <w:r w:rsidRPr="00C259B5">
        <w:rPr>
          <w:rFonts w:ascii="Nirmala UI" w:eastAsia="Book Antiqua" w:hAnsi="Nirmala UI" w:cs="Nirmala UI"/>
          <w:spacing w:val="-2"/>
        </w:rPr>
        <w:t xml:space="preserve"> </w:t>
      </w:r>
      <w:r w:rsidRPr="00C259B5">
        <w:rPr>
          <w:rFonts w:ascii="Nirmala UI" w:eastAsia="Book Antiqua" w:hAnsi="Nirmala UI" w:cs="Nirmala UI"/>
        </w:rPr>
        <w:t>any proceeds</w:t>
      </w:r>
      <w:r w:rsidRPr="00C259B5">
        <w:rPr>
          <w:rFonts w:ascii="Nirmala UI" w:eastAsia="Book Antiqua" w:hAnsi="Nirmala UI" w:cs="Nirmala UI"/>
          <w:spacing w:val="-10"/>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disposition,</w:t>
      </w:r>
      <w:r w:rsidRPr="00C259B5">
        <w:rPr>
          <w:rFonts w:ascii="Nirmala UI" w:eastAsia="Book Antiqua" w:hAnsi="Nirmala UI" w:cs="Nirmala UI"/>
          <w:spacing w:val="-12"/>
        </w:rPr>
        <w:t xml:space="preserve"> </w:t>
      </w:r>
      <w:r w:rsidRPr="00C259B5">
        <w:rPr>
          <w:rFonts w:ascii="Nirmala UI" w:eastAsia="Book Antiqua" w:hAnsi="Nirmala UI" w:cs="Nirmala UI"/>
          <w:w w:val="99"/>
        </w:rPr>
        <w:t xml:space="preserve">and </w:t>
      </w:r>
      <w:r w:rsidRPr="00C259B5">
        <w:rPr>
          <w:rFonts w:ascii="Nirmala UI" w:eastAsia="Book Antiqua" w:hAnsi="Nirmala UI" w:cs="Nirmala UI"/>
        </w:rPr>
        <w:t>the recognition of</w:t>
      </w:r>
      <w:r w:rsidRPr="00C259B5">
        <w:rPr>
          <w:rFonts w:ascii="Nirmala UI" w:eastAsia="Book Antiqua" w:hAnsi="Nirmala UI" w:cs="Nirmala UI"/>
          <w:spacing w:val="-2"/>
        </w:rPr>
        <w:t xml:space="preserve"> </w:t>
      </w:r>
      <w:r w:rsidRPr="00C259B5">
        <w:rPr>
          <w:rFonts w:ascii="Nirmala UI" w:eastAsia="Book Antiqua" w:hAnsi="Nirmala UI" w:cs="Nirmala UI"/>
        </w:rPr>
        <w:t>any gain or</w:t>
      </w:r>
      <w:r w:rsidRPr="00C259B5">
        <w:rPr>
          <w:rFonts w:ascii="Nirmala UI" w:eastAsia="Book Antiqua" w:hAnsi="Nirmala UI" w:cs="Nirmala UI"/>
          <w:spacing w:val="-2"/>
        </w:rPr>
        <w:t xml:space="preserve"> </w:t>
      </w:r>
      <w:r w:rsidRPr="00C259B5">
        <w:rPr>
          <w:rFonts w:ascii="Nirmala UI" w:eastAsia="Book Antiqua" w:hAnsi="Nirmala UI" w:cs="Nirmala UI"/>
        </w:rPr>
        <w:t>loss</w:t>
      </w:r>
      <w:r w:rsidRPr="00C259B5">
        <w:rPr>
          <w:rFonts w:ascii="Nirmala UI" w:eastAsia="Book Antiqua" w:hAnsi="Nirmala UI" w:cs="Nirmala UI"/>
          <w:spacing w:val="-4"/>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sale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disposed</w:t>
      </w:r>
      <w:r w:rsidRPr="00C259B5">
        <w:rPr>
          <w:rFonts w:ascii="Nirmala UI" w:eastAsia="Book Antiqua" w:hAnsi="Nirmala UI" w:cs="Nirmala UI"/>
          <w:spacing w:val="-10"/>
        </w:rPr>
        <w:t xml:space="preserve"> </w:t>
      </w:r>
      <w:r w:rsidRPr="00C259B5">
        <w:rPr>
          <w:rFonts w:ascii="Nirmala UI" w:eastAsia="Book Antiqua" w:hAnsi="Nirmala UI" w:cs="Nirmala UI"/>
        </w:rPr>
        <w:t>asset,</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in the general ledger by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0C5E174A" w14:textId="10B036BF" w:rsidR="005C5B07" w:rsidRPr="00C259B5" w:rsidRDefault="005C5B07" w:rsidP="004B5E71">
      <w:pPr>
        <w:spacing w:after="0" w:line="240" w:lineRule="auto"/>
        <w:ind w:right="20"/>
        <w:rPr>
          <w:rFonts w:ascii="Nirmala UI" w:eastAsia="Book Antiqua" w:hAnsi="Nirmala UI" w:cs="Nirmala UI"/>
        </w:rPr>
      </w:pPr>
    </w:p>
    <w:p w14:paraId="3404398E" w14:textId="77777777" w:rsidR="005C5B07" w:rsidRPr="00C259B5" w:rsidRDefault="005C5B07" w:rsidP="004B5E71">
      <w:pPr>
        <w:spacing w:after="0" w:line="240" w:lineRule="auto"/>
        <w:ind w:right="20"/>
        <w:rPr>
          <w:rFonts w:ascii="Nirmala UI" w:hAnsi="Nirmala UI" w:cs="Nirmala UI"/>
        </w:rPr>
      </w:pPr>
      <w:r w:rsidRPr="00C259B5">
        <w:rPr>
          <w:rFonts w:ascii="Nirmala UI" w:hAnsi="Nirmala UI" w:cs="Nirmala UI"/>
          <w:b/>
          <w:bCs/>
        </w:rPr>
        <w:t>Small and Attractive Assets</w:t>
      </w:r>
      <w:r w:rsidRPr="00C259B5">
        <w:rPr>
          <w:rFonts w:ascii="Nirmala UI" w:hAnsi="Nirmala UI" w:cs="Nirmala UI"/>
        </w:rPr>
        <w:t>:</w:t>
      </w:r>
    </w:p>
    <w:p w14:paraId="446A43EA" w14:textId="2EA6DDDF" w:rsidR="00256E93" w:rsidRPr="006512B9" w:rsidRDefault="005C5B07" w:rsidP="006512B9">
      <w:pPr>
        <w:spacing w:after="0" w:line="240" w:lineRule="auto"/>
        <w:ind w:right="20"/>
        <w:rPr>
          <w:rFonts w:ascii="Nirmala UI" w:hAnsi="Nirmala UI" w:cs="Nirmala UI"/>
        </w:rPr>
      </w:pPr>
      <w:r w:rsidRPr="00C259B5">
        <w:rPr>
          <w:rFonts w:ascii="Nirmala UI" w:hAnsi="Nirmala UI" w:cs="Nirmala UI"/>
        </w:rPr>
        <w:t>Are defined as assets that are (1) usable outside of the school, (2) cost at least $300, and (3) would have value if taken from the school.  Every effort will be made to safeguard these assets from being stolen, including safe storage, and reviewing inventory levels at least annually.</w:t>
      </w:r>
      <w:r w:rsidR="00256E93" w:rsidRPr="00C259B5">
        <w:rPr>
          <w:rFonts w:ascii="Nirmala UI" w:eastAsia="Times New Roman" w:hAnsi="Nirmala UI" w:cs="Nirmala UI"/>
          <w:b/>
          <w:bCs/>
          <w:color w:val="FFFFFF"/>
          <w:position w:val="-2"/>
          <w:sz w:val="136"/>
          <w:szCs w:val="136"/>
          <w:shd w:val="clear" w:color="auto" w:fill="0080C6"/>
        </w:rPr>
        <w:br w:type="page"/>
      </w:r>
    </w:p>
    <w:p w14:paraId="4095CF3D" w14:textId="6737A835" w:rsidR="00256E93" w:rsidRPr="00224763" w:rsidRDefault="00886338" w:rsidP="004B5E71">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9</w:t>
      </w:r>
    </w:p>
    <w:p w14:paraId="33C4FA4C" w14:textId="1FEF8FBF" w:rsidR="00EF7335" w:rsidRPr="00224763" w:rsidRDefault="00EF7335" w:rsidP="004B5E71">
      <w:pPr>
        <w:pStyle w:val="Heading1"/>
        <w:spacing w:before="0" w:line="240" w:lineRule="auto"/>
        <w:jc w:val="center"/>
        <w:rPr>
          <w:rFonts w:ascii="Nirmala UI" w:hAnsi="Nirmala UI" w:cs="Nirmala UI"/>
          <w:b/>
          <w:bCs/>
          <w:color w:val="auto"/>
        </w:rPr>
      </w:pPr>
      <w:bookmarkStart w:id="201" w:name="_RECORDS_RETENTION"/>
      <w:bookmarkStart w:id="202" w:name="_Toc100663784"/>
      <w:bookmarkStart w:id="203" w:name="_Toc106011518"/>
      <w:bookmarkEnd w:id="201"/>
      <w:r w:rsidRPr="00224763">
        <w:rPr>
          <w:rFonts w:ascii="Nirmala UI" w:hAnsi="Nirmala UI" w:cs="Nirmala UI"/>
          <w:b/>
          <w:bCs/>
          <w:color w:val="auto"/>
        </w:rPr>
        <w:t>R</w:t>
      </w:r>
      <w:r w:rsidRPr="00224763">
        <w:rPr>
          <w:rFonts w:ascii="Nirmala UI" w:hAnsi="Nirmala UI" w:cs="Nirmala UI"/>
          <w:b/>
          <w:bCs/>
          <w:color w:val="auto"/>
          <w:spacing w:val="2"/>
        </w:rPr>
        <w:t>E</w:t>
      </w:r>
      <w:r w:rsidRPr="00224763">
        <w:rPr>
          <w:rFonts w:ascii="Nirmala UI" w:hAnsi="Nirmala UI" w:cs="Nirmala UI"/>
          <w:b/>
          <w:bCs/>
          <w:color w:val="auto"/>
        </w:rPr>
        <w:t>CORDS</w:t>
      </w:r>
      <w:r w:rsidRPr="00224763">
        <w:rPr>
          <w:rFonts w:ascii="Nirmala UI" w:hAnsi="Nirmala UI" w:cs="Nirmala UI"/>
          <w:b/>
          <w:bCs/>
          <w:color w:val="auto"/>
          <w:spacing w:val="22"/>
        </w:rPr>
        <w:t xml:space="preserve"> </w:t>
      </w:r>
      <w:r w:rsidRPr="00224763">
        <w:rPr>
          <w:rFonts w:ascii="Nirmala UI" w:hAnsi="Nirmala UI" w:cs="Nirmala UI"/>
          <w:b/>
          <w:bCs/>
          <w:color w:val="auto"/>
          <w:w w:val="101"/>
        </w:rPr>
        <w:t>R</w:t>
      </w:r>
      <w:r w:rsidRPr="00224763">
        <w:rPr>
          <w:rFonts w:ascii="Nirmala UI" w:hAnsi="Nirmala UI" w:cs="Nirmala UI"/>
          <w:b/>
          <w:bCs/>
          <w:color w:val="auto"/>
          <w:spacing w:val="2"/>
          <w:w w:val="101"/>
        </w:rPr>
        <w:t>E</w:t>
      </w:r>
      <w:r w:rsidRPr="00224763">
        <w:rPr>
          <w:rFonts w:ascii="Nirmala UI" w:hAnsi="Nirmala UI" w:cs="Nirmala UI"/>
          <w:b/>
          <w:bCs/>
          <w:color w:val="auto"/>
          <w:w w:val="101"/>
        </w:rPr>
        <w:t>T</w:t>
      </w:r>
      <w:r w:rsidRPr="00224763">
        <w:rPr>
          <w:rFonts w:ascii="Nirmala UI" w:hAnsi="Nirmala UI" w:cs="Nirmala UI"/>
          <w:b/>
          <w:bCs/>
          <w:color w:val="auto"/>
          <w:spacing w:val="2"/>
          <w:w w:val="101"/>
        </w:rPr>
        <w:t>E</w:t>
      </w:r>
      <w:r w:rsidRPr="00224763">
        <w:rPr>
          <w:rFonts w:ascii="Nirmala UI" w:hAnsi="Nirmala UI" w:cs="Nirmala UI"/>
          <w:b/>
          <w:bCs/>
          <w:color w:val="auto"/>
          <w:w w:val="101"/>
        </w:rPr>
        <w:t>NT</w:t>
      </w:r>
      <w:r w:rsidRPr="00224763">
        <w:rPr>
          <w:rFonts w:ascii="Nirmala UI" w:hAnsi="Nirmala UI" w:cs="Nirmala UI"/>
          <w:b/>
          <w:bCs/>
          <w:color w:val="auto"/>
          <w:spacing w:val="2"/>
          <w:w w:val="101"/>
        </w:rPr>
        <w:t>I</w:t>
      </w:r>
      <w:r w:rsidRPr="00224763">
        <w:rPr>
          <w:rFonts w:ascii="Nirmala UI" w:hAnsi="Nirmala UI" w:cs="Nirmala UI"/>
          <w:b/>
          <w:bCs/>
          <w:color w:val="auto"/>
          <w:w w:val="101"/>
        </w:rPr>
        <w:t>ON</w:t>
      </w:r>
      <w:bookmarkEnd w:id="202"/>
      <w:bookmarkEnd w:id="203"/>
    </w:p>
    <w:p w14:paraId="176DB821" w14:textId="77777777" w:rsidR="00EF7335" w:rsidRPr="00C259B5" w:rsidRDefault="00EF7335" w:rsidP="004B5E71">
      <w:pPr>
        <w:spacing w:after="0" w:line="240" w:lineRule="auto"/>
        <w:ind w:right="20"/>
        <w:rPr>
          <w:rFonts w:ascii="Nirmala UI" w:hAnsi="Nirmala UI" w:cs="Nirmala UI"/>
        </w:rPr>
      </w:pPr>
    </w:p>
    <w:p w14:paraId="26EC384C" w14:textId="097F259A" w:rsidR="00520DBE" w:rsidRPr="00C259B5" w:rsidRDefault="00520DBE" w:rsidP="004B5E71">
      <w:pPr>
        <w:spacing w:after="0" w:line="240" w:lineRule="auto"/>
        <w:ind w:right="20"/>
        <w:rPr>
          <w:rFonts w:ascii="Nirmala UI" w:eastAsia="Book Antiqua" w:hAnsi="Nirmala UI" w:cs="Nirmala UI"/>
          <w:b/>
          <w:bCs/>
          <w:spacing w:val="1"/>
        </w:rPr>
      </w:pPr>
      <w:r w:rsidRPr="00C259B5">
        <w:rPr>
          <w:rFonts w:ascii="Nirmala UI" w:eastAsia="Book Antiqua" w:hAnsi="Nirmala UI" w:cs="Nirmala UI"/>
          <w:b/>
          <w:bCs/>
          <w:spacing w:val="1"/>
        </w:rPr>
        <w:t>The Laws</w:t>
      </w:r>
    </w:p>
    <w:p w14:paraId="6DD22829" w14:textId="6809A693" w:rsidR="00520DBE" w:rsidRPr="00C259B5" w:rsidRDefault="00520DBE" w:rsidP="004B5E71">
      <w:pPr>
        <w:spacing w:after="0" w:line="240" w:lineRule="auto"/>
        <w:ind w:right="20"/>
        <w:rPr>
          <w:rFonts w:ascii="Nirmala UI" w:eastAsia="Book Antiqua" w:hAnsi="Nirmala UI" w:cs="Nirmala UI"/>
          <w:spacing w:val="1"/>
        </w:rPr>
      </w:pPr>
      <w:r w:rsidRPr="00C259B5">
        <w:rPr>
          <w:rFonts w:ascii="Nirmala UI" w:eastAsia="Book Antiqua" w:hAnsi="Nirmala UI" w:cs="Nirmala UI"/>
          <w:spacing w:val="1"/>
        </w:rPr>
        <w:t>RCW 40.14.070</w:t>
      </w:r>
    </w:p>
    <w:p w14:paraId="483D54C9" w14:textId="77777777" w:rsidR="00520DBE" w:rsidRPr="00C259B5" w:rsidRDefault="00520DBE" w:rsidP="004B5E71">
      <w:pPr>
        <w:spacing w:after="0" w:line="240" w:lineRule="auto"/>
        <w:ind w:right="20"/>
        <w:rPr>
          <w:rFonts w:ascii="Nirmala UI" w:eastAsia="Book Antiqua" w:hAnsi="Nirmala UI" w:cs="Nirmala UI"/>
          <w:b/>
          <w:bCs/>
          <w:spacing w:val="1"/>
        </w:rPr>
      </w:pPr>
    </w:p>
    <w:p w14:paraId="673D9643" w14:textId="4F3891C7" w:rsidR="00EF7335" w:rsidRPr="00224763" w:rsidRDefault="00EF7335" w:rsidP="004B5E71">
      <w:pPr>
        <w:pStyle w:val="Heading3"/>
        <w:spacing w:before="0" w:line="240" w:lineRule="auto"/>
        <w:rPr>
          <w:rFonts w:ascii="Nirmala UI" w:hAnsi="Nirmala UI" w:cs="Nirmala UI"/>
          <w:b/>
          <w:bCs/>
          <w:color w:val="auto"/>
          <w:sz w:val="22"/>
          <w:szCs w:val="22"/>
        </w:rPr>
      </w:pPr>
      <w:bookmarkStart w:id="204" w:name="_Records_Retention_Policy"/>
      <w:bookmarkStart w:id="205" w:name="_Toc100663785"/>
      <w:bookmarkStart w:id="206" w:name="_Toc106011519"/>
      <w:bookmarkEnd w:id="204"/>
      <w:r w:rsidRPr="00224763">
        <w:rPr>
          <w:rFonts w:ascii="Nirmala UI" w:hAnsi="Nirmala UI" w:cs="Nirmala UI"/>
          <w:b/>
          <w:bCs/>
          <w:color w:val="auto"/>
          <w:sz w:val="22"/>
          <w:szCs w:val="22"/>
        </w:rPr>
        <w:t>Records</w:t>
      </w:r>
      <w:r w:rsidRPr="00224763">
        <w:rPr>
          <w:rFonts w:ascii="Nirmala UI" w:hAnsi="Nirmala UI" w:cs="Nirmala UI"/>
          <w:b/>
          <w:bCs/>
          <w:color w:val="auto"/>
          <w:spacing w:val="-10"/>
          <w:sz w:val="22"/>
          <w:szCs w:val="22"/>
        </w:rPr>
        <w:t xml:space="preserve"> </w:t>
      </w:r>
      <w:r w:rsidRPr="00224763">
        <w:rPr>
          <w:rFonts w:ascii="Nirmala UI" w:hAnsi="Nirmala UI" w:cs="Nirmala UI"/>
          <w:b/>
          <w:bCs/>
          <w:color w:val="auto"/>
          <w:sz w:val="22"/>
          <w:szCs w:val="22"/>
        </w:rPr>
        <w:t>Retention</w:t>
      </w:r>
      <w:r w:rsidRPr="00224763">
        <w:rPr>
          <w:rFonts w:ascii="Nirmala UI" w:hAnsi="Nirmala UI" w:cs="Nirmala UI"/>
          <w:b/>
          <w:bCs/>
          <w:color w:val="auto"/>
          <w:spacing w:val="-12"/>
          <w:sz w:val="22"/>
          <w:szCs w:val="22"/>
        </w:rPr>
        <w:t xml:space="preserve"> </w:t>
      </w:r>
      <w:r w:rsidRPr="00224763">
        <w:rPr>
          <w:rFonts w:ascii="Nirmala UI" w:hAnsi="Nirmala UI" w:cs="Nirmala UI"/>
          <w:b/>
          <w:bCs/>
          <w:color w:val="auto"/>
          <w:sz w:val="22"/>
          <w:szCs w:val="22"/>
        </w:rPr>
        <w:t>Policy</w:t>
      </w:r>
      <w:bookmarkEnd w:id="205"/>
      <w:bookmarkEnd w:id="206"/>
    </w:p>
    <w:p w14:paraId="40BA8519"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confidential</w:t>
      </w:r>
      <w:r w:rsidRPr="00C259B5">
        <w:rPr>
          <w:rFonts w:ascii="Nirmala UI" w:eastAsia="Book Antiqua" w:hAnsi="Nirmala UI" w:cs="Nirmala UI"/>
          <w:spacing w:val="-13"/>
        </w:rPr>
        <w:t xml:space="preserve"> </w:t>
      </w:r>
      <w:r w:rsidRPr="00C259B5">
        <w:rPr>
          <w:rFonts w:ascii="Nirmala UI" w:eastAsia="Book Antiqua" w:hAnsi="Nirmala UI" w:cs="Nirmala UI"/>
        </w:rPr>
        <w:t>paper records</w:t>
      </w:r>
      <w:r w:rsidRPr="00C259B5">
        <w:rPr>
          <w:rFonts w:ascii="Nirmala UI" w:eastAsia="Book Antiqua" w:hAnsi="Nirmala UI" w:cs="Nirmala UI"/>
          <w:spacing w:val="-8"/>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maintained</w:t>
      </w:r>
      <w:r w:rsidRPr="00C259B5">
        <w:rPr>
          <w:rFonts w:ascii="Nirmala UI" w:eastAsia="Book Antiqua" w:hAnsi="Nirmala UI" w:cs="Nirmala UI"/>
          <w:spacing w:val="-12"/>
        </w:rPr>
        <w:t xml:space="preserve"> </w:t>
      </w:r>
      <w:r w:rsidRPr="00C259B5">
        <w:rPr>
          <w:rFonts w:ascii="Nirmala UI" w:eastAsia="Book Antiqua" w:hAnsi="Nirmala UI" w:cs="Nirmala UI"/>
        </w:rPr>
        <w:t>in locked</w:t>
      </w:r>
      <w:r w:rsidRPr="00C259B5">
        <w:rPr>
          <w:rFonts w:ascii="Nirmala UI" w:eastAsia="Book Antiqua" w:hAnsi="Nirmala UI" w:cs="Nirmala UI"/>
          <w:spacing w:val="-7"/>
        </w:rPr>
        <w:t xml:space="preserve"> </w:t>
      </w:r>
      <w:r w:rsidRPr="00C259B5">
        <w:rPr>
          <w:rFonts w:ascii="Nirmala UI" w:eastAsia="Book Antiqua" w:hAnsi="Nirmala UI" w:cs="Nirmala UI"/>
        </w:rPr>
        <w:t>facilities</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school premises.</w:t>
      </w:r>
    </w:p>
    <w:p w14:paraId="4E90D41E" w14:textId="77777777" w:rsidR="00EF7335" w:rsidRPr="00C259B5" w:rsidRDefault="00EF7335" w:rsidP="004B5E71">
      <w:pPr>
        <w:spacing w:after="0" w:line="240" w:lineRule="auto"/>
        <w:ind w:right="20"/>
        <w:rPr>
          <w:rFonts w:ascii="Nirmala UI" w:hAnsi="Nirmala UI" w:cs="Nirmala UI"/>
        </w:rPr>
      </w:pPr>
    </w:p>
    <w:p w14:paraId="25265A0B" w14:textId="7130CD2F"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 event of</w:t>
      </w:r>
      <w:r w:rsidRPr="00C259B5">
        <w:rPr>
          <w:rFonts w:ascii="Nirmala UI" w:eastAsia="Book Antiqua" w:hAnsi="Nirmala UI" w:cs="Nirmala UI"/>
          <w:spacing w:val="-2"/>
        </w:rPr>
        <w:t xml:space="preserve"> </w:t>
      </w:r>
      <w:r w:rsidRPr="00C259B5">
        <w:rPr>
          <w:rFonts w:ascii="Nirmala UI" w:eastAsia="Book Antiqua" w:hAnsi="Nirmala UI" w:cs="Nirmala UI"/>
        </w:rPr>
        <w:t>a major</w:t>
      </w:r>
      <w:r w:rsidRPr="00C259B5">
        <w:rPr>
          <w:rFonts w:ascii="Nirmala UI" w:eastAsia="Book Antiqua" w:hAnsi="Nirmala UI" w:cs="Nirmala UI"/>
          <w:spacing w:val="-6"/>
        </w:rPr>
        <w:t xml:space="preserve"> </w:t>
      </w:r>
      <w:r w:rsidRPr="00C259B5">
        <w:rPr>
          <w:rFonts w:ascii="Nirmala UI" w:eastAsia="Book Antiqua" w:hAnsi="Nirmala UI" w:cs="Nirmala UI"/>
        </w:rPr>
        <w:t>system</w:t>
      </w:r>
      <w:r w:rsidRPr="00C259B5">
        <w:rPr>
          <w:rFonts w:ascii="Nirmala UI" w:eastAsia="Book Antiqua" w:hAnsi="Nirmala UI" w:cs="Nirmala UI"/>
          <w:spacing w:val="-7"/>
        </w:rPr>
        <w:t xml:space="preserve"> </w:t>
      </w:r>
      <w:r w:rsidRPr="00C259B5">
        <w:rPr>
          <w:rFonts w:ascii="Nirmala UI" w:eastAsia="Book Antiqua" w:hAnsi="Nirmala UI" w:cs="Nirmala UI"/>
        </w:rPr>
        <w:t>malfunction,</w:t>
      </w:r>
      <w:r w:rsidRPr="00C259B5">
        <w:rPr>
          <w:rFonts w:ascii="Nirmala UI" w:eastAsia="Book Antiqua" w:hAnsi="Nirmala UI" w:cs="Nirmala UI"/>
          <w:spacing w:val="-13"/>
        </w:rPr>
        <w:t xml:space="preserve"> </w:t>
      </w:r>
      <w:r w:rsidRPr="00C259B5">
        <w:rPr>
          <w:rFonts w:ascii="Nirmala UI" w:eastAsia="Book Antiqua" w:hAnsi="Nirmala UI" w:cs="Nirmala UI"/>
        </w:rPr>
        <w:t>all financial</w:t>
      </w:r>
      <w:r w:rsidRPr="00C259B5">
        <w:rPr>
          <w:rFonts w:ascii="Nirmala UI" w:eastAsia="Book Antiqua" w:hAnsi="Nirmala UI" w:cs="Nirmala UI"/>
          <w:spacing w:val="-9"/>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would</w:t>
      </w:r>
      <w:r w:rsidRPr="00C259B5">
        <w:rPr>
          <w:rFonts w:ascii="Nirmala UI" w:eastAsia="Book Antiqua" w:hAnsi="Nirmala UI" w:cs="Nirmala UI"/>
          <w:spacing w:val="-7"/>
        </w:rPr>
        <w:t xml:space="preserve"> </w:t>
      </w:r>
      <w:r w:rsidRPr="00C259B5">
        <w:rPr>
          <w:rFonts w:ascii="Nirmala UI" w:eastAsia="Book Antiqua" w:hAnsi="Nirmala UI" w:cs="Nirmala UI"/>
        </w:rPr>
        <w:t>be safely maintained</w:t>
      </w:r>
      <w:r w:rsidRPr="00C259B5">
        <w:rPr>
          <w:rFonts w:ascii="Nirmala UI" w:eastAsia="Book Antiqua" w:hAnsi="Nirmala UI" w:cs="Nirmala UI"/>
          <w:spacing w:val="-12"/>
        </w:rPr>
        <w:t xml:space="preserve"> </w:t>
      </w:r>
      <w:r w:rsidRPr="00C259B5">
        <w:rPr>
          <w:rFonts w:ascii="Nirmala UI" w:eastAsia="Book Antiqua" w:hAnsi="Nirmala UI" w:cs="Nirmala UI"/>
        </w:rPr>
        <w:t>in third party internet space</w:t>
      </w:r>
      <w:r w:rsidRPr="00C259B5">
        <w:rPr>
          <w:rFonts w:ascii="Nirmala UI" w:eastAsia="Book Antiqua" w:hAnsi="Nirmala UI" w:cs="Nirmala UI"/>
          <w:spacing w:val="-6"/>
        </w:rPr>
        <w:t xml:space="preserve"> </w:t>
      </w:r>
      <w:r w:rsidRPr="00C259B5">
        <w:rPr>
          <w:rFonts w:ascii="Nirmala UI" w:eastAsia="Book Antiqua" w:hAnsi="Nirmala UI" w:cs="Nirmala UI"/>
        </w:rPr>
        <w:t>via</w:t>
      </w:r>
      <w:r w:rsidRPr="00C259B5">
        <w:rPr>
          <w:rFonts w:ascii="Nirmala UI" w:eastAsia="Book Antiqua" w:hAnsi="Nirmala UI" w:cs="Nirmala UI"/>
          <w:spacing w:val="-3"/>
        </w:rPr>
        <w:t xml:space="preserve"> </w:t>
      </w:r>
      <w:r w:rsidR="00224763" w:rsidRPr="00C259B5">
        <w:rPr>
          <w:rFonts w:ascii="Nirmala UI" w:eastAsia="Book Antiqua" w:hAnsi="Nirmala UI" w:cs="Nirmala UI"/>
        </w:rPr>
        <w:t>their</w:t>
      </w:r>
      <w:r w:rsidR="008708E7" w:rsidRPr="00C259B5">
        <w:rPr>
          <w:rFonts w:ascii="Nirmala UI" w:eastAsia="Book Antiqua" w:hAnsi="Nirmala UI" w:cs="Nirmala UI"/>
        </w:rPr>
        <w:t xml:space="preserve"> cloud storage services.</w:t>
      </w:r>
      <w:r w:rsidRPr="00C259B5">
        <w:rPr>
          <w:rFonts w:ascii="Nirmala UI" w:eastAsia="Book Antiqua" w:hAnsi="Nirmala UI" w:cs="Nirmala UI"/>
          <w:spacing w:val="-8"/>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 event of</w:t>
      </w:r>
      <w:r w:rsidRPr="00C259B5">
        <w:rPr>
          <w:rFonts w:ascii="Nirmala UI" w:eastAsia="Book Antiqua" w:hAnsi="Nirmala UI" w:cs="Nirmala UI"/>
          <w:spacing w:val="-2"/>
        </w:rPr>
        <w:t xml:space="preserve"> </w:t>
      </w:r>
      <w:r w:rsidRPr="00C259B5">
        <w:rPr>
          <w:rFonts w:ascii="Nirmala UI" w:eastAsia="Book Antiqua" w:hAnsi="Nirmala UI" w:cs="Nirmala UI"/>
        </w:rPr>
        <w:t>any other major</w:t>
      </w:r>
      <w:r w:rsidRPr="00C259B5">
        <w:rPr>
          <w:rFonts w:ascii="Nirmala UI" w:eastAsia="Book Antiqua" w:hAnsi="Nirmala UI" w:cs="Nirmala UI"/>
          <w:spacing w:val="-6"/>
        </w:rPr>
        <w:t xml:space="preserve"> </w:t>
      </w:r>
      <w:r w:rsidRPr="00C259B5">
        <w:rPr>
          <w:rFonts w:ascii="Nirmala UI" w:eastAsia="Book Antiqua" w:hAnsi="Nirmala UI" w:cs="Nirmala UI"/>
        </w:rPr>
        <w:t>system</w:t>
      </w:r>
      <w:r w:rsidRPr="00C259B5">
        <w:rPr>
          <w:rFonts w:ascii="Nirmala UI" w:eastAsia="Book Antiqua" w:hAnsi="Nirmala UI" w:cs="Nirmala UI"/>
          <w:spacing w:val="-7"/>
        </w:rPr>
        <w:t xml:space="preserve"> </w:t>
      </w:r>
      <w:r w:rsidRPr="00C259B5">
        <w:rPr>
          <w:rFonts w:ascii="Nirmala UI" w:eastAsia="Book Antiqua" w:hAnsi="Nirmala UI" w:cs="Nirmala UI"/>
        </w:rPr>
        <w:t>malfunction,</w:t>
      </w:r>
      <w:r w:rsidRPr="00C259B5">
        <w:rPr>
          <w:rFonts w:ascii="Nirmala UI" w:eastAsia="Book Antiqua" w:hAnsi="Nirmala UI" w:cs="Nirmala UI"/>
          <w:spacing w:val="-13"/>
        </w:rPr>
        <w:t xml:space="preserve"> </w:t>
      </w:r>
      <w:r w:rsidRPr="00C259B5">
        <w:rPr>
          <w:rFonts w:ascii="Nirmala UI" w:eastAsia="Book Antiqua" w:hAnsi="Nirmala UI" w:cs="Nirmala UI"/>
        </w:rPr>
        <w:t>any transactions</w:t>
      </w:r>
      <w:r w:rsidRPr="00C259B5">
        <w:rPr>
          <w:rFonts w:ascii="Nirmala UI" w:eastAsia="Book Antiqua" w:hAnsi="Nirmala UI" w:cs="Nirmala UI"/>
          <w:spacing w:val="-13"/>
        </w:rPr>
        <w:t xml:space="preserve"> </w:t>
      </w:r>
      <w:r w:rsidRPr="00C259B5">
        <w:rPr>
          <w:rFonts w:ascii="Nirmala UI" w:eastAsia="Book Antiqua" w:hAnsi="Nirmala UI" w:cs="Nirmala UI"/>
        </w:rPr>
        <w:t>since</w:t>
      </w:r>
      <w:r w:rsidRPr="00C259B5">
        <w:rPr>
          <w:rFonts w:ascii="Nirmala UI" w:eastAsia="Book Antiqua" w:hAnsi="Nirmala UI" w:cs="Nirmala UI"/>
          <w:spacing w:val="-5"/>
        </w:rPr>
        <w:t xml:space="preserve"> </w:t>
      </w:r>
      <w:r w:rsidRPr="00C259B5">
        <w:rPr>
          <w:rFonts w:ascii="Nirmala UI" w:eastAsia="Book Antiqua" w:hAnsi="Nirmala UI" w:cs="Nirmala UI"/>
        </w:rPr>
        <w:t>the last available backup would</w:t>
      </w:r>
      <w:r w:rsidRPr="00C259B5">
        <w:rPr>
          <w:rFonts w:ascii="Nirmala UI" w:eastAsia="Book Antiqua" w:hAnsi="Nirmala UI" w:cs="Nirmala UI"/>
          <w:spacing w:val="-7"/>
        </w:rPr>
        <w:t xml:space="preserve"> </w:t>
      </w:r>
      <w:r w:rsidRPr="00C259B5">
        <w:rPr>
          <w:rFonts w:ascii="Nirmala UI" w:eastAsia="Book Antiqua" w:hAnsi="Nirmala UI" w:cs="Nirmala UI"/>
        </w:rPr>
        <w:t>be re</w:t>
      </w:r>
      <w:r w:rsidR="002F5954" w:rsidRPr="00C259B5">
        <w:rPr>
          <w:rFonts w:ascii="Nirmala UI" w:eastAsia="Book Antiqua" w:hAnsi="Nirmala UI" w:cs="Nirmala UI"/>
        </w:rPr>
        <w:t>-</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cash</w:t>
      </w:r>
      <w:r w:rsidRPr="00C259B5">
        <w:rPr>
          <w:rFonts w:ascii="Nirmala UI" w:eastAsia="Book Antiqua" w:hAnsi="Nirmala UI" w:cs="Nirmala UI"/>
          <w:spacing w:val="-5"/>
        </w:rPr>
        <w:t xml:space="preserve"> </w:t>
      </w:r>
      <w:r w:rsidRPr="00C259B5">
        <w:rPr>
          <w:rFonts w:ascii="Nirmala UI" w:eastAsia="Book Antiqua" w:hAnsi="Nirmala UI" w:cs="Nirmala UI"/>
        </w:rPr>
        <w:t>disbursement</w:t>
      </w:r>
      <w:r w:rsidRPr="00C259B5">
        <w:rPr>
          <w:rFonts w:ascii="Nirmala UI" w:eastAsia="Book Antiqua" w:hAnsi="Nirmala UI" w:cs="Nirmala UI"/>
          <w:spacing w:val="-15"/>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and cash</w:t>
      </w:r>
      <w:r w:rsidRPr="00C259B5">
        <w:rPr>
          <w:rFonts w:ascii="Nirmala UI" w:eastAsia="Book Antiqua" w:hAnsi="Nirmala UI" w:cs="Nirmala UI"/>
          <w:spacing w:val="-5"/>
        </w:rPr>
        <w:t xml:space="preserve"> </w:t>
      </w:r>
      <w:r w:rsidRPr="00C259B5">
        <w:rPr>
          <w:rFonts w:ascii="Nirmala UI" w:eastAsia="Book Antiqua" w:hAnsi="Nirmala UI" w:cs="Nirmala UI"/>
        </w:rPr>
        <w:t>receipts</w:t>
      </w:r>
      <w:r w:rsidRPr="00C259B5">
        <w:rPr>
          <w:rFonts w:ascii="Nirmala UI" w:eastAsia="Book Antiqua" w:hAnsi="Nirmala UI" w:cs="Nirmala UI"/>
          <w:spacing w:val="-8"/>
        </w:rPr>
        <w:t xml:space="preserve"> </w:t>
      </w:r>
      <w:r w:rsidRPr="00C259B5">
        <w:rPr>
          <w:rFonts w:ascii="Nirmala UI" w:eastAsia="Book Antiqua" w:hAnsi="Nirmala UI" w:cs="Nirmala UI"/>
        </w:rPr>
        <w:t>records.</w:t>
      </w:r>
    </w:p>
    <w:p w14:paraId="4B5914FD" w14:textId="77777777" w:rsidR="00EF7335" w:rsidRPr="00C259B5" w:rsidRDefault="00EF7335" w:rsidP="004B5E71">
      <w:pPr>
        <w:spacing w:after="0" w:line="240" w:lineRule="auto"/>
        <w:ind w:right="20"/>
        <w:rPr>
          <w:rFonts w:ascii="Nirmala UI" w:hAnsi="Nirmala UI" w:cs="Nirmala UI"/>
        </w:rPr>
      </w:pPr>
    </w:p>
    <w:p w14:paraId="2377C6B8" w14:textId="6A7E6322" w:rsidR="00EF7335" w:rsidRDefault="00CD32C3" w:rsidP="004B5E71">
      <w:pPr>
        <w:spacing w:after="0" w:line="240" w:lineRule="auto"/>
        <w:ind w:right="20"/>
        <w:rPr>
          <w:rFonts w:ascii="Nirmala UI" w:eastAsia="Book Antiqua" w:hAnsi="Nirmala UI" w:cs="Nirmala UI"/>
          <w:position w:val="1"/>
        </w:rPr>
      </w:pPr>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an established</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Disaster</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Recovery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Policy.</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Please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reference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the</w:t>
      </w:r>
      <w:r w:rsidR="002F5954" w:rsidRPr="00C259B5">
        <w:rPr>
          <w:rFonts w:ascii="Nirmala UI" w:eastAsia="Book Antiqua" w:hAnsi="Nirmala UI" w:cs="Nirmala UI"/>
        </w:rPr>
        <w:t xml:space="preserve"> </w:t>
      </w:r>
      <w:r w:rsidR="00EF7335" w:rsidRPr="00C259B5">
        <w:rPr>
          <w:rFonts w:ascii="Nirmala UI" w:eastAsia="Book Antiqua" w:hAnsi="Nirmala UI" w:cs="Nirmala UI"/>
          <w:position w:val="1"/>
        </w:rPr>
        <w:t>School</w:t>
      </w:r>
      <w:r w:rsidR="00EF7335" w:rsidRPr="00C259B5">
        <w:rPr>
          <w:rFonts w:ascii="Nirmala UI" w:eastAsia="Book Antiqua" w:hAnsi="Nirmala UI" w:cs="Nirmala UI"/>
          <w:spacing w:val="-7"/>
          <w:position w:val="1"/>
        </w:rPr>
        <w:t xml:space="preserve"> </w:t>
      </w:r>
      <w:r w:rsidR="00EF7335" w:rsidRPr="00C259B5">
        <w:rPr>
          <w:rFonts w:ascii="Nirmala UI" w:eastAsia="Book Antiqua" w:hAnsi="Nirmala UI" w:cs="Nirmala UI"/>
          <w:position w:val="1"/>
        </w:rPr>
        <w:t>Safety Plan for</w:t>
      </w:r>
      <w:r w:rsidR="00EF7335" w:rsidRPr="00C259B5">
        <w:rPr>
          <w:rFonts w:ascii="Nirmala UI" w:eastAsia="Book Antiqua" w:hAnsi="Nirmala UI" w:cs="Nirmala UI"/>
          <w:spacing w:val="-3"/>
          <w:position w:val="1"/>
        </w:rPr>
        <w:t xml:space="preserve"> </w:t>
      </w:r>
      <w:r w:rsidR="00EF7335" w:rsidRPr="00C259B5">
        <w:rPr>
          <w:rFonts w:ascii="Nirmala UI" w:eastAsia="Book Antiqua" w:hAnsi="Nirmala UI" w:cs="Nirmala UI"/>
          <w:position w:val="1"/>
        </w:rPr>
        <w:t>details.</w:t>
      </w:r>
    </w:p>
    <w:p w14:paraId="0DAE025F" w14:textId="77777777" w:rsidR="00C56C24" w:rsidRPr="00C259B5" w:rsidRDefault="00C56C24" w:rsidP="004B5E71">
      <w:pPr>
        <w:spacing w:after="0" w:line="240" w:lineRule="auto"/>
        <w:ind w:right="20"/>
        <w:rPr>
          <w:rFonts w:ascii="Nirmala UI" w:eastAsia="Book Antiqua" w:hAnsi="Nirmala UI" w:cs="Nirmala UI"/>
        </w:rPr>
      </w:pPr>
    </w:p>
    <w:p w14:paraId="2700F331" w14:textId="04FEADB2" w:rsidR="00C56C24" w:rsidRPr="00C259B5" w:rsidRDefault="00EF7335" w:rsidP="004B5E71">
      <w:pPr>
        <w:pStyle w:val="NormalWeb"/>
        <w:spacing w:before="0" w:beforeAutospacing="0" w:after="0" w:afterAutospacing="0"/>
        <w:ind w:right="20"/>
        <w:rPr>
          <w:rFonts w:ascii="Nirmala UI" w:hAnsi="Nirmala UI" w:cs="Nirmala UI"/>
          <w:sz w:val="22"/>
          <w:szCs w:val="22"/>
        </w:rPr>
      </w:pPr>
      <w:r w:rsidRPr="00C259B5">
        <w:rPr>
          <w:rFonts w:ascii="Nirmala UI" w:eastAsia="Book Antiqua" w:hAnsi="Nirmala UI" w:cs="Nirmala UI"/>
          <w:sz w:val="22"/>
          <w:szCs w:val="22"/>
        </w:rPr>
        <w:t>The</w:t>
      </w:r>
      <w:r w:rsidRPr="00C259B5">
        <w:rPr>
          <w:rFonts w:ascii="Nirmala UI" w:eastAsia="Book Antiqua" w:hAnsi="Nirmala UI" w:cs="Nirmala UI"/>
          <w:spacing w:val="-4"/>
          <w:sz w:val="22"/>
          <w:szCs w:val="22"/>
        </w:rPr>
        <w:t xml:space="preserve"> </w:t>
      </w:r>
      <w:r w:rsidRPr="00C259B5">
        <w:rPr>
          <w:rFonts w:ascii="Nirmala UI" w:eastAsia="Book Antiqua" w:hAnsi="Nirmala UI" w:cs="Nirmala UI"/>
          <w:sz w:val="22"/>
          <w:szCs w:val="22"/>
        </w:rPr>
        <w:t>following table provides</w:t>
      </w:r>
      <w:r w:rsidRPr="00C259B5">
        <w:rPr>
          <w:rFonts w:ascii="Nirmala UI" w:eastAsia="Book Antiqua" w:hAnsi="Nirmala UI" w:cs="Nirmala UI"/>
          <w:spacing w:val="-9"/>
          <w:sz w:val="22"/>
          <w:szCs w:val="22"/>
        </w:rPr>
        <w:t xml:space="preserve"> </w:t>
      </w:r>
      <w:r w:rsidRPr="00C259B5">
        <w:rPr>
          <w:rFonts w:ascii="Nirmala UI" w:eastAsia="Book Antiqua" w:hAnsi="Nirmala UI" w:cs="Nirmala UI"/>
          <w:sz w:val="22"/>
          <w:szCs w:val="22"/>
        </w:rPr>
        <w:t>the minimum</w:t>
      </w:r>
      <w:r w:rsidRPr="00C259B5">
        <w:rPr>
          <w:rFonts w:ascii="Nirmala UI" w:eastAsia="Book Antiqua" w:hAnsi="Nirmala UI" w:cs="Nirmala UI"/>
          <w:spacing w:val="-11"/>
          <w:sz w:val="22"/>
          <w:szCs w:val="22"/>
        </w:rPr>
        <w:t xml:space="preserve"> </w:t>
      </w:r>
      <w:r w:rsidRPr="00C259B5">
        <w:rPr>
          <w:rFonts w:ascii="Nirmala UI" w:eastAsia="Book Antiqua" w:hAnsi="Nirmala UI" w:cs="Nirmala UI"/>
          <w:sz w:val="22"/>
          <w:szCs w:val="22"/>
        </w:rPr>
        <w:t>requirements</w:t>
      </w:r>
      <w:r w:rsidRPr="00C259B5">
        <w:rPr>
          <w:rFonts w:ascii="Nirmala UI" w:eastAsia="Book Antiqua" w:hAnsi="Nirmala UI" w:cs="Nirmala UI"/>
          <w:spacing w:val="-14"/>
          <w:sz w:val="22"/>
          <w:szCs w:val="22"/>
        </w:rPr>
        <w:t xml:space="preserve"> </w:t>
      </w:r>
      <w:r w:rsidRPr="00C259B5">
        <w:rPr>
          <w:rFonts w:ascii="Nirmala UI" w:eastAsia="Book Antiqua" w:hAnsi="Nirmala UI" w:cs="Nirmala UI"/>
          <w:sz w:val="22"/>
          <w:szCs w:val="22"/>
        </w:rPr>
        <w:t>for</w:t>
      </w:r>
      <w:r w:rsidRPr="00C259B5">
        <w:rPr>
          <w:rFonts w:ascii="Nirmala UI" w:eastAsia="Book Antiqua" w:hAnsi="Nirmala UI" w:cs="Nirmala UI"/>
          <w:spacing w:val="-3"/>
          <w:sz w:val="22"/>
          <w:szCs w:val="22"/>
        </w:rPr>
        <w:t xml:space="preserve"> </w:t>
      </w:r>
      <w:r w:rsidRPr="00C259B5">
        <w:rPr>
          <w:rFonts w:ascii="Nirmala UI" w:eastAsia="Book Antiqua" w:hAnsi="Nirmala UI" w:cs="Nirmala UI"/>
          <w:sz w:val="22"/>
          <w:szCs w:val="22"/>
        </w:rPr>
        <w:t>records</w:t>
      </w:r>
      <w:r w:rsidRPr="00C259B5">
        <w:rPr>
          <w:rFonts w:ascii="Nirmala UI" w:eastAsia="Book Antiqua" w:hAnsi="Nirmala UI" w:cs="Nirmala UI"/>
          <w:spacing w:val="-8"/>
          <w:sz w:val="22"/>
          <w:szCs w:val="22"/>
        </w:rPr>
        <w:t xml:space="preserve"> </w:t>
      </w:r>
      <w:r w:rsidRPr="00C259B5">
        <w:rPr>
          <w:rFonts w:ascii="Nirmala UI" w:eastAsia="Book Antiqua" w:hAnsi="Nirmala UI" w:cs="Nirmala UI"/>
          <w:sz w:val="22"/>
          <w:szCs w:val="22"/>
        </w:rPr>
        <w:t xml:space="preserve">retention, as </w:t>
      </w:r>
      <w:r w:rsidR="00D515E4" w:rsidRPr="00C259B5">
        <w:rPr>
          <w:rFonts w:ascii="Nirmala UI" w:eastAsia="Book Antiqua" w:hAnsi="Nirmala UI" w:cs="Nirmala UI"/>
          <w:sz w:val="22"/>
          <w:szCs w:val="22"/>
        </w:rPr>
        <w:t>mandated</w:t>
      </w:r>
      <w:r w:rsidRPr="00C259B5">
        <w:rPr>
          <w:rFonts w:ascii="Nirmala UI" w:eastAsia="Book Antiqua" w:hAnsi="Nirmala UI" w:cs="Nirmala UI"/>
          <w:spacing w:val="-15"/>
          <w:sz w:val="22"/>
          <w:szCs w:val="22"/>
        </w:rPr>
        <w:t xml:space="preserve"> </w:t>
      </w:r>
      <w:r w:rsidRPr="00C259B5">
        <w:rPr>
          <w:rFonts w:ascii="Nirmala UI" w:eastAsia="Book Antiqua" w:hAnsi="Nirmala UI" w:cs="Nirmala UI"/>
          <w:sz w:val="22"/>
          <w:szCs w:val="22"/>
        </w:rPr>
        <w:t xml:space="preserve">by the </w:t>
      </w:r>
      <w:r w:rsidR="00D515E4" w:rsidRPr="00C259B5">
        <w:rPr>
          <w:rFonts w:ascii="Nirmala UI" w:eastAsia="Book Antiqua" w:hAnsi="Nirmala UI" w:cs="Nirmala UI"/>
          <w:sz w:val="22"/>
          <w:szCs w:val="22"/>
        </w:rPr>
        <w:t xml:space="preserve">Washington state statute </w:t>
      </w:r>
      <w:r w:rsidR="00D515E4" w:rsidRPr="00C259B5">
        <w:rPr>
          <w:rFonts w:ascii="Nirmala UI" w:hAnsi="Nirmala UI" w:cs="Nirmala UI"/>
          <w:sz w:val="22"/>
          <w:szCs w:val="22"/>
        </w:rPr>
        <w:t>RCW 40.14.070</w:t>
      </w:r>
      <w:r w:rsidR="00E879A0" w:rsidRPr="00C259B5">
        <w:rPr>
          <w:rFonts w:ascii="Nirmala UI" w:hAnsi="Nirmala UI" w:cs="Nirmala UI"/>
          <w:sz w:val="22"/>
          <w:szCs w:val="22"/>
        </w:rPr>
        <w:t>.</w:t>
      </w:r>
    </w:p>
    <w:tbl>
      <w:tblPr>
        <w:tblW w:w="5039" w:type="pct"/>
        <w:tblCellMar>
          <w:left w:w="0" w:type="dxa"/>
          <w:right w:w="0" w:type="dxa"/>
        </w:tblCellMar>
        <w:tblLook w:val="01E0" w:firstRow="1" w:lastRow="1" w:firstColumn="1" w:lastColumn="1" w:noHBand="0" w:noVBand="0"/>
      </w:tblPr>
      <w:tblGrid>
        <w:gridCol w:w="7427"/>
        <w:gridCol w:w="2722"/>
      </w:tblGrid>
      <w:tr w:rsidR="00BB29C1" w:rsidRPr="006512B9" w14:paraId="434D8049" w14:textId="77777777" w:rsidTr="00A37C83">
        <w:trPr>
          <w:trHeight w:val="20"/>
          <w:tblHeader/>
        </w:trPr>
        <w:tc>
          <w:tcPr>
            <w:tcW w:w="3659" w:type="pct"/>
            <w:tcBorders>
              <w:top w:val="single" w:sz="4" w:space="0" w:color="000000"/>
              <w:left w:val="single" w:sz="4" w:space="0" w:color="A9A9A9"/>
              <w:bottom w:val="single" w:sz="4" w:space="0" w:color="A9A9A9"/>
              <w:right w:val="single" w:sz="4" w:space="0" w:color="A9A9A9"/>
            </w:tcBorders>
            <w:shd w:val="clear" w:color="auto" w:fill="016FCF"/>
          </w:tcPr>
          <w:p w14:paraId="12557707" w14:textId="474C688A" w:rsidR="00BB29C1" w:rsidRPr="006512B9" w:rsidRDefault="00BB29C1" w:rsidP="004B5E71">
            <w:pPr>
              <w:spacing w:after="0" w:line="240" w:lineRule="auto"/>
              <w:ind w:right="20"/>
              <w:rPr>
                <w:rFonts w:ascii="Nirmala UI" w:eastAsia="Book Antiqua" w:hAnsi="Nirmala UI" w:cs="Nirmala UI"/>
                <w:b/>
                <w:bCs/>
                <w:color w:val="FFFFFF" w:themeColor="background1"/>
                <w:spacing w:val="2"/>
              </w:rPr>
            </w:pPr>
            <w:r w:rsidRPr="006512B9">
              <w:rPr>
                <w:rFonts w:ascii="Nirmala UI" w:eastAsia="Book Antiqua" w:hAnsi="Nirmala UI" w:cs="Nirmala UI"/>
                <w:b/>
                <w:bCs/>
                <w:color w:val="FFFFFF" w:themeColor="background1"/>
                <w:spacing w:val="2"/>
              </w:rPr>
              <w:t>Item</w:t>
            </w:r>
          </w:p>
        </w:tc>
        <w:tc>
          <w:tcPr>
            <w:tcW w:w="1341" w:type="pct"/>
            <w:tcBorders>
              <w:top w:val="single" w:sz="4" w:space="0" w:color="000000"/>
              <w:left w:val="single" w:sz="4" w:space="0" w:color="A9A9A9"/>
              <w:bottom w:val="single" w:sz="4" w:space="0" w:color="A9A9A9"/>
              <w:right w:val="single" w:sz="4" w:space="0" w:color="A9A9A9"/>
            </w:tcBorders>
            <w:shd w:val="clear" w:color="auto" w:fill="016FCF"/>
          </w:tcPr>
          <w:p w14:paraId="73C40DAC" w14:textId="2FA8BC50" w:rsidR="00BB29C1" w:rsidRPr="006512B9" w:rsidRDefault="00BB29C1" w:rsidP="004B5E71">
            <w:pPr>
              <w:spacing w:after="0" w:line="240" w:lineRule="auto"/>
              <w:ind w:right="20"/>
              <w:rPr>
                <w:rFonts w:ascii="Nirmala UI" w:eastAsia="Book Antiqua" w:hAnsi="Nirmala UI" w:cs="Nirmala UI"/>
                <w:b/>
                <w:bCs/>
                <w:color w:val="FFFFFF" w:themeColor="background1"/>
              </w:rPr>
            </w:pPr>
            <w:r w:rsidRPr="006512B9">
              <w:rPr>
                <w:rFonts w:ascii="Nirmala UI" w:eastAsia="Book Antiqua" w:hAnsi="Nirmala UI" w:cs="Nirmala UI"/>
                <w:b/>
                <w:bCs/>
                <w:color w:val="FFFFFF" w:themeColor="background1"/>
              </w:rPr>
              <w:t>Retention Period</w:t>
            </w:r>
          </w:p>
        </w:tc>
      </w:tr>
      <w:tr w:rsidR="00EF7335" w:rsidRPr="006512B9" w14:paraId="3088FE22" w14:textId="77777777" w:rsidTr="00A37C83">
        <w:trPr>
          <w:trHeight w:val="20"/>
        </w:trPr>
        <w:tc>
          <w:tcPr>
            <w:tcW w:w="3659" w:type="pct"/>
            <w:tcBorders>
              <w:top w:val="single" w:sz="4" w:space="0" w:color="000000"/>
              <w:left w:val="single" w:sz="4" w:space="0" w:color="A9A9A9"/>
              <w:bottom w:val="single" w:sz="4" w:space="0" w:color="A9A9A9"/>
              <w:right w:val="single" w:sz="4" w:space="0" w:color="A9A9A9"/>
            </w:tcBorders>
          </w:tcPr>
          <w:p w14:paraId="2B663723"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Ban</w:t>
            </w:r>
            <w:r w:rsidRPr="006512B9">
              <w:rPr>
                <w:rFonts w:ascii="Nirmala UI" w:eastAsia="Book Antiqua" w:hAnsi="Nirmala UI" w:cs="Nirmala UI"/>
              </w:rPr>
              <w:t>k</w:t>
            </w:r>
            <w:r w:rsidRPr="006512B9">
              <w:rPr>
                <w:rFonts w:ascii="Nirmala UI" w:eastAsia="Book Antiqua" w:hAnsi="Nirmala UI" w:cs="Nirmala UI"/>
                <w:spacing w:val="17"/>
              </w:rPr>
              <w:t xml:space="preserve"> </w:t>
            </w:r>
            <w:r w:rsidRPr="006512B9">
              <w:rPr>
                <w:rFonts w:ascii="Nirmala UI" w:eastAsia="Book Antiqua" w:hAnsi="Nirmala UI" w:cs="Nirmala UI"/>
                <w:spacing w:val="2"/>
              </w:rPr>
              <w:t>S</w:t>
            </w:r>
            <w:r w:rsidRPr="006512B9">
              <w:rPr>
                <w:rFonts w:ascii="Nirmala UI" w:eastAsia="Book Antiqua" w:hAnsi="Nirmala UI" w:cs="Nirmala UI"/>
                <w:spacing w:val="1"/>
              </w:rPr>
              <w:t>t</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32"/>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w w:val="103"/>
              </w:rPr>
              <w:t>Re</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on</w:t>
            </w:r>
            <w:r w:rsidRPr="006512B9">
              <w:rPr>
                <w:rFonts w:ascii="Nirmala UI" w:eastAsia="Book Antiqua" w:hAnsi="Nirmala UI" w:cs="Nirmala UI"/>
                <w:spacing w:val="1"/>
                <w:w w:val="103"/>
              </w:rPr>
              <w:t>cili</w:t>
            </w:r>
            <w:r w:rsidRPr="006512B9">
              <w:rPr>
                <w:rFonts w:ascii="Nirmala UI" w:eastAsia="Book Antiqua" w:hAnsi="Nirmala UI" w:cs="Nirmala UI"/>
                <w:spacing w:val="2"/>
                <w:w w:val="103"/>
              </w:rPr>
              <w:t>a</w:t>
            </w:r>
            <w:r w:rsidRPr="006512B9">
              <w:rPr>
                <w:rFonts w:ascii="Nirmala UI" w:eastAsia="Book Antiqua" w:hAnsi="Nirmala UI" w:cs="Nirmala UI"/>
                <w:spacing w:val="1"/>
                <w:w w:val="103"/>
              </w:rPr>
              <w:t>ti</w:t>
            </w:r>
            <w:r w:rsidRPr="006512B9">
              <w:rPr>
                <w:rFonts w:ascii="Nirmala UI" w:eastAsia="Book Antiqua" w:hAnsi="Nirmala UI" w:cs="Nirmala UI"/>
                <w:spacing w:val="2"/>
                <w:w w:val="103"/>
              </w:rPr>
              <w:t>on</w:t>
            </w:r>
            <w:r w:rsidRPr="006512B9">
              <w:rPr>
                <w:rFonts w:ascii="Nirmala UI" w:eastAsia="Book Antiqua" w:hAnsi="Nirmala UI" w:cs="Nirmala UI"/>
                <w:w w:val="103"/>
              </w:rPr>
              <w:t>s</w:t>
            </w:r>
          </w:p>
        </w:tc>
        <w:tc>
          <w:tcPr>
            <w:tcW w:w="1341" w:type="pct"/>
            <w:tcBorders>
              <w:top w:val="single" w:sz="4" w:space="0" w:color="000000"/>
              <w:left w:val="single" w:sz="4" w:space="0" w:color="A9A9A9"/>
              <w:bottom w:val="single" w:sz="4" w:space="0" w:color="A9A9A9"/>
              <w:right w:val="single" w:sz="4" w:space="0" w:color="A9A9A9"/>
            </w:tcBorders>
          </w:tcPr>
          <w:p w14:paraId="0B5E0240" w14:textId="77777777" w:rsidR="00EF7335" w:rsidRPr="006512B9" w:rsidRDefault="00EF7335"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EF7335" w:rsidRPr="006512B9" w14:paraId="7745453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8F2ED6E" w14:textId="20CF1D71"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Can</w:t>
            </w:r>
            <w:r w:rsidRPr="006512B9">
              <w:rPr>
                <w:rFonts w:ascii="Nirmala UI" w:eastAsia="Book Antiqua" w:hAnsi="Nirmala UI" w:cs="Nirmala UI"/>
                <w:spacing w:val="1"/>
              </w:rPr>
              <w:t>c</w:t>
            </w:r>
            <w:r w:rsidRPr="006512B9">
              <w:rPr>
                <w:rFonts w:ascii="Nirmala UI" w:eastAsia="Book Antiqua" w:hAnsi="Nirmala UI" w:cs="Nirmala UI"/>
                <w:spacing w:val="2"/>
              </w:rPr>
              <w:t>e</w:t>
            </w:r>
            <w:r w:rsidRPr="006512B9">
              <w:rPr>
                <w:rFonts w:ascii="Nirmala UI" w:eastAsia="Book Antiqua" w:hAnsi="Nirmala UI" w:cs="Nirmala UI"/>
                <w:spacing w:val="1"/>
              </w:rPr>
              <w:t>ll</w:t>
            </w:r>
            <w:r w:rsidRPr="006512B9">
              <w:rPr>
                <w:rFonts w:ascii="Nirmala UI" w:eastAsia="Book Antiqua" w:hAnsi="Nirmala UI" w:cs="Nirmala UI"/>
                <w:spacing w:val="2"/>
              </w:rPr>
              <w:t>e</w:t>
            </w:r>
            <w:r w:rsidRPr="006512B9">
              <w:rPr>
                <w:rFonts w:ascii="Nirmala UI" w:eastAsia="Book Antiqua" w:hAnsi="Nirmala UI" w:cs="Nirmala UI"/>
              </w:rPr>
              <w:t>d</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Che</w:t>
            </w:r>
            <w:r w:rsidRPr="006512B9">
              <w:rPr>
                <w:rFonts w:ascii="Nirmala UI" w:eastAsia="Book Antiqua" w:hAnsi="Nirmala UI" w:cs="Nirmala UI"/>
                <w:spacing w:val="1"/>
              </w:rPr>
              <w:t>c</w:t>
            </w:r>
            <w:r w:rsidRPr="006512B9">
              <w:rPr>
                <w:rFonts w:ascii="Nirmala UI" w:eastAsia="Book Antiqua" w:hAnsi="Nirmala UI" w:cs="Nirmala UI"/>
                <w:spacing w:val="2"/>
              </w:rPr>
              <w:t>k</w:t>
            </w:r>
            <w:r w:rsidRPr="006512B9">
              <w:rPr>
                <w:rFonts w:ascii="Nirmala UI" w:eastAsia="Book Antiqua" w:hAnsi="Nirmala UI" w:cs="Nirmala UI"/>
              </w:rPr>
              <w:t>s</w:t>
            </w:r>
            <w:r w:rsidRPr="006512B9">
              <w:rPr>
                <w:rFonts w:ascii="Nirmala UI" w:eastAsia="Book Antiqua" w:hAnsi="Nirmala UI" w:cs="Nirmala UI"/>
                <w:spacing w:val="6"/>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3"/>
                <w:w w:val="103"/>
              </w:rPr>
              <w:t>O</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d</w:t>
            </w:r>
            <w:r w:rsidRPr="006512B9">
              <w:rPr>
                <w:rFonts w:ascii="Nirmala UI" w:eastAsia="Book Antiqua" w:hAnsi="Nirmala UI" w:cs="Nirmala UI"/>
                <w:spacing w:val="1"/>
                <w:w w:val="103"/>
              </w:rPr>
              <w:t>i</w:t>
            </w:r>
            <w:r w:rsidRPr="006512B9">
              <w:rPr>
                <w:rFonts w:ascii="Nirmala UI" w:eastAsia="Book Antiqua" w:hAnsi="Nirmala UI" w:cs="Nirmala UI"/>
                <w:spacing w:val="2"/>
                <w:w w:val="103"/>
              </w:rPr>
              <w:t>na</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y</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A8B90F8" w14:textId="77777777" w:rsidR="00EF7335" w:rsidRPr="006512B9" w:rsidRDefault="00EF7335"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EF7335" w:rsidRPr="006512B9" w14:paraId="2FAFEF4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77E62D8"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Ca</w:t>
            </w:r>
            <w:r w:rsidRPr="006512B9">
              <w:rPr>
                <w:rFonts w:ascii="Nirmala UI" w:eastAsia="Book Antiqua" w:hAnsi="Nirmala UI" w:cs="Nirmala UI"/>
                <w:spacing w:val="1"/>
              </w:rPr>
              <w:t>s</w:t>
            </w:r>
            <w:r w:rsidRPr="006512B9">
              <w:rPr>
                <w:rFonts w:ascii="Nirmala UI" w:eastAsia="Book Antiqua" w:hAnsi="Nirmala UI" w:cs="Nirmala UI"/>
              </w:rPr>
              <w:t>h</w:t>
            </w:r>
            <w:r w:rsidRPr="006512B9">
              <w:rPr>
                <w:rFonts w:ascii="Nirmala UI" w:eastAsia="Book Antiqua" w:hAnsi="Nirmala UI" w:cs="Nirmala UI"/>
                <w:spacing w:val="17"/>
              </w:rPr>
              <w:t xml:space="preserve"> </w:t>
            </w:r>
            <w:r w:rsidRPr="006512B9">
              <w:rPr>
                <w:rFonts w:ascii="Nirmala UI" w:eastAsia="Book Antiqua" w:hAnsi="Nirmala UI" w:cs="Nirmala UI"/>
                <w:spacing w:val="2"/>
                <w:w w:val="103"/>
              </w:rPr>
              <w:t>Book</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6A2D41C" w14:textId="29BDEF94" w:rsidR="00EF7335" w:rsidRPr="006512B9" w:rsidRDefault="008E196B"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EF7335" w:rsidRPr="006512B9" w14:paraId="0653FB0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B7AED48"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Ca</w:t>
            </w:r>
            <w:r w:rsidRPr="006512B9">
              <w:rPr>
                <w:rFonts w:ascii="Nirmala UI" w:eastAsia="Book Antiqua" w:hAnsi="Nirmala UI" w:cs="Nirmala UI"/>
                <w:spacing w:val="1"/>
              </w:rPr>
              <w:t>s</w:t>
            </w:r>
            <w:r w:rsidRPr="006512B9">
              <w:rPr>
                <w:rFonts w:ascii="Nirmala UI" w:eastAsia="Book Antiqua" w:hAnsi="Nirmala UI" w:cs="Nirmala UI"/>
              </w:rPr>
              <w:t>h</w:t>
            </w:r>
            <w:r w:rsidRPr="006512B9">
              <w:rPr>
                <w:rFonts w:ascii="Nirmala UI" w:eastAsia="Book Antiqua" w:hAnsi="Nirmala UI" w:cs="Nirmala UI"/>
                <w:spacing w:val="17"/>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c</w:t>
            </w:r>
            <w:r w:rsidRPr="006512B9">
              <w:rPr>
                <w:rFonts w:ascii="Nirmala UI" w:eastAsia="Book Antiqua" w:hAnsi="Nirmala UI" w:cs="Nirmala UI"/>
                <w:spacing w:val="2"/>
              </w:rPr>
              <w:t>e</w:t>
            </w:r>
            <w:r w:rsidRPr="006512B9">
              <w:rPr>
                <w:rFonts w:ascii="Nirmala UI" w:eastAsia="Book Antiqua" w:hAnsi="Nirmala UI" w:cs="Nirmala UI"/>
                <w:spacing w:val="1"/>
              </w:rPr>
              <w:t>i</w:t>
            </w:r>
            <w:r w:rsidRPr="006512B9">
              <w:rPr>
                <w:rFonts w:ascii="Nirmala UI" w:eastAsia="Book Antiqua" w:hAnsi="Nirmala UI" w:cs="Nirmala UI"/>
                <w:spacing w:val="2"/>
              </w:rPr>
              <w:t>p</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25"/>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3"/>
                <w:w w:val="103"/>
              </w:rPr>
              <w:t>D</w:t>
            </w:r>
            <w:r w:rsidRPr="006512B9">
              <w:rPr>
                <w:rFonts w:ascii="Nirmala UI" w:eastAsia="Book Antiqua" w:hAnsi="Nirmala UI" w:cs="Nirmala UI"/>
                <w:spacing w:val="1"/>
                <w:w w:val="103"/>
              </w:rPr>
              <w:t>is</w:t>
            </w:r>
            <w:r w:rsidRPr="006512B9">
              <w:rPr>
                <w:rFonts w:ascii="Nirmala UI" w:eastAsia="Book Antiqua" w:hAnsi="Nirmala UI" w:cs="Nirmala UI"/>
                <w:spacing w:val="2"/>
                <w:w w:val="103"/>
              </w:rPr>
              <w:t>bu</w:t>
            </w:r>
            <w:r w:rsidRPr="006512B9">
              <w:rPr>
                <w:rFonts w:ascii="Nirmala UI" w:eastAsia="Book Antiqua" w:hAnsi="Nirmala UI" w:cs="Nirmala UI"/>
                <w:spacing w:val="1"/>
                <w:w w:val="103"/>
              </w:rPr>
              <w:t>rs</w:t>
            </w:r>
            <w:r w:rsidRPr="006512B9">
              <w:rPr>
                <w:rFonts w:ascii="Nirmala UI" w:eastAsia="Book Antiqua" w:hAnsi="Nirmala UI" w:cs="Nirmala UI"/>
                <w:spacing w:val="2"/>
                <w:w w:val="103"/>
              </w:rPr>
              <w:t>e</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5ED9403" w14:textId="77777777" w:rsidR="00EF7335" w:rsidRPr="006512B9" w:rsidRDefault="00EF7335"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EF7335" w:rsidRPr="006512B9" w14:paraId="7C2A050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ED2F1E5"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Con</w:t>
            </w:r>
            <w:r w:rsidRPr="006512B9">
              <w:rPr>
                <w:rFonts w:ascii="Nirmala UI" w:eastAsia="Book Antiqua" w:hAnsi="Nirmala UI" w:cs="Nirmala UI"/>
                <w:spacing w:val="1"/>
              </w:rPr>
              <w:t>str</w:t>
            </w:r>
            <w:r w:rsidRPr="006512B9">
              <w:rPr>
                <w:rFonts w:ascii="Nirmala UI" w:eastAsia="Book Antiqua" w:hAnsi="Nirmala UI" w:cs="Nirmala UI"/>
                <w:spacing w:val="2"/>
              </w:rPr>
              <w:t>u</w:t>
            </w:r>
            <w:r w:rsidRPr="006512B9">
              <w:rPr>
                <w:rFonts w:ascii="Nirmala UI" w:eastAsia="Book Antiqua" w:hAnsi="Nirmala UI" w:cs="Nirmala UI"/>
                <w:spacing w:val="1"/>
              </w:rPr>
              <w:t>cti</w:t>
            </w:r>
            <w:r w:rsidRPr="006512B9">
              <w:rPr>
                <w:rFonts w:ascii="Nirmala UI" w:eastAsia="Book Antiqua" w:hAnsi="Nirmala UI" w:cs="Nirmala UI"/>
                <w:spacing w:val="2"/>
              </w:rPr>
              <w:t>o</w:t>
            </w:r>
            <w:r w:rsidRPr="006512B9">
              <w:rPr>
                <w:rFonts w:ascii="Nirmala UI" w:eastAsia="Book Antiqua" w:hAnsi="Nirmala UI" w:cs="Nirmala UI"/>
              </w:rPr>
              <w:t>n</w:t>
            </w:r>
            <w:r w:rsidRPr="006512B9">
              <w:rPr>
                <w:rFonts w:ascii="Nirmala UI" w:eastAsia="Book Antiqua" w:hAnsi="Nirmala UI" w:cs="Nirmala UI"/>
                <w:spacing w:val="37"/>
              </w:rPr>
              <w:t xml:space="preserve"> </w:t>
            </w:r>
            <w:r w:rsidRPr="006512B9">
              <w:rPr>
                <w:rFonts w:ascii="Nirmala UI" w:eastAsia="Book Antiqua" w:hAnsi="Nirmala UI" w:cs="Nirmala UI"/>
                <w:spacing w:val="3"/>
                <w:w w:val="103"/>
              </w:rPr>
              <w:t>D</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u</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5D96C5AA" w14:textId="4727EC50" w:rsidR="00EF7335" w:rsidRPr="006512B9" w:rsidRDefault="008E196B"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EF7335" w:rsidRPr="006512B9" w14:paraId="27C7C25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3103B41"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Con</w:t>
            </w:r>
            <w:r w:rsidRPr="006512B9">
              <w:rPr>
                <w:rFonts w:ascii="Nirmala UI" w:eastAsia="Book Antiqua" w:hAnsi="Nirmala UI" w:cs="Nirmala UI"/>
                <w:spacing w:val="1"/>
              </w:rPr>
              <w:t>tr</w:t>
            </w:r>
            <w:r w:rsidRPr="006512B9">
              <w:rPr>
                <w:rFonts w:ascii="Nirmala UI" w:eastAsia="Book Antiqua" w:hAnsi="Nirmala UI" w:cs="Nirmala UI"/>
                <w:spacing w:val="2"/>
              </w:rPr>
              <w:t>a</w:t>
            </w:r>
            <w:r w:rsidRPr="006512B9">
              <w:rPr>
                <w:rFonts w:ascii="Nirmala UI" w:eastAsia="Book Antiqua" w:hAnsi="Nirmala UI" w:cs="Nirmala UI"/>
                <w:spacing w:val="1"/>
              </w:rPr>
              <w:t>ct</w:t>
            </w:r>
            <w:r w:rsidRPr="006512B9">
              <w:rPr>
                <w:rFonts w:ascii="Nirmala UI" w:eastAsia="Book Antiqua" w:hAnsi="Nirmala UI" w:cs="Nirmala UI"/>
              </w:rPr>
              <w:t>s</w:t>
            </w:r>
            <w:r w:rsidRPr="006512B9">
              <w:rPr>
                <w:rFonts w:ascii="Nirmala UI" w:eastAsia="Book Antiqua" w:hAnsi="Nirmala UI" w:cs="Nirmala UI"/>
                <w:spacing w:val="28"/>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Lea</w:t>
            </w:r>
            <w:r w:rsidRPr="006512B9">
              <w:rPr>
                <w:rFonts w:ascii="Nirmala UI" w:eastAsia="Book Antiqua" w:hAnsi="Nirmala UI" w:cs="Nirmala UI"/>
                <w:spacing w:val="1"/>
              </w:rPr>
              <w:t>s</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1"/>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2"/>
                <w:w w:val="103"/>
              </w:rPr>
              <w:t>Cu</w:t>
            </w:r>
            <w:r w:rsidRPr="006512B9">
              <w:rPr>
                <w:rFonts w:ascii="Nirmala UI" w:eastAsia="Book Antiqua" w:hAnsi="Nirmala UI" w:cs="Nirmala UI"/>
                <w:spacing w:val="1"/>
                <w:w w:val="103"/>
              </w:rPr>
              <w:t>rr</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0BE18BC" w14:textId="1147FA2B" w:rsidR="00EF7335" w:rsidRPr="006512B9" w:rsidRDefault="008E196B"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EF7335" w:rsidRPr="006512B9" w14:paraId="3D29D5A4"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5770F25"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Con</w:t>
            </w:r>
            <w:r w:rsidRPr="006512B9">
              <w:rPr>
                <w:rFonts w:ascii="Nirmala UI" w:eastAsia="Book Antiqua" w:hAnsi="Nirmala UI" w:cs="Nirmala UI"/>
                <w:spacing w:val="1"/>
              </w:rPr>
              <w:t>tr</w:t>
            </w:r>
            <w:r w:rsidRPr="006512B9">
              <w:rPr>
                <w:rFonts w:ascii="Nirmala UI" w:eastAsia="Book Antiqua" w:hAnsi="Nirmala UI" w:cs="Nirmala UI"/>
                <w:spacing w:val="2"/>
              </w:rPr>
              <w:t>a</w:t>
            </w:r>
            <w:r w:rsidRPr="006512B9">
              <w:rPr>
                <w:rFonts w:ascii="Nirmala UI" w:eastAsia="Book Antiqua" w:hAnsi="Nirmala UI" w:cs="Nirmala UI"/>
                <w:spacing w:val="1"/>
              </w:rPr>
              <w:t>ct</w:t>
            </w:r>
            <w:r w:rsidRPr="006512B9">
              <w:rPr>
                <w:rFonts w:ascii="Nirmala UI" w:eastAsia="Book Antiqua" w:hAnsi="Nirmala UI" w:cs="Nirmala UI"/>
              </w:rPr>
              <w:t>s</w:t>
            </w:r>
            <w:r w:rsidRPr="006512B9">
              <w:rPr>
                <w:rFonts w:ascii="Nirmala UI" w:eastAsia="Book Antiqua" w:hAnsi="Nirmala UI" w:cs="Nirmala UI"/>
                <w:spacing w:val="28"/>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Lea</w:t>
            </w:r>
            <w:r w:rsidRPr="006512B9">
              <w:rPr>
                <w:rFonts w:ascii="Nirmala UI" w:eastAsia="Book Antiqua" w:hAnsi="Nirmala UI" w:cs="Nirmala UI"/>
                <w:spacing w:val="1"/>
              </w:rPr>
              <w:t>s</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1"/>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2"/>
                <w:w w:val="103"/>
              </w:rPr>
              <w:t>Exp</w:t>
            </w:r>
            <w:r w:rsidRPr="006512B9">
              <w:rPr>
                <w:rFonts w:ascii="Nirmala UI" w:eastAsia="Book Antiqua" w:hAnsi="Nirmala UI" w:cs="Nirmala UI"/>
                <w:spacing w:val="1"/>
                <w:w w:val="103"/>
              </w:rPr>
              <w:t>ir</w:t>
            </w:r>
            <w:r w:rsidRPr="006512B9">
              <w:rPr>
                <w:rFonts w:ascii="Nirmala UI" w:eastAsia="Book Antiqua" w:hAnsi="Nirmala UI" w:cs="Nirmala UI"/>
                <w:spacing w:val="2"/>
                <w:w w:val="103"/>
              </w:rPr>
              <w:t>ed</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338CD73C" w14:textId="77777777" w:rsidR="00EF7335" w:rsidRPr="006512B9" w:rsidRDefault="00EF7335"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EF7335" w:rsidRPr="006512B9" w14:paraId="718A124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8F5BAF1"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w:t>
            </w:r>
            <w:r w:rsidRPr="006512B9">
              <w:rPr>
                <w:rFonts w:ascii="Nirmala UI" w:eastAsia="Book Antiqua" w:hAnsi="Nirmala UI" w:cs="Nirmala UI"/>
                <w:spacing w:val="1"/>
              </w:rPr>
              <w:t>r</w:t>
            </w:r>
            <w:r w:rsidRPr="006512B9">
              <w:rPr>
                <w:rFonts w:ascii="Nirmala UI" w:eastAsia="Book Antiqua" w:hAnsi="Nirmala UI" w:cs="Nirmala UI"/>
                <w:spacing w:val="2"/>
              </w:rPr>
              <w:t>po</w:t>
            </w:r>
            <w:r w:rsidRPr="006512B9">
              <w:rPr>
                <w:rFonts w:ascii="Nirmala UI" w:eastAsia="Book Antiqua" w:hAnsi="Nirmala UI" w:cs="Nirmala UI"/>
                <w:spacing w:val="1"/>
              </w:rPr>
              <w:t>r</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rPr>
              <w:t>e</w:t>
            </w:r>
            <w:r w:rsidRPr="006512B9">
              <w:rPr>
                <w:rFonts w:ascii="Nirmala UI" w:eastAsia="Book Antiqua" w:hAnsi="Nirmala UI" w:cs="Nirmala UI"/>
                <w:spacing w:val="30"/>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rticl</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2"/>
              </w:rPr>
              <w:t>o</w:t>
            </w:r>
            <w:r w:rsidRPr="006512B9">
              <w:rPr>
                <w:rFonts w:ascii="Nirmala UI" w:eastAsia="Book Antiqua" w:hAnsi="Nirmala UI" w:cs="Nirmala UI"/>
              </w:rPr>
              <w:t>f</w:t>
            </w:r>
            <w:r w:rsidRPr="006512B9">
              <w:rPr>
                <w:rFonts w:ascii="Nirmala UI" w:eastAsia="Book Antiqua" w:hAnsi="Nirmala UI" w:cs="Nirmala UI"/>
                <w:spacing w:val="8"/>
              </w:rPr>
              <w:t xml:space="preserve"> </w:t>
            </w:r>
            <w:r w:rsidRPr="006512B9">
              <w:rPr>
                <w:rFonts w:ascii="Nirmala UI" w:eastAsia="Book Antiqua" w:hAnsi="Nirmala UI" w:cs="Nirmala UI"/>
                <w:spacing w:val="1"/>
              </w:rPr>
              <w:t>I</w:t>
            </w:r>
            <w:r w:rsidRPr="006512B9">
              <w:rPr>
                <w:rFonts w:ascii="Nirmala UI" w:eastAsia="Book Antiqua" w:hAnsi="Nirmala UI" w:cs="Nirmala UI"/>
                <w:spacing w:val="2"/>
              </w:rPr>
              <w:t>n</w:t>
            </w:r>
            <w:r w:rsidRPr="006512B9">
              <w:rPr>
                <w:rFonts w:ascii="Nirmala UI" w:eastAsia="Book Antiqua" w:hAnsi="Nirmala UI" w:cs="Nirmala UI"/>
                <w:spacing w:val="1"/>
              </w:rPr>
              <w:t>c</w:t>
            </w:r>
            <w:r w:rsidRPr="006512B9">
              <w:rPr>
                <w:rFonts w:ascii="Nirmala UI" w:eastAsia="Book Antiqua" w:hAnsi="Nirmala UI" w:cs="Nirmala UI"/>
                <w:spacing w:val="2"/>
              </w:rPr>
              <w:t>o</w:t>
            </w:r>
            <w:r w:rsidRPr="006512B9">
              <w:rPr>
                <w:rFonts w:ascii="Nirmala UI" w:eastAsia="Book Antiqua" w:hAnsi="Nirmala UI" w:cs="Nirmala UI"/>
                <w:spacing w:val="1"/>
              </w:rPr>
              <w:t>r</w:t>
            </w:r>
            <w:r w:rsidRPr="006512B9">
              <w:rPr>
                <w:rFonts w:ascii="Nirmala UI" w:eastAsia="Book Antiqua" w:hAnsi="Nirmala UI" w:cs="Nirmala UI"/>
                <w:spacing w:val="2"/>
              </w:rPr>
              <w:t>po</w:t>
            </w:r>
            <w:r w:rsidRPr="006512B9">
              <w:rPr>
                <w:rFonts w:ascii="Nirmala UI" w:eastAsia="Book Antiqua" w:hAnsi="Nirmala UI" w:cs="Nirmala UI"/>
                <w:spacing w:val="1"/>
              </w:rPr>
              <w:t>r</w:t>
            </w:r>
            <w:r w:rsidRPr="006512B9">
              <w:rPr>
                <w:rFonts w:ascii="Nirmala UI" w:eastAsia="Book Antiqua" w:hAnsi="Nirmala UI" w:cs="Nirmala UI"/>
                <w:spacing w:val="2"/>
              </w:rPr>
              <w:t>a</w:t>
            </w:r>
            <w:r w:rsidRPr="006512B9">
              <w:rPr>
                <w:rFonts w:ascii="Nirmala UI" w:eastAsia="Book Antiqua" w:hAnsi="Nirmala UI" w:cs="Nirmala UI"/>
                <w:spacing w:val="1"/>
              </w:rPr>
              <w:t>ti</w:t>
            </w:r>
            <w:r w:rsidRPr="006512B9">
              <w:rPr>
                <w:rFonts w:ascii="Nirmala UI" w:eastAsia="Book Antiqua" w:hAnsi="Nirmala UI" w:cs="Nirmala UI"/>
                <w:spacing w:val="2"/>
              </w:rPr>
              <w:t>o</w:t>
            </w:r>
            <w:r w:rsidRPr="006512B9">
              <w:rPr>
                <w:rFonts w:ascii="Nirmala UI" w:eastAsia="Book Antiqua" w:hAnsi="Nirmala UI" w:cs="Nirmala UI"/>
              </w:rPr>
              <w:t>n</w:t>
            </w:r>
            <w:r w:rsidRPr="006512B9">
              <w:rPr>
                <w:rFonts w:ascii="Nirmala UI" w:eastAsia="Book Antiqua" w:hAnsi="Nirmala UI" w:cs="Nirmala UI"/>
                <w:spacing w:val="39"/>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rPr>
              <w:t>B</w:t>
            </w:r>
            <w:r w:rsidRPr="006512B9">
              <w:rPr>
                <w:rFonts w:ascii="Nirmala UI" w:eastAsia="Book Antiqua" w:hAnsi="Nirmala UI" w:cs="Nirmala UI"/>
              </w:rPr>
              <w:t>y</w:t>
            </w:r>
            <w:r w:rsidRPr="006512B9">
              <w:rPr>
                <w:rFonts w:ascii="Nirmala UI" w:eastAsia="Book Antiqua" w:hAnsi="Nirmala UI" w:cs="Nirmala UI"/>
                <w:spacing w:val="11"/>
              </w:rPr>
              <w:t xml:space="preserve"> </w:t>
            </w:r>
            <w:r w:rsidRPr="006512B9">
              <w:rPr>
                <w:rFonts w:ascii="Nirmala UI" w:eastAsia="Book Antiqua" w:hAnsi="Nirmala UI" w:cs="Nirmala UI"/>
                <w:spacing w:val="2"/>
                <w:w w:val="103"/>
              </w:rPr>
              <w:t>La</w:t>
            </w:r>
            <w:r w:rsidRPr="006512B9">
              <w:rPr>
                <w:rFonts w:ascii="Nirmala UI" w:eastAsia="Book Antiqua" w:hAnsi="Nirmala UI" w:cs="Nirmala UI"/>
                <w:spacing w:val="3"/>
                <w:w w:val="103"/>
              </w:rPr>
              <w:t>w</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5611522B" w14:textId="77777777" w:rsidR="00EF7335" w:rsidRPr="006512B9" w:rsidRDefault="00EF7335"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EF7335" w:rsidRPr="006512B9" w14:paraId="1C60AE64"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8ED66F8" w14:textId="77777777" w:rsidR="00EF7335" w:rsidRPr="006512B9" w:rsidRDefault="00EF7335"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w:t>
            </w:r>
            <w:r w:rsidRPr="006512B9">
              <w:rPr>
                <w:rFonts w:ascii="Nirmala UI" w:eastAsia="Book Antiqua" w:hAnsi="Nirmala UI" w:cs="Nirmala UI"/>
                <w:spacing w:val="1"/>
              </w:rPr>
              <w:t>r</w:t>
            </w:r>
            <w:r w:rsidRPr="006512B9">
              <w:rPr>
                <w:rFonts w:ascii="Nirmala UI" w:eastAsia="Book Antiqua" w:hAnsi="Nirmala UI" w:cs="Nirmala UI"/>
                <w:spacing w:val="2"/>
              </w:rPr>
              <w:t>po</w:t>
            </w:r>
            <w:r w:rsidRPr="006512B9">
              <w:rPr>
                <w:rFonts w:ascii="Nirmala UI" w:eastAsia="Book Antiqua" w:hAnsi="Nirmala UI" w:cs="Nirmala UI"/>
                <w:spacing w:val="1"/>
              </w:rPr>
              <w:t>r</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rPr>
              <w:t>e</w:t>
            </w:r>
            <w:r w:rsidRPr="006512B9">
              <w:rPr>
                <w:rFonts w:ascii="Nirmala UI" w:eastAsia="Book Antiqua" w:hAnsi="Nirmala UI" w:cs="Nirmala UI"/>
                <w:spacing w:val="30"/>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Ce</w:t>
            </w:r>
            <w:r w:rsidRPr="006512B9">
              <w:rPr>
                <w:rFonts w:ascii="Nirmala UI" w:eastAsia="Book Antiqua" w:hAnsi="Nirmala UI" w:cs="Nirmala UI"/>
                <w:spacing w:val="1"/>
              </w:rPr>
              <w:t>rtific</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rPr>
              <w:t>e</w:t>
            </w:r>
            <w:r w:rsidRPr="006512B9">
              <w:rPr>
                <w:rFonts w:ascii="Nirmala UI" w:eastAsia="Book Antiqua" w:hAnsi="Nirmala UI" w:cs="Nirmala UI"/>
                <w:spacing w:val="30"/>
              </w:rPr>
              <w:t xml:space="preserve"> </w:t>
            </w:r>
            <w:r w:rsidRPr="006512B9">
              <w:rPr>
                <w:rFonts w:ascii="Nirmala UI" w:eastAsia="Book Antiqua" w:hAnsi="Nirmala UI" w:cs="Nirmala UI"/>
                <w:spacing w:val="2"/>
              </w:rPr>
              <w:t>o</w:t>
            </w:r>
            <w:r w:rsidRPr="006512B9">
              <w:rPr>
                <w:rFonts w:ascii="Nirmala UI" w:eastAsia="Book Antiqua" w:hAnsi="Nirmala UI" w:cs="Nirmala UI"/>
              </w:rPr>
              <w:t>f</w:t>
            </w:r>
            <w:r w:rsidRPr="006512B9">
              <w:rPr>
                <w:rFonts w:ascii="Nirmala UI" w:eastAsia="Book Antiqua" w:hAnsi="Nirmala UI" w:cs="Nirmala UI"/>
                <w:spacing w:val="8"/>
              </w:rPr>
              <w:t xml:space="preserve"> </w:t>
            </w:r>
            <w:r w:rsidRPr="006512B9">
              <w:rPr>
                <w:rFonts w:ascii="Nirmala UI" w:eastAsia="Book Antiqua" w:hAnsi="Nirmala UI" w:cs="Nirmala UI"/>
                <w:spacing w:val="1"/>
              </w:rPr>
              <w:t>I</w:t>
            </w:r>
            <w:r w:rsidRPr="006512B9">
              <w:rPr>
                <w:rFonts w:ascii="Nirmala UI" w:eastAsia="Book Antiqua" w:hAnsi="Nirmala UI" w:cs="Nirmala UI"/>
                <w:spacing w:val="2"/>
              </w:rPr>
              <w:t>n</w:t>
            </w:r>
            <w:r w:rsidRPr="006512B9">
              <w:rPr>
                <w:rFonts w:ascii="Nirmala UI" w:eastAsia="Book Antiqua" w:hAnsi="Nirmala UI" w:cs="Nirmala UI"/>
                <w:spacing w:val="1"/>
              </w:rPr>
              <w:t>c</w:t>
            </w:r>
            <w:r w:rsidRPr="006512B9">
              <w:rPr>
                <w:rFonts w:ascii="Nirmala UI" w:eastAsia="Book Antiqua" w:hAnsi="Nirmala UI" w:cs="Nirmala UI"/>
                <w:spacing w:val="2"/>
              </w:rPr>
              <w:t>o</w:t>
            </w:r>
            <w:r w:rsidRPr="006512B9">
              <w:rPr>
                <w:rFonts w:ascii="Nirmala UI" w:eastAsia="Book Antiqua" w:hAnsi="Nirmala UI" w:cs="Nirmala UI"/>
                <w:spacing w:val="1"/>
              </w:rPr>
              <w:t>r</w:t>
            </w:r>
            <w:r w:rsidRPr="006512B9">
              <w:rPr>
                <w:rFonts w:ascii="Nirmala UI" w:eastAsia="Book Antiqua" w:hAnsi="Nirmala UI" w:cs="Nirmala UI"/>
                <w:spacing w:val="2"/>
              </w:rPr>
              <w:t>po</w:t>
            </w:r>
            <w:r w:rsidRPr="006512B9">
              <w:rPr>
                <w:rFonts w:ascii="Nirmala UI" w:eastAsia="Book Antiqua" w:hAnsi="Nirmala UI" w:cs="Nirmala UI"/>
                <w:spacing w:val="1"/>
              </w:rPr>
              <w:t>r</w:t>
            </w:r>
            <w:r w:rsidRPr="006512B9">
              <w:rPr>
                <w:rFonts w:ascii="Nirmala UI" w:eastAsia="Book Antiqua" w:hAnsi="Nirmala UI" w:cs="Nirmala UI"/>
                <w:spacing w:val="2"/>
              </w:rPr>
              <w:t>a</w:t>
            </w:r>
            <w:r w:rsidRPr="006512B9">
              <w:rPr>
                <w:rFonts w:ascii="Nirmala UI" w:eastAsia="Book Antiqua" w:hAnsi="Nirmala UI" w:cs="Nirmala UI"/>
                <w:spacing w:val="1"/>
              </w:rPr>
              <w:t>ti</w:t>
            </w:r>
            <w:r w:rsidRPr="006512B9">
              <w:rPr>
                <w:rFonts w:ascii="Nirmala UI" w:eastAsia="Book Antiqua" w:hAnsi="Nirmala UI" w:cs="Nirmala UI"/>
                <w:spacing w:val="2"/>
              </w:rPr>
              <w:t>o</w:t>
            </w:r>
            <w:r w:rsidRPr="006512B9">
              <w:rPr>
                <w:rFonts w:ascii="Nirmala UI" w:eastAsia="Book Antiqua" w:hAnsi="Nirmala UI" w:cs="Nirmala UI"/>
              </w:rPr>
              <w:t>n</w:t>
            </w:r>
            <w:r w:rsidRPr="006512B9">
              <w:rPr>
                <w:rFonts w:ascii="Nirmala UI" w:eastAsia="Book Antiqua" w:hAnsi="Nirmala UI" w:cs="Nirmala UI"/>
                <w:spacing w:val="39"/>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l</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spacing w:val="2"/>
              </w:rPr>
              <w:t>e</w:t>
            </w:r>
            <w:r w:rsidRPr="006512B9">
              <w:rPr>
                <w:rFonts w:ascii="Nirmala UI" w:eastAsia="Book Antiqua" w:hAnsi="Nirmala UI" w:cs="Nirmala UI"/>
              </w:rPr>
              <w:t>d</w:t>
            </w:r>
            <w:r w:rsidRPr="006512B9">
              <w:rPr>
                <w:rFonts w:ascii="Nirmala UI" w:eastAsia="Book Antiqua" w:hAnsi="Nirmala UI" w:cs="Nirmala UI"/>
                <w:spacing w:val="23"/>
              </w:rPr>
              <w:t xml:space="preserve"> </w:t>
            </w:r>
            <w:r w:rsidRPr="006512B9">
              <w:rPr>
                <w:rFonts w:ascii="Nirmala UI" w:eastAsia="Book Antiqua" w:hAnsi="Nirmala UI" w:cs="Nirmala UI"/>
                <w:spacing w:val="2"/>
              </w:rPr>
              <w:t>Lega</w:t>
            </w:r>
            <w:r w:rsidRPr="006512B9">
              <w:rPr>
                <w:rFonts w:ascii="Nirmala UI" w:eastAsia="Book Antiqua" w:hAnsi="Nirmala UI" w:cs="Nirmala UI"/>
              </w:rPr>
              <w:t>l</w:t>
            </w:r>
            <w:r w:rsidRPr="006512B9">
              <w:rPr>
                <w:rFonts w:ascii="Nirmala UI" w:eastAsia="Book Antiqua" w:hAnsi="Nirmala UI" w:cs="Nirmala UI"/>
                <w:spacing w:val="17"/>
              </w:rPr>
              <w:t xml:space="preserve"> </w:t>
            </w:r>
            <w:r w:rsidRPr="006512B9">
              <w:rPr>
                <w:rFonts w:ascii="Nirmala UI" w:eastAsia="Book Antiqua" w:hAnsi="Nirmala UI" w:cs="Nirmala UI"/>
                <w:spacing w:val="2"/>
              </w:rPr>
              <w:t>o</w:t>
            </w:r>
            <w:r w:rsidRPr="006512B9">
              <w:rPr>
                <w:rFonts w:ascii="Nirmala UI" w:eastAsia="Book Antiqua" w:hAnsi="Nirmala UI" w:cs="Nirmala UI"/>
              </w:rPr>
              <w:t>r</w:t>
            </w:r>
            <w:r w:rsidRPr="006512B9">
              <w:rPr>
                <w:rFonts w:ascii="Nirmala UI" w:eastAsia="Book Antiqua" w:hAnsi="Nirmala UI" w:cs="Nirmala UI"/>
                <w:spacing w:val="9"/>
              </w:rPr>
              <w:t xml:space="preserve"> </w:t>
            </w:r>
            <w:r w:rsidRPr="006512B9">
              <w:rPr>
                <w:rFonts w:ascii="Nirmala UI" w:eastAsia="Book Antiqua" w:hAnsi="Nirmala UI" w:cs="Nirmala UI"/>
                <w:spacing w:val="3"/>
              </w:rPr>
              <w:t>G</w:t>
            </w:r>
            <w:r w:rsidRPr="006512B9">
              <w:rPr>
                <w:rFonts w:ascii="Nirmala UI" w:eastAsia="Book Antiqua" w:hAnsi="Nirmala UI" w:cs="Nirmala UI"/>
                <w:spacing w:val="2"/>
              </w:rPr>
              <w:t>ove</w:t>
            </w:r>
            <w:r w:rsidRPr="006512B9">
              <w:rPr>
                <w:rFonts w:ascii="Nirmala UI" w:eastAsia="Book Antiqua" w:hAnsi="Nirmala UI" w:cs="Nirmala UI"/>
                <w:spacing w:val="1"/>
              </w:rPr>
              <w:t>r</w:t>
            </w:r>
            <w:r w:rsidRPr="006512B9">
              <w:rPr>
                <w:rFonts w:ascii="Nirmala UI" w:eastAsia="Book Antiqua" w:hAnsi="Nirmala UI" w:cs="Nirmala UI"/>
                <w:spacing w:val="2"/>
              </w:rPr>
              <w:t>n</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rPr>
              <w:t>t</w:t>
            </w:r>
            <w:r w:rsidRPr="006512B9">
              <w:rPr>
                <w:rFonts w:ascii="Nirmala UI" w:eastAsia="Book Antiqua" w:hAnsi="Nirmala UI" w:cs="Nirmala UI"/>
                <w:spacing w:val="35"/>
              </w:rPr>
              <w:t xml:space="preserve"> </w:t>
            </w:r>
            <w:r w:rsidRPr="006512B9">
              <w:rPr>
                <w:rFonts w:ascii="Nirmala UI" w:eastAsia="Book Antiqua" w:hAnsi="Nirmala UI" w:cs="Nirmala UI"/>
                <w:spacing w:val="3"/>
                <w:w w:val="103"/>
              </w:rPr>
              <w:t>D</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u</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694251E" w14:textId="77777777" w:rsidR="00EF7335" w:rsidRPr="006512B9" w:rsidRDefault="00EF7335"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98450B" w:rsidRPr="006512B9" w14:paraId="3D2E3ED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5B4FEF4" w14:textId="77777777" w:rsidR="0098450B" w:rsidRPr="006512B9" w:rsidRDefault="0098450B"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w:t>
            </w:r>
            <w:r w:rsidRPr="006512B9">
              <w:rPr>
                <w:rFonts w:ascii="Nirmala UI" w:eastAsia="Book Antiqua" w:hAnsi="Nirmala UI" w:cs="Nirmala UI"/>
                <w:spacing w:val="1"/>
              </w:rPr>
              <w:t>r</w:t>
            </w:r>
            <w:r w:rsidRPr="006512B9">
              <w:rPr>
                <w:rFonts w:ascii="Nirmala UI" w:eastAsia="Book Antiqua" w:hAnsi="Nirmala UI" w:cs="Nirmala UI"/>
                <w:spacing w:val="2"/>
              </w:rPr>
              <w:t>po</w:t>
            </w:r>
            <w:r w:rsidRPr="006512B9">
              <w:rPr>
                <w:rFonts w:ascii="Nirmala UI" w:eastAsia="Book Antiqua" w:hAnsi="Nirmala UI" w:cs="Nirmala UI"/>
                <w:spacing w:val="1"/>
              </w:rPr>
              <w:t>r</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rPr>
              <w:t>e</w:t>
            </w:r>
            <w:r w:rsidRPr="006512B9">
              <w:rPr>
                <w:rFonts w:ascii="Nirmala UI" w:eastAsia="Book Antiqua" w:hAnsi="Nirmala UI" w:cs="Nirmala UI"/>
                <w:spacing w:val="30"/>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3"/>
              </w:rPr>
              <w:t>M</w:t>
            </w:r>
            <w:r w:rsidRPr="006512B9">
              <w:rPr>
                <w:rFonts w:ascii="Nirmala UI" w:eastAsia="Book Antiqua" w:hAnsi="Nirmala UI" w:cs="Nirmala UI"/>
                <w:spacing w:val="1"/>
              </w:rPr>
              <w:t>i</w:t>
            </w:r>
            <w:r w:rsidRPr="006512B9">
              <w:rPr>
                <w:rFonts w:ascii="Nirmala UI" w:eastAsia="Book Antiqua" w:hAnsi="Nirmala UI" w:cs="Nirmala UI"/>
                <w:spacing w:val="2"/>
              </w:rPr>
              <w:t>nu</w:t>
            </w:r>
            <w:r w:rsidRPr="006512B9">
              <w:rPr>
                <w:rFonts w:ascii="Nirmala UI" w:eastAsia="Book Antiqua" w:hAnsi="Nirmala UI" w:cs="Nirmala UI"/>
                <w:spacing w:val="1"/>
              </w:rPr>
              <w:t>t</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5"/>
              </w:rPr>
              <w:t xml:space="preserve"> </w:t>
            </w:r>
            <w:r w:rsidRPr="006512B9">
              <w:rPr>
                <w:rFonts w:ascii="Nirmala UI" w:eastAsia="Book Antiqua" w:hAnsi="Nirmala UI" w:cs="Nirmala UI"/>
                <w:spacing w:val="2"/>
              </w:rPr>
              <w:t>o</w:t>
            </w:r>
            <w:r w:rsidRPr="006512B9">
              <w:rPr>
                <w:rFonts w:ascii="Nirmala UI" w:eastAsia="Book Antiqua" w:hAnsi="Nirmala UI" w:cs="Nirmala UI"/>
              </w:rPr>
              <w:t>f</w:t>
            </w:r>
            <w:r w:rsidRPr="006512B9">
              <w:rPr>
                <w:rFonts w:ascii="Nirmala UI" w:eastAsia="Book Antiqua" w:hAnsi="Nirmala UI" w:cs="Nirmala UI"/>
                <w:spacing w:val="8"/>
              </w:rPr>
              <w:t xml:space="preserve"> </w:t>
            </w:r>
            <w:r w:rsidRPr="006512B9">
              <w:rPr>
                <w:rFonts w:ascii="Nirmala UI" w:eastAsia="Book Antiqua" w:hAnsi="Nirmala UI" w:cs="Nirmala UI"/>
                <w:spacing w:val="2"/>
              </w:rPr>
              <w:t>Boa</w:t>
            </w:r>
            <w:r w:rsidRPr="006512B9">
              <w:rPr>
                <w:rFonts w:ascii="Nirmala UI" w:eastAsia="Book Antiqua" w:hAnsi="Nirmala UI" w:cs="Nirmala UI"/>
                <w:spacing w:val="1"/>
              </w:rPr>
              <w:t>r</w:t>
            </w:r>
            <w:r w:rsidRPr="006512B9">
              <w:rPr>
                <w:rFonts w:ascii="Nirmala UI" w:eastAsia="Book Antiqua" w:hAnsi="Nirmala UI" w:cs="Nirmala UI"/>
              </w:rPr>
              <w:t>d</w:t>
            </w:r>
            <w:r w:rsidRPr="006512B9">
              <w:rPr>
                <w:rFonts w:ascii="Nirmala UI" w:eastAsia="Book Antiqua" w:hAnsi="Nirmala UI" w:cs="Nirmala UI"/>
                <w:spacing w:val="19"/>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rPr>
              <w:t>Co</w:t>
            </w:r>
            <w:r w:rsidRPr="006512B9">
              <w:rPr>
                <w:rFonts w:ascii="Nirmala UI" w:eastAsia="Book Antiqua" w:hAnsi="Nirmala UI" w:cs="Nirmala UI"/>
                <w:spacing w:val="3"/>
              </w:rPr>
              <w:t>mm</w:t>
            </w:r>
            <w:r w:rsidRPr="006512B9">
              <w:rPr>
                <w:rFonts w:ascii="Nirmala UI" w:eastAsia="Book Antiqua" w:hAnsi="Nirmala UI" w:cs="Nirmala UI"/>
                <w:spacing w:val="1"/>
              </w:rPr>
              <w:t>itt</w:t>
            </w:r>
            <w:r w:rsidRPr="006512B9">
              <w:rPr>
                <w:rFonts w:ascii="Nirmala UI" w:eastAsia="Book Antiqua" w:hAnsi="Nirmala UI" w:cs="Nirmala UI"/>
                <w:spacing w:val="2"/>
              </w:rPr>
              <w:t>e</w:t>
            </w:r>
            <w:r w:rsidRPr="006512B9">
              <w:rPr>
                <w:rFonts w:ascii="Nirmala UI" w:eastAsia="Book Antiqua" w:hAnsi="Nirmala UI" w:cs="Nirmala UI"/>
              </w:rPr>
              <w:t>e</w:t>
            </w:r>
            <w:r w:rsidRPr="006512B9">
              <w:rPr>
                <w:rFonts w:ascii="Nirmala UI" w:eastAsia="Book Antiqua" w:hAnsi="Nirmala UI" w:cs="Nirmala UI"/>
                <w:spacing w:val="32"/>
              </w:rPr>
              <w:t xml:space="preserve"> </w:t>
            </w:r>
            <w:r w:rsidRPr="006512B9">
              <w:rPr>
                <w:rFonts w:ascii="Nirmala UI" w:eastAsia="Book Antiqua" w:hAnsi="Nirmala UI" w:cs="Nirmala UI"/>
                <w:spacing w:val="3"/>
              </w:rPr>
              <w:t>M</w:t>
            </w:r>
            <w:r w:rsidRPr="006512B9">
              <w:rPr>
                <w:rFonts w:ascii="Nirmala UI" w:eastAsia="Book Antiqua" w:hAnsi="Nirmala UI" w:cs="Nirmala UI"/>
                <w:spacing w:val="2"/>
              </w:rPr>
              <w:t>ee</w:t>
            </w:r>
            <w:r w:rsidRPr="006512B9">
              <w:rPr>
                <w:rFonts w:ascii="Nirmala UI" w:eastAsia="Book Antiqua" w:hAnsi="Nirmala UI" w:cs="Nirmala UI"/>
                <w:spacing w:val="1"/>
              </w:rPr>
              <w:t>ti</w:t>
            </w:r>
            <w:r w:rsidRPr="006512B9">
              <w:rPr>
                <w:rFonts w:ascii="Nirmala UI" w:eastAsia="Book Antiqua" w:hAnsi="Nirmala UI" w:cs="Nirmala UI"/>
                <w:spacing w:val="2"/>
              </w:rPr>
              <w:t>ng</w:t>
            </w:r>
            <w:r w:rsidRPr="006512B9">
              <w:rPr>
                <w:rFonts w:ascii="Nirmala UI" w:eastAsia="Book Antiqua" w:hAnsi="Nirmala UI" w:cs="Nirmala UI"/>
                <w:spacing w:val="1"/>
              </w:rPr>
              <w:t>s</w:t>
            </w:r>
            <w:r w:rsidRPr="006512B9">
              <w:rPr>
                <w:rFonts w:ascii="Nirmala UI" w:eastAsia="Book Antiqua" w:hAnsi="Nirmala UI" w:cs="Nirmala UI"/>
              </w:rPr>
              <w:t>,</w:t>
            </w:r>
            <w:r w:rsidRPr="006512B9">
              <w:rPr>
                <w:rFonts w:ascii="Nirmala UI" w:eastAsia="Book Antiqua" w:hAnsi="Nirmala UI" w:cs="Nirmala UI"/>
                <w:spacing w:val="28"/>
              </w:rPr>
              <w:t xml:space="preserve"> </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tc</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BA5A817" w14:textId="77777777" w:rsidR="0098450B" w:rsidRPr="006512B9" w:rsidRDefault="0098450B"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98450B" w:rsidRPr="006512B9" w14:paraId="4B1CA6C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22D98B2" w14:textId="77777777" w:rsidR="0098450B" w:rsidRPr="006512B9" w:rsidRDefault="0098450B"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w:t>
            </w:r>
            <w:r w:rsidRPr="006512B9">
              <w:rPr>
                <w:rFonts w:ascii="Nirmala UI" w:eastAsia="Book Antiqua" w:hAnsi="Nirmala UI" w:cs="Nirmala UI"/>
                <w:spacing w:val="1"/>
              </w:rPr>
              <w:t>rr</w:t>
            </w:r>
            <w:r w:rsidRPr="006512B9">
              <w:rPr>
                <w:rFonts w:ascii="Nirmala UI" w:eastAsia="Book Antiqua" w:hAnsi="Nirmala UI" w:cs="Nirmala UI"/>
                <w:spacing w:val="2"/>
              </w:rPr>
              <w:t>e</w:t>
            </w:r>
            <w:r w:rsidRPr="006512B9">
              <w:rPr>
                <w:rFonts w:ascii="Nirmala UI" w:eastAsia="Book Antiqua" w:hAnsi="Nirmala UI" w:cs="Nirmala UI"/>
                <w:spacing w:val="1"/>
              </w:rPr>
              <w:t>s</w:t>
            </w:r>
            <w:r w:rsidRPr="006512B9">
              <w:rPr>
                <w:rFonts w:ascii="Nirmala UI" w:eastAsia="Book Antiqua" w:hAnsi="Nirmala UI" w:cs="Nirmala UI"/>
                <w:spacing w:val="2"/>
              </w:rPr>
              <w:t>ponden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45"/>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3"/>
                <w:w w:val="103"/>
              </w:rPr>
              <w:t>G</w:t>
            </w:r>
            <w:r w:rsidRPr="006512B9">
              <w:rPr>
                <w:rFonts w:ascii="Nirmala UI" w:eastAsia="Book Antiqua" w:hAnsi="Nirmala UI" w:cs="Nirmala UI"/>
                <w:spacing w:val="2"/>
                <w:w w:val="103"/>
              </w:rPr>
              <w:t>ene</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a</w:t>
            </w:r>
            <w:r w:rsidRPr="006512B9">
              <w:rPr>
                <w:rFonts w:ascii="Nirmala UI" w:eastAsia="Book Antiqua" w:hAnsi="Nirmala UI" w:cs="Nirmala UI"/>
                <w:spacing w:val="1"/>
                <w:w w:val="103"/>
              </w:rPr>
              <w:t>l</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A47AF4C" w14:textId="77777777" w:rsidR="0098450B" w:rsidRPr="006512B9" w:rsidRDefault="0098450B"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3</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59A1F51B"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537655B"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Co</w:t>
            </w:r>
            <w:r w:rsidRPr="006512B9">
              <w:rPr>
                <w:rFonts w:ascii="Nirmala UI" w:eastAsia="Book Antiqua" w:hAnsi="Nirmala UI" w:cs="Nirmala UI"/>
                <w:spacing w:val="1"/>
              </w:rPr>
              <w:t>rr</w:t>
            </w:r>
            <w:r w:rsidRPr="006512B9">
              <w:rPr>
                <w:rFonts w:ascii="Nirmala UI" w:eastAsia="Book Antiqua" w:hAnsi="Nirmala UI" w:cs="Nirmala UI"/>
                <w:spacing w:val="2"/>
              </w:rPr>
              <w:t>e</w:t>
            </w:r>
            <w:r w:rsidRPr="006512B9">
              <w:rPr>
                <w:rFonts w:ascii="Nirmala UI" w:eastAsia="Book Antiqua" w:hAnsi="Nirmala UI" w:cs="Nirmala UI"/>
                <w:spacing w:val="1"/>
              </w:rPr>
              <w:t>s</w:t>
            </w:r>
            <w:r w:rsidRPr="006512B9">
              <w:rPr>
                <w:rFonts w:ascii="Nirmala UI" w:eastAsia="Book Antiqua" w:hAnsi="Nirmala UI" w:cs="Nirmala UI"/>
                <w:spacing w:val="2"/>
              </w:rPr>
              <w:t>ponden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45"/>
              </w:rPr>
              <w:t xml:space="preserve"> </w:t>
            </w:r>
            <w:r w:rsidRPr="006512B9">
              <w:rPr>
                <w:rFonts w:ascii="Nirmala UI" w:eastAsia="Book Antiqua" w:hAnsi="Nirmala UI" w:cs="Nirmala UI"/>
                <w:spacing w:val="1"/>
              </w:rPr>
              <w:t>(</w:t>
            </w:r>
            <w:r w:rsidRPr="006512B9">
              <w:rPr>
                <w:rFonts w:ascii="Nirmala UI" w:eastAsia="Book Antiqua" w:hAnsi="Nirmala UI" w:cs="Nirmala UI"/>
                <w:spacing w:val="2"/>
              </w:rPr>
              <w:t>Lega</w:t>
            </w:r>
            <w:r w:rsidRPr="006512B9">
              <w:rPr>
                <w:rFonts w:ascii="Nirmala UI" w:eastAsia="Book Antiqua" w:hAnsi="Nirmala UI" w:cs="Nirmala UI"/>
              </w:rPr>
              <w:t>l</w:t>
            </w:r>
            <w:r w:rsidRPr="006512B9">
              <w:rPr>
                <w:rFonts w:ascii="Nirmala UI" w:eastAsia="Book Antiqua" w:hAnsi="Nirmala UI" w:cs="Nirmala UI"/>
                <w:spacing w:val="19"/>
              </w:rPr>
              <w:t xml:space="preserve"> </w:t>
            </w:r>
            <w:r w:rsidRPr="006512B9">
              <w:rPr>
                <w:rFonts w:ascii="Nirmala UI" w:eastAsia="Book Antiqua" w:hAnsi="Nirmala UI" w:cs="Nirmala UI"/>
              </w:rPr>
              <w:t>/</w:t>
            </w:r>
            <w:r w:rsidRPr="006512B9">
              <w:rPr>
                <w:rFonts w:ascii="Nirmala UI" w:eastAsia="Book Antiqua" w:hAnsi="Nirmala UI" w:cs="Nirmala UI"/>
                <w:spacing w:val="7"/>
              </w:rPr>
              <w:t xml:space="preserve"> </w:t>
            </w:r>
            <w:r w:rsidRPr="006512B9">
              <w:rPr>
                <w:rFonts w:ascii="Nirmala UI" w:eastAsia="Book Antiqua" w:hAnsi="Nirmala UI" w:cs="Nirmala UI"/>
                <w:spacing w:val="1"/>
                <w:w w:val="103"/>
              </w:rPr>
              <w:t>I</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po</w:t>
            </w:r>
            <w:r w:rsidRPr="006512B9">
              <w:rPr>
                <w:rFonts w:ascii="Nirmala UI" w:eastAsia="Book Antiqua" w:hAnsi="Nirmala UI" w:cs="Nirmala UI"/>
                <w:spacing w:val="1"/>
                <w:w w:val="103"/>
              </w:rPr>
              <w:t>rt</w:t>
            </w:r>
            <w:r w:rsidRPr="006512B9">
              <w:rPr>
                <w:rFonts w:ascii="Nirmala UI" w:eastAsia="Book Antiqua" w:hAnsi="Nirmala UI" w:cs="Nirmala UI"/>
                <w:spacing w:val="2"/>
                <w:w w:val="103"/>
              </w:rPr>
              <w:t>an</w:t>
            </w:r>
            <w:r w:rsidRPr="006512B9">
              <w:rPr>
                <w:rFonts w:ascii="Nirmala UI" w:eastAsia="Book Antiqua" w:hAnsi="Nirmala UI" w:cs="Nirmala UI"/>
                <w:spacing w:val="1"/>
                <w:w w:val="103"/>
              </w:rPr>
              <w:t>t</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93822F5" w14:textId="49E8BEE0"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09AE7D9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545006D"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3"/>
              </w:rPr>
              <w:t>D</w:t>
            </w:r>
            <w:r w:rsidRPr="006512B9">
              <w:rPr>
                <w:rFonts w:ascii="Nirmala UI" w:eastAsia="Book Antiqua" w:hAnsi="Nirmala UI" w:cs="Nirmala UI"/>
                <w:spacing w:val="2"/>
              </w:rPr>
              <w:t>up</w:t>
            </w:r>
            <w:r w:rsidRPr="006512B9">
              <w:rPr>
                <w:rFonts w:ascii="Nirmala UI" w:eastAsia="Book Antiqua" w:hAnsi="Nirmala UI" w:cs="Nirmala UI"/>
                <w:spacing w:val="1"/>
              </w:rPr>
              <w:t>lic</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Ban</w:t>
            </w:r>
            <w:r w:rsidRPr="006512B9">
              <w:rPr>
                <w:rFonts w:ascii="Nirmala UI" w:eastAsia="Book Antiqua" w:hAnsi="Nirmala UI" w:cs="Nirmala UI"/>
              </w:rPr>
              <w:t>k</w:t>
            </w:r>
            <w:r w:rsidRPr="006512B9">
              <w:rPr>
                <w:rFonts w:ascii="Nirmala UI" w:eastAsia="Book Antiqua" w:hAnsi="Nirmala UI" w:cs="Nirmala UI"/>
                <w:spacing w:val="17"/>
              </w:rPr>
              <w:t xml:space="preserve"> </w:t>
            </w:r>
            <w:r w:rsidRPr="006512B9">
              <w:rPr>
                <w:rFonts w:ascii="Nirmala UI" w:eastAsia="Book Antiqua" w:hAnsi="Nirmala UI" w:cs="Nirmala UI"/>
                <w:spacing w:val="3"/>
              </w:rPr>
              <w:t>D</w:t>
            </w:r>
            <w:r w:rsidRPr="006512B9">
              <w:rPr>
                <w:rFonts w:ascii="Nirmala UI" w:eastAsia="Book Antiqua" w:hAnsi="Nirmala UI" w:cs="Nirmala UI"/>
                <w:spacing w:val="2"/>
              </w:rPr>
              <w:t>epo</w:t>
            </w:r>
            <w:r w:rsidRPr="006512B9">
              <w:rPr>
                <w:rFonts w:ascii="Nirmala UI" w:eastAsia="Book Antiqua" w:hAnsi="Nirmala UI" w:cs="Nirmala UI"/>
                <w:spacing w:val="1"/>
              </w:rPr>
              <w:t>si</w:t>
            </w:r>
            <w:r w:rsidRPr="006512B9">
              <w:rPr>
                <w:rFonts w:ascii="Nirmala UI" w:eastAsia="Book Antiqua" w:hAnsi="Nirmala UI" w:cs="Nirmala UI"/>
              </w:rPr>
              <w:t>t</w:t>
            </w:r>
            <w:r w:rsidRPr="006512B9">
              <w:rPr>
                <w:rFonts w:ascii="Nirmala UI" w:eastAsia="Book Antiqua" w:hAnsi="Nirmala UI" w:cs="Nirmala UI"/>
                <w:spacing w:val="23"/>
              </w:rPr>
              <w:t xml:space="preserve"> </w:t>
            </w:r>
            <w:r w:rsidRPr="006512B9">
              <w:rPr>
                <w:rFonts w:ascii="Nirmala UI" w:eastAsia="Book Antiqua" w:hAnsi="Nirmala UI" w:cs="Nirmala UI"/>
                <w:spacing w:val="2"/>
                <w:w w:val="103"/>
              </w:rPr>
              <w:t>S</w:t>
            </w:r>
            <w:r w:rsidRPr="006512B9">
              <w:rPr>
                <w:rFonts w:ascii="Nirmala UI" w:eastAsia="Book Antiqua" w:hAnsi="Nirmala UI" w:cs="Nirmala UI"/>
                <w:spacing w:val="1"/>
                <w:w w:val="103"/>
              </w:rPr>
              <w:t>li</w:t>
            </w:r>
            <w:r w:rsidRPr="006512B9">
              <w:rPr>
                <w:rFonts w:ascii="Nirmala UI" w:eastAsia="Book Antiqua" w:hAnsi="Nirmala UI" w:cs="Nirmala UI"/>
                <w:spacing w:val="2"/>
                <w:w w:val="103"/>
              </w:rPr>
              <w:t>p</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332E137D"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3</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741660ED"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B14A3BD"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ssi</w:t>
            </w:r>
            <w:r w:rsidRPr="006512B9">
              <w:rPr>
                <w:rFonts w:ascii="Nirmala UI" w:eastAsia="Book Antiqua" w:hAnsi="Nirmala UI" w:cs="Nirmala UI"/>
                <w:spacing w:val="2"/>
              </w:rPr>
              <w:t>gn</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37"/>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3"/>
                <w:w w:val="103"/>
              </w:rPr>
              <w:t>G</w:t>
            </w:r>
            <w:r w:rsidRPr="006512B9">
              <w:rPr>
                <w:rFonts w:ascii="Nirmala UI" w:eastAsia="Book Antiqua" w:hAnsi="Nirmala UI" w:cs="Nirmala UI"/>
                <w:spacing w:val="2"/>
                <w:w w:val="103"/>
              </w:rPr>
              <w:t>a</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n</w:t>
            </w:r>
            <w:r w:rsidRPr="006512B9">
              <w:rPr>
                <w:rFonts w:ascii="Nirmala UI" w:eastAsia="Book Antiqua" w:hAnsi="Nirmala UI" w:cs="Nirmala UI"/>
                <w:spacing w:val="1"/>
                <w:w w:val="103"/>
              </w:rPr>
              <w:t>is</w:t>
            </w:r>
            <w:r w:rsidRPr="006512B9">
              <w:rPr>
                <w:rFonts w:ascii="Nirmala UI" w:eastAsia="Book Antiqua" w:hAnsi="Nirmala UI" w:cs="Nirmala UI"/>
                <w:spacing w:val="2"/>
                <w:w w:val="103"/>
              </w:rPr>
              <w:t>h</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1DA7063" w14:textId="42638818"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65BB9D8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9915192"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Bene</w:t>
            </w:r>
            <w:r w:rsidRPr="006512B9">
              <w:rPr>
                <w:rFonts w:ascii="Nirmala UI" w:eastAsia="Book Antiqua" w:hAnsi="Nirmala UI" w:cs="Nirmala UI"/>
                <w:spacing w:val="1"/>
              </w:rPr>
              <w:t>fi</w:t>
            </w:r>
            <w:r w:rsidRPr="006512B9">
              <w:rPr>
                <w:rFonts w:ascii="Nirmala UI" w:eastAsia="Book Antiqua" w:hAnsi="Nirmala UI" w:cs="Nirmala UI"/>
              </w:rPr>
              <w:t>t</w:t>
            </w:r>
            <w:r w:rsidRPr="006512B9">
              <w:rPr>
                <w:rFonts w:ascii="Nirmala UI" w:eastAsia="Book Antiqua" w:hAnsi="Nirmala UI" w:cs="Nirmala UI"/>
                <w:spacing w:val="21"/>
              </w:rPr>
              <w:t xml:space="preserve"> </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a</w:t>
            </w:r>
            <w:r w:rsidRPr="006512B9">
              <w:rPr>
                <w:rFonts w:ascii="Nirmala UI" w:eastAsia="Book Antiqua" w:hAnsi="Nirmala UI" w:cs="Nirmala UI"/>
              </w:rPr>
              <w:t>n</w:t>
            </w:r>
            <w:r w:rsidRPr="006512B9">
              <w:rPr>
                <w:rFonts w:ascii="Nirmala UI" w:eastAsia="Book Antiqua" w:hAnsi="Nirmala UI" w:cs="Nirmala UI"/>
                <w:spacing w:val="15"/>
              </w:rPr>
              <w:t xml:space="preserve"> </w:t>
            </w:r>
            <w:r w:rsidRPr="006512B9">
              <w:rPr>
                <w:rFonts w:ascii="Nirmala UI" w:eastAsia="Book Antiqua" w:hAnsi="Nirmala UI" w:cs="Nirmala UI"/>
                <w:spacing w:val="3"/>
                <w:w w:val="103"/>
              </w:rPr>
              <w:t>D</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u</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6F3100C" w14:textId="32BDD5CB"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5AB7DD0C"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997704D"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Pay</w:t>
            </w:r>
            <w:r w:rsidRPr="006512B9">
              <w:rPr>
                <w:rFonts w:ascii="Nirmala UI" w:eastAsia="Book Antiqua" w:hAnsi="Nirmala UI" w:cs="Nirmala UI"/>
                <w:spacing w:val="1"/>
              </w:rPr>
              <w:t>r</w:t>
            </w:r>
            <w:r w:rsidRPr="006512B9">
              <w:rPr>
                <w:rFonts w:ascii="Nirmala UI" w:eastAsia="Book Antiqua" w:hAnsi="Nirmala UI" w:cs="Nirmala UI"/>
                <w:spacing w:val="2"/>
              </w:rPr>
              <w:t>o</w:t>
            </w:r>
            <w:r w:rsidRPr="006512B9">
              <w:rPr>
                <w:rFonts w:ascii="Nirmala UI" w:eastAsia="Book Antiqua" w:hAnsi="Nirmala UI" w:cs="Nirmala UI"/>
                <w:spacing w:val="1"/>
              </w:rPr>
              <w:t>l</w:t>
            </w:r>
            <w:r w:rsidRPr="006512B9">
              <w:rPr>
                <w:rFonts w:ascii="Nirmala UI" w:eastAsia="Book Antiqua" w:hAnsi="Nirmala UI" w:cs="Nirmala UI"/>
              </w:rPr>
              <w:t>l</w:t>
            </w:r>
            <w:r w:rsidRPr="006512B9">
              <w:rPr>
                <w:rFonts w:ascii="Nirmala UI" w:eastAsia="Book Antiqua" w:hAnsi="Nirmala UI" w:cs="Nirmala UI"/>
                <w:spacing w:val="21"/>
              </w:rPr>
              <w:t xml:space="preserve"> </w:t>
            </w:r>
            <w:r w:rsidRPr="006512B9">
              <w:rPr>
                <w:rFonts w:ascii="Nirmala UI" w:eastAsia="Book Antiqua" w:hAnsi="Nirmala UI" w:cs="Nirmala UI"/>
                <w:spacing w:val="2"/>
                <w:w w:val="103"/>
              </w:rPr>
              <w:t>Re</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d</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1BC2A83" w14:textId="4A280B0D"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4F7E7E3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AA80022"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Pay</w:t>
            </w:r>
            <w:r w:rsidRPr="006512B9">
              <w:rPr>
                <w:rFonts w:ascii="Nirmala UI" w:eastAsia="Book Antiqua" w:hAnsi="Nirmala UI" w:cs="Nirmala UI"/>
                <w:spacing w:val="1"/>
              </w:rPr>
              <w:t>r</w:t>
            </w:r>
            <w:r w:rsidRPr="006512B9">
              <w:rPr>
                <w:rFonts w:ascii="Nirmala UI" w:eastAsia="Book Antiqua" w:hAnsi="Nirmala UI" w:cs="Nirmala UI"/>
                <w:spacing w:val="2"/>
              </w:rPr>
              <w:t>o</w:t>
            </w:r>
            <w:r w:rsidRPr="006512B9">
              <w:rPr>
                <w:rFonts w:ascii="Nirmala UI" w:eastAsia="Book Antiqua" w:hAnsi="Nirmala UI" w:cs="Nirmala UI"/>
                <w:spacing w:val="1"/>
              </w:rPr>
              <w:t>l</w:t>
            </w:r>
            <w:r w:rsidRPr="006512B9">
              <w:rPr>
                <w:rFonts w:ascii="Nirmala UI" w:eastAsia="Book Antiqua" w:hAnsi="Nirmala UI" w:cs="Nirmala UI"/>
              </w:rPr>
              <w:t>l</w:t>
            </w:r>
            <w:r w:rsidRPr="006512B9">
              <w:rPr>
                <w:rFonts w:ascii="Nirmala UI" w:eastAsia="Book Antiqua" w:hAnsi="Nirmala UI" w:cs="Nirmala UI"/>
                <w:spacing w:val="21"/>
              </w:rPr>
              <w:t xml:space="preserve"> </w:t>
            </w:r>
            <w:r w:rsidRPr="006512B9">
              <w:rPr>
                <w:rFonts w:ascii="Nirmala UI" w:eastAsia="Book Antiqua" w:hAnsi="Nirmala UI" w:cs="Nirmala UI"/>
                <w:spacing w:val="2"/>
              </w:rPr>
              <w:t>Repo</w:t>
            </w:r>
            <w:r w:rsidRPr="006512B9">
              <w:rPr>
                <w:rFonts w:ascii="Nirmala UI" w:eastAsia="Book Antiqua" w:hAnsi="Nirmala UI" w:cs="Nirmala UI"/>
                <w:spacing w:val="1"/>
              </w:rPr>
              <w:t>rt</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1"/>
              </w:rPr>
              <w:t>(</w:t>
            </w:r>
            <w:r w:rsidRPr="006512B9">
              <w:rPr>
                <w:rFonts w:ascii="Nirmala UI" w:eastAsia="Book Antiqua" w:hAnsi="Nirmala UI" w:cs="Nirmala UI"/>
                <w:spacing w:val="2"/>
              </w:rPr>
              <w:t>Fede</w:t>
            </w:r>
            <w:r w:rsidRPr="006512B9">
              <w:rPr>
                <w:rFonts w:ascii="Nirmala UI" w:eastAsia="Book Antiqua" w:hAnsi="Nirmala UI" w:cs="Nirmala UI"/>
                <w:spacing w:val="1"/>
              </w:rPr>
              <w:t>r</w:t>
            </w:r>
            <w:r w:rsidRPr="006512B9">
              <w:rPr>
                <w:rFonts w:ascii="Nirmala UI" w:eastAsia="Book Antiqua" w:hAnsi="Nirmala UI" w:cs="Nirmala UI"/>
                <w:spacing w:val="2"/>
              </w:rPr>
              <w:t>a</w:t>
            </w:r>
            <w:r w:rsidRPr="006512B9">
              <w:rPr>
                <w:rFonts w:ascii="Nirmala UI" w:eastAsia="Book Antiqua" w:hAnsi="Nirmala UI" w:cs="Nirmala UI"/>
                <w:spacing w:val="1"/>
              </w:rPr>
              <w:t>l</w:t>
            </w:r>
            <w:r w:rsidRPr="006512B9">
              <w:rPr>
                <w:rFonts w:ascii="Nirmala UI" w:eastAsia="Book Antiqua" w:hAnsi="Nirmala UI" w:cs="Nirmala UI"/>
              </w:rPr>
              <w:t>,</w:t>
            </w:r>
            <w:r w:rsidRPr="006512B9">
              <w:rPr>
                <w:rFonts w:ascii="Nirmala UI" w:eastAsia="Book Antiqua" w:hAnsi="Nirmala UI" w:cs="Nirmala UI"/>
                <w:spacing w:val="25"/>
              </w:rPr>
              <w:t xml:space="preserve"> </w:t>
            </w:r>
            <w:r w:rsidRPr="006512B9">
              <w:rPr>
                <w:rFonts w:ascii="Nirmala UI" w:eastAsia="Book Antiqua" w:hAnsi="Nirmala UI" w:cs="Nirmala UI"/>
                <w:spacing w:val="2"/>
              </w:rPr>
              <w:t>S</w:t>
            </w:r>
            <w:r w:rsidRPr="006512B9">
              <w:rPr>
                <w:rFonts w:ascii="Nirmala UI" w:eastAsia="Book Antiqua" w:hAnsi="Nirmala UI" w:cs="Nirmala UI"/>
                <w:spacing w:val="1"/>
              </w:rPr>
              <w:t>t</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rPr>
              <w:t>e</w:t>
            </w:r>
            <w:r w:rsidRPr="006512B9">
              <w:rPr>
                <w:rFonts w:ascii="Nirmala UI" w:eastAsia="Book Antiqua" w:hAnsi="Nirmala UI" w:cs="Nirmala UI"/>
                <w:spacing w:val="16"/>
              </w:rPr>
              <w:t xml:space="preserve"> </w:t>
            </w:r>
            <w:r w:rsidRPr="006512B9">
              <w:rPr>
                <w:rFonts w:ascii="Nirmala UI" w:eastAsia="Book Antiqua" w:hAnsi="Nirmala UI" w:cs="Nirmala UI"/>
                <w:spacing w:val="2"/>
              </w:rPr>
              <w:t>o</w:t>
            </w:r>
            <w:r w:rsidRPr="006512B9">
              <w:rPr>
                <w:rFonts w:ascii="Nirmala UI" w:eastAsia="Book Antiqua" w:hAnsi="Nirmala UI" w:cs="Nirmala UI"/>
              </w:rPr>
              <w:t>r</w:t>
            </w:r>
            <w:r w:rsidRPr="006512B9">
              <w:rPr>
                <w:rFonts w:ascii="Nirmala UI" w:eastAsia="Book Antiqua" w:hAnsi="Nirmala UI" w:cs="Nirmala UI"/>
                <w:spacing w:val="9"/>
              </w:rPr>
              <w:t xml:space="preserve"> </w:t>
            </w:r>
            <w:r w:rsidRPr="006512B9">
              <w:rPr>
                <w:rFonts w:ascii="Nirmala UI" w:eastAsia="Book Antiqua" w:hAnsi="Nirmala UI" w:cs="Nirmala UI"/>
                <w:spacing w:val="2"/>
              </w:rPr>
              <w:t>C</w:t>
            </w:r>
            <w:r w:rsidRPr="006512B9">
              <w:rPr>
                <w:rFonts w:ascii="Nirmala UI" w:eastAsia="Book Antiqua" w:hAnsi="Nirmala UI" w:cs="Nirmala UI"/>
                <w:spacing w:val="1"/>
              </w:rPr>
              <w:t>it</w:t>
            </w:r>
            <w:r w:rsidRPr="006512B9">
              <w:rPr>
                <w:rFonts w:ascii="Nirmala UI" w:eastAsia="Book Antiqua" w:hAnsi="Nirmala UI" w:cs="Nirmala UI"/>
              </w:rPr>
              <w:t>y</w:t>
            </w:r>
            <w:r w:rsidRPr="006512B9">
              <w:rPr>
                <w:rFonts w:ascii="Nirmala UI" w:eastAsia="Book Antiqua" w:hAnsi="Nirmala UI" w:cs="Nirmala UI"/>
                <w:spacing w:val="15"/>
              </w:rPr>
              <w:t xml:space="preserve"> </w:t>
            </w:r>
            <w:r w:rsidRPr="006512B9">
              <w:rPr>
                <w:rFonts w:ascii="Nirmala UI" w:eastAsia="Book Antiqua" w:hAnsi="Nirmala UI" w:cs="Nirmala UI"/>
                <w:spacing w:val="3"/>
                <w:w w:val="103"/>
              </w:rPr>
              <w:t>Government</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7A19EBF8" w14:textId="1E043FE3"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7EB555F6"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2BC8D7F"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Pe</w:t>
            </w:r>
            <w:r w:rsidRPr="006512B9">
              <w:rPr>
                <w:rFonts w:ascii="Nirmala UI" w:eastAsia="Book Antiqua" w:hAnsi="Nirmala UI" w:cs="Nirmala UI"/>
                <w:spacing w:val="1"/>
              </w:rPr>
              <w:t>rs</w:t>
            </w:r>
            <w:r w:rsidRPr="006512B9">
              <w:rPr>
                <w:rFonts w:ascii="Nirmala UI" w:eastAsia="Book Antiqua" w:hAnsi="Nirmala UI" w:cs="Nirmala UI"/>
                <w:spacing w:val="2"/>
              </w:rPr>
              <w:t>onne</w:t>
            </w:r>
            <w:r w:rsidRPr="006512B9">
              <w:rPr>
                <w:rFonts w:ascii="Nirmala UI" w:eastAsia="Book Antiqua" w:hAnsi="Nirmala UI" w:cs="Nirmala UI"/>
              </w:rPr>
              <w:t>l</w:t>
            </w:r>
            <w:r w:rsidRPr="006512B9">
              <w:rPr>
                <w:rFonts w:ascii="Nirmala UI" w:eastAsia="Book Antiqua" w:hAnsi="Nirmala UI" w:cs="Nirmala UI"/>
                <w:spacing w:val="28"/>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c</w:t>
            </w:r>
            <w:r w:rsidRPr="006512B9">
              <w:rPr>
                <w:rFonts w:ascii="Nirmala UI" w:eastAsia="Book Antiqua" w:hAnsi="Nirmala UI" w:cs="Nirmala UI"/>
                <w:spacing w:val="2"/>
              </w:rPr>
              <w:t>o</w:t>
            </w:r>
            <w:r w:rsidRPr="006512B9">
              <w:rPr>
                <w:rFonts w:ascii="Nirmala UI" w:eastAsia="Book Antiqua" w:hAnsi="Nirmala UI" w:cs="Nirmala UI"/>
                <w:spacing w:val="1"/>
              </w:rPr>
              <w:t>r</w:t>
            </w:r>
            <w:r w:rsidRPr="006512B9">
              <w:rPr>
                <w:rFonts w:ascii="Nirmala UI" w:eastAsia="Book Antiqua" w:hAnsi="Nirmala UI" w:cs="Nirmala UI"/>
                <w:spacing w:val="2"/>
              </w:rPr>
              <w:t>d</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1"/>
              </w:rPr>
              <w:t>(</w:t>
            </w:r>
            <w:r w:rsidRPr="006512B9">
              <w:rPr>
                <w:rFonts w:ascii="Nirmala UI" w:eastAsia="Book Antiqua" w:hAnsi="Nirmala UI" w:cs="Nirmala UI"/>
                <w:spacing w:val="2"/>
              </w:rPr>
              <w:t>A</w:t>
            </w:r>
            <w:r w:rsidRPr="006512B9">
              <w:rPr>
                <w:rFonts w:ascii="Nirmala UI" w:eastAsia="Book Antiqua" w:hAnsi="Nirmala UI" w:cs="Nirmala UI"/>
                <w:spacing w:val="1"/>
              </w:rPr>
              <w:t>ft</w:t>
            </w:r>
            <w:r w:rsidRPr="006512B9">
              <w:rPr>
                <w:rFonts w:ascii="Nirmala UI" w:eastAsia="Book Antiqua" w:hAnsi="Nirmala UI" w:cs="Nirmala UI"/>
                <w:spacing w:val="2"/>
              </w:rPr>
              <w:t>e</w:t>
            </w:r>
            <w:r w:rsidRPr="006512B9">
              <w:rPr>
                <w:rFonts w:ascii="Nirmala UI" w:eastAsia="Book Antiqua" w:hAnsi="Nirmala UI" w:cs="Nirmala UI"/>
              </w:rPr>
              <w:t>r</w:t>
            </w:r>
            <w:r w:rsidRPr="006512B9">
              <w:rPr>
                <w:rFonts w:ascii="Nirmala UI" w:eastAsia="Book Antiqua" w:hAnsi="Nirmala UI" w:cs="Nirmala UI"/>
                <w:spacing w:val="19"/>
              </w:rPr>
              <w:t xml:space="preserve"> </w:t>
            </w:r>
            <w:r w:rsidRPr="006512B9">
              <w:rPr>
                <w:rFonts w:ascii="Nirmala UI" w:eastAsia="Book Antiqua" w:hAnsi="Nirmala UI" w:cs="Nirmala UI"/>
                <w:spacing w:val="2"/>
                <w:w w:val="103"/>
              </w:rPr>
              <w:t>Te</w:t>
            </w:r>
            <w:r w:rsidRPr="006512B9">
              <w:rPr>
                <w:rFonts w:ascii="Nirmala UI" w:eastAsia="Book Antiqua" w:hAnsi="Nirmala UI" w:cs="Nirmala UI"/>
                <w:spacing w:val="1"/>
                <w:w w:val="103"/>
              </w:rPr>
              <w:t>r</w:t>
            </w:r>
            <w:r w:rsidRPr="006512B9">
              <w:rPr>
                <w:rFonts w:ascii="Nirmala UI" w:eastAsia="Book Antiqua" w:hAnsi="Nirmala UI" w:cs="Nirmala UI"/>
                <w:spacing w:val="3"/>
                <w:w w:val="103"/>
              </w:rPr>
              <w:t>m</w:t>
            </w:r>
            <w:r w:rsidRPr="006512B9">
              <w:rPr>
                <w:rFonts w:ascii="Nirmala UI" w:eastAsia="Book Antiqua" w:hAnsi="Nirmala UI" w:cs="Nirmala UI"/>
                <w:spacing w:val="1"/>
                <w:w w:val="103"/>
              </w:rPr>
              <w:t>i</w:t>
            </w:r>
            <w:r w:rsidRPr="006512B9">
              <w:rPr>
                <w:rFonts w:ascii="Nirmala UI" w:eastAsia="Book Antiqua" w:hAnsi="Nirmala UI" w:cs="Nirmala UI"/>
                <w:spacing w:val="2"/>
                <w:w w:val="103"/>
              </w:rPr>
              <w:t>na</w:t>
            </w:r>
            <w:r w:rsidRPr="006512B9">
              <w:rPr>
                <w:rFonts w:ascii="Nirmala UI" w:eastAsia="Book Antiqua" w:hAnsi="Nirmala UI" w:cs="Nirmala UI"/>
                <w:spacing w:val="1"/>
                <w:w w:val="103"/>
              </w:rPr>
              <w:t>ti</w:t>
            </w:r>
            <w:r w:rsidRPr="006512B9">
              <w:rPr>
                <w:rFonts w:ascii="Nirmala UI" w:eastAsia="Book Antiqua" w:hAnsi="Nirmala UI" w:cs="Nirmala UI"/>
                <w:spacing w:val="2"/>
                <w:w w:val="103"/>
              </w:rPr>
              <w:t>on</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68D1D99" w14:textId="211A4AFB"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439F5CB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DAFC757"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Pe</w:t>
            </w:r>
            <w:r w:rsidRPr="006512B9">
              <w:rPr>
                <w:rFonts w:ascii="Nirmala UI" w:eastAsia="Book Antiqua" w:hAnsi="Nirmala UI" w:cs="Nirmala UI"/>
                <w:spacing w:val="1"/>
              </w:rPr>
              <w:t>rs</w:t>
            </w:r>
            <w:r w:rsidRPr="006512B9">
              <w:rPr>
                <w:rFonts w:ascii="Nirmala UI" w:eastAsia="Book Antiqua" w:hAnsi="Nirmala UI" w:cs="Nirmala UI"/>
                <w:spacing w:val="2"/>
              </w:rPr>
              <w:t>onne</w:t>
            </w:r>
            <w:r w:rsidRPr="006512B9">
              <w:rPr>
                <w:rFonts w:ascii="Nirmala UI" w:eastAsia="Book Antiqua" w:hAnsi="Nirmala UI" w:cs="Nirmala UI"/>
              </w:rPr>
              <w:t>l</w:t>
            </w:r>
            <w:r w:rsidRPr="006512B9">
              <w:rPr>
                <w:rFonts w:ascii="Nirmala UI" w:eastAsia="Book Antiqua" w:hAnsi="Nirmala UI" w:cs="Nirmala UI"/>
                <w:spacing w:val="28"/>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c</w:t>
            </w:r>
            <w:r w:rsidRPr="006512B9">
              <w:rPr>
                <w:rFonts w:ascii="Nirmala UI" w:eastAsia="Book Antiqua" w:hAnsi="Nirmala UI" w:cs="Nirmala UI"/>
                <w:spacing w:val="2"/>
              </w:rPr>
              <w:t>o</w:t>
            </w:r>
            <w:r w:rsidRPr="006512B9">
              <w:rPr>
                <w:rFonts w:ascii="Nirmala UI" w:eastAsia="Book Antiqua" w:hAnsi="Nirmala UI" w:cs="Nirmala UI"/>
                <w:spacing w:val="1"/>
              </w:rPr>
              <w:t>r</w:t>
            </w:r>
            <w:r w:rsidRPr="006512B9">
              <w:rPr>
                <w:rFonts w:ascii="Nirmala UI" w:eastAsia="Book Antiqua" w:hAnsi="Nirmala UI" w:cs="Nirmala UI"/>
                <w:spacing w:val="2"/>
              </w:rPr>
              <w:t>d</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2"/>
                <w:w w:val="103"/>
              </w:rPr>
              <w:t>Cu</w:t>
            </w:r>
            <w:r w:rsidRPr="006512B9">
              <w:rPr>
                <w:rFonts w:ascii="Nirmala UI" w:eastAsia="Book Antiqua" w:hAnsi="Nirmala UI" w:cs="Nirmala UI"/>
                <w:spacing w:val="1"/>
                <w:w w:val="103"/>
              </w:rPr>
              <w:t>rr</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2B7F0995" w14:textId="5502B199"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48FB2E3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3B4AC2D"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lastRenderedPageBreak/>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tir</w:t>
            </w: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rPr>
              <w:t>t</w:t>
            </w:r>
            <w:r w:rsidRPr="006512B9">
              <w:rPr>
                <w:rFonts w:ascii="Nirmala UI" w:eastAsia="Book Antiqua" w:hAnsi="Nirmala UI" w:cs="Nirmala UI"/>
                <w:spacing w:val="31"/>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rPr>
              <w:t>Pen</w:t>
            </w:r>
            <w:r w:rsidRPr="006512B9">
              <w:rPr>
                <w:rFonts w:ascii="Nirmala UI" w:eastAsia="Book Antiqua" w:hAnsi="Nirmala UI" w:cs="Nirmala UI"/>
                <w:spacing w:val="1"/>
              </w:rPr>
              <w:t>si</w:t>
            </w:r>
            <w:r w:rsidRPr="006512B9">
              <w:rPr>
                <w:rFonts w:ascii="Nirmala UI" w:eastAsia="Book Antiqua" w:hAnsi="Nirmala UI" w:cs="Nirmala UI"/>
                <w:spacing w:val="2"/>
              </w:rPr>
              <w:t>o</w:t>
            </w:r>
            <w:r w:rsidRPr="006512B9">
              <w:rPr>
                <w:rFonts w:ascii="Nirmala UI" w:eastAsia="Book Antiqua" w:hAnsi="Nirmala UI" w:cs="Nirmala UI"/>
              </w:rPr>
              <w:t>n</w:t>
            </w:r>
            <w:r w:rsidRPr="006512B9">
              <w:rPr>
                <w:rFonts w:ascii="Nirmala UI" w:eastAsia="Book Antiqua" w:hAnsi="Nirmala UI" w:cs="Nirmala UI"/>
                <w:spacing w:val="24"/>
              </w:rPr>
              <w:t xml:space="preserve"> </w:t>
            </w:r>
            <w:r w:rsidRPr="006512B9">
              <w:rPr>
                <w:rFonts w:ascii="Nirmala UI" w:eastAsia="Book Antiqua" w:hAnsi="Nirmala UI" w:cs="Nirmala UI"/>
                <w:spacing w:val="2"/>
                <w:w w:val="103"/>
              </w:rPr>
              <w:t>Re</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d</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553E1011"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A37C83" w:rsidRPr="006512B9" w14:paraId="6393D49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7291693"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2"/>
                <w:w w:val="103"/>
              </w:rPr>
              <w:t>T</w:t>
            </w:r>
            <w:r w:rsidRPr="006512B9">
              <w:rPr>
                <w:rFonts w:ascii="Nirmala UI" w:eastAsia="Book Antiqua" w:hAnsi="Nirmala UI" w:cs="Nirmala UI"/>
                <w:spacing w:val="1"/>
                <w:w w:val="103"/>
              </w:rPr>
              <w:t>i</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s</w:t>
            </w:r>
            <w:r w:rsidRPr="006512B9">
              <w:rPr>
                <w:rFonts w:ascii="Nirmala UI" w:eastAsia="Book Antiqua" w:hAnsi="Nirmala UI" w:cs="Nirmala UI"/>
                <w:spacing w:val="2"/>
                <w:w w:val="103"/>
              </w:rPr>
              <w:t>hee</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E53E563" w14:textId="13846D30"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27E47E93"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94F8597"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oye</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spacing w:val="3"/>
              </w:rPr>
              <w:t>W</w:t>
            </w:r>
            <w:r w:rsidRPr="006512B9">
              <w:rPr>
                <w:rFonts w:ascii="Nirmala UI" w:eastAsia="Book Antiqua" w:hAnsi="Nirmala UI" w:cs="Nirmala UI"/>
                <w:spacing w:val="2"/>
              </w:rPr>
              <w:t>o</w:t>
            </w:r>
            <w:r w:rsidRPr="006512B9">
              <w:rPr>
                <w:rFonts w:ascii="Nirmala UI" w:eastAsia="Book Antiqua" w:hAnsi="Nirmala UI" w:cs="Nirmala UI"/>
                <w:spacing w:val="1"/>
              </w:rPr>
              <w:t>r</w:t>
            </w:r>
            <w:r w:rsidRPr="006512B9">
              <w:rPr>
                <w:rFonts w:ascii="Nirmala UI" w:eastAsia="Book Antiqua" w:hAnsi="Nirmala UI" w:cs="Nirmala UI"/>
                <w:spacing w:val="2"/>
              </w:rPr>
              <w:t>k</w:t>
            </w:r>
            <w:r w:rsidRPr="006512B9">
              <w:rPr>
                <w:rFonts w:ascii="Nirmala UI" w:eastAsia="Book Antiqua" w:hAnsi="Nirmala UI" w:cs="Nirmala UI"/>
                <w:spacing w:val="3"/>
              </w:rPr>
              <w:t>m</w:t>
            </w:r>
            <w:r w:rsidRPr="006512B9">
              <w:rPr>
                <w:rFonts w:ascii="Nirmala UI" w:eastAsia="Book Antiqua" w:hAnsi="Nirmala UI" w:cs="Nirmala UI"/>
                <w:spacing w:val="2"/>
              </w:rPr>
              <w:t>an</w:t>
            </w:r>
            <w:r w:rsidRPr="006512B9">
              <w:rPr>
                <w:rFonts w:ascii="Nirmala UI" w:eastAsia="Book Antiqua" w:hAnsi="Nirmala UI" w:cs="Nirmala UI"/>
                <w:spacing w:val="1"/>
              </w:rPr>
              <w:t>'</w:t>
            </w:r>
            <w:r w:rsidRPr="006512B9">
              <w:rPr>
                <w:rFonts w:ascii="Nirmala UI" w:eastAsia="Book Antiqua" w:hAnsi="Nirmala UI" w:cs="Nirmala UI"/>
              </w:rPr>
              <w:t>s</w:t>
            </w:r>
            <w:r w:rsidRPr="006512B9">
              <w:rPr>
                <w:rFonts w:ascii="Nirmala UI" w:eastAsia="Book Antiqua" w:hAnsi="Nirmala UI" w:cs="Nirmala UI"/>
                <w:spacing w:val="33"/>
              </w:rPr>
              <w:t xml:space="preserve"> </w:t>
            </w:r>
            <w:r w:rsidRPr="006512B9">
              <w:rPr>
                <w:rFonts w:ascii="Nirmala UI" w:eastAsia="Book Antiqua" w:hAnsi="Nirmala UI" w:cs="Nirmala UI"/>
                <w:spacing w:val="2"/>
              </w:rPr>
              <w:t>Co</w:t>
            </w:r>
            <w:r w:rsidRPr="006512B9">
              <w:rPr>
                <w:rFonts w:ascii="Nirmala UI" w:eastAsia="Book Antiqua" w:hAnsi="Nirmala UI" w:cs="Nirmala UI"/>
                <w:spacing w:val="3"/>
              </w:rPr>
              <w:t>m</w:t>
            </w:r>
            <w:r w:rsidRPr="006512B9">
              <w:rPr>
                <w:rFonts w:ascii="Nirmala UI" w:eastAsia="Book Antiqua" w:hAnsi="Nirmala UI" w:cs="Nirmala UI"/>
                <w:spacing w:val="2"/>
              </w:rPr>
              <w:t>pen</w:t>
            </w:r>
            <w:r w:rsidRPr="006512B9">
              <w:rPr>
                <w:rFonts w:ascii="Nirmala UI" w:eastAsia="Book Antiqua" w:hAnsi="Nirmala UI" w:cs="Nirmala UI"/>
                <w:spacing w:val="1"/>
              </w:rPr>
              <w:t>s</w:t>
            </w:r>
            <w:r w:rsidRPr="006512B9">
              <w:rPr>
                <w:rFonts w:ascii="Nirmala UI" w:eastAsia="Book Antiqua" w:hAnsi="Nirmala UI" w:cs="Nirmala UI"/>
                <w:spacing w:val="2"/>
              </w:rPr>
              <w:t>a</w:t>
            </w:r>
            <w:r w:rsidRPr="006512B9">
              <w:rPr>
                <w:rFonts w:ascii="Nirmala UI" w:eastAsia="Book Antiqua" w:hAnsi="Nirmala UI" w:cs="Nirmala UI"/>
                <w:spacing w:val="1"/>
              </w:rPr>
              <w:t>ti</w:t>
            </w:r>
            <w:r w:rsidRPr="006512B9">
              <w:rPr>
                <w:rFonts w:ascii="Nirmala UI" w:eastAsia="Book Antiqua" w:hAnsi="Nirmala UI" w:cs="Nirmala UI"/>
                <w:spacing w:val="2"/>
              </w:rPr>
              <w:t>o</w:t>
            </w:r>
            <w:r w:rsidRPr="006512B9">
              <w:rPr>
                <w:rFonts w:ascii="Nirmala UI" w:eastAsia="Book Antiqua" w:hAnsi="Nirmala UI" w:cs="Nirmala UI"/>
              </w:rPr>
              <w:t>n</w:t>
            </w:r>
            <w:r w:rsidRPr="006512B9">
              <w:rPr>
                <w:rFonts w:ascii="Nirmala UI" w:eastAsia="Book Antiqua" w:hAnsi="Nirmala UI" w:cs="Nirmala UI"/>
                <w:spacing w:val="41"/>
              </w:rPr>
              <w:t xml:space="preserve"> </w:t>
            </w:r>
            <w:r w:rsidRPr="006512B9">
              <w:rPr>
                <w:rFonts w:ascii="Nirmala UI" w:eastAsia="Book Antiqua" w:hAnsi="Nirmala UI" w:cs="Nirmala UI"/>
                <w:spacing w:val="3"/>
                <w:w w:val="103"/>
              </w:rPr>
              <w:t>D</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u</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3AC4B870"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sz w:val="20"/>
                <w:szCs w:val="20"/>
              </w:rPr>
              <w:t>1</w:t>
            </w:r>
            <w:r w:rsidRPr="006512B9">
              <w:rPr>
                <w:rFonts w:ascii="Nirmala UI" w:eastAsia="Book Antiqua" w:hAnsi="Nirmala UI" w:cs="Nirmala UI"/>
                <w:sz w:val="20"/>
                <w:szCs w:val="20"/>
              </w:rPr>
              <w:t>1</w:t>
            </w:r>
            <w:r w:rsidRPr="006512B9">
              <w:rPr>
                <w:rFonts w:ascii="Nirmala UI" w:eastAsia="Book Antiqua" w:hAnsi="Nirmala UI" w:cs="Nirmala UI"/>
                <w:spacing w:val="10"/>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20BB0330"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3D897BC"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rPr>
              <w:t>t</w:t>
            </w:r>
            <w:r w:rsidRPr="006512B9">
              <w:rPr>
                <w:rFonts w:ascii="Nirmala UI" w:eastAsia="Book Antiqua" w:hAnsi="Nirmala UI" w:cs="Nirmala UI"/>
                <w:spacing w:val="36"/>
              </w:rPr>
              <w:t xml:space="preserve"> </w:t>
            </w:r>
            <w:r w:rsidRPr="006512B9">
              <w:rPr>
                <w:rFonts w:ascii="Nirmala UI" w:eastAsia="Book Antiqua" w:hAnsi="Nirmala UI" w:cs="Nirmala UI"/>
                <w:spacing w:val="2"/>
              </w:rPr>
              <w:t>App</w:t>
            </w:r>
            <w:r w:rsidRPr="006512B9">
              <w:rPr>
                <w:rFonts w:ascii="Nirmala UI" w:eastAsia="Book Antiqua" w:hAnsi="Nirmala UI" w:cs="Nirmala UI"/>
                <w:spacing w:val="1"/>
              </w:rPr>
              <w:t>lic</w:t>
            </w:r>
            <w:r w:rsidRPr="006512B9">
              <w:rPr>
                <w:rFonts w:ascii="Nirmala UI" w:eastAsia="Book Antiqua" w:hAnsi="Nirmala UI" w:cs="Nirmala UI"/>
                <w:spacing w:val="2"/>
              </w:rPr>
              <w:t>a</w:t>
            </w:r>
            <w:r w:rsidRPr="006512B9">
              <w:rPr>
                <w:rFonts w:ascii="Nirmala UI" w:eastAsia="Book Antiqua" w:hAnsi="Nirmala UI" w:cs="Nirmala UI"/>
                <w:spacing w:val="1"/>
              </w:rPr>
              <w:t>ti</w:t>
            </w:r>
            <w:r w:rsidRPr="006512B9">
              <w:rPr>
                <w:rFonts w:ascii="Nirmala UI" w:eastAsia="Book Antiqua" w:hAnsi="Nirmala UI" w:cs="Nirmala UI"/>
                <w:spacing w:val="2"/>
              </w:rPr>
              <w:t>on</w:t>
            </w:r>
            <w:r w:rsidRPr="006512B9">
              <w:rPr>
                <w:rFonts w:ascii="Nirmala UI" w:eastAsia="Book Antiqua" w:hAnsi="Nirmala UI" w:cs="Nirmala UI"/>
              </w:rPr>
              <w:t>s</w:t>
            </w:r>
            <w:r w:rsidRPr="006512B9">
              <w:rPr>
                <w:rFonts w:ascii="Nirmala UI" w:eastAsia="Book Antiqua" w:hAnsi="Nirmala UI" w:cs="Nirmala UI"/>
                <w:spacing w:val="36"/>
              </w:rPr>
              <w:t xml:space="preserve"> </w:t>
            </w:r>
            <w:r w:rsidRPr="006512B9">
              <w:rPr>
                <w:rFonts w:ascii="Nirmala UI" w:eastAsia="Book Antiqua" w:hAnsi="Nirmala UI" w:cs="Nirmala UI"/>
                <w:spacing w:val="1"/>
              </w:rPr>
              <w:t>(</w:t>
            </w:r>
            <w:r w:rsidRPr="006512B9">
              <w:rPr>
                <w:rFonts w:ascii="Nirmala UI" w:eastAsia="Book Antiqua" w:hAnsi="Nirmala UI" w:cs="Nirmala UI"/>
                <w:spacing w:val="2"/>
              </w:rPr>
              <w:t>Cu</w:t>
            </w:r>
            <w:r w:rsidRPr="006512B9">
              <w:rPr>
                <w:rFonts w:ascii="Nirmala UI" w:eastAsia="Book Antiqua" w:hAnsi="Nirmala UI" w:cs="Nirmala UI"/>
                <w:spacing w:val="1"/>
              </w:rPr>
              <w:t>rr</w:t>
            </w:r>
            <w:r w:rsidRPr="006512B9">
              <w:rPr>
                <w:rFonts w:ascii="Nirmala UI" w:eastAsia="Book Antiqua" w:hAnsi="Nirmala UI" w:cs="Nirmala UI"/>
                <w:spacing w:val="2"/>
              </w:rPr>
              <w:t>en</w:t>
            </w:r>
            <w:r w:rsidRPr="006512B9">
              <w:rPr>
                <w:rFonts w:ascii="Nirmala UI" w:eastAsia="Book Antiqua" w:hAnsi="Nirmala UI" w:cs="Nirmala UI"/>
              </w:rPr>
              <w:t>t</w:t>
            </w:r>
            <w:r w:rsidRPr="006512B9">
              <w:rPr>
                <w:rFonts w:ascii="Nirmala UI" w:eastAsia="Book Antiqua" w:hAnsi="Nirmala UI" w:cs="Nirmala UI"/>
                <w:spacing w:val="25"/>
              </w:rPr>
              <w:t xml:space="preserve"> </w:t>
            </w:r>
            <w:r w:rsidRPr="006512B9">
              <w:rPr>
                <w:rFonts w:ascii="Nirmala UI" w:eastAsia="Book Antiqua" w:hAnsi="Nirmala UI" w:cs="Nirmala UI"/>
                <w:spacing w:val="2"/>
                <w:w w:val="103"/>
              </w:rPr>
              <w:t>E</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p</w:t>
            </w:r>
            <w:r w:rsidRPr="006512B9">
              <w:rPr>
                <w:rFonts w:ascii="Nirmala UI" w:eastAsia="Book Antiqua" w:hAnsi="Nirmala UI" w:cs="Nirmala UI"/>
                <w:spacing w:val="1"/>
                <w:w w:val="103"/>
              </w:rPr>
              <w:t>l</w:t>
            </w:r>
            <w:r w:rsidRPr="006512B9">
              <w:rPr>
                <w:rFonts w:ascii="Nirmala UI" w:eastAsia="Book Antiqua" w:hAnsi="Nirmala UI" w:cs="Nirmala UI"/>
                <w:spacing w:val="2"/>
                <w:w w:val="103"/>
              </w:rPr>
              <w:t>oyee</w:t>
            </w:r>
            <w:r w:rsidRPr="006512B9">
              <w:rPr>
                <w:rFonts w:ascii="Nirmala UI" w:eastAsia="Book Antiqua" w:hAnsi="Nirmala UI" w:cs="Nirmala UI"/>
                <w:spacing w:val="1"/>
                <w:w w:val="103"/>
              </w:rPr>
              <w:t>s</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2741C1F8" w14:textId="4A16CF48"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 after term</w:t>
            </w:r>
          </w:p>
        </w:tc>
      </w:tr>
      <w:tr w:rsidR="00A37C83" w:rsidRPr="006512B9" w14:paraId="673437C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17615D7"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p</w:t>
            </w:r>
            <w:r w:rsidRPr="006512B9">
              <w:rPr>
                <w:rFonts w:ascii="Nirmala UI" w:eastAsia="Book Antiqua" w:hAnsi="Nirmala UI" w:cs="Nirmala UI"/>
                <w:spacing w:val="1"/>
              </w:rPr>
              <w:t>l</w:t>
            </w:r>
            <w:r w:rsidRPr="006512B9">
              <w:rPr>
                <w:rFonts w:ascii="Nirmala UI" w:eastAsia="Book Antiqua" w:hAnsi="Nirmala UI" w:cs="Nirmala UI"/>
                <w:spacing w:val="2"/>
              </w:rPr>
              <w:t>oy</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rPr>
              <w:t>t</w:t>
            </w:r>
            <w:r w:rsidRPr="006512B9">
              <w:rPr>
                <w:rFonts w:ascii="Nirmala UI" w:eastAsia="Book Antiqua" w:hAnsi="Nirmala UI" w:cs="Nirmala UI"/>
                <w:spacing w:val="36"/>
              </w:rPr>
              <w:t xml:space="preserve"> </w:t>
            </w:r>
            <w:r w:rsidRPr="006512B9">
              <w:rPr>
                <w:rFonts w:ascii="Nirmala UI" w:eastAsia="Book Antiqua" w:hAnsi="Nirmala UI" w:cs="Nirmala UI"/>
                <w:spacing w:val="2"/>
              </w:rPr>
              <w:t>App</w:t>
            </w:r>
            <w:r w:rsidRPr="006512B9">
              <w:rPr>
                <w:rFonts w:ascii="Nirmala UI" w:eastAsia="Book Antiqua" w:hAnsi="Nirmala UI" w:cs="Nirmala UI"/>
                <w:spacing w:val="1"/>
              </w:rPr>
              <w:t>lic</w:t>
            </w:r>
            <w:r w:rsidRPr="006512B9">
              <w:rPr>
                <w:rFonts w:ascii="Nirmala UI" w:eastAsia="Book Antiqua" w:hAnsi="Nirmala UI" w:cs="Nirmala UI"/>
                <w:spacing w:val="2"/>
              </w:rPr>
              <w:t>a</w:t>
            </w:r>
            <w:r w:rsidRPr="006512B9">
              <w:rPr>
                <w:rFonts w:ascii="Nirmala UI" w:eastAsia="Book Antiqua" w:hAnsi="Nirmala UI" w:cs="Nirmala UI"/>
                <w:spacing w:val="1"/>
              </w:rPr>
              <w:t>ti</w:t>
            </w:r>
            <w:r w:rsidRPr="006512B9">
              <w:rPr>
                <w:rFonts w:ascii="Nirmala UI" w:eastAsia="Book Antiqua" w:hAnsi="Nirmala UI" w:cs="Nirmala UI"/>
                <w:spacing w:val="2"/>
              </w:rPr>
              <w:t>on</w:t>
            </w:r>
            <w:r w:rsidRPr="006512B9">
              <w:rPr>
                <w:rFonts w:ascii="Nirmala UI" w:eastAsia="Book Antiqua" w:hAnsi="Nirmala UI" w:cs="Nirmala UI"/>
              </w:rPr>
              <w:t>s</w:t>
            </w:r>
            <w:r w:rsidRPr="006512B9">
              <w:rPr>
                <w:rFonts w:ascii="Nirmala UI" w:eastAsia="Book Antiqua" w:hAnsi="Nirmala UI" w:cs="Nirmala UI"/>
                <w:spacing w:val="36"/>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3"/>
                <w:w w:val="103"/>
              </w:rPr>
              <w:t>O</w:t>
            </w:r>
            <w:r w:rsidRPr="006512B9">
              <w:rPr>
                <w:rFonts w:ascii="Nirmala UI" w:eastAsia="Book Antiqua" w:hAnsi="Nirmala UI" w:cs="Nirmala UI"/>
                <w:spacing w:val="1"/>
                <w:w w:val="103"/>
              </w:rPr>
              <w:t>t</w:t>
            </w:r>
            <w:r w:rsidRPr="006512B9">
              <w:rPr>
                <w:rFonts w:ascii="Nirmala UI" w:eastAsia="Book Antiqua" w:hAnsi="Nirmala UI" w:cs="Nirmala UI"/>
                <w:spacing w:val="2"/>
                <w:w w:val="103"/>
              </w:rPr>
              <w:t>he</w:t>
            </w:r>
            <w:r w:rsidRPr="006512B9">
              <w:rPr>
                <w:rFonts w:ascii="Nirmala UI" w:eastAsia="Book Antiqua" w:hAnsi="Nirmala UI" w:cs="Nirmala UI"/>
                <w:spacing w:val="1"/>
                <w:w w:val="103"/>
              </w:rPr>
              <w:t>r</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6A30A4EE"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1</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w w:val="103"/>
                <w:sz w:val="20"/>
                <w:szCs w:val="20"/>
              </w:rPr>
              <w:t>r</w:t>
            </w:r>
          </w:p>
        </w:tc>
      </w:tr>
      <w:tr w:rsidR="00A37C83" w:rsidRPr="006512B9" w14:paraId="19D8724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94C5D54"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cc</w:t>
            </w:r>
            <w:r w:rsidRPr="006512B9">
              <w:rPr>
                <w:rFonts w:ascii="Nirmala UI" w:eastAsia="Book Antiqua" w:hAnsi="Nirmala UI" w:cs="Nirmala UI"/>
                <w:spacing w:val="2"/>
              </w:rPr>
              <w:t>oun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28"/>
              </w:rPr>
              <w:t xml:space="preserve"> </w:t>
            </w:r>
            <w:r w:rsidRPr="006512B9">
              <w:rPr>
                <w:rFonts w:ascii="Nirmala UI" w:eastAsia="Book Antiqua" w:hAnsi="Nirmala UI" w:cs="Nirmala UI"/>
                <w:spacing w:val="2"/>
              </w:rPr>
              <w:t>Payab</w:t>
            </w:r>
            <w:r w:rsidRPr="006512B9">
              <w:rPr>
                <w:rFonts w:ascii="Nirmala UI" w:eastAsia="Book Antiqua" w:hAnsi="Nirmala UI" w:cs="Nirmala UI"/>
                <w:spacing w:val="1"/>
              </w:rPr>
              <w:t>l</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spacing w:val="2"/>
              </w:rPr>
              <w:t>Ledge</w:t>
            </w:r>
            <w:r w:rsidRPr="006512B9">
              <w:rPr>
                <w:rFonts w:ascii="Nirmala UI" w:eastAsia="Book Antiqua" w:hAnsi="Nirmala UI" w:cs="Nirmala UI"/>
                <w:spacing w:val="1"/>
              </w:rPr>
              <w:t>r</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w w:val="103"/>
              </w:rPr>
              <w:t>S</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hedu</w:t>
            </w:r>
            <w:r w:rsidRPr="006512B9">
              <w:rPr>
                <w:rFonts w:ascii="Nirmala UI" w:eastAsia="Book Antiqua" w:hAnsi="Nirmala UI" w:cs="Nirmala UI"/>
                <w:spacing w:val="1"/>
                <w:w w:val="103"/>
              </w:rPr>
              <w:t>l</w:t>
            </w:r>
            <w:r w:rsidRPr="006512B9">
              <w:rPr>
                <w:rFonts w:ascii="Nirmala UI" w:eastAsia="Book Antiqua" w:hAnsi="Nirmala UI" w:cs="Nirmala UI"/>
                <w:spacing w:val="2"/>
                <w:w w:val="103"/>
              </w:rPr>
              <w:t>e</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1A53468"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7DB438A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FA4778B"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cc</w:t>
            </w:r>
            <w:r w:rsidRPr="006512B9">
              <w:rPr>
                <w:rFonts w:ascii="Nirmala UI" w:eastAsia="Book Antiqua" w:hAnsi="Nirmala UI" w:cs="Nirmala UI"/>
                <w:spacing w:val="2"/>
              </w:rPr>
              <w:t>oun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28"/>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c</w:t>
            </w:r>
            <w:r w:rsidRPr="006512B9">
              <w:rPr>
                <w:rFonts w:ascii="Nirmala UI" w:eastAsia="Book Antiqua" w:hAnsi="Nirmala UI" w:cs="Nirmala UI"/>
                <w:spacing w:val="2"/>
              </w:rPr>
              <w:t>e</w:t>
            </w:r>
            <w:r w:rsidRPr="006512B9">
              <w:rPr>
                <w:rFonts w:ascii="Nirmala UI" w:eastAsia="Book Antiqua" w:hAnsi="Nirmala UI" w:cs="Nirmala UI"/>
                <w:spacing w:val="1"/>
              </w:rPr>
              <w:t>i</w:t>
            </w:r>
            <w:r w:rsidRPr="006512B9">
              <w:rPr>
                <w:rFonts w:ascii="Nirmala UI" w:eastAsia="Book Antiqua" w:hAnsi="Nirmala UI" w:cs="Nirmala UI"/>
                <w:spacing w:val="2"/>
              </w:rPr>
              <w:t>vab</w:t>
            </w:r>
            <w:r w:rsidRPr="006512B9">
              <w:rPr>
                <w:rFonts w:ascii="Nirmala UI" w:eastAsia="Book Antiqua" w:hAnsi="Nirmala UI" w:cs="Nirmala UI"/>
                <w:spacing w:val="1"/>
              </w:rPr>
              <w:t>l</w:t>
            </w:r>
            <w:r w:rsidRPr="006512B9">
              <w:rPr>
                <w:rFonts w:ascii="Nirmala UI" w:eastAsia="Book Antiqua" w:hAnsi="Nirmala UI" w:cs="Nirmala UI"/>
              </w:rPr>
              <w:t>e</w:t>
            </w:r>
            <w:r w:rsidRPr="006512B9">
              <w:rPr>
                <w:rFonts w:ascii="Nirmala UI" w:eastAsia="Book Antiqua" w:hAnsi="Nirmala UI" w:cs="Nirmala UI"/>
                <w:spacing w:val="31"/>
              </w:rPr>
              <w:t xml:space="preserve"> </w:t>
            </w:r>
            <w:r w:rsidRPr="006512B9">
              <w:rPr>
                <w:rFonts w:ascii="Nirmala UI" w:eastAsia="Book Antiqua" w:hAnsi="Nirmala UI" w:cs="Nirmala UI"/>
                <w:spacing w:val="2"/>
              </w:rPr>
              <w:t>Ledge</w:t>
            </w:r>
            <w:r w:rsidRPr="006512B9">
              <w:rPr>
                <w:rFonts w:ascii="Nirmala UI" w:eastAsia="Book Antiqua" w:hAnsi="Nirmala UI" w:cs="Nirmala UI"/>
                <w:spacing w:val="1"/>
              </w:rPr>
              <w:t>r</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w w:val="103"/>
              </w:rPr>
              <w:t>S</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hedu</w:t>
            </w:r>
            <w:r w:rsidRPr="006512B9">
              <w:rPr>
                <w:rFonts w:ascii="Nirmala UI" w:eastAsia="Book Antiqua" w:hAnsi="Nirmala UI" w:cs="Nirmala UI"/>
                <w:spacing w:val="1"/>
                <w:w w:val="103"/>
              </w:rPr>
              <w:t>l</w:t>
            </w:r>
            <w:r w:rsidRPr="006512B9">
              <w:rPr>
                <w:rFonts w:ascii="Nirmala UI" w:eastAsia="Book Antiqua" w:hAnsi="Nirmala UI" w:cs="Nirmala UI"/>
                <w:spacing w:val="2"/>
                <w:w w:val="103"/>
              </w:rPr>
              <w:t>e</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38AC500"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3FA661F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5EDA26E"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Aud</w:t>
            </w:r>
            <w:r w:rsidRPr="006512B9">
              <w:rPr>
                <w:rFonts w:ascii="Nirmala UI" w:eastAsia="Book Antiqua" w:hAnsi="Nirmala UI" w:cs="Nirmala UI"/>
                <w:spacing w:val="1"/>
              </w:rPr>
              <w:t>i</w:t>
            </w:r>
            <w:r w:rsidRPr="006512B9">
              <w:rPr>
                <w:rFonts w:ascii="Nirmala UI" w:eastAsia="Book Antiqua" w:hAnsi="Nirmala UI" w:cs="Nirmala UI"/>
              </w:rPr>
              <w:t>t</w:t>
            </w:r>
            <w:r w:rsidRPr="006512B9">
              <w:rPr>
                <w:rFonts w:ascii="Nirmala UI" w:eastAsia="Book Antiqua" w:hAnsi="Nirmala UI" w:cs="Nirmala UI"/>
                <w:spacing w:val="18"/>
              </w:rPr>
              <w:t xml:space="preserve"> </w:t>
            </w:r>
            <w:r w:rsidRPr="006512B9">
              <w:rPr>
                <w:rFonts w:ascii="Nirmala UI" w:eastAsia="Book Antiqua" w:hAnsi="Nirmala UI" w:cs="Nirmala UI"/>
                <w:spacing w:val="2"/>
              </w:rPr>
              <w:t>Repo</w:t>
            </w:r>
            <w:r w:rsidRPr="006512B9">
              <w:rPr>
                <w:rFonts w:ascii="Nirmala UI" w:eastAsia="Book Antiqua" w:hAnsi="Nirmala UI" w:cs="Nirmala UI"/>
                <w:spacing w:val="1"/>
              </w:rPr>
              <w:t>rt</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2"/>
              </w:rPr>
              <w:t>o</w:t>
            </w:r>
            <w:r w:rsidRPr="006512B9">
              <w:rPr>
                <w:rFonts w:ascii="Nirmala UI" w:eastAsia="Book Antiqua" w:hAnsi="Nirmala UI" w:cs="Nirmala UI"/>
              </w:rPr>
              <w:t>f</w:t>
            </w:r>
            <w:r w:rsidRPr="006512B9">
              <w:rPr>
                <w:rFonts w:ascii="Nirmala UI" w:eastAsia="Book Antiqua" w:hAnsi="Nirmala UI" w:cs="Nirmala UI"/>
                <w:spacing w:val="8"/>
              </w:rPr>
              <w:t xml:space="preserve"> </w:t>
            </w:r>
            <w:r w:rsidRPr="006512B9">
              <w:rPr>
                <w:rFonts w:ascii="Nirmala UI" w:eastAsia="Book Antiqua" w:hAnsi="Nirmala UI" w:cs="Nirmala UI"/>
                <w:spacing w:val="1"/>
              </w:rPr>
              <w:t>I</w:t>
            </w:r>
            <w:r w:rsidRPr="006512B9">
              <w:rPr>
                <w:rFonts w:ascii="Nirmala UI" w:eastAsia="Book Antiqua" w:hAnsi="Nirmala UI" w:cs="Nirmala UI"/>
                <w:spacing w:val="2"/>
              </w:rPr>
              <w:t>ndependen</w:t>
            </w:r>
            <w:r w:rsidRPr="006512B9">
              <w:rPr>
                <w:rFonts w:ascii="Nirmala UI" w:eastAsia="Book Antiqua" w:hAnsi="Nirmala UI" w:cs="Nirmala UI"/>
              </w:rPr>
              <w:t>t</w:t>
            </w:r>
            <w:r w:rsidRPr="006512B9">
              <w:rPr>
                <w:rFonts w:ascii="Nirmala UI" w:eastAsia="Book Antiqua" w:hAnsi="Nirmala UI" w:cs="Nirmala UI"/>
                <w:spacing w:val="35"/>
              </w:rPr>
              <w:t xml:space="preserve"> </w:t>
            </w:r>
            <w:r w:rsidRPr="006512B9">
              <w:rPr>
                <w:rFonts w:ascii="Nirmala UI" w:eastAsia="Book Antiqua" w:hAnsi="Nirmala UI" w:cs="Nirmala UI"/>
                <w:spacing w:val="2"/>
                <w:w w:val="103"/>
              </w:rPr>
              <w:t>A</w:t>
            </w:r>
            <w:r w:rsidRPr="006512B9">
              <w:rPr>
                <w:rFonts w:ascii="Nirmala UI" w:eastAsia="Book Antiqua" w:hAnsi="Nirmala UI" w:cs="Nirmala UI"/>
                <w:spacing w:val="1"/>
                <w:w w:val="103"/>
              </w:rPr>
              <w:t>cc</w:t>
            </w:r>
            <w:r w:rsidRPr="006512B9">
              <w:rPr>
                <w:rFonts w:ascii="Nirmala UI" w:eastAsia="Book Antiqua" w:hAnsi="Nirmala UI" w:cs="Nirmala UI"/>
                <w:spacing w:val="2"/>
                <w:w w:val="103"/>
              </w:rPr>
              <w:t>oun</w:t>
            </w:r>
            <w:r w:rsidRPr="006512B9">
              <w:rPr>
                <w:rFonts w:ascii="Nirmala UI" w:eastAsia="Book Antiqua" w:hAnsi="Nirmala UI" w:cs="Nirmala UI"/>
                <w:spacing w:val="1"/>
                <w:w w:val="103"/>
              </w:rPr>
              <w:t>t</w:t>
            </w:r>
            <w:r w:rsidRPr="006512B9">
              <w:rPr>
                <w:rFonts w:ascii="Nirmala UI" w:eastAsia="Book Antiqua" w:hAnsi="Nirmala UI" w:cs="Nirmala UI"/>
                <w:spacing w:val="2"/>
                <w:w w:val="103"/>
              </w:rPr>
              <w:t>an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87D07F1" w14:textId="1AD11792"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5B286B0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E2EB7A4"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3"/>
              </w:rPr>
              <w:t>D</w:t>
            </w:r>
            <w:r w:rsidRPr="006512B9">
              <w:rPr>
                <w:rFonts w:ascii="Nirmala UI" w:eastAsia="Book Antiqua" w:hAnsi="Nirmala UI" w:cs="Nirmala UI"/>
                <w:spacing w:val="2"/>
              </w:rPr>
              <w:t>ep</w:t>
            </w:r>
            <w:r w:rsidRPr="006512B9">
              <w:rPr>
                <w:rFonts w:ascii="Nirmala UI" w:eastAsia="Book Antiqua" w:hAnsi="Nirmala UI" w:cs="Nirmala UI"/>
                <w:spacing w:val="1"/>
              </w:rPr>
              <w:t>r</w:t>
            </w:r>
            <w:r w:rsidRPr="006512B9">
              <w:rPr>
                <w:rFonts w:ascii="Nirmala UI" w:eastAsia="Book Antiqua" w:hAnsi="Nirmala UI" w:cs="Nirmala UI"/>
                <w:spacing w:val="2"/>
              </w:rPr>
              <w:t>e</w:t>
            </w:r>
            <w:r w:rsidRPr="006512B9">
              <w:rPr>
                <w:rFonts w:ascii="Nirmala UI" w:eastAsia="Book Antiqua" w:hAnsi="Nirmala UI" w:cs="Nirmala UI"/>
                <w:spacing w:val="1"/>
              </w:rPr>
              <w:t>ci</w:t>
            </w:r>
            <w:r w:rsidRPr="006512B9">
              <w:rPr>
                <w:rFonts w:ascii="Nirmala UI" w:eastAsia="Book Antiqua" w:hAnsi="Nirmala UI" w:cs="Nirmala UI"/>
                <w:spacing w:val="2"/>
              </w:rPr>
              <w:t>a</w:t>
            </w:r>
            <w:r w:rsidRPr="006512B9">
              <w:rPr>
                <w:rFonts w:ascii="Nirmala UI" w:eastAsia="Book Antiqua" w:hAnsi="Nirmala UI" w:cs="Nirmala UI"/>
                <w:spacing w:val="1"/>
              </w:rPr>
              <w:t>ti</w:t>
            </w:r>
            <w:r w:rsidRPr="006512B9">
              <w:rPr>
                <w:rFonts w:ascii="Nirmala UI" w:eastAsia="Book Antiqua" w:hAnsi="Nirmala UI" w:cs="Nirmala UI"/>
                <w:spacing w:val="2"/>
              </w:rPr>
              <w:t>o</w:t>
            </w:r>
            <w:r w:rsidRPr="006512B9">
              <w:rPr>
                <w:rFonts w:ascii="Nirmala UI" w:eastAsia="Book Antiqua" w:hAnsi="Nirmala UI" w:cs="Nirmala UI"/>
              </w:rPr>
              <w:t>n</w:t>
            </w:r>
            <w:r w:rsidRPr="006512B9">
              <w:rPr>
                <w:rFonts w:ascii="Nirmala UI" w:eastAsia="Book Antiqua" w:hAnsi="Nirmala UI" w:cs="Nirmala UI"/>
                <w:spacing w:val="37"/>
              </w:rPr>
              <w:t xml:space="preserve"> </w:t>
            </w:r>
            <w:r w:rsidRPr="006512B9">
              <w:rPr>
                <w:rFonts w:ascii="Nirmala UI" w:eastAsia="Book Antiqua" w:hAnsi="Nirmala UI" w:cs="Nirmala UI"/>
                <w:spacing w:val="2"/>
                <w:w w:val="103"/>
              </w:rPr>
              <w:t>S</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hedu</w:t>
            </w:r>
            <w:r w:rsidRPr="006512B9">
              <w:rPr>
                <w:rFonts w:ascii="Nirmala UI" w:eastAsia="Book Antiqua" w:hAnsi="Nirmala UI" w:cs="Nirmala UI"/>
                <w:spacing w:val="1"/>
                <w:w w:val="103"/>
              </w:rPr>
              <w:t>l</w:t>
            </w:r>
            <w:r w:rsidRPr="006512B9">
              <w:rPr>
                <w:rFonts w:ascii="Nirmala UI" w:eastAsia="Book Antiqua" w:hAnsi="Nirmala UI" w:cs="Nirmala UI"/>
                <w:spacing w:val="2"/>
                <w:w w:val="103"/>
              </w:rPr>
              <w:t>e</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147D0F7" w14:textId="4CBB6761"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6AC4C88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89E901C"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Expen</w:t>
            </w:r>
            <w:r w:rsidRPr="006512B9">
              <w:rPr>
                <w:rFonts w:ascii="Nirmala UI" w:eastAsia="Book Antiqua" w:hAnsi="Nirmala UI" w:cs="Nirmala UI"/>
                <w:spacing w:val="1"/>
              </w:rPr>
              <w:t>s</w:t>
            </w:r>
            <w:r w:rsidRPr="006512B9">
              <w:rPr>
                <w:rFonts w:ascii="Nirmala UI" w:eastAsia="Book Antiqua" w:hAnsi="Nirmala UI" w:cs="Nirmala UI"/>
              </w:rPr>
              <w:t>e</w:t>
            </w:r>
            <w:r w:rsidRPr="006512B9">
              <w:rPr>
                <w:rFonts w:ascii="Nirmala UI" w:eastAsia="Book Antiqua" w:hAnsi="Nirmala UI" w:cs="Nirmala UI"/>
                <w:spacing w:val="25"/>
              </w:rPr>
              <w:t xml:space="preserve"> </w:t>
            </w:r>
            <w:r w:rsidRPr="006512B9">
              <w:rPr>
                <w:rFonts w:ascii="Nirmala UI" w:eastAsia="Book Antiqua" w:hAnsi="Nirmala UI" w:cs="Nirmala UI"/>
                <w:spacing w:val="2"/>
              </w:rPr>
              <w:t>Ana</w:t>
            </w:r>
            <w:r w:rsidRPr="006512B9">
              <w:rPr>
                <w:rFonts w:ascii="Nirmala UI" w:eastAsia="Book Antiqua" w:hAnsi="Nirmala UI" w:cs="Nirmala UI"/>
                <w:spacing w:val="1"/>
              </w:rPr>
              <w:t>l</w:t>
            </w:r>
            <w:r w:rsidRPr="006512B9">
              <w:rPr>
                <w:rFonts w:ascii="Nirmala UI" w:eastAsia="Book Antiqua" w:hAnsi="Nirmala UI" w:cs="Nirmala UI"/>
                <w:spacing w:val="2"/>
              </w:rPr>
              <w:t>y</w:t>
            </w:r>
            <w:r w:rsidRPr="006512B9">
              <w:rPr>
                <w:rFonts w:ascii="Nirmala UI" w:eastAsia="Book Antiqua" w:hAnsi="Nirmala UI" w:cs="Nirmala UI"/>
                <w:spacing w:val="1"/>
              </w:rPr>
              <w:t>s</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7"/>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3"/>
              </w:rPr>
              <w:t>D</w:t>
            </w:r>
            <w:r w:rsidRPr="006512B9">
              <w:rPr>
                <w:rFonts w:ascii="Nirmala UI" w:eastAsia="Book Antiqua" w:hAnsi="Nirmala UI" w:cs="Nirmala UI"/>
                <w:spacing w:val="1"/>
              </w:rPr>
              <w:t>istri</w:t>
            </w:r>
            <w:r w:rsidRPr="006512B9">
              <w:rPr>
                <w:rFonts w:ascii="Nirmala UI" w:eastAsia="Book Antiqua" w:hAnsi="Nirmala UI" w:cs="Nirmala UI"/>
                <w:spacing w:val="2"/>
              </w:rPr>
              <w:t>bu</w:t>
            </w:r>
            <w:r w:rsidRPr="006512B9">
              <w:rPr>
                <w:rFonts w:ascii="Nirmala UI" w:eastAsia="Book Antiqua" w:hAnsi="Nirmala UI" w:cs="Nirmala UI"/>
                <w:spacing w:val="1"/>
              </w:rPr>
              <w:t>ti</w:t>
            </w:r>
            <w:r w:rsidRPr="006512B9">
              <w:rPr>
                <w:rFonts w:ascii="Nirmala UI" w:eastAsia="Book Antiqua" w:hAnsi="Nirmala UI" w:cs="Nirmala UI"/>
                <w:spacing w:val="2"/>
              </w:rPr>
              <w:t>o</w:t>
            </w:r>
            <w:r w:rsidRPr="006512B9">
              <w:rPr>
                <w:rFonts w:ascii="Nirmala UI" w:eastAsia="Book Antiqua" w:hAnsi="Nirmala UI" w:cs="Nirmala UI"/>
              </w:rPr>
              <w:t>n</w:t>
            </w:r>
            <w:r w:rsidRPr="006512B9">
              <w:rPr>
                <w:rFonts w:ascii="Nirmala UI" w:eastAsia="Book Antiqua" w:hAnsi="Nirmala UI" w:cs="Nirmala UI"/>
                <w:spacing w:val="35"/>
              </w:rPr>
              <w:t xml:space="preserve"> </w:t>
            </w:r>
            <w:r w:rsidRPr="006512B9">
              <w:rPr>
                <w:rFonts w:ascii="Nirmala UI" w:eastAsia="Book Antiqua" w:hAnsi="Nirmala UI" w:cs="Nirmala UI"/>
                <w:spacing w:val="2"/>
                <w:w w:val="103"/>
              </w:rPr>
              <w:t>S</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hedu</w:t>
            </w:r>
            <w:r w:rsidRPr="006512B9">
              <w:rPr>
                <w:rFonts w:ascii="Nirmala UI" w:eastAsia="Book Antiqua" w:hAnsi="Nirmala UI" w:cs="Nirmala UI"/>
                <w:spacing w:val="1"/>
                <w:w w:val="103"/>
              </w:rPr>
              <w:t>l</w:t>
            </w:r>
            <w:r w:rsidRPr="006512B9">
              <w:rPr>
                <w:rFonts w:ascii="Nirmala UI" w:eastAsia="Book Antiqua" w:hAnsi="Nirmala UI" w:cs="Nirmala UI"/>
                <w:spacing w:val="2"/>
                <w:w w:val="103"/>
              </w:rPr>
              <w:t>e</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360B4E3A"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57E7B61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A4EE65A"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ci</w:t>
            </w:r>
            <w:r w:rsidRPr="006512B9">
              <w:rPr>
                <w:rFonts w:ascii="Nirmala UI" w:eastAsia="Book Antiqua" w:hAnsi="Nirmala UI" w:cs="Nirmala UI"/>
                <w:spacing w:val="2"/>
              </w:rPr>
              <w:t>a</w:t>
            </w:r>
            <w:r w:rsidRPr="006512B9">
              <w:rPr>
                <w:rFonts w:ascii="Nirmala UI" w:eastAsia="Book Antiqua" w:hAnsi="Nirmala UI" w:cs="Nirmala UI"/>
              </w:rPr>
              <w:t>l</w:t>
            </w:r>
            <w:r w:rsidRPr="006512B9">
              <w:rPr>
                <w:rFonts w:ascii="Nirmala UI" w:eastAsia="Book Antiqua" w:hAnsi="Nirmala UI" w:cs="Nirmala UI"/>
                <w:spacing w:val="26"/>
              </w:rPr>
              <w:t xml:space="preserve"> </w:t>
            </w:r>
            <w:r w:rsidRPr="006512B9">
              <w:rPr>
                <w:rFonts w:ascii="Nirmala UI" w:eastAsia="Book Antiqua" w:hAnsi="Nirmala UI" w:cs="Nirmala UI"/>
                <w:spacing w:val="2"/>
              </w:rPr>
              <w:t>S</w:t>
            </w:r>
            <w:r w:rsidRPr="006512B9">
              <w:rPr>
                <w:rFonts w:ascii="Nirmala UI" w:eastAsia="Book Antiqua" w:hAnsi="Nirmala UI" w:cs="Nirmala UI"/>
                <w:spacing w:val="1"/>
              </w:rPr>
              <w:t>t</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spacing w:val="2"/>
              </w:rPr>
              <w:t>e</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32"/>
              </w:rPr>
              <w:t xml:space="preserve"> </w:t>
            </w:r>
            <w:r w:rsidRPr="006512B9">
              <w:rPr>
                <w:rFonts w:ascii="Nirmala UI" w:eastAsia="Book Antiqua" w:hAnsi="Nirmala UI" w:cs="Nirmala UI"/>
                <w:spacing w:val="1"/>
              </w:rPr>
              <w:t>(i</w:t>
            </w:r>
            <w:r w:rsidRPr="006512B9">
              <w:rPr>
                <w:rFonts w:ascii="Nirmala UI" w:eastAsia="Book Antiqua" w:hAnsi="Nirmala UI" w:cs="Nirmala UI"/>
                <w:spacing w:val="2"/>
              </w:rPr>
              <w:t>n</w:t>
            </w:r>
            <w:r w:rsidRPr="006512B9">
              <w:rPr>
                <w:rFonts w:ascii="Nirmala UI" w:eastAsia="Book Antiqua" w:hAnsi="Nirmala UI" w:cs="Nirmala UI"/>
                <w:spacing w:val="1"/>
              </w:rPr>
              <w:t>cl</w:t>
            </w:r>
            <w:r w:rsidRPr="006512B9">
              <w:rPr>
                <w:rFonts w:ascii="Nirmala UI" w:eastAsia="Book Antiqua" w:hAnsi="Nirmala UI" w:cs="Nirmala UI"/>
              </w:rPr>
              <w:t>uding</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T</w:t>
            </w:r>
            <w:r w:rsidRPr="006512B9">
              <w:rPr>
                <w:rFonts w:ascii="Nirmala UI" w:eastAsia="Book Antiqua" w:hAnsi="Nirmala UI" w:cs="Nirmala UI"/>
                <w:spacing w:val="1"/>
              </w:rPr>
              <w:t>ri</w:t>
            </w:r>
            <w:r w:rsidRPr="006512B9">
              <w:rPr>
                <w:rFonts w:ascii="Nirmala UI" w:eastAsia="Book Antiqua" w:hAnsi="Nirmala UI" w:cs="Nirmala UI"/>
                <w:spacing w:val="2"/>
              </w:rPr>
              <w:t>a</w:t>
            </w:r>
            <w:r w:rsidRPr="006512B9">
              <w:rPr>
                <w:rFonts w:ascii="Nirmala UI" w:eastAsia="Book Antiqua" w:hAnsi="Nirmala UI" w:cs="Nirmala UI"/>
              </w:rPr>
              <w:t>l</w:t>
            </w:r>
            <w:r w:rsidRPr="006512B9">
              <w:rPr>
                <w:rFonts w:ascii="Nirmala UI" w:eastAsia="Book Antiqua" w:hAnsi="Nirmala UI" w:cs="Nirmala UI"/>
                <w:spacing w:val="15"/>
              </w:rPr>
              <w:t xml:space="preserve"> </w:t>
            </w:r>
            <w:r w:rsidRPr="006512B9">
              <w:rPr>
                <w:rFonts w:ascii="Nirmala UI" w:eastAsia="Book Antiqua" w:hAnsi="Nirmala UI" w:cs="Nirmala UI"/>
                <w:spacing w:val="2"/>
                <w:w w:val="103"/>
              </w:rPr>
              <w:t>Ba</w:t>
            </w:r>
            <w:r w:rsidRPr="006512B9">
              <w:rPr>
                <w:rFonts w:ascii="Nirmala UI" w:eastAsia="Book Antiqua" w:hAnsi="Nirmala UI" w:cs="Nirmala UI"/>
                <w:spacing w:val="1"/>
                <w:w w:val="103"/>
              </w:rPr>
              <w:t>l</w:t>
            </w:r>
            <w:r w:rsidRPr="006512B9">
              <w:rPr>
                <w:rFonts w:ascii="Nirmala UI" w:eastAsia="Book Antiqua" w:hAnsi="Nirmala UI" w:cs="Nirmala UI"/>
                <w:spacing w:val="2"/>
                <w:w w:val="103"/>
              </w:rPr>
              <w:t>an</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s</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FE7BA6C" w14:textId="5550C8AD"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5A20345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F42AAE3"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xe</w:t>
            </w:r>
            <w:r w:rsidRPr="006512B9">
              <w:rPr>
                <w:rFonts w:ascii="Nirmala UI" w:eastAsia="Book Antiqua" w:hAnsi="Nirmala UI" w:cs="Nirmala UI"/>
              </w:rPr>
              <w:t>d</w:t>
            </w:r>
            <w:r w:rsidRPr="006512B9">
              <w:rPr>
                <w:rFonts w:ascii="Nirmala UI" w:eastAsia="Book Antiqua" w:hAnsi="Nirmala UI" w:cs="Nirmala UI"/>
                <w:spacing w:val="18"/>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ss</w:t>
            </w:r>
            <w:r w:rsidRPr="006512B9">
              <w:rPr>
                <w:rFonts w:ascii="Nirmala UI" w:eastAsia="Book Antiqua" w:hAnsi="Nirmala UI" w:cs="Nirmala UI"/>
                <w:spacing w:val="2"/>
              </w:rPr>
              <w:t>e</w:t>
            </w:r>
            <w:r w:rsidRPr="006512B9">
              <w:rPr>
                <w:rFonts w:ascii="Nirmala UI" w:eastAsia="Book Antiqua" w:hAnsi="Nirmala UI" w:cs="Nirmala UI"/>
              </w:rPr>
              <w:t>t</w:t>
            </w:r>
            <w:r w:rsidRPr="006512B9">
              <w:rPr>
                <w:rFonts w:ascii="Nirmala UI" w:eastAsia="Book Antiqua" w:hAnsi="Nirmala UI" w:cs="Nirmala UI"/>
                <w:spacing w:val="17"/>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c</w:t>
            </w:r>
            <w:r w:rsidRPr="006512B9">
              <w:rPr>
                <w:rFonts w:ascii="Nirmala UI" w:eastAsia="Book Antiqua" w:hAnsi="Nirmala UI" w:cs="Nirmala UI"/>
                <w:spacing w:val="2"/>
              </w:rPr>
              <w:t>o</w:t>
            </w:r>
            <w:r w:rsidRPr="006512B9">
              <w:rPr>
                <w:rFonts w:ascii="Nirmala UI" w:eastAsia="Book Antiqua" w:hAnsi="Nirmala UI" w:cs="Nirmala UI"/>
                <w:spacing w:val="1"/>
              </w:rPr>
              <w:t>r</w:t>
            </w:r>
            <w:r w:rsidRPr="006512B9">
              <w:rPr>
                <w:rFonts w:ascii="Nirmala UI" w:eastAsia="Book Antiqua" w:hAnsi="Nirmala UI" w:cs="Nirmala UI"/>
                <w:spacing w:val="2"/>
              </w:rPr>
              <w:t>d</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w w:val="103"/>
              </w:rPr>
              <w:t>App</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a</w:t>
            </w:r>
            <w:r w:rsidRPr="006512B9">
              <w:rPr>
                <w:rFonts w:ascii="Nirmala UI" w:eastAsia="Book Antiqua" w:hAnsi="Nirmala UI" w:cs="Nirmala UI"/>
                <w:spacing w:val="1"/>
                <w:w w:val="103"/>
              </w:rPr>
              <w:t>is</w:t>
            </w:r>
            <w:r w:rsidRPr="006512B9">
              <w:rPr>
                <w:rFonts w:ascii="Nirmala UI" w:eastAsia="Book Antiqua" w:hAnsi="Nirmala UI" w:cs="Nirmala UI"/>
                <w:spacing w:val="2"/>
                <w:w w:val="103"/>
              </w:rPr>
              <w:t>a</w:t>
            </w:r>
            <w:r w:rsidRPr="006512B9">
              <w:rPr>
                <w:rFonts w:ascii="Nirmala UI" w:eastAsia="Book Antiqua" w:hAnsi="Nirmala UI" w:cs="Nirmala UI"/>
                <w:spacing w:val="1"/>
                <w:w w:val="103"/>
              </w:rPr>
              <w:t>l</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BA2A852" w14:textId="3E326CDA"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29719F28"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084023C"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3"/>
              </w:rPr>
              <w:t>G</w:t>
            </w:r>
            <w:r w:rsidRPr="006512B9">
              <w:rPr>
                <w:rFonts w:ascii="Nirmala UI" w:eastAsia="Book Antiqua" w:hAnsi="Nirmala UI" w:cs="Nirmala UI"/>
                <w:spacing w:val="2"/>
              </w:rPr>
              <w:t>ene</w:t>
            </w:r>
            <w:r w:rsidRPr="006512B9">
              <w:rPr>
                <w:rFonts w:ascii="Nirmala UI" w:eastAsia="Book Antiqua" w:hAnsi="Nirmala UI" w:cs="Nirmala UI"/>
                <w:spacing w:val="1"/>
              </w:rPr>
              <w:t>r</w:t>
            </w:r>
            <w:r w:rsidRPr="006512B9">
              <w:rPr>
                <w:rFonts w:ascii="Nirmala UI" w:eastAsia="Book Antiqua" w:hAnsi="Nirmala UI" w:cs="Nirmala UI"/>
                <w:spacing w:val="2"/>
              </w:rPr>
              <w:t>a</w:t>
            </w:r>
            <w:r w:rsidRPr="006512B9">
              <w:rPr>
                <w:rFonts w:ascii="Nirmala UI" w:eastAsia="Book Antiqua" w:hAnsi="Nirmala UI" w:cs="Nirmala UI"/>
              </w:rPr>
              <w:t>l</w:t>
            </w:r>
            <w:r w:rsidRPr="006512B9">
              <w:rPr>
                <w:rFonts w:ascii="Nirmala UI" w:eastAsia="Book Antiqua" w:hAnsi="Nirmala UI" w:cs="Nirmala UI"/>
                <w:spacing w:val="23"/>
              </w:rPr>
              <w:t xml:space="preserve"> </w:t>
            </w:r>
            <w:r w:rsidRPr="006512B9">
              <w:rPr>
                <w:rFonts w:ascii="Nirmala UI" w:eastAsia="Book Antiqua" w:hAnsi="Nirmala UI" w:cs="Nirmala UI"/>
                <w:spacing w:val="2"/>
                <w:w w:val="103"/>
              </w:rPr>
              <w:t>Ledge</w:t>
            </w:r>
            <w:r w:rsidRPr="006512B9">
              <w:rPr>
                <w:rFonts w:ascii="Nirmala UI" w:eastAsia="Book Antiqua" w:hAnsi="Nirmala UI" w:cs="Nirmala UI"/>
                <w:spacing w:val="1"/>
                <w:w w:val="103"/>
              </w:rPr>
              <w:t>r</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356867A" w14:textId="3C5C9A91"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20DC6FCB"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6F39B26"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Sub</w:t>
            </w:r>
            <w:r w:rsidRPr="006512B9">
              <w:rPr>
                <w:rFonts w:ascii="Nirmala UI" w:eastAsia="Book Antiqua" w:hAnsi="Nirmala UI" w:cs="Nirmala UI"/>
                <w:spacing w:val="1"/>
              </w:rPr>
              <w:t>si</w:t>
            </w:r>
            <w:r w:rsidRPr="006512B9">
              <w:rPr>
                <w:rFonts w:ascii="Nirmala UI" w:eastAsia="Book Antiqua" w:hAnsi="Nirmala UI" w:cs="Nirmala UI"/>
                <w:spacing w:val="2"/>
              </w:rPr>
              <w:t>d</w:t>
            </w:r>
            <w:r w:rsidRPr="006512B9">
              <w:rPr>
                <w:rFonts w:ascii="Nirmala UI" w:eastAsia="Book Antiqua" w:hAnsi="Nirmala UI" w:cs="Nirmala UI"/>
                <w:spacing w:val="1"/>
              </w:rPr>
              <w:t>i</w:t>
            </w:r>
            <w:r w:rsidRPr="006512B9">
              <w:rPr>
                <w:rFonts w:ascii="Nirmala UI" w:eastAsia="Book Antiqua" w:hAnsi="Nirmala UI" w:cs="Nirmala UI"/>
                <w:spacing w:val="2"/>
              </w:rPr>
              <w:t>a</w:t>
            </w:r>
            <w:r w:rsidRPr="006512B9">
              <w:rPr>
                <w:rFonts w:ascii="Nirmala UI" w:eastAsia="Book Antiqua" w:hAnsi="Nirmala UI" w:cs="Nirmala UI"/>
                <w:spacing w:val="1"/>
              </w:rPr>
              <w:t>r</w:t>
            </w:r>
            <w:r w:rsidRPr="006512B9">
              <w:rPr>
                <w:rFonts w:ascii="Nirmala UI" w:eastAsia="Book Antiqua" w:hAnsi="Nirmala UI" w:cs="Nirmala UI"/>
              </w:rPr>
              <w:t>y</w:t>
            </w:r>
            <w:r w:rsidRPr="006512B9">
              <w:rPr>
                <w:rFonts w:ascii="Nirmala UI" w:eastAsia="Book Antiqua" w:hAnsi="Nirmala UI" w:cs="Nirmala UI"/>
                <w:spacing w:val="31"/>
              </w:rPr>
              <w:t xml:space="preserve"> </w:t>
            </w:r>
            <w:r w:rsidRPr="006512B9">
              <w:rPr>
                <w:rFonts w:ascii="Nirmala UI" w:eastAsia="Book Antiqua" w:hAnsi="Nirmala UI" w:cs="Nirmala UI"/>
                <w:spacing w:val="2"/>
                <w:w w:val="103"/>
              </w:rPr>
              <w:t>Ledge</w:t>
            </w:r>
            <w:r w:rsidRPr="006512B9">
              <w:rPr>
                <w:rFonts w:ascii="Nirmala UI" w:eastAsia="Book Antiqua" w:hAnsi="Nirmala UI" w:cs="Nirmala UI"/>
                <w:spacing w:val="1"/>
                <w:w w:val="103"/>
              </w:rPr>
              <w:t>r</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A93BD92" w14:textId="0904163E"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135BC73D"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3B98BD9"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Ta</w:t>
            </w:r>
            <w:r w:rsidRPr="006512B9">
              <w:rPr>
                <w:rFonts w:ascii="Nirmala UI" w:eastAsia="Book Antiqua" w:hAnsi="Nirmala UI" w:cs="Nirmala UI"/>
              </w:rPr>
              <w:t>x</w:t>
            </w:r>
            <w:r w:rsidRPr="006512B9">
              <w:rPr>
                <w:rFonts w:ascii="Nirmala UI" w:eastAsia="Book Antiqua" w:hAnsi="Nirmala UI" w:cs="Nirmala UI"/>
                <w:spacing w:val="13"/>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t</w:t>
            </w:r>
            <w:r w:rsidRPr="006512B9">
              <w:rPr>
                <w:rFonts w:ascii="Nirmala UI" w:eastAsia="Book Antiqua" w:hAnsi="Nirmala UI" w:cs="Nirmala UI"/>
                <w:spacing w:val="2"/>
              </w:rPr>
              <w:t>u</w:t>
            </w:r>
            <w:r w:rsidRPr="006512B9">
              <w:rPr>
                <w:rFonts w:ascii="Nirmala UI" w:eastAsia="Book Antiqua" w:hAnsi="Nirmala UI" w:cs="Nirmala UI"/>
                <w:spacing w:val="1"/>
              </w:rPr>
              <w:t>r</w:t>
            </w:r>
            <w:r w:rsidRPr="006512B9">
              <w:rPr>
                <w:rFonts w:ascii="Nirmala UI" w:eastAsia="Book Antiqua" w:hAnsi="Nirmala UI" w:cs="Nirmala UI"/>
              </w:rPr>
              <w:t>n</w:t>
            </w:r>
            <w:r w:rsidRPr="006512B9">
              <w:rPr>
                <w:rFonts w:ascii="Nirmala UI" w:eastAsia="Book Antiqua" w:hAnsi="Nirmala UI" w:cs="Nirmala UI"/>
                <w:spacing w:val="21"/>
              </w:rPr>
              <w:t xml:space="preserve"> </w:t>
            </w:r>
            <w:r w:rsidRPr="006512B9">
              <w:rPr>
                <w:rFonts w:ascii="Nirmala UI" w:eastAsia="Book Antiqua" w:hAnsi="Nirmala UI" w:cs="Nirmala UI"/>
                <w:spacing w:val="3"/>
                <w:w w:val="103"/>
              </w:rPr>
              <w:t>W</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k</w:t>
            </w:r>
            <w:r w:rsidRPr="006512B9">
              <w:rPr>
                <w:rFonts w:ascii="Nirmala UI" w:eastAsia="Book Antiqua" w:hAnsi="Nirmala UI" w:cs="Nirmala UI"/>
                <w:spacing w:val="1"/>
                <w:w w:val="103"/>
              </w:rPr>
              <w:t>s</w:t>
            </w:r>
            <w:r w:rsidRPr="006512B9">
              <w:rPr>
                <w:rFonts w:ascii="Nirmala UI" w:eastAsia="Book Antiqua" w:hAnsi="Nirmala UI" w:cs="Nirmala UI"/>
                <w:spacing w:val="2"/>
                <w:w w:val="103"/>
              </w:rPr>
              <w:t>hee</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036DA26"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1447F1C8"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2F7240F"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Ta</w:t>
            </w:r>
            <w:r w:rsidRPr="006512B9">
              <w:rPr>
                <w:rFonts w:ascii="Nirmala UI" w:eastAsia="Book Antiqua" w:hAnsi="Nirmala UI" w:cs="Nirmala UI"/>
              </w:rPr>
              <w:t>x</w:t>
            </w:r>
            <w:r w:rsidRPr="006512B9">
              <w:rPr>
                <w:rFonts w:ascii="Nirmala UI" w:eastAsia="Book Antiqua" w:hAnsi="Nirmala UI" w:cs="Nirmala UI"/>
                <w:spacing w:val="13"/>
              </w:rPr>
              <w:t xml:space="preserve"> </w:t>
            </w:r>
            <w:r w:rsidRPr="006512B9">
              <w:rPr>
                <w:rFonts w:ascii="Nirmala UI" w:eastAsia="Book Antiqua" w:hAnsi="Nirmala UI" w:cs="Nirmala UI"/>
                <w:spacing w:val="2"/>
                <w:w w:val="103"/>
              </w:rPr>
              <w:t>Re</w:t>
            </w:r>
            <w:r w:rsidRPr="006512B9">
              <w:rPr>
                <w:rFonts w:ascii="Nirmala UI" w:eastAsia="Book Antiqua" w:hAnsi="Nirmala UI" w:cs="Nirmala UI"/>
                <w:spacing w:val="1"/>
                <w:w w:val="103"/>
              </w:rPr>
              <w:t>t</w:t>
            </w:r>
            <w:r w:rsidRPr="006512B9">
              <w:rPr>
                <w:rFonts w:ascii="Nirmala UI" w:eastAsia="Book Antiqua" w:hAnsi="Nirmala UI" w:cs="Nirmala UI"/>
                <w:spacing w:val="2"/>
                <w:w w:val="103"/>
              </w:rPr>
              <w:t>u</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n</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1E2F366F" w14:textId="7FA9D802"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5 years</w:t>
            </w:r>
          </w:p>
        </w:tc>
      </w:tr>
      <w:tr w:rsidR="00A37C83" w:rsidRPr="006512B9" w14:paraId="26F7B12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71334A3"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Un</w:t>
            </w:r>
            <w:r w:rsidRPr="006512B9">
              <w:rPr>
                <w:rFonts w:ascii="Nirmala UI" w:eastAsia="Book Antiqua" w:hAnsi="Nirmala UI" w:cs="Nirmala UI"/>
                <w:spacing w:val="1"/>
              </w:rPr>
              <w:t>c</w:t>
            </w:r>
            <w:r w:rsidRPr="006512B9">
              <w:rPr>
                <w:rFonts w:ascii="Nirmala UI" w:eastAsia="Book Antiqua" w:hAnsi="Nirmala UI" w:cs="Nirmala UI"/>
                <w:spacing w:val="2"/>
              </w:rPr>
              <w:t>o</w:t>
            </w:r>
            <w:r w:rsidRPr="006512B9">
              <w:rPr>
                <w:rFonts w:ascii="Nirmala UI" w:eastAsia="Book Antiqua" w:hAnsi="Nirmala UI" w:cs="Nirmala UI"/>
                <w:spacing w:val="1"/>
              </w:rPr>
              <w:t>ll</w:t>
            </w:r>
            <w:r w:rsidRPr="006512B9">
              <w:rPr>
                <w:rFonts w:ascii="Nirmala UI" w:eastAsia="Book Antiqua" w:hAnsi="Nirmala UI" w:cs="Nirmala UI"/>
                <w:spacing w:val="2"/>
              </w:rPr>
              <w:t>e</w:t>
            </w:r>
            <w:r w:rsidRPr="006512B9">
              <w:rPr>
                <w:rFonts w:ascii="Nirmala UI" w:eastAsia="Book Antiqua" w:hAnsi="Nirmala UI" w:cs="Nirmala UI"/>
                <w:spacing w:val="1"/>
              </w:rPr>
              <w:t>cti</w:t>
            </w:r>
            <w:r w:rsidRPr="006512B9">
              <w:rPr>
                <w:rFonts w:ascii="Nirmala UI" w:eastAsia="Book Antiqua" w:hAnsi="Nirmala UI" w:cs="Nirmala UI"/>
                <w:spacing w:val="2"/>
              </w:rPr>
              <w:t>b</w:t>
            </w:r>
            <w:r w:rsidRPr="006512B9">
              <w:rPr>
                <w:rFonts w:ascii="Nirmala UI" w:eastAsia="Book Antiqua" w:hAnsi="Nirmala UI" w:cs="Nirmala UI"/>
                <w:spacing w:val="1"/>
              </w:rPr>
              <w:t>l</w:t>
            </w:r>
            <w:r w:rsidRPr="006512B9">
              <w:rPr>
                <w:rFonts w:ascii="Nirmala UI" w:eastAsia="Book Antiqua" w:hAnsi="Nirmala UI" w:cs="Nirmala UI"/>
              </w:rPr>
              <w:t>e</w:t>
            </w:r>
            <w:r w:rsidRPr="006512B9">
              <w:rPr>
                <w:rFonts w:ascii="Nirmala UI" w:eastAsia="Book Antiqua" w:hAnsi="Nirmala UI" w:cs="Nirmala UI"/>
                <w:spacing w:val="37"/>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cc</w:t>
            </w:r>
            <w:r w:rsidRPr="006512B9">
              <w:rPr>
                <w:rFonts w:ascii="Nirmala UI" w:eastAsia="Book Antiqua" w:hAnsi="Nirmala UI" w:cs="Nirmala UI"/>
                <w:spacing w:val="2"/>
              </w:rPr>
              <w:t>oun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28"/>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3"/>
                <w:w w:val="103"/>
              </w:rPr>
              <w:t>W</w:t>
            </w:r>
            <w:r w:rsidRPr="006512B9">
              <w:rPr>
                <w:rFonts w:ascii="Nirmala UI" w:eastAsia="Book Antiqua" w:hAnsi="Nirmala UI" w:cs="Nirmala UI"/>
                <w:spacing w:val="1"/>
                <w:w w:val="103"/>
              </w:rPr>
              <w:t>rit</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ff</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6D726C9"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2741231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7531D1A"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F</w:t>
            </w:r>
            <w:r w:rsidRPr="006512B9">
              <w:rPr>
                <w:rFonts w:ascii="Nirmala UI" w:eastAsia="Book Antiqua" w:hAnsi="Nirmala UI" w:cs="Nirmala UI"/>
                <w:spacing w:val="1"/>
              </w:rPr>
              <w:t>i</w:t>
            </w:r>
            <w:r w:rsidRPr="006512B9">
              <w:rPr>
                <w:rFonts w:ascii="Nirmala UI" w:eastAsia="Book Antiqua" w:hAnsi="Nirmala UI" w:cs="Nirmala UI"/>
                <w:spacing w:val="2"/>
              </w:rPr>
              <w:t>nan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4"/>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3"/>
              </w:rPr>
              <w:t>W</w:t>
            </w:r>
            <w:r w:rsidRPr="006512B9">
              <w:rPr>
                <w:rFonts w:ascii="Nirmala UI" w:eastAsia="Book Antiqua" w:hAnsi="Nirmala UI" w:cs="Nirmala UI"/>
                <w:spacing w:val="1"/>
              </w:rPr>
              <w:t>-</w:t>
            </w:r>
            <w:r w:rsidRPr="006512B9">
              <w:rPr>
                <w:rFonts w:ascii="Nirmala UI" w:eastAsia="Book Antiqua" w:hAnsi="Nirmala UI" w:cs="Nirmala UI"/>
              </w:rPr>
              <w:t>2</w:t>
            </w:r>
            <w:r w:rsidRPr="006512B9">
              <w:rPr>
                <w:rFonts w:ascii="Nirmala UI" w:eastAsia="Book Antiqua" w:hAnsi="Nirmala UI" w:cs="Nirmala UI"/>
                <w:spacing w:val="14"/>
              </w:rPr>
              <w:t xml:space="preserve"> </w:t>
            </w:r>
            <w:r w:rsidRPr="006512B9">
              <w:rPr>
                <w:rFonts w:ascii="Nirmala UI" w:eastAsia="Book Antiqua" w:hAnsi="Nirmala UI" w:cs="Nirmala UI"/>
              </w:rPr>
              <w:t>/</w:t>
            </w:r>
            <w:r w:rsidRPr="006512B9">
              <w:rPr>
                <w:rFonts w:ascii="Nirmala UI" w:eastAsia="Book Antiqua" w:hAnsi="Nirmala UI" w:cs="Nirmala UI"/>
                <w:spacing w:val="7"/>
              </w:rPr>
              <w:t xml:space="preserve"> </w:t>
            </w:r>
            <w:r w:rsidRPr="006512B9">
              <w:rPr>
                <w:rFonts w:ascii="Nirmala UI" w:eastAsia="Book Antiqua" w:hAnsi="Nirmala UI" w:cs="Nirmala UI"/>
                <w:spacing w:val="3"/>
              </w:rPr>
              <w:t>W</w:t>
            </w:r>
            <w:r w:rsidRPr="006512B9">
              <w:rPr>
                <w:rFonts w:ascii="Nirmala UI" w:eastAsia="Book Antiqua" w:hAnsi="Nirmala UI" w:cs="Nirmala UI"/>
                <w:spacing w:val="1"/>
              </w:rPr>
              <w:t>-</w:t>
            </w:r>
            <w:r w:rsidRPr="006512B9">
              <w:rPr>
                <w:rFonts w:ascii="Nirmala UI" w:eastAsia="Book Antiqua" w:hAnsi="Nirmala UI" w:cs="Nirmala UI"/>
              </w:rPr>
              <w:t>4</w:t>
            </w:r>
            <w:r w:rsidRPr="006512B9">
              <w:rPr>
                <w:rFonts w:ascii="Nirmala UI" w:eastAsia="Book Antiqua" w:hAnsi="Nirmala UI" w:cs="Nirmala UI"/>
                <w:spacing w:val="14"/>
              </w:rPr>
              <w:t xml:space="preserve"> </w:t>
            </w:r>
            <w:r w:rsidRPr="006512B9">
              <w:rPr>
                <w:rFonts w:ascii="Nirmala UI" w:eastAsia="Book Antiqua" w:hAnsi="Nirmala UI" w:cs="Nirmala UI"/>
              </w:rPr>
              <w:t>/</w:t>
            </w:r>
            <w:r w:rsidRPr="006512B9">
              <w:rPr>
                <w:rFonts w:ascii="Nirmala UI" w:eastAsia="Book Antiqua" w:hAnsi="Nirmala UI" w:cs="Nirmala UI"/>
                <w:spacing w:val="7"/>
              </w:rPr>
              <w:t xml:space="preserve"> </w:t>
            </w:r>
            <w:r w:rsidRPr="006512B9">
              <w:rPr>
                <w:rFonts w:ascii="Nirmala UI" w:eastAsia="Book Antiqua" w:hAnsi="Nirmala UI" w:cs="Nirmala UI"/>
                <w:spacing w:val="2"/>
              </w:rPr>
              <w:t>109</w:t>
            </w:r>
            <w:r w:rsidRPr="006512B9">
              <w:rPr>
                <w:rFonts w:ascii="Nirmala UI" w:eastAsia="Book Antiqua" w:hAnsi="Nirmala UI" w:cs="Nirmala UI"/>
              </w:rPr>
              <w:t>9</w:t>
            </w:r>
            <w:r w:rsidRPr="006512B9">
              <w:rPr>
                <w:rFonts w:ascii="Nirmala UI" w:eastAsia="Book Antiqua" w:hAnsi="Nirmala UI" w:cs="Nirmala UI"/>
                <w:spacing w:val="15"/>
              </w:rPr>
              <w:t xml:space="preserve"> </w:t>
            </w:r>
            <w:r w:rsidRPr="006512B9">
              <w:rPr>
                <w:rFonts w:ascii="Nirmala UI" w:eastAsia="Book Antiqua" w:hAnsi="Nirmala UI" w:cs="Nirmala UI"/>
                <w:spacing w:val="2"/>
              </w:rPr>
              <w:t>Fo</w:t>
            </w:r>
            <w:r w:rsidRPr="006512B9">
              <w:rPr>
                <w:rFonts w:ascii="Nirmala UI" w:eastAsia="Book Antiqua" w:hAnsi="Nirmala UI" w:cs="Nirmala UI"/>
                <w:spacing w:val="1"/>
              </w:rPr>
              <w:t>r</w:t>
            </w:r>
            <w:r w:rsidRPr="006512B9">
              <w:rPr>
                <w:rFonts w:ascii="Nirmala UI" w:eastAsia="Book Antiqua" w:hAnsi="Nirmala UI" w:cs="Nirmala UI"/>
                <w:spacing w:val="3"/>
              </w:rPr>
              <w:t>m</w:t>
            </w:r>
            <w:r w:rsidRPr="006512B9">
              <w:rPr>
                <w:rFonts w:ascii="Nirmala UI" w:eastAsia="Book Antiqua" w:hAnsi="Nirmala UI" w:cs="Nirmala UI"/>
                <w:spacing w:val="1"/>
              </w:rPr>
              <w:t>s</w:t>
            </w:r>
            <w:r w:rsidRPr="006512B9">
              <w:rPr>
                <w:rFonts w:ascii="Nirmala UI" w:eastAsia="Book Antiqua" w:hAnsi="Nirmala UI" w:cs="Nirmala UI"/>
              </w:rPr>
              <w:t>,</w:t>
            </w:r>
            <w:r w:rsidRPr="006512B9">
              <w:rPr>
                <w:rFonts w:ascii="Nirmala UI" w:eastAsia="Book Antiqua" w:hAnsi="Nirmala UI" w:cs="Nirmala UI"/>
                <w:spacing w:val="20"/>
              </w:rPr>
              <w:t xml:space="preserve"> </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tc</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A902752"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1E4C6EB1"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7742BFD"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3"/>
              </w:rPr>
              <w:t>G</w:t>
            </w:r>
            <w:r w:rsidRPr="006512B9">
              <w:rPr>
                <w:rFonts w:ascii="Nirmala UI" w:eastAsia="Book Antiqua" w:hAnsi="Nirmala UI" w:cs="Nirmala UI"/>
                <w:spacing w:val="1"/>
              </w:rPr>
              <w:t>r</w:t>
            </w:r>
            <w:r w:rsidRPr="006512B9">
              <w:rPr>
                <w:rFonts w:ascii="Nirmala UI" w:eastAsia="Book Antiqua" w:hAnsi="Nirmala UI" w:cs="Nirmala UI"/>
                <w:spacing w:val="2"/>
              </w:rPr>
              <w:t>an</w:t>
            </w:r>
            <w:r w:rsidRPr="006512B9">
              <w:rPr>
                <w:rFonts w:ascii="Nirmala UI" w:eastAsia="Book Antiqua" w:hAnsi="Nirmala UI" w:cs="Nirmala UI"/>
              </w:rPr>
              <w:t>t</w:t>
            </w:r>
            <w:r w:rsidRPr="006512B9">
              <w:rPr>
                <w:rFonts w:ascii="Nirmala UI" w:eastAsia="Book Antiqua" w:hAnsi="Nirmala UI" w:cs="Nirmala UI"/>
                <w:spacing w:val="18"/>
              </w:rPr>
              <w:t xml:space="preserve"> </w:t>
            </w:r>
            <w:r w:rsidRPr="006512B9">
              <w:rPr>
                <w:rFonts w:ascii="Nirmala UI" w:eastAsia="Book Antiqua" w:hAnsi="Nirmala UI" w:cs="Nirmala UI"/>
                <w:spacing w:val="1"/>
                <w:w w:val="103"/>
              </w:rPr>
              <w:t>I</w:t>
            </w:r>
            <w:r w:rsidRPr="006512B9">
              <w:rPr>
                <w:rFonts w:ascii="Nirmala UI" w:eastAsia="Book Antiqua" w:hAnsi="Nirmala UI" w:cs="Nirmala UI"/>
                <w:spacing w:val="2"/>
                <w:w w:val="103"/>
              </w:rPr>
              <w:t>nqu</w:t>
            </w:r>
            <w:r w:rsidRPr="006512B9">
              <w:rPr>
                <w:rFonts w:ascii="Nirmala UI" w:eastAsia="Book Antiqua" w:hAnsi="Nirmala UI" w:cs="Nirmala UI"/>
                <w:spacing w:val="1"/>
                <w:w w:val="103"/>
              </w:rPr>
              <w:t>iri</w:t>
            </w:r>
            <w:r w:rsidRPr="006512B9">
              <w:rPr>
                <w:rFonts w:ascii="Nirmala UI" w:eastAsia="Book Antiqua" w:hAnsi="Nirmala UI" w:cs="Nirmala UI"/>
                <w:spacing w:val="2"/>
                <w:w w:val="103"/>
              </w:rPr>
              <w:t>e</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EC88969"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22671BC8"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53F455A"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1"/>
              </w:rPr>
              <w:t>I</w:t>
            </w:r>
            <w:r w:rsidRPr="006512B9">
              <w:rPr>
                <w:rFonts w:ascii="Nirmala UI" w:eastAsia="Book Antiqua" w:hAnsi="Nirmala UI" w:cs="Nirmala UI"/>
                <w:spacing w:val="2"/>
              </w:rPr>
              <w:t>n</w:t>
            </w:r>
            <w:r w:rsidRPr="006512B9">
              <w:rPr>
                <w:rFonts w:ascii="Nirmala UI" w:eastAsia="Book Antiqua" w:hAnsi="Nirmala UI" w:cs="Nirmala UI"/>
                <w:spacing w:val="1"/>
              </w:rPr>
              <w:t>s</w:t>
            </w:r>
            <w:r w:rsidRPr="006512B9">
              <w:rPr>
                <w:rFonts w:ascii="Nirmala UI" w:eastAsia="Book Antiqua" w:hAnsi="Nirmala UI" w:cs="Nirmala UI"/>
                <w:spacing w:val="2"/>
              </w:rPr>
              <w:t>u</w:t>
            </w:r>
            <w:r w:rsidRPr="006512B9">
              <w:rPr>
                <w:rFonts w:ascii="Nirmala UI" w:eastAsia="Book Antiqua" w:hAnsi="Nirmala UI" w:cs="Nirmala UI"/>
                <w:spacing w:val="1"/>
              </w:rPr>
              <w:t>r</w:t>
            </w:r>
            <w:r w:rsidRPr="006512B9">
              <w:rPr>
                <w:rFonts w:ascii="Nirmala UI" w:eastAsia="Book Antiqua" w:hAnsi="Nirmala UI" w:cs="Nirmala UI"/>
                <w:spacing w:val="2"/>
              </w:rPr>
              <w:t>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cci</w:t>
            </w:r>
            <w:r w:rsidRPr="006512B9">
              <w:rPr>
                <w:rFonts w:ascii="Nirmala UI" w:eastAsia="Book Antiqua" w:hAnsi="Nirmala UI" w:cs="Nirmala UI"/>
                <w:spacing w:val="2"/>
              </w:rPr>
              <w:t>den</w:t>
            </w:r>
            <w:r w:rsidRPr="006512B9">
              <w:rPr>
                <w:rFonts w:ascii="Nirmala UI" w:eastAsia="Book Antiqua" w:hAnsi="Nirmala UI" w:cs="Nirmala UI"/>
              </w:rPr>
              <w:t>t</w:t>
            </w:r>
            <w:r w:rsidRPr="006512B9">
              <w:rPr>
                <w:rFonts w:ascii="Nirmala UI" w:eastAsia="Book Antiqua" w:hAnsi="Nirmala UI" w:cs="Nirmala UI"/>
                <w:spacing w:val="26"/>
              </w:rPr>
              <w:t xml:space="preserve"> </w:t>
            </w:r>
            <w:r w:rsidRPr="006512B9">
              <w:rPr>
                <w:rFonts w:ascii="Nirmala UI" w:eastAsia="Book Antiqua" w:hAnsi="Nirmala UI" w:cs="Nirmala UI"/>
                <w:spacing w:val="2"/>
              </w:rPr>
              <w:t>Repo</w:t>
            </w:r>
            <w:r w:rsidRPr="006512B9">
              <w:rPr>
                <w:rFonts w:ascii="Nirmala UI" w:eastAsia="Book Antiqua" w:hAnsi="Nirmala UI" w:cs="Nirmala UI"/>
                <w:spacing w:val="1"/>
              </w:rPr>
              <w:t>rt</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C</w:t>
            </w:r>
            <w:r w:rsidRPr="006512B9">
              <w:rPr>
                <w:rFonts w:ascii="Nirmala UI" w:eastAsia="Book Antiqua" w:hAnsi="Nirmala UI" w:cs="Nirmala UI"/>
                <w:spacing w:val="1"/>
              </w:rPr>
              <w:t>l</w:t>
            </w:r>
            <w:r w:rsidRPr="006512B9">
              <w:rPr>
                <w:rFonts w:ascii="Nirmala UI" w:eastAsia="Book Antiqua" w:hAnsi="Nirmala UI" w:cs="Nirmala UI"/>
                <w:spacing w:val="2"/>
              </w:rPr>
              <w:t>a</w:t>
            </w:r>
            <w:r w:rsidRPr="006512B9">
              <w:rPr>
                <w:rFonts w:ascii="Nirmala UI" w:eastAsia="Book Antiqua" w:hAnsi="Nirmala UI" w:cs="Nirmala UI"/>
                <w:spacing w:val="1"/>
              </w:rPr>
              <w:t>i</w:t>
            </w:r>
            <w:r w:rsidRPr="006512B9">
              <w:rPr>
                <w:rFonts w:ascii="Nirmala UI" w:eastAsia="Book Antiqua" w:hAnsi="Nirmala UI" w:cs="Nirmala UI"/>
                <w:spacing w:val="3"/>
              </w:rPr>
              <w:t>m</w:t>
            </w:r>
            <w:r w:rsidRPr="006512B9">
              <w:rPr>
                <w:rFonts w:ascii="Nirmala UI" w:eastAsia="Book Antiqua" w:hAnsi="Nirmala UI" w:cs="Nirmala UI"/>
              </w:rPr>
              <w:t>s</w:t>
            </w:r>
            <w:r w:rsidRPr="006512B9">
              <w:rPr>
                <w:rFonts w:ascii="Nirmala UI" w:eastAsia="Book Antiqua" w:hAnsi="Nirmala UI" w:cs="Nirmala UI"/>
                <w:spacing w:val="22"/>
              </w:rPr>
              <w:t xml:space="preserve"> </w:t>
            </w:r>
            <w:r w:rsidRPr="006512B9">
              <w:rPr>
                <w:rFonts w:ascii="Nirmala UI" w:eastAsia="Book Antiqua" w:hAnsi="Nirmala UI" w:cs="Nirmala UI"/>
                <w:spacing w:val="1"/>
              </w:rPr>
              <w:t>(</w:t>
            </w:r>
            <w:r w:rsidRPr="006512B9">
              <w:rPr>
                <w:rFonts w:ascii="Nirmala UI" w:eastAsia="Book Antiqua" w:hAnsi="Nirmala UI" w:cs="Nirmala UI"/>
                <w:spacing w:val="2"/>
              </w:rPr>
              <w:t>Cu</w:t>
            </w:r>
            <w:r w:rsidRPr="006512B9">
              <w:rPr>
                <w:rFonts w:ascii="Nirmala UI" w:eastAsia="Book Antiqua" w:hAnsi="Nirmala UI" w:cs="Nirmala UI"/>
                <w:spacing w:val="1"/>
              </w:rPr>
              <w:t>rr</w:t>
            </w:r>
            <w:r w:rsidRPr="006512B9">
              <w:rPr>
                <w:rFonts w:ascii="Nirmala UI" w:eastAsia="Book Antiqua" w:hAnsi="Nirmala UI" w:cs="Nirmala UI"/>
                <w:spacing w:val="2"/>
              </w:rPr>
              <w:t>en</w:t>
            </w:r>
            <w:r w:rsidRPr="006512B9">
              <w:rPr>
                <w:rFonts w:ascii="Nirmala UI" w:eastAsia="Book Antiqua" w:hAnsi="Nirmala UI" w:cs="Nirmala UI"/>
              </w:rPr>
              <w:t>t</w:t>
            </w:r>
            <w:r w:rsidRPr="006512B9">
              <w:rPr>
                <w:rFonts w:ascii="Nirmala UI" w:eastAsia="Book Antiqua" w:hAnsi="Nirmala UI" w:cs="Nirmala UI"/>
                <w:spacing w:val="25"/>
              </w:rPr>
              <w:t xml:space="preserve"> </w:t>
            </w:r>
            <w:r w:rsidRPr="006512B9">
              <w:rPr>
                <w:rFonts w:ascii="Nirmala UI" w:eastAsia="Book Antiqua" w:hAnsi="Nirmala UI" w:cs="Nirmala UI"/>
                <w:spacing w:val="2"/>
                <w:w w:val="103"/>
              </w:rPr>
              <w:t>Ca</w:t>
            </w:r>
            <w:r w:rsidRPr="006512B9">
              <w:rPr>
                <w:rFonts w:ascii="Nirmala UI" w:eastAsia="Book Antiqua" w:hAnsi="Nirmala UI" w:cs="Nirmala UI"/>
                <w:spacing w:val="1"/>
                <w:w w:val="103"/>
              </w:rPr>
              <w:t>s</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s</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75491B9"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A37C83" w:rsidRPr="006512B9" w14:paraId="49D739B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8A19C9F"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1"/>
              </w:rPr>
              <w:t>I</w:t>
            </w:r>
            <w:r w:rsidRPr="006512B9">
              <w:rPr>
                <w:rFonts w:ascii="Nirmala UI" w:eastAsia="Book Antiqua" w:hAnsi="Nirmala UI" w:cs="Nirmala UI"/>
                <w:spacing w:val="2"/>
              </w:rPr>
              <w:t>n</w:t>
            </w:r>
            <w:r w:rsidRPr="006512B9">
              <w:rPr>
                <w:rFonts w:ascii="Nirmala UI" w:eastAsia="Book Antiqua" w:hAnsi="Nirmala UI" w:cs="Nirmala UI"/>
                <w:spacing w:val="1"/>
              </w:rPr>
              <w:t>s</w:t>
            </w:r>
            <w:r w:rsidRPr="006512B9">
              <w:rPr>
                <w:rFonts w:ascii="Nirmala UI" w:eastAsia="Book Antiqua" w:hAnsi="Nirmala UI" w:cs="Nirmala UI"/>
                <w:spacing w:val="2"/>
              </w:rPr>
              <w:t>u</w:t>
            </w:r>
            <w:r w:rsidRPr="006512B9">
              <w:rPr>
                <w:rFonts w:ascii="Nirmala UI" w:eastAsia="Book Antiqua" w:hAnsi="Nirmala UI" w:cs="Nirmala UI"/>
                <w:spacing w:val="1"/>
              </w:rPr>
              <w:t>r</w:t>
            </w:r>
            <w:r w:rsidRPr="006512B9">
              <w:rPr>
                <w:rFonts w:ascii="Nirmala UI" w:eastAsia="Book Antiqua" w:hAnsi="Nirmala UI" w:cs="Nirmala UI"/>
                <w:spacing w:val="2"/>
              </w:rPr>
              <w:t>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A</w:t>
            </w:r>
            <w:r w:rsidRPr="006512B9">
              <w:rPr>
                <w:rFonts w:ascii="Nirmala UI" w:eastAsia="Book Antiqua" w:hAnsi="Nirmala UI" w:cs="Nirmala UI"/>
                <w:spacing w:val="1"/>
              </w:rPr>
              <w:t>cci</w:t>
            </w:r>
            <w:r w:rsidRPr="006512B9">
              <w:rPr>
                <w:rFonts w:ascii="Nirmala UI" w:eastAsia="Book Antiqua" w:hAnsi="Nirmala UI" w:cs="Nirmala UI"/>
                <w:spacing w:val="2"/>
              </w:rPr>
              <w:t>den</w:t>
            </w:r>
            <w:r w:rsidRPr="006512B9">
              <w:rPr>
                <w:rFonts w:ascii="Nirmala UI" w:eastAsia="Book Antiqua" w:hAnsi="Nirmala UI" w:cs="Nirmala UI"/>
              </w:rPr>
              <w:t>t</w:t>
            </w:r>
            <w:r w:rsidRPr="006512B9">
              <w:rPr>
                <w:rFonts w:ascii="Nirmala UI" w:eastAsia="Book Antiqua" w:hAnsi="Nirmala UI" w:cs="Nirmala UI"/>
                <w:spacing w:val="26"/>
              </w:rPr>
              <w:t xml:space="preserve"> </w:t>
            </w:r>
            <w:r w:rsidRPr="006512B9">
              <w:rPr>
                <w:rFonts w:ascii="Nirmala UI" w:eastAsia="Book Antiqua" w:hAnsi="Nirmala UI" w:cs="Nirmala UI"/>
                <w:spacing w:val="2"/>
              </w:rPr>
              <w:t>Repo</w:t>
            </w:r>
            <w:r w:rsidRPr="006512B9">
              <w:rPr>
                <w:rFonts w:ascii="Nirmala UI" w:eastAsia="Book Antiqua" w:hAnsi="Nirmala UI" w:cs="Nirmala UI"/>
                <w:spacing w:val="1"/>
              </w:rPr>
              <w:t>rt</w:t>
            </w:r>
            <w:r w:rsidRPr="006512B9">
              <w:rPr>
                <w:rFonts w:ascii="Nirmala UI" w:eastAsia="Book Antiqua" w:hAnsi="Nirmala UI" w:cs="Nirmala UI"/>
              </w:rPr>
              <w:t>s</w:t>
            </w:r>
            <w:r w:rsidRPr="006512B9">
              <w:rPr>
                <w:rFonts w:ascii="Nirmala UI" w:eastAsia="Book Antiqua" w:hAnsi="Nirmala UI" w:cs="Nirmala UI"/>
                <w:spacing w:val="24"/>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C</w:t>
            </w:r>
            <w:r w:rsidRPr="006512B9">
              <w:rPr>
                <w:rFonts w:ascii="Nirmala UI" w:eastAsia="Book Antiqua" w:hAnsi="Nirmala UI" w:cs="Nirmala UI"/>
                <w:spacing w:val="1"/>
              </w:rPr>
              <w:t>l</w:t>
            </w:r>
            <w:r w:rsidRPr="006512B9">
              <w:rPr>
                <w:rFonts w:ascii="Nirmala UI" w:eastAsia="Book Antiqua" w:hAnsi="Nirmala UI" w:cs="Nirmala UI"/>
                <w:spacing w:val="2"/>
              </w:rPr>
              <w:t>a</w:t>
            </w:r>
            <w:r w:rsidRPr="006512B9">
              <w:rPr>
                <w:rFonts w:ascii="Nirmala UI" w:eastAsia="Book Antiqua" w:hAnsi="Nirmala UI" w:cs="Nirmala UI"/>
                <w:spacing w:val="1"/>
              </w:rPr>
              <w:t>i</w:t>
            </w:r>
            <w:r w:rsidRPr="006512B9">
              <w:rPr>
                <w:rFonts w:ascii="Nirmala UI" w:eastAsia="Book Antiqua" w:hAnsi="Nirmala UI" w:cs="Nirmala UI"/>
                <w:spacing w:val="3"/>
              </w:rPr>
              <w:t>m</w:t>
            </w:r>
            <w:r w:rsidRPr="006512B9">
              <w:rPr>
                <w:rFonts w:ascii="Nirmala UI" w:eastAsia="Book Antiqua" w:hAnsi="Nirmala UI" w:cs="Nirmala UI"/>
              </w:rPr>
              <w:t>s</w:t>
            </w:r>
            <w:r w:rsidRPr="006512B9">
              <w:rPr>
                <w:rFonts w:ascii="Nirmala UI" w:eastAsia="Book Antiqua" w:hAnsi="Nirmala UI" w:cs="Nirmala UI"/>
                <w:spacing w:val="22"/>
              </w:rPr>
              <w:t xml:space="preserve"> </w:t>
            </w:r>
            <w:r w:rsidRPr="006512B9">
              <w:rPr>
                <w:rFonts w:ascii="Nirmala UI" w:eastAsia="Book Antiqua" w:hAnsi="Nirmala UI" w:cs="Nirmala UI"/>
                <w:spacing w:val="1"/>
              </w:rPr>
              <w:t>(</w:t>
            </w:r>
            <w:r w:rsidRPr="006512B9">
              <w:rPr>
                <w:rFonts w:ascii="Nirmala UI" w:eastAsia="Book Antiqua" w:hAnsi="Nirmala UI" w:cs="Nirmala UI"/>
                <w:spacing w:val="2"/>
              </w:rPr>
              <w:t>Se</w:t>
            </w:r>
            <w:r w:rsidRPr="006512B9">
              <w:rPr>
                <w:rFonts w:ascii="Nirmala UI" w:eastAsia="Book Antiqua" w:hAnsi="Nirmala UI" w:cs="Nirmala UI"/>
                <w:spacing w:val="1"/>
              </w:rPr>
              <w:t>ttl</w:t>
            </w:r>
            <w:r w:rsidRPr="006512B9">
              <w:rPr>
                <w:rFonts w:ascii="Nirmala UI" w:eastAsia="Book Antiqua" w:hAnsi="Nirmala UI" w:cs="Nirmala UI"/>
                <w:spacing w:val="2"/>
              </w:rPr>
              <w:t>e</w:t>
            </w:r>
            <w:r w:rsidRPr="006512B9">
              <w:rPr>
                <w:rFonts w:ascii="Nirmala UI" w:eastAsia="Book Antiqua" w:hAnsi="Nirmala UI" w:cs="Nirmala UI"/>
              </w:rPr>
              <w:t>d</w:t>
            </w:r>
            <w:r w:rsidRPr="006512B9">
              <w:rPr>
                <w:rFonts w:ascii="Nirmala UI" w:eastAsia="Book Antiqua" w:hAnsi="Nirmala UI" w:cs="Nirmala UI"/>
                <w:spacing w:val="23"/>
              </w:rPr>
              <w:t xml:space="preserve"> </w:t>
            </w:r>
            <w:r w:rsidRPr="006512B9">
              <w:rPr>
                <w:rFonts w:ascii="Nirmala UI" w:eastAsia="Book Antiqua" w:hAnsi="Nirmala UI" w:cs="Nirmala UI"/>
                <w:spacing w:val="2"/>
                <w:w w:val="103"/>
              </w:rPr>
              <w:t>Ca</w:t>
            </w:r>
            <w:r w:rsidRPr="006512B9">
              <w:rPr>
                <w:rFonts w:ascii="Nirmala UI" w:eastAsia="Book Antiqua" w:hAnsi="Nirmala UI" w:cs="Nirmala UI"/>
                <w:spacing w:val="1"/>
                <w:w w:val="103"/>
              </w:rPr>
              <w:t>s</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s</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B027F38"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A37C83" w:rsidRPr="006512B9" w14:paraId="0EF2BEA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0CD3DE6"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1"/>
              </w:rPr>
              <w:t>I</w:t>
            </w:r>
            <w:r w:rsidRPr="006512B9">
              <w:rPr>
                <w:rFonts w:ascii="Nirmala UI" w:eastAsia="Book Antiqua" w:hAnsi="Nirmala UI" w:cs="Nirmala UI"/>
                <w:spacing w:val="2"/>
              </w:rPr>
              <w:t>n</w:t>
            </w:r>
            <w:r w:rsidRPr="006512B9">
              <w:rPr>
                <w:rFonts w:ascii="Nirmala UI" w:eastAsia="Book Antiqua" w:hAnsi="Nirmala UI" w:cs="Nirmala UI"/>
                <w:spacing w:val="1"/>
              </w:rPr>
              <w:t>s</w:t>
            </w:r>
            <w:r w:rsidRPr="006512B9">
              <w:rPr>
                <w:rFonts w:ascii="Nirmala UI" w:eastAsia="Book Antiqua" w:hAnsi="Nirmala UI" w:cs="Nirmala UI"/>
                <w:spacing w:val="2"/>
              </w:rPr>
              <w:t>u</w:t>
            </w:r>
            <w:r w:rsidRPr="006512B9">
              <w:rPr>
                <w:rFonts w:ascii="Nirmala UI" w:eastAsia="Book Antiqua" w:hAnsi="Nirmala UI" w:cs="Nirmala UI"/>
                <w:spacing w:val="1"/>
              </w:rPr>
              <w:t>r</w:t>
            </w:r>
            <w:r w:rsidRPr="006512B9">
              <w:rPr>
                <w:rFonts w:ascii="Nirmala UI" w:eastAsia="Book Antiqua" w:hAnsi="Nirmala UI" w:cs="Nirmala UI"/>
                <w:spacing w:val="2"/>
              </w:rPr>
              <w:t>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Po</w:t>
            </w:r>
            <w:r w:rsidRPr="006512B9">
              <w:rPr>
                <w:rFonts w:ascii="Nirmala UI" w:eastAsia="Book Antiqua" w:hAnsi="Nirmala UI" w:cs="Nirmala UI"/>
                <w:spacing w:val="1"/>
              </w:rPr>
              <w:t>lici</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3"/>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2"/>
                <w:w w:val="103"/>
              </w:rPr>
              <w:t>Cu</w:t>
            </w:r>
            <w:r w:rsidRPr="006512B9">
              <w:rPr>
                <w:rFonts w:ascii="Nirmala UI" w:eastAsia="Book Antiqua" w:hAnsi="Nirmala UI" w:cs="Nirmala UI"/>
                <w:spacing w:val="1"/>
                <w:w w:val="103"/>
              </w:rPr>
              <w:t>rr</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3CCC9166"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A37C83" w:rsidRPr="006512B9" w14:paraId="7285246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189339D"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1"/>
              </w:rPr>
              <w:t>I</w:t>
            </w:r>
            <w:r w:rsidRPr="006512B9">
              <w:rPr>
                <w:rFonts w:ascii="Nirmala UI" w:eastAsia="Book Antiqua" w:hAnsi="Nirmala UI" w:cs="Nirmala UI"/>
                <w:spacing w:val="2"/>
              </w:rPr>
              <w:t>n</w:t>
            </w:r>
            <w:r w:rsidRPr="006512B9">
              <w:rPr>
                <w:rFonts w:ascii="Nirmala UI" w:eastAsia="Book Antiqua" w:hAnsi="Nirmala UI" w:cs="Nirmala UI"/>
                <w:spacing w:val="1"/>
              </w:rPr>
              <w:t>s</w:t>
            </w:r>
            <w:r w:rsidRPr="006512B9">
              <w:rPr>
                <w:rFonts w:ascii="Nirmala UI" w:eastAsia="Book Antiqua" w:hAnsi="Nirmala UI" w:cs="Nirmala UI"/>
                <w:spacing w:val="2"/>
              </w:rPr>
              <w:t>u</w:t>
            </w:r>
            <w:r w:rsidRPr="006512B9">
              <w:rPr>
                <w:rFonts w:ascii="Nirmala UI" w:eastAsia="Book Antiqua" w:hAnsi="Nirmala UI" w:cs="Nirmala UI"/>
                <w:spacing w:val="1"/>
              </w:rPr>
              <w:t>r</w:t>
            </w:r>
            <w:r w:rsidRPr="006512B9">
              <w:rPr>
                <w:rFonts w:ascii="Nirmala UI" w:eastAsia="Book Antiqua" w:hAnsi="Nirmala UI" w:cs="Nirmala UI"/>
                <w:spacing w:val="2"/>
              </w:rPr>
              <w:t>an</w:t>
            </w:r>
            <w:r w:rsidRPr="006512B9">
              <w:rPr>
                <w:rFonts w:ascii="Nirmala UI" w:eastAsia="Book Antiqua" w:hAnsi="Nirmala UI" w:cs="Nirmala UI"/>
                <w:spacing w:val="1"/>
              </w:rPr>
              <w:t>c</w:t>
            </w:r>
            <w:r w:rsidRPr="006512B9">
              <w:rPr>
                <w:rFonts w:ascii="Nirmala UI" w:eastAsia="Book Antiqua" w:hAnsi="Nirmala UI" w:cs="Nirmala UI"/>
              </w:rPr>
              <w:t>e</w:t>
            </w:r>
            <w:r w:rsidRPr="006512B9">
              <w:rPr>
                <w:rFonts w:ascii="Nirmala UI" w:eastAsia="Book Antiqua" w:hAnsi="Nirmala UI" w:cs="Nirmala UI"/>
                <w:spacing w:val="29"/>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2"/>
              </w:rPr>
              <w:t>Po</w:t>
            </w:r>
            <w:r w:rsidRPr="006512B9">
              <w:rPr>
                <w:rFonts w:ascii="Nirmala UI" w:eastAsia="Book Antiqua" w:hAnsi="Nirmala UI" w:cs="Nirmala UI"/>
                <w:spacing w:val="1"/>
              </w:rPr>
              <w:t>lici</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3"/>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2"/>
                <w:w w:val="103"/>
              </w:rPr>
              <w:t>Exp</w:t>
            </w:r>
            <w:r w:rsidRPr="006512B9">
              <w:rPr>
                <w:rFonts w:ascii="Nirmala UI" w:eastAsia="Book Antiqua" w:hAnsi="Nirmala UI" w:cs="Nirmala UI"/>
                <w:spacing w:val="1"/>
                <w:w w:val="103"/>
              </w:rPr>
              <w:t>ir</w:t>
            </w:r>
            <w:r w:rsidRPr="006512B9">
              <w:rPr>
                <w:rFonts w:ascii="Nirmala UI" w:eastAsia="Book Antiqua" w:hAnsi="Nirmala UI" w:cs="Nirmala UI"/>
                <w:spacing w:val="2"/>
                <w:w w:val="103"/>
              </w:rPr>
              <w:t>ed</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78DB5D2"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A37C83" w:rsidRPr="006512B9" w14:paraId="53CAA20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8D3ACC8"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1"/>
                <w:w w:val="103"/>
              </w:rPr>
              <w:t>I</w:t>
            </w:r>
            <w:r w:rsidRPr="006512B9">
              <w:rPr>
                <w:rFonts w:ascii="Nirmala UI" w:eastAsia="Book Antiqua" w:hAnsi="Nirmala UI" w:cs="Nirmala UI"/>
                <w:spacing w:val="2"/>
                <w:w w:val="103"/>
              </w:rPr>
              <w:t>nven</w:t>
            </w:r>
            <w:r w:rsidRPr="006512B9">
              <w:rPr>
                <w:rFonts w:ascii="Nirmala UI" w:eastAsia="Book Antiqua" w:hAnsi="Nirmala UI" w:cs="Nirmala UI"/>
                <w:spacing w:val="1"/>
                <w:w w:val="103"/>
              </w:rPr>
              <w:t>t</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ri</w:t>
            </w:r>
            <w:r w:rsidRPr="006512B9">
              <w:rPr>
                <w:rFonts w:ascii="Nirmala UI" w:eastAsia="Book Antiqua" w:hAnsi="Nirmala UI" w:cs="Nirmala UI"/>
                <w:spacing w:val="2"/>
                <w:w w:val="103"/>
              </w:rPr>
              <w:t>e</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B987B9A"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3E6EAB9C"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FB6D3B7"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1"/>
              </w:rPr>
              <w:t>I</w:t>
            </w:r>
            <w:r w:rsidRPr="006512B9">
              <w:rPr>
                <w:rFonts w:ascii="Nirmala UI" w:eastAsia="Book Antiqua" w:hAnsi="Nirmala UI" w:cs="Nirmala UI"/>
                <w:spacing w:val="2"/>
              </w:rPr>
              <w:t>nvo</w:t>
            </w:r>
            <w:r w:rsidRPr="006512B9">
              <w:rPr>
                <w:rFonts w:ascii="Nirmala UI" w:eastAsia="Book Antiqua" w:hAnsi="Nirmala UI" w:cs="Nirmala UI"/>
                <w:spacing w:val="1"/>
              </w:rPr>
              <w:t>ic</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5"/>
              </w:rPr>
              <w:t xml:space="preserve"> </w:t>
            </w:r>
            <w:r w:rsidRPr="006512B9">
              <w:rPr>
                <w:rFonts w:ascii="Nirmala UI" w:eastAsia="Book Antiqua" w:hAnsi="Nirmala UI" w:cs="Nirmala UI"/>
                <w:spacing w:val="1"/>
              </w:rPr>
              <w:t>fr</w:t>
            </w:r>
            <w:r w:rsidRPr="006512B9">
              <w:rPr>
                <w:rFonts w:ascii="Nirmala UI" w:eastAsia="Book Antiqua" w:hAnsi="Nirmala UI" w:cs="Nirmala UI"/>
                <w:spacing w:val="2"/>
              </w:rPr>
              <w:t>o</w:t>
            </w:r>
            <w:r w:rsidRPr="006512B9">
              <w:rPr>
                <w:rFonts w:ascii="Nirmala UI" w:eastAsia="Book Antiqua" w:hAnsi="Nirmala UI" w:cs="Nirmala UI"/>
              </w:rPr>
              <w:t>m</w:t>
            </w:r>
            <w:r w:rsidRPr="006512B9">
              <w:rPr>
                <w:rFonts w:ascii="Nirmala UI" w:eastAsia="Book Antiqua" w:hAnsi="Nirmala UI" w:cs="Nirmala UI"/>
                <w:spacing w:val="17"/>
              </w:rPr>
              <w:t xml:space="preserve"> </w:t>
            </w:r>
            <w:r w:rsidRPr="006512B9">
              <w:rPr>
                <w:rFonts w:ascii="Nirmala UI" w:eastAsia="Book Antiqua" w:hAnsi="Nirmala UI" w:cs="Nirmala UI"/>
                <w:spacing w:val="2"/>
                <w:w w:val="103"/>
              </w:rPr>
              <w:t>Vendo</w:t>
            </w:r>
            <w:r w:rsidRPr="006512B9">
              <w:rPr>
                <w:rFonts w:ascii="Nirmala UI" w:eastAsia="Book Antiqua" w:hAnsi="Nirmala UI" w:cs="Nirmala UI"/>
                <w:spacing w:val="1"/>
                <w:w w:val="103"/>
              </w:rPr>
              <w:t>r</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3E4DFE8"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0A7F759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6BA61D4"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1"/>
              </w:rPr>
              <w:t>I</w:t>
            </w:r>
            <w:r w:rsidRPr="006512B9">
              <w:rPr>
                <w:rFonts w:ascii="Nirmala UI" w:eastAsia="Book Antiqua" w:hAnsi="Nirmala UI" w:cs="Nirmala UI"/>
                <w:spacing w:val="2"/>
              </w:rPr>
              <w:t>nvo</w:t>
            </w:r>
            <w:r w:rsidRPr="006512B9">
              <w:rPr>
                <w:rFonts w:ascii="Nirmala UI" w:eastAsia="Book Antiqua" w:hAnsi="Nirmala UI" w:cs="Nirmala UI"/>
                <w:spacing w:val="1"/>
              </w:rPr>
              <w:t>ic</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25"/>
              </w:rPr>
              <w:t xml:space="preserve"> </w:t>
            </w:r>
            <w:r w:rsidRPr="006512B9">
              <w:rPr>
                <w:rFonts w:ascii="Nirmala UI" w:eastAsia="Book Antiqua" w:hAnsi="Nirmala UI" w:cs="Nirmala UI"/>
                <w:spacing w:val="1"/>
              </w:rPr>
              <w:t>t</w:t>
            </w:r>
            <w:r w:rsidRPr="006512B9">
              <w:rPr>
                <w:rFonts w:ascii="Nirmala UI" w:eastAsia="Book Antiqua" w:hAnsi="Nirmala UI" w:cs="Nirmala UI"/>
              </w:rPr>
              <w:t>o</w:t>
            </w:r>
            <w:r w:rsidRPr="006512B9">
              <w:rPr>
                <w:rFonts w:ascii="Nirmala UI" w:eastAsia="Book Antiqua" w:hAnsi="Nirmala UI" w:cs="Nirmala UI"/>
                <w:spacing w:val="9"/>
              </w:rPr>
              <w:t xml:space="preserve"> </w:t>
            </w:r>
            <w:r w:rsidRPr="006512B9">
              <w:rPr>
                <w:rFonts w:ascii="Nirmala UI" w:eastAsia="Book Antiqua" w:hAnsi="Nirmala UI" w:cs="Nirmala UI"/>
                <w:spacing w:val="2"/>
                <w:w w:val="103"/>
              </w:rPr>
              <w:t>Cu</w:t>
            </w:r>
            <w:r w:rsidRPr="006512B9">
              <w:rPr>
                <w:rFonts w:ascii="Nirmala UI" w:eastAsia="Book Antiqua" w:hAnsi="Nirmala UI" w:cs="Nirmala UI"/>
                <w:spacing w:val="1"/>
                <w:w w:val="103"/>
              </w:rPr>
              <w:t>st</w:t>
            </w:r>
            <w:r w:rsidRPr="006512B9">
              <w:rPr>
                <w:rFonts w:ascii="Nirmala UI" w:eastAsia="Book Antiqua" w:hAnsi="Nirmala UI" w:cs="Nirmala UI"/>
                <w:spacing w:val="2"/>
                <w:w w:val="103"/>
              </w:rPr>
              <w:t>o</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r</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747D9E9"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5FFE09E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6CF19AA"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3"/>
              </w:rPr>
              <w:t>N</w:t>
            </w:r>
            <w:r w:rsidRPr="006512B9">
              <w:rPr>
                <w:rFonts w:ascii="Nirmala UI" w:eastAsia="Book Antiqua" w:hAnsi="Nirmala UI" w:cs="Nirmala UI"/>
                <w:spacing w:val="2"/>
              </w:rPr>
              <w:t>o</w:t>
            </w:r>
            <w:r w:rsidRPr="006512B9">
              <w:rPr>
                <w:rFonts w:ascii="Nirmala UI" w:eastAsia="Book Antiqua" w:hAnsi="Nirmala UI" w:cs="Nirmala UI"/>
                <w:spacing w:val="1"/>
              </w:rPr>
              <w:t>t</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19"/>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c</w:t>
            </w:r>
            <w:r w:rsidRPr="006512B9">
              <w:rPr>
                <w:rFonts w:ascii="Nirmala UI" w:eastAsia="Book Antiqua" w:hAnsi="Nirmala UI" w:cs="Nirmala UI"/>
                <w:spacing w:val="2"/>
              </w:rPr>
              <w:t>e</w:t>
            </w:r>
            <w:r w:rsidRPr="006512B9">
              <w:rPr>
                <w:rFonts w:ascii="Nirmala UI" w:eastAsia="Book Antiqua" w:hAnsi="Nirmala UI" w:cs="Nirmala UI"/>
                <w:spacing w:val="1"/>
              </w:rPr>
              <w:t>i</w:t>
            </w:r>
            <w:r w:rsidRPr="006512B9">
              <w:rPr>
                <w:rFonts w:ascii="Nirmala UI" w:eastAsia="Book Antiqua" w:hAnsi="Nirmala UI" w:cs="Nirmala UI"/>
                <w:spacing w:val="2"/>
              </w:rPr>
              <w:t>vab</w:t>
            </w:r>
            <w:r w:rsidRPr="006512B9">
              <w:rPr>
                <w:rFonts w:ascii="Nirmala UI" w:eastAsia="Book Antiqua" w:hAnsi="Nirmala UI" w:cs="Nirmala UI"/>
                <w:spacing w:val="1"/>
              </w:rPr>
              <w:t>l</w:t>
            </w:r>
            <w:r w:rsidRPr="006512B9">
              <w:rPr>
                <w:rFonts w:ascii="Nirmala UI" w:eastAsia="Book Antiqua" w:hAnsi="Nirmala UI" w:cs="Nirmala UI"/>
              </w:rPr>
              <w:t>e</w:t>
            </w:r>
            <w:r w:rsidRPr="006512B9">
              <w:rPr>
                <w:rFonts w:ascii="Nirmala UI" w:eastAsia="Book Antiqua" w:hAnsi="Nirmala UI" w:cs="Nirmala UI"/>
                <w:spacing w:val="31"/>
              </w:rPr>
              <w:t xml:space="preserve"> </w:t>
            </w:r>
            <w:r w:rsidRPr="006512B9">
              <w:rPr>
                <w:rFonts w:ascii="Nirmala UI" w:eastAsia="Book Antiqua" w:hAnsi="Nirmala UI" w:cs="Nirmala UI"/>
                <w:spacing w:val="2"/>
                <w:w w:val="103"/>
              </w:rPr>
              <w:t>Ledge</w:t>
            </w:r>
            <w:r w:rsidRPr="006512B9">
              <w:rPr>
                <w:rFonts w:ascii="Nirmala UI" w:eastAsia="Book Antiqua" w:hAnsi="Nirmala UI" w:cs="Nirmala UI"/>
                <w:spacing w:val="1"/>
                <w:w w:val="103"/>
              </w:rPr>
              <w:t>r</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218799B"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20963B5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FCE872F"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Pa</w:t>
            </w:r>
            <w:r w:rsidRPr="006512B9">
              <w:rPr>
                <w:rFonts w:ascii="Nirmala UI" w:eastAsia="Book Antiqua" w:hAnsi="Nirmala UI" w:cs="Nirmala UI"/>
                <w:spacing w:val="1"/>
              </w:rPr>
              <w:t>i</w:t>
            </w:r>
            <w:r w:rsidRPr="006512B9">
              <w:rPr>
                <w:rFonts w:ascii="Nirmala UI" w:eastAsia="Book Antiqua" w:hAnsi="Nirmala UI" w:cs="Nirmala UI"/>
              </w:rPr>
              <w:t>d</w:t>
            </w:r>
            <w:r w:rsidRPr="006512B9">
              <w:rPr>
                <w:rFonts w:ascii="Nirmala UI" w:eastAsia="Book Antiqua" w:hAnsi="Nirmala UI" w:cs="Nirmala UI"/>
                <w:spacing w:val="15"/>
              </w:rPr>
              <w:t xml:space="preserve"> </w:t>
            </w:r>
            <w:r w:rsidRPr="006512B9">
              <w:rPr>
                <w:rFonts w:ascii="Nirmala UI" w:eastAsia="Book Antiqua" w:hAnsi="Nirmala UI" w:cs="Nirmala UI"/>
                <w:spacing w:val="2"/>
              </w:rPr>
              <w:t>B</w:t>
            </w:r>
            <w:r w:rsidRPr="006512B9">
              <w:rPr>
                <w:rFonts w:ascii="Nirmala UI" w:eastAsia="Book Antiqua" w:hAnsi="Nirmala UI" w:cs="Nirmala UI"/>
                <w:spacing w:val="1"/>
              </w:rPr>
              <w:t>ill</w:t>
            </w:r>
            <w:r w:rsidRPr="006512B9">
              <w:rPr>
                <w:rFonts w:ascii="Nirmala UI" w:eastAsia="Book Antiqua" w:hAnsi="Nirmala UI" w:cs="Nirmala UI"/>
              </w:rPr>
              <w:t>s</w:t>
            </w:r>
            <w:r w:rsidRPr="006512B9">
              <w:rPr>
                <w:rFonts w:ascii="Nirmala UI" w:eastAsia="Book Antiqua" w:hAnsi="Nirmala UI" w:cs="Nirmala UI"/>
                <w:spacing w:val="15"/>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w w:val="103"/>
              </w:rPr>
              <w:t>Vou</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he</w:t>
            </w:r>
            <w:r w:rsidRPr="006512B9">
              <w:rPr>
                <w:rFonts w:ascii="Nirmala UI" w:eastAsia="Book Antiqua" w:hAnsi="Nirmala UI" w:cs="Nirmala UI"/>
                <w:spacing w:val="1"/>
                <w:w w:val="103"/>
              </w:rPr>
              <w:t>r</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124EC9E"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4A9E4E80"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E707A69"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Pa</w:t>
            </w:r>
            <w:r w:rsidRPr="006512B9">
              <w:rPr>
                <w:rFonts w:ascii="Nirmala UI" w:eastAsia="Book Antiqua" w:hAnsi="Nirmala UI" w:cs="Nirmala UI"/>
                <w:spacing w:val="1"/>
              </w:rPr>
              <w:t>t</w:t>
            </w:r>
            <w:r w:rsidRPr="006512B9">
              <w:rPr>
                <w:rFonts w:ascii="Nirmala UI" w:eastAsia="Book Antiqua" w:hAnsi="Nirmala UI" w:cs="Nirmala UI"/>
                <w:spacing w:val="2"/>
              </w:rPr>
              <w:t>en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22"/>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rPr>
              <w:t>Re</w:t>
            </w:r>
            <w:r w:rsidRPr="006512B9">
              <w:rPr>
                <w:rFonts w:ascii="Nirmala UI" w:eastAsia="Book Antiqua" w:hAnsi="Nirmala UI" w:cs="Nirmala UI"/>
                <w:spacing w:val="1"/>
              </w:rPr>
              <w:t>l</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spacing w:val="2"/>
              </w:rPr>
              <w:t>e</w:t>
            </w:r>
            <w:r w:rsidRPr="006512B9">
              <w:rPr>
                <w:rFonts w:ascii="Nirmala UI" w:eastAsia="Book Antiqua" w:hAnsi="Nirmala UI" w:cs="Nirmala UI"/>
              </w:rPr>
              <w:t>d</w:t>
            </w:r>
            <w:r w:rsidRPr="006512B9">
              <w:rPr>
                <w:rFonts w:ascii="Nirmala UI" w:eastAsia="Book Antiqua" w:hAnsi="Nirmala UI" w:cs="Nirmala UI"/>
                <w:spacing w:val="23"/>
              </w:rPr>
              <w:t xml:space="preserve"> </w:t>
            </w:r>
            <w:r w:rsidRPr="006512B9">
              <w:rPr>
                <w:rFonts w:ascii="Nirmala UI" w:eastAsia="Book Antiqua" w:hAnsi="Nirmala UI" w:cs="Nirmala UI"/>
                <w:spacing w:val="2"/>
                <w:w w:val="103"/>
              </w:rPr>
              <w:t>Pape</w:t>
            </w:r>
            <w:r w:rsidRPr="006512B9">
              <w:rPr>
                <w:rFonts w:ascii="Nirmala UI" w:eastAsia="Book Antiqua" w:hAnsi="Nirmala UI" w:cs="Nirmala UI"/>
                <w:spacing w:val="1"/>
                <w:w w:val="103"/>
              </w:rPr>
              <w:t>r</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C14F23F"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Pe</w:t>
            </w:r>
            <w:r w:rsidRPr="006512B9">
              <w:rPr>
                <w:rFonts w:ascii="Nirmala UI" w:eastAsia="Book Antiqua" w:hAnsi="Nirmala UI" w:cs="Nirmala UI"/>
                <w:spacing w:val="1"/>
                <w:w w:val="103"/>
                <w:sz w:val="20"/>
                <w:szCs w:val="20"/>
              </w:rPr>
              <w:t>r</w:t>
            </w:r>
            <w:r w:rsidRPr="006512B9">
              <w:rPr>
                <w:rFonts w:ascii="Nirmala UI" w:eastAsia="Book Antiqua" w:hAnsi="Nirmala UI" w:cs="Nirmala UI"/>
                <w:spacing w:val="3"/>
                <w:w w:val="103"/>
                <w:sz w:val="20"/>
                <w:szCs w:val="20"/>
              </w:rPr>
              <w:t>m</w:t>
            </w:r>
            <w:r w:rsidRPr="006512B9">
              <w:rPr>
                <w:rFonts w:ascii="Nirmala UI" w:eastAsia="Book Antiqua" w:hAnsi="Nirmala UI" w:cs="Nirmala UI"/>
                <w:spacing w:val="2"/>
                <w:w w:val="103"/>
                <w:sz w:val="20"/>
                <w:szCs w:val="20"/>
              </w:rPr>
              <w:t>anen</w:t>
            </w:r>
            <w:r w:rsidRPr="006512B9">
              <w:rPr>
                <w:rFonts w:ascii="Nirmala UI" w:eastAsia="Book Antiqua" w:hAnsi="Nirmala UI" w:cs="Nirmala UI"/>
                <w:w w:val="103"/>
                <w:sz w:val="20"/>
                <w:szCs w:val="20"/>
              </w:rPr>
              <w:t>t</w:t>
            </w:r>
          </w:p>
        </w:tc>
      </w:tr>
      <w:tr w:rsidR="00A37C83" w:rsidRPr="006512B9" w14:paraId="43B66C76"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A551B5D"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P</w:t>
            </w:r>
            <w:r w:rsidRPr="006512B9">
              <w:rPr>
                <w:rFonts w:ascii="Nirmala UI" w:eastAsia="Book Antiqua" w:hAnsi="Nirmala UI" w:cs="Nirmala UI"/>
                <w:spacing w:val="1"/>
              </w:rPr>
              <w:t>r</w:t>
            </w:r>
            <w:r w:rsidRPr="006512B9">
              <w:rPr>
                <w:rFonts w:ascii="Nirmala UI" w:eastAsia="Book Antiqua" w:hAnsi="Nirmala UI" w:cs="Nirmala UI"/>
                <w:spacing w:val="2"/>
              </w:rPr>
              <w:t>ope</w:t>
            </w:r>
            <w:r w:rsidRPr="006512B9">
              <w:rPr>
                <w:rFonts w:ascii="Nirmala UI" w:eastAsia="Book Antiqua" w:hAnsi="Nirmala UI" w:cs="Nirmala UI"/>
                <w:spacing w:val="1"/>
              </w:rPr>
              <w:t>rt</w:t>
            </w:r>
            <w:r w:rsidRPr="006512B9">
              <w:rPr>
                <w:rFonts w:ascii="Nirmala UI" w:eastAsia="Book Antiqua" w:hAnsi="Nirmala UI" w:cs="Nirmala UI"/>
              </w:rPr>
              <w:t>y</w:t>
            </w:r>
            <w:r w:rsidRPr="006512B9">
              <w:rPr>
                <w:rFonts w:ascii="Nirmala UI" w:eastAsia="Book Antiqua" w:hAnsi="Nirmala UI" w:cs="Nirmala UI"/>
                <w:spacing w:val="26"/>
              </w:rPr>
              <w:t xml:space="preserve"> </w:t>
            </w:r>
            <w:r w:rsidRPr="006512B9">
              <w:rPr>
                <w:rFonts w:ascii="Nirmala UI" w:eastAsia="Book Antiqua" w:hAnsi="Nirmala UI" w:cs="Nirmala UI"/>
                <w:spacing w:val="3"/>
              </w:rPr>
              <w:t>D</w:t>
            </w:r>
            <w:r w:rsidRPr="006512B9">
              <w:rPr>
                <w:rFonts w:ascii="Nirmala UI" w:eastAsia="Book Antiqua" w:hAnsi="Nirmala UI" w:cs="Nirmala UI"/>
                <w:spacing w:val="2"/>
              </w:rPr>
              <w:t>o</w:t>
            </w:r>
            <w:r w:rsidRPr="006512B9">
              <w:rPr>
                <w:rFonts w:ascii="Nirmala UI" w:eastAsia="Book Antiqua" w:hAnsi="Nirmala UI" w:cs="Nirmala UI"/>
                <w:spacing w:val="1"/>
              </w:rPr>
              <w:t>c</w:t>
            </w:r>
            <w:r w:rsidRPr="006512B9">
              <w:rPr>
                <w:rFonts w:ascii="Nirmala UI" w:eastAsia="Book Antiqua" w:hAnsi="Nirmala UI" w:cs="Nirmala UI"/>
                <w:spacing w:val="2"/>
              </w:rPr>
              <w:t>u</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spacing w:val="1"/>
              </w:rPr>
              <w:t>t</w:t>
            </w:r>
            <w:r w:rsidRPr="006512B9">
              <w:rPr>
                <w:rFonts w:ascii="Nirmala UI" w:eastAsia="Book Antiqua" w:hAnsi="Nirmala UI" w:cs="Nirmala UI"/>
              </w:rPr>
              <w:t>s</w:t>
            </w:r>
            <w:r w:rsidRPr="006512B9">
              <w:rPr>
                <w:rFonts w:ascii="Nirmala UI" w:eastAsia="Book Antiqua" w:hAnsi="Nirmala UI" w:cs="Nirmala UI"/>
                <w:spacing w:val="33"/>
              </w:rPr>
              <w:t xml:space="preserve"> </w:t>
            </w:r>
            <w:r w:rsidRPr="006512B9">
              <w:rPr>
                <w:rFonts w:ascii="Nirmala UI" w:eastAsia="Book Antiqua" w:hAnsi="Nirmala UI" w:cs="Nirmala UI"/>
              </w:rPr>
              <w:t>-</w:t>
            </w:r>
            <w:r w:rsidRPr="006512B9">
              <w:rPr>
                <w:rFonts w:ascii="Nirmala UI" w:eastAsia="Book Antiqua" w:hAnsi="Nirmala UI" w:cs="Nirmala UI"/>
                <w:spacing w:val="6"/>
              </w:rPr>
              <w:t xml:space="preserve"> </w:t>
            </w:r>
            <w:r w:rsidRPr="006512B9">
              <w:rPr>
                <w:rFonts w:ascii="Nirmala UI" w:eastAsia="Book Antiqua" w:hAnsi="Nirmala UI" w:cs="Nirmala UI"/>
                <w:spacing w:val="3"/>
              </w:rPr>
              <w:t>D</w:t>
            </w:r>
            <w:r w:rsidRPr="006512B9">
              <w:rPr>
                <w:rFonts w:ascii="Nirmala UI" w:eastAsia="Book Antiqua" w:hAnsi="Nirmala UI" w:cs="Nirmala UI"/>
                <w:spacing w:val="2"/>
              </w:rPr>
              <w:t>eed</w:t>
            </w:r>
            <w:r w:rsidRPr="006512B9">
              <w:rPr>
                <w:rFonts w:ascii="Nirmala UI" w:eastAsia="Book Antiqua" w:hAnsi="Nirmala UI" w:cs="Nirmala UI"/>
                <w:spacing w:val="1"/>
              </w:rPr>
              <w:t>s</w:t>
            </w:r>
            <w:r w:rsidRPr="006512B9">
              <w:rPr>
                <w:rFonts w:ascii="Nirmala UI" w:eastAsia="Book Antiqua" w:hAnsi="Nirmala UI" w:cs="Nirmala UI"/>
              </w:rPr>
              <w:t>,</w:t>
            </w:r>
            <w:r w:rsidRPr="006512B9">
              <w:rPr>
                <w:rFonts w:ascii="Nirmala UI" w:eastAsia="Book Antiqua" w:hAnsi="Nirmala UI" w:cs="Nirmala UI"/>
                <w:spacing w:val="20"/>
              </w:rPr>
              <w:t xml:space="preserve"> </w:t>
            </w:r>
            <w:r w:rsidRPr="006512B9">
              <w:rPr>
                <w:rFonts w:ascii="Nirmala UI" w:eastAsia="Book Antiqua" w:hAnsi="Nirmala UI" w:cs="Nirmala UI"/>
                <w:spacing w:val="3"/>
              </w:rPr>
              <w:t>M</w:t>
            </w:r>
            <w:r w:rsidRPr="006512B9">
              <w:rPr>
                <w:rFonts w:ascii="Nirmala UI" w:eastAsia="Book Antiqua" w:hAnsi="Nirmala UI" w:cs="Nirmala UI"/>
                <w:spacing w:val="2"/>
              </w:rPr>
              <w:t>o</w:t>
            </w:r>
            <w:r w:rsidRPr="006512B9">
              <w:rPr>
                <w:rFonts w:ascii="Nirmala UI" w:eastAsia="Book Antiqua" w:hAnsi="Nirmala UI" w:cs="Nirmala UI"/>
                <w:spacing w:val="1"/>
              </w:rPr>
              <w:t>rt</w:t>
            </w:r>
            <w:r w:rsidRPr="006512B9">
              <w:rPr>
                <w:rFonts w:ascii="Nirmala UI" w:eastAsia="Book Antiqua" w:hAnsi="Nirmala UI" w:cs="Nirmala UI"/>
                <w:spacing w:val="2"/>
              </w:rPr>
              <w:t>gage</w:t>
            </w:r>
            <w:r w:rsidRPr="006512B9">
              <w:rPr>
                <w:rFonts w:ascii="Nirmala UI" w:eastAsia="Book Antiqua" w:hAnsi="Nirmala UI" w:cs="Nirmala UI"/>
                <w:spacing w:val="1"/>
              </w:rPr>
              <w:t>s</w:t>
            </w:r>
            <w:r w:rsidRPr="006512B9">
              <w:rPr>
                <w:rFonts w:ascii="Nirmala UI" w:eastAsia="Book Antiqua" w:hAnsi="Nirmala UI" w:cs="Nirmala UI"/>
              </w:rPr>
              <w:t>,</w:t>
            </w:r>
            <w:r w:rsidRPr="006512B9">
              <w:rPr>
                <w:rFonts w:ascii="Nirmala UI" w:eastAsia="Book Antiqua" w:hAnsi="Nirmala UI" w:cs="Nirmala UI"/>
                <w:spacing w:val="31"/>
              </w:rPr>
              <w:t xml:space="preserve"> </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tc</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3E07939B" w14:textId="299FF019"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pacing w:val="2"/>
                <w:w w:val="103"/>
                <w:sz w:val="20"/>
                <w:szCs w:val="20"/>
              </w:rPr>
              <w:t>10 years</w:t>
            </w:r>
          </w:p>
        </w:tc>
      </w:tr>
      <w:tr w:rsidR="00A37C83" w:rsidRPr="006512B9" w14:paraId="7AD7EB9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86BCBD3"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S</w:t>
            </w:r>
            <w:r w:rsidRPr="006512B9">
              <w:rPr>
                <w:rFonts w:ascii="Nirmala UI" w:eastAsia="Book Antiqua" w:hAnsi="Nirmala UI" w:cs="Nirmala UI"/>
                <w:spacing w:val="1"/>
              </w:rPr>
              <w:t>t</w:t>
            </w:r>
            <w:r w:rsidRPr="006512B9">
              <w:rPr>
                <w:rFonts w:ascii="Nirmala UI" w:eastAsia="Book Antiqua" w:hAnsi="Nirmala UI" w:cs="Nirmala UI"/>
                <w:spacing w:val="2"/>
              </w:rPr>
              <w:t>o</w:t>
            </w:r>
            <w:r w:rsidRPr="006512B9">
              <w:rPr>
                <w:rFonts w:ascii="Nirmala UI" w:eastAsia="Book Antiqua" w:hAnsi="Nirmala UI" w:cs="Nirmala UI"/>
                <w:spacing w:val="1"/>
              </w:rPr>
              <w:t>c</w:t>
            </w:r>
            <w:r w:rsidRPr="006512B9">
              <w:rPr>
                <w:rFonts w:ascii="Nirmala UI" w:eastAsia="Book Antiqua" w:hAnsi="Nirmala UI" w:cs="Nirmala UI"/>
              </w:rPr>
              <w:t>k</w:t>
            </w:r>
            <w:r w:rsidRPr="006512B9">
              <w:rPr>
                <w:rFonts w:ascii="Nirmala UI" w:eastAsia="Book Antiqua" w:hAnsi="Nirmala UI" w:cs="Nirmala UI"/>
                <w:spacing w:val="18"/>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Bon</w:t>
            </w:r>
            <w:r w:rsidRPr="006512B9">
              <w:rPr>
                <w:rFonts w:ascii="Nirmala UI" w:eastAsia="Book Antiqua" w:hAnsi="Nirmala UI" w:cs="Nirmala UI"/>
              </w:rPr>
              <w:t>d</w:t>
            </w:r>
            <w:r w:rsidRPr="006512B9">
              <w:rPr>
                <w:rFonts w:ascii="Nirmala UI" w:eastAsia="Book Antiqua" w:hAnsi="Nirmala UI" w:cs="Nirmala UI"/>
                <w:spacing w:val="17"/>
              </w:rPr>
              <w:t xml:space="preserve"> </w:t>
            </w:r>
            <w:r w:rsidRPr="006512B9">
              <w:rPr>
                <w:rFonts w:ascii="Nirmala UI" w:eastAsia="Book Antiqua" w:hAnsi="Nirmala UI" w:cs="Nirmala UI"/>
                <w:spacing w:val="2"/>
              </w:rPr>
              <w:t>Ce</w:t>
            </w:r>
            <w:r w:rsidRPr="006512B9">
              <w:rPr>
                <w:rFonts w:ascii="Nirmala UI" w:eastAsia="Book Antiqua" w:hAnsi="Nirmala UI" w:cs="Nirmala UI"/>
                <w:spacing w:val="1"/>
              </w:rPr>
              <w:t>rtific</w:t>
            </w:r>
            <w:r w:rsidRPr="006512B9">
              <w:rPr>
                <w:rFonts w:ascii="Nirmala UI" w:eastAsia="Book Antiqua" w:hAnsi="Nirmala UI" w:cs="Nirmala UI"/>
                <w:spacing w:val="2"/>
              </w:rPr>
              <w:t>a</w:t>
            </w:r>
            <w:r w:rsidRPr="006512B9">
              <w:rPr>
                <w:rFonts w:ascii="Nirmala UI" w:eastAsia="Book Antiqua" w:hAnsi="Nirmala UI" w:cs="Nirmala UI"/>
                <w:spacing w:val="1"/>
              </w:rPr>
              <w:t>t</w:t>
            </w:r>
            <w:r w:rsidRPr="006512B9">
              <w:rPr>
                <w:rFonts w:ascii="Nirmala UI" w:eastAsia="Book Antiqua" w:hAnsi="Nirmala UI" w:cs="Nirmala UI"/>
                <w:spacing w:val="2"/>
              </w:rPr>
              <w:t>e</w:t>
            </w:r>
            <w:r w:rsidRPr="006512B9">
              <w:rPr>
                <w:rFonts w:ascii="Nirmala UI" w:eastAsia="Book Antiqua" w:hAnsi="Nirmala UI" w:cs="Nirmala UI"/>
              </w:rPr>
              <w:t>s</w:t>
            </w:r>
            <w:r w:rsidRPr="006512B9">
              <w:rPr>
                <w:rFonts w:ascii="Nirmala UI" w:eastAsia="Book Antiqua" w:hAnsi="Nirmala UI" w:cs="Nirmala UI"/>
                <w:spacing w:val="32"/>
              </w:rPr>
              <w:t xml:space="preserve"> </w:t>
            </w:r>
            <w:r w:rsidRPr="006512B9">
              <w:rPr>
                <w:rFonts w:ascii="Nirmala UI" w:eastAsia="Book Antiqua" w:hAnsi="Nirmala UI" w:cs="Nirmala UI"/>
                <w:spacing w:val="1"/>
                <w:w w:val="103"/>
              </w:rPr>
              <w:t>(</w:t>
            </w:r>
            <w:r w:rsidRPr="006512B9">
              <w:rPr>
                <w:rFonts w:ascii="Nirmala UI" w:eastAsia="Book Antiqua" w:hAnsi="Nirmala UI" w:cs="Nirmala UI"/>
                <w:spacing w:val="2"/>
                <w:w w:val="103"/>
              </w:rPr>
              <w:t>Can</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e</w:t>
            </w:r>
            <w:r w:rsidRPr="006512B9">
              <w:rPr>
                <w:rFonts w:ascii="Nirmala UI" w:eastAsia="Book Antiqua" w:hAnsi="Nirmala UI" w:cs="Nirmala UI"/>
                <w:spacing w:val="1"/>
                <w:w w:val="103"/>
              </w:rPr>
              <w:t>ll</w:t>
            </w:r>
            <w:r w:rsidRPr="006512B9">
              <w:rPr>
                <w:rFonts w:ascii="Nirmala UI" w:eastAsia="Book Antiqua" w:hAnsi="Nirmala UI" w:cs="Nirmala UI"/>
                <w:spacing w:val="2"/>
                <w:w w:val="103"/>
              </w:rPr>
              <w:t>ed</w:t>
            </w:r>
            <w:r w:rsidRPr="006512B9">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6A773923"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1391B08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8763E66"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S</w:t>
            </w:r>
            <w:r w:rsidRPr="006512B9">
              <w:rPr>
                <w:rFonts w:ascii="Nirmala UI" w:eastAsia="Book Antiqua" w:hAnsi="Nirmala UI" w:cs="Nirmala UI"/>
                <w:spacing w:val="1"/>
              </w:rPr>
              <w:t>t</w:t>
            </w:r>
            <w:r w:rsidRPr="006512B9">
              <w:rPr>
                <w:rFonts w:ascii="Nirmala UI" w:eastAsia="Book Antiqua" w:hAnsi="Nirmala UI" w:cs="Nirmala UI"/>
                <w:spacing w:val="2"/>
              </w:rPr>
              <w:t>o</w:t>
            </w:r>
            <w:r w:rsidRPr="006512B9">
              <w:rPr>
                <w:rFonts w:ascii="Nirmala UI" w:eastAsia="Book Antiqua" w:hAnsi="Nirmala UI" w:cs="Nirmala UI"/>
                <w:spacing w:val="1"/>
              </w:rPr>
              <w:t>c</w:t>
            </w:r>
            <w:r w:rsidRPr="006512B9">
              <w:rPr>
                <w:rFonts w:ascii="Nirmala UI" w:eastAsia="Book Antiqua" w:hAnsi="Nirmala UI" w:cs="Nirmala UI"/>
              </w:rPr>
              <w:t>k</w:t>
            </w:r>
            <w:r w:rsidRPr="006512B9">
              <w:rPr>
                <w:rFonts w:ascii="Nirmala UI" w:eastAsia="Book Antiqua" w:hAnsi="Nirmala UI" w:cs="Nirmala UI"/>
                <w:spacing w:val="18"/>
              </w:rPr>
              <w:t xml:space="preserve"> </w:t>
            </w:r>
            <w:r w:rsidRPr="006512B9">
              <w:rPr>
                <w:rFonts w:ascii="Nirmala UI" w:eastAsia="Book Antiqua" w:hAnsi="Nirmala UI" w:cs="Nirmala UI"/>
                <w:spacing w:val="2"/>
              </w:rPr>
              <w:t>an</w:t>
            </w:r>
            <w:r w:rsidRPr="006512B9">
              <w:rPr>
                <w:rFonts w:ascii="Nirmala UI" w:eastAsia="Book Antiqua" w:hAnsi="Nirmala UI" w:cs="Nirmala UI"/>
              </w:rPr>
              <w:t>d</w:t>
            </w:r>
            <w:r w:rsidRPr="006512B9">
              <w:rPr>
                <w:rFonts w:ascii="Nirmala UI" w:eastAsia="Book Antiqua" w:hAnsi="Nirmala UI" w:cs="Nirmala UI"/>
                <w:spacing w:val="14"/>
              </w:rPr>
              <w:t xml:space="preserve"> </w:t>
            </w:r>
            <w:r w:rsidRPr="006512B9">
              <w:rPr>
                <w:rFonts w:ascii="Nirmala UI" w:eastAsia="Book Antiqua" w:hAnsi="Nirmala UI" w:cs="Nirmala UI"/>
                <w:spacing w:val="2"/>
              </w:rPr>
              <w:t>Bon</w:t>
            </w:r>
            <w:r w:rsidRPr="006512B9">
              <w:rPr>
                <w:rFonts w:ascii="Nirmala UI" w:eastAsia="Book Antiqua" w:hAnsi="Nirmala UI" w:cs="Nirmala UI"/>
              </w:rPr>
              <w:t>d</w:t>
            </w:r>
            <w:r w:rsidRPr="006512B9">
              <w:rPr>
                <w:rFonts w:ascii="Nirmala UI" w:eastAsia="Book Antiqua" w:hAnsi="Nirmala UI" w:cs="Nirmala UI"/>
                <w:spacing w:val="17"/>
              </w:rPr>
              <w:t xml:space="preserve"> </w:t>
            </w:r>
            <w:r w:rsidRPr="006512B9">
              <w:rPr>
                <w:rFonts w:ascii="Nirmala UI" w:eastAsia="Book Antiqua" w:hAnsi="Nirmala UI" w:cs="Nirmala UI"/>
                <w:spacing w:val="2"/>
                <w:w w:val="103"/>
              </w:rPr>
              <w:t>Re</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r</w:t>
            </w:r>
            <w:r w:rsidRPr="006512B9">
              <w:rPr>
                <w:rFonts w:ascii="Nirmala UI" w:eastAsia="Book Antiqua" w:hAnsi="Nirmala UI" w:cs="Nirmala UI"/>
                <w:spacing w:val="2"/>
                <w:w w:val="103"/>
              </w:rPr>
              <w:t>d</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B44A598" w14:textId="773AF829"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 years</w:t>
            </w:r>
          </w:p>
        </w:tc>
      </w:tr>
      <w:tr w:rsidR="00A37C83" w:rsidRPr="006512B9" w14:paraId="235E2434"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72F06A2"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Vendo</w:t>
            </w:r>
            <w:r w:rsidRPr="006512B9">
              <w:rPr>
                <w:rFonts w:ascii="Nirmala UI" w:eastAsia="Book Antiqua" w:hAnsi="Nirmala UI" w:cs="Nirmala UI"/>
              </w:rPr>
              <w:t>r</w:t>
            </w:r>
            <w:r w:rsidRPr="006512B9">
              <w:rPr>
                <w:rFonts w:ascii="Nirmala UI" w:eastAsia="Book Antiqua" w:hAnsi="Nirmala UI" w:cs="Nirmala UI"/>
                <w:spacing w:val="23"/>
              </w:rPr>
              <w:t xml:space="preserve"> </w:t>
            </w:r>
            <w:r w:rsidRPr="006512B9">
              <w:rPr>
                <w:rFonts w:ascii="Nirmala UI" w:eastAsia="Book Antiqua" w:hAnsi="Nirmala UI" w:cs="Nirmala UI"/>
                <w:spacing w:val="2"/>
              </w:rPr>
              <w:t>Pay</w:t>
            </w:r>
            <w:r w:rsidRPr="006512B9">
              <w:rPr>
                <w:rFonts w:ascii="Nirmala UI" w:eastAsia="Book Antiqua" w:hAnsi="Nirmala UI" w:cs="Nirmala UI"/>
                <w:spacing w:val="3"/>
              </w:rPr>
              <w:t>m</w:t>
            </w:r>
            <w:r w:rsidRPr="006512B9">
              <w:rPr>
                <w:rFonts w:ascii="Nirmala UI" w:eastAsia="Book Antiqua" w:hAnsi="Nirmala UI" w:cs="Nirmala UI"/>
                <w:spacing w:val="2"/>
              </w:rPr>
              <w:t>en</w:t>
            </w:r>
            <w:r w:rsidRPr="006512B9">
              <w:rPr>
                <w:rFonts w:ascii="Nirmala UI" w:eastAsia="Book Antiqua" w:hAnsi="Nirmala UI" w:cs="Nirmala UI"/>
              </w:rPr>
              <w:t>t</w:t>
            </w:r>
            <w:r w:rsidRPr="006512B9">
              <w:rPr>
                <w:rFonts w:ascii="Nirmala UI" w:eastAsia="Book Antiqua" w:hAnsi="Nirmala UI" w:cs="Nirmala UI"/>
                <w:spacing w:val="25"/>
              </w:rPr>
              <w:t xml:space="preserve"> </w:t>
            </w:r>
            <w:r w:rsidRPr="006512B9">
              <w:rPr>
                <w:rFonts w:ascii="Nirmala UI" w:eastAsia="Book Antiqua" w:hAnsi="Nirmala UI" w:cs="Nirmala UI"/>
                <w:spacing w:val="2"/>
              </w:rPr>
              <w:t>Reque</w:t>
            </w:r>
            <w:r w:rsidRPr="006512B9">
              <w:rPr>
                <w:rFonts w:ascii="Nirmala UI" w:eastAsia="Book Antiqua" w:hAnsi="Nirmala UI" w:cs="Nirmala UI"/>
                <w:spacing w:val="1"/>
              </w:rPr>
              <w:t>s</w:t>
            </w:r>
            <w:r w:rsidRPr="006512B9">
              <w:rPr>
                <w:rFonts w:ascii="Nirmala UI" w:eastAsia="Book Antiqua" w:hAnsi="Nirmala UI" w:cs="Nirmala UI"/>
              </w:rPr>
              <w:t>t</w:t>
            </w:r>
            <w:r w:rsidRPr="006512B9">
              <w:rPr>
                <w:rFonts w:ascii="Nirmala UI" w:eastAsia="Book Antiqua" w:hAnsi="Nirmala UI" w:cs="Nirmala UI"/>
                <w:spacing w:val="23"/>
              </w:rPr>
              <w:t xml:space="preserve"> </w:t>
            </w:r>
            <w:r w:rsidRPr="006512B9">
              <w:rPr>
                <w:rFonts w:ascii="Nirmala UI" w:eastAsia="Book Antiqua" w:hAnsi="Nirmala UI" w:cs="Nirmala UI"/>
                <w:spacing w:val="2"/>
              </w:rPr>
              <w:t>Fo</w:t>
            </w:r>
            <w:r w:rsidRPr="006512B9">
              <w:rPr>
                <w:rFonts w:ascii="Nirmala UI" w:eastAsia="Book Antiqua" w:hAnsi="Nirmala UI" w:cs="Nirmala UI"/>
                <w:spacing w:val="1"/>
              </w:rPr>
              <w:t>r</w:t>
            </w:r>
            <w:r w:rsidRPr="006512B9">
              <w:rPr>
                <w:rFonts w:ascii="Nirmala UI" w:eastAsia="Book Antiqua" w:hAnsi="Nirmala UI" w:cs="Nirmala UI"/>
                <w:spacing w:val="3"/>
              </w:rPr>
              <w:t>m</w:t>
            </w:r>
            <w:r w:rsidRPr="006512B9">
              <w:rPr>
                <w:rFonts w:ascii="Nirmala UI" w:eastAsia="Book Antiqua" w:hAnsi="Nirmala UI" w:cs="Nirmala UI"/>
              </w:rPr>
              <w:t>s</w:t>
            </w:r>
            <w:r w:rsidRPr="006512B9">
              <w:rPr>
                <w:rFonts w:ascii="Nirmala UI" w:eastAsia="Book Antiqua" w:hAnsi="Nirmala UI" w:cs="Nirmala UI"/>
                <w:spacing w:val="20"/>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rPr>
              <w:t>Suppo</w:t>
            </w:r>
            <w:r w:rsidRPr="006512B9">
              <w:rPr>
                <w:rFonts w:ascii="Nirmala UI" w:eastAsia="Book Antiqua" w:hAnsi="Nirmala UI" w:cs="Nirmala UI"/>
                <w:spacing w:val="1"/>
              </w:rPr>
              <w:t>rti</w:t>
            </w:r>
            <w:r w:rsidRPr="006512B9">
              <w:rPr>
                <w:rFonts w:ascii="Nirmala UI" w:eastAsia="Book Antiqua" w:hAnsi="Nirmala UI" w:cs="Nirmala UI"/>
                <w:spacing w:val="2"/>
              </w:rPr>
              <w:t>n</w:t>
            </w:r>
            <w:r w:rsidRPr="006512B9">
              <w:rPr>
                <w:rFonts w:ascii="Nirmala UI" w:eastAsia="Book Antiqua" w:hAnsi="Nirmala UI" w:cs="Nirmala UI"/>
              </w:rPr>
              <w:t>g</w:t>
            </w:r>
            <w:r w:rsidRPr="006512B9">
              <w:rPr>
                <w:rFonts w:ascii="Nirmala UI" w:eastAsia="Book Antiqua" w:hAnsi="Nirmala UI" w:cs="Nirmala UI"/>
                <w:spacing w:val="33"/>
              </w:rPr>
              <w:t xml:space="preserve"> </w:t>
            </w:r>
            <w:r w:rsidRPr="006512B9">
              <w:rPr>
                <w:rFonts w:ascii="Nirmala UI" w:eastAsia="Book Antiqua" w:hAnsi="Nirmala UI" w:cs="Nirmala UI"/>
                <w:spacing w:val="3"/>
                <w:w w:val="103"/>
              </w:rPr>
              <w:t>D</w:t>
            </w:r>
            <w:r w:rsidRPr="006512B9">
              <w:rPr>
                <w:rFonts w:ascii="Nirmala UI" w:eastAsia="Book Antiqua" w:hAnsi="Nirmala UI" w:cs="Nirmala UI"/>
                <w:spacing w:val="2"/>
                <w:w w:val="103"/>
              </w:rPr>
              <w:t>o</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u</w:t>
            </w:r>
            <w:r w:rsidRPr="006512B9">
              <w:rPr>
                <w:rFonts w:ascii="Nirmala UI" w:eastAsia="Book Antiqua" w:hAnsi="Nirmala UI" w:cs="Nirmala UI"/>
                <w:spacing w:val="3"/>
                <w:w w:val="103"/>
              </w:rPr>
              <w:t>m</w:t>
            </w:r>
            <w:r w:rsidRPr="006512B9">
              <w:rPr>
                <w:rFonts w:ascii="Nirmala UI" w:eastAsia="Book Antiqua" w:hAnsi="Nirmala UI" w:cs="Nirmala UI"/>
                <w:spacing w:val="2"/>
                <w:w w:val="103"/>
              </w:rPr>
              <w:t>en</w:t>
            </w:r>
            <w:r w:rsidRPr="006512B9">
              <w:rPr>
                <w:rFonts w:ascii="Nirmala UI" w:eastAsia="Book Antiqua" w:hAnsi="Nirmala UI" w:cs="Nirmala UI"/>
                <w:spacing w:val="1"/>
                <w:w w:val="103"/>
              </w:rPr>
              <w:t>t</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21E66E5"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r w:rsidR="00A37C83" w:rsidRPr="006512B9" w14:paraId="704B8076"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D9F9D87" w14:textId="77777777" w:rsidR="00A37C83" w:rsidRPr="006512B9" w:rsidRDefault="00A37C83" w:rsidP="004B5E71">
            <w:pPr>
              <w:spacing w:after="0" w:line="240" w:lineRule="auto"/>
              <w:ind w:right="20"/>
              <w:rPr>
                <w:rFonts w:ascii="Nirmala UI" w:eastAsia="Book Antiqua" w:hAnsi="Nirmala UI" w:cs="Nirmala UI"/>
              </w:rPr>
            </w:pPr>
            <w:r w:rsidRPr="006512B9">
              <w:rPr>
                <w:rFonts w:ascii="Nirmala UI" w:eastAsia="Book Antiqua" w:hAnsi="Nirmala UI" w:cs="Nirmala UI"/>
                <w:spacing w:val="2"/>
              </w:rPr>
              <w:t>Vou</w:t>
            </w:r>
            <w:r w:rsidRPr="006512B9">
              <w:rPr>
                <w:rFonts w:ascii="Nirmala UI" w:eastAsia="Book Antiqua" w:hAnsi="Nirmala UI" w:cs="Nirmala UI"/>
                <w:spacing w:val="1"/>
              </w:rPr>
              <w:t>c</w:t>
            </w:r>
            <w:r w:rsidRPr="006512B9">
              <w:rPr>
                <w:rFonts w:ascii="Nirmala UI" w:eastAsia="Book Antiqua" w:hAnsi="Nirmala UI" w:cs="Nirmala UI"/>
                <w:spacing w:val="2"/>
              </w:rPr>
              <w:t>he</w:t>
            </w:r>
            <w:r w:rsidRPr="006512B9">
              <w:rPr>
                <w:rFonts w:ascii="Nirmala UI" w:eastAsia="Book Antiqua" w:hAnsi="Nirmala UI" w:cs="Nirmala UI"/>
              </w:rPr>
              <w:t>r</w:t>
            </w:r>
            <w:r w:rsidRPr="006512B9">
              <w:rPr>
                <w:rFonts w:ascii="Nirmala UI" w:eastAsia="Book Antiqua" w:hAnsi="Nirmala UI" w:cs="Nirmala UI"/>
                <w:spacing w:val="25"/>
              </w:rPr>
              <w:t xml:space="preserve"> </w:t>
            </w:r>
            <w:r w:rsidRPr="006512B9">
              <w:rPr>
                <w:rFonts w:ascii="Nirmala UI" w:eastAsia="Book Antiqua" w:hAnsi="Nirmala UI" w:cs="Nirmala UI"/>
                <w:spacing w:val="2"/>
              </w:rPr>
              <w:t>Reg</w:t>
            </w:r>
            <w:r w:rsidRPr="006512B9">
              <w:rPr>
                <w:rFonts w:ascii="Nirmala UI" w:eastAsia="Book Antiqua" w:hAnsi="Nirmala UI" w:cs="Nirmala UI"/>
                <w:spacing w:val="1"/>
              </w:rPr>
              <w:t>ist</w:t>
            </w:r>
            <w:r w:rsidRPr="006512B9">
              <w:rPr>
                <w:rFonts w:ascii="Nirmala UI" w:eastAsia="Book Antiqua" w:hAnsi="Nirmala UI" w:cs="Nirmala UI"/>
                <w:spacing w:val="2"/>
              </w:rPr>
              <w:t>e</w:t>
            </w:r>
            <w:r w:rsidRPr="006512B9">
              <w:rPr>
                <w:rFonts w:ascii="Nirmala UI" w:eastAsia="Book Antiqua" w:hAnsi="Nirmala UI" w:cs="Nirmala UI"/>
                <w:spacing w:val="1"/>
              </w:rPr>
              <w:t>r</w:t>
            </w:r>
            <w:r w:rsidRPr="006512B9">
              <w:rPr>
                <w:rFonts w:ascii="Nirmala UI" w:eastAsia="Book Antiqua" w:hAnsi="Nirmala UI" w:cs="Nirmala UI"/>
              </w:rPr>
              <w:t>s</w:t>
            </w:r>
            <w:r w:rsidRPr="006512B9">
              <w:rPr>
                <w:rFonts w:ascii="Nirmala UI" w:eastAsia="Book Antiqua" w:hAnsi="Nirmala UI" w:cs="Nirmala UI"/>
                <w:spacing w:val="27"/>
              </w:rPr>
              <w:t xml:space="preserve"> </w:t>
            </w:r>
            <w:r w:rsidRPr="006512B9">
              <w:rPr>
                <w:rFonts w:ascii="Nirmala UI" w:eastAsia="Book Antiqua" w:hAnsi="Nirmala UI" w:cs="Nirmala UI"/>
              </w:rPr>
              <w:t>&amp;</w:t>
            </w:r>
            <w:r w:rsidRPr="006512B9">
              <w:rPr>
                <w:rFonts w:ascii="Nirmala UI" w:eastAsia="Book Antiqua" w:hAnsi="Nirmala UI" w:cs="Nirmala UI"/>
                <w:spacing w:val="9"/>
              </w:rPr>
              <w:t xml:space="preserve"> </w:t>
            </w:r>
            <w:r w:rsidRPr="006512B9">
              <w:rPr>
                <w:rFonts w:ascii="Nirmala UI" w:eastAsia="Book Antiqua" w:hAnsi="Nirmala UI" w:cs="Nirmala UI"/>
                <w:spacing w:val="2"/>
                <w:w w:val="103"/>
              </w:rPr>
              <w:t>S</w:t>
            </w:r>
            <w:r w:rsidRPr="006512B9">
              <w:rPr>
                <w:rFonts w:ascii="Nirmala UI" w:eastAsia="Book Antiqua" w:hAnsi="Nirmala UI" w:cs="Nirmala UI"/>
                <w:spacing w:val="1"/>
                <w:w w:val="103"/>
              </w:rPr>
              <w:t>c</w:t>
            </w:r>
            <w:r w:rsidRPr="006512B9">
              <w:rPr>
                <w:rFonts w:ascii="Nirmala UI" w:eastAsia="Book Antiqua" w:hAnsi="Nirmala UI" w:cs="Nirmala UI"/>
                <w:spacing w:val="2"/>
                <w:w w:val="103"/>
              </w:rPr>
              <w:t>hedu</w:t>
            </w:r>
            <w:r w:rsidRPr="006512B9">
              <w:rPr>
                <w:rFonts w:ascii="Nirmala UI" w:eastAsia="Book Antiqua" w:hAnsi="Nirmala UI" w:cs="Nirmala UI"/>
                <w:spacing w:val="1"/>
                <w:w w:val="103"/>
              </w:rPr>
              <w:t>l</w:t>
            </w:r>
            <w:r w:rsidRPr="006512B9">
              <w:rPr>
                <w:rFonts w:ascii="Nirmala UI" w:eastAsia="Book Antiqua" w:hAnsi="Nirmala UI" w:cs="Nirmala UI"/>
                <w:spacing w:val="2"/>
                <w:w w:val="103"/>
              </w:rPr>
              <w:t>e</w:t>
            </w:r>
            <w:r w:rsidRPr="006512B9">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1F6B3E8E" w14:textId="77777777" w:rsidR="00A37C83" w:rsidRPr="006512B9" w:rsidRDefault="00A37C83" w:rsidP="004B5E71">
            <w:pPr>
              <w:spacing w:after="0" w:line="240" w:lineRule="auto"/>
              <w:ind w:right="20"/>
              <w:rPr>
                <w:rFonts w:ascii="Nirmala UI" w:eastAsia="Book Antiqua" w:hAnsi="Nirmala UI" w:cs="Nirmala UI"/>
                <w:sz w:val="20"/>
                <w:szCs w:val="20"/>
              </w:rPr>
            </w:pPr>
            <w:r w:rsidRPr="006512B9">
              <w:rPr>
                <w:rFonts w:ascii="Nirmala UI" w:eastAsia="Book Antiqua" w:hAnsi="Nirmala UI" w:cs="Nirmala UI"/>
                <w:sz w:val="20"/>
                <w:szCs w:val="20"/>
              </w:rPr>
              <w:t>7</w:t>
            </w:r>
            <w:r w:rsidRPr="006512B9">
              <w:rPr>
                <w:rFonts w:ascii="Nirmala UI" w:eastAsia="Book Antiqua" w:hAnsi="Nirmala UI" w:cs="Nirmala UI"/>
                <w:spacing w:val="7"/>
                <w:sz w:val="20"/>
                <w:szCs w:val="20"/>
              </w:rPr>
              <w:t xml:space="preserve"> </w:t>
            </w:r>
            <w:r w:rsidRPr="006512B9">
              <w:rPr>
                <w:rFonts w:ascii="Nirmala UI" w:eastAsia="Book Antiqua" w:hAnsi="Nirmala UI" w:cs="Nirmala UI"/>
                <w:spacing w:val="2"/>
                <w:w w:val="103"/>
                <w:sz w:val="20"/>
                <w:szCs w:val="20"/>
              </w:rPr>
              <w:t>Yea</w:t>
            </w:r>
            <w:r w:rsidRPr="006512B9">
              <w:rPr>
                <w:rFonts w:ascii="Nirmala UI" w:eastAsia="Book Antiqua" w:hAnsi="Nirmala UI" w:cs="Nirmala UI"/>
                <w:spacing w:val="1"/>
                <w:w w:val="103"/>
                <w:sz w:val="20"/>
                <w:szCs w:val="20"/>
              </w:rPr>
              <w:t>r</w:t>
            </w:r>
            <w:r w:rsidRPr="006512B9">
              <w:rPr>
                <w:rFonts w:ascii="Nirmala UI" w:eastAsia="Book Antiqua" w:hAnsi="Nirmala UI" w:cs="Nirmala UI"/>
                <w:w w:val="103"/>
                <w:sz w:val="20"/>
                <w:szCs w:val="20"/>
              </w:rPr>
              <w:t>s</w:t>
            </w:r>
          </w:p>
        </w:tc>
      </w:tr>
    </w:tbl>
    <w:p w14:paraId="093E1740" w14:textId="77777777" w:rsidR="00EF7335" w:rsidRPr="00C259B5" w:rsidRDefault="00EF7335" w:rsidP="004B5E71">
      <w:pPr>
        <w:spacing w:after="0" w:line="240" w:lineRule="auto"/>
        <w:ind w:right="20"/>
        <w:rPr>
          <w:rFonts w:ascii="Nirmala UI" w:eastAsia="Book Antiqua" w:hAnsi="Nirmala UI" w:cs="Nirmala UI"/>
        </w:rPr>
      </w:pPr>
    </w:p>
    <w:p w14:paraId="6BF228B5" w14:textId="77777777" w:rsidR="00341781" w:rsidRDefault="00EF7335" w:rsidP="00341781">
      <w:pPr>
        <w:spacing w:after="0" w:line="240" w:lineRule="auto"/>
        <w:ind w:right="20"/>
        <w:rPr>
          <w:rFonts w:ascii="Nirmala UI" w:eastAsia="Book Antiqua" w:hAnsi="Nirmala UI" w:cs="Nirmala UI"/>
          <w:position w:val="1"/>
        </w:rPr>
      </w:pPr>
      <w:r w:rsidRPr="00C259B5">
        <w:rPr>
          <w:rFonts w:ascii="Nirmala UI" w:eastAsia="Book Antiqua" w:hAnsi="Nirmala UI" w:cs="Nirmala UI"/>
        </w:rPr>
        <w:t>Originals 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 corporate</w:t>
      </w:r>
      <w:r w:rsidRPr="00C259B5">
        <w:rPr>
          <w:rFonts w:ascii="Nirmala UI" w:eastAsia="Book Antiqua" w:hAnsi="Nirmala UI" w:cs="Nirmala UI"/>
          <w:spacing w:val="-2"/>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are maintained</w:t>
      </w:r>
      <w:r w:rsidR="008708E7" w:rsidRPr="00C259B5">
        <w:rPr>
          <w:rFonts w:ascii="Nirmala UI" w:eastAsia="Book Antiqua" w:hAnsi="Nirmala UI" w:cs="Nirmala UI"/>
        </w:rPr>
        <w:t xml:space="preserve"> either electronically or in paper form, depending on the original document</w:t>
      </w:r>
      <w:r w:rsidRPr="00C259B5">
        <w:rPr>
          <w:rFonts w:ascii="Nirmala UI" w:eastAsia="Book Antiqua" w:hAnsi="Nirmala UI" w:cs="Nirmala UI"/>
          <w:position w:val="1"/>
        </w:rPr>
        <w:t>:</w:t>
      </w:r>
    </w:p>
    <w:p w14:paraId="23B7B3FB" w14:textId="77777777" w:rsidR="00341781" w:rsidRPr="00341781" w:rsidRDefault="00EF7335" w:rsidP="00BA0DDE">
      <w:pPr>
        <w:pStyle w:val="ListParagraph"/>
        <w:numPr>
          <w:ilvl w:val="0"/>
          <w:numId w:val="22"/>
        </w:numPr>
        <w:spacing w:after="0" w:line="240" w:lineRule="auto"/>
        <w:ind w:right="20"/>
        <w:rPr>
          <w:rFonts w:ascii="Nirmala UI" w:eastAsia="Book Antiqua" w:hAnsi="Nirmala UI" w:cs="Nirmala UI"/>
        </w:rPr>
      </w:pPr>
      <w:r w:rsidRPr="00341781">
        <w:rPr>
          <w:rFonts w:ascii="Nirmala UI" w:eastAsia="Book Antiqua" w:hAnsi="Nirmala UI" w:cs="Nirmala UI"/>
          <w:spacing w:val="-3"/>
          <w:position w:val="1"/>
        </w:rPr>
        <w:t>Charte</w:t>
      </w:r>
      <w:r w:rsidRPr="00341781">
        <w:rPr>
          <w:rFonts w:ascii="Nirmala UI" w:eastAsia="Book Antiqua" w:hAnsi="Nirmala UI" w:cs="Nirmala UI"/>
          <w:position w:val="1"/>
        </w:rPr>
        <w:t>r</w:t>
      </w:r>
      <w:r w:rsidRPr="00341781">
        <w:rPr>
          <w:rFonts w:ascii="Nirmala UI" w:eastAsia="Book Antiqua" w:hAnsi="Nirmala UI" w:cs="Nirmala UI"/>
          <w:spacing w:val="-7"/>
          <w:position w:val="1"/>
        </w:rPr>
        <w:t xml:space="preserve"> </w:t>
      </w:r>
      <w:r w:rsidRPr="00341781">
        <w:rPr>
          <w:rFonts w:ascii="Nirmala UI" w:eastAsia="Book Antiqua" w:hAnsi="Nirmala UI" w:cs="Nirmala UI"/>
          <w:spacing w:val="-3"/>
          <w:position w:val="1"/>
        </w:rPr>
        <w:t>an</w:t>
      </w:r>
      <w:r w:rsidRPr="00341781">
        <w:rPr>
          <w:rFonts w:ascii="Nirmala UI" w:eastAsia="Book Antiqua" w:hAnsi="Nirmala UI" w:cs="Nirmala UI"/>
          <w:position w:val="1"/>
        </w:rPr>
        <w:t>d</w:t>
      </w:r>
      <w:r w:rsidRPr="00341781">
        <w:rPr>
          <w:rFonts w:ascii="Nirmala UI" w:eastAsia="Book Antiqua" w:hAnsi="Nirmala UI" w:cs="Nirmala UI"/>
          <w:spacing w:val="-6"/>
          <w:position w:val="1"/>
        </w:rPr>
        <w:t xml:space="preserve"> </w:t>
      </w:r>
      <w:r w:rsidRPr="00341781">
        <w:rPr>
          <w:rFonts w:ascii="Nirmala UI" w:eastAsia="Book Antiqua" w:hAnsi="Nirmala UI" w:cs="Nirmala UI"/>
          <w:spacing w:val="-3"/>
          <w:position w:val="1"/>
        </w:rPr>
        <w:t>al</w:t>
      </w:r>
      <w:r w:rsidRPr="00341781">
        <w:rPr>
          <w:rFonts w:ascii="Nirmala UI" w:eastAsia="Book Antiqua" w:hAnsi="Nirmala UI" w:cs="Nirmala UI"/>
          <w:position w:val="1"/>
        </w:rPr>
        <w:t>l</w:t>
      </w:r>
      <w:r w:rsidRPr="00341781">
        <w:rPr>
          <w:rFonts w:ascii="Nirmala UI" w:eastAsia="Book Antiqua" w:hAnsi="Nirmala UI" w:cs="Nirmala UI"/>
          <w:spacing w:val="-5"/>
          <w:position w:val="1"/>
        </w:rPr>
        <w:t xml:space="preserve"> </w:t>
      </w:r>
      <w:r w:rsidRPr="00341781">
        <w:rPr>
          <w:rFonts w:ascii="Nirmala UI" w:eastAsia="Book Antiqua" w:hAnsi="Nirmala UI" w:cs="Nirmala UI"/>
          <w:spacing w:val="-3"/>
          <w:position w:val="1"/>
        </w:rPr>
        <w:t>relate</w:t>
      </w:r>
      <w:r w:rsidRPr="00341781">
        <w:rPr>
          <w:rFonts w:ascii="Nirmala UI" w:eastAsia="Book Antiqua" w:hAnsi="Nirmala UI" w:cs="Nirmala UI"/>
          <w:position w:val="1"/>
        </w:rPr>
        <w:t>d</w:t>
      </w:r>
      <w:r w:rsidRPr="00341781">
        <w:rPr>
          <w:rFonts w:ascii="Nirmala UI" w:eastAsia="Book Antiqua" w:hAnsi="Nirmala UI" w:cs="Nirmala UI"/>
          <w:spacing w:val="-6"/>
          <w:position w:val="1"/>
        </w:rPr>
        <w:t xml:space="preserve"> </w:t>
      </w:r>
      <w:r w:rsidRPr="00341781">
        <w:rPr>
          <w:rFonts w:ascii="Nirmala UI" w:eastAsia="Book Antiqua" w:hAnsi="Nirmala UI" w:cs="Nirmala UI"/>
          <w:spacing w:val="-3"/>
          <w:position w:val="1"/>
        </w:rPr>
        <w:t>amendment</w:t>
      </w:r>
      <w:r w:rsidRPr="00341781">
        <w:rPr>
          <w:rFonts w:ascii="Nirmala UI" w:eastAsia="Book Antiqua" w:hAnsi="Nirmala UI" w:cs="Nirmala UI"/>
          <w:position w:val="1"/>
        </w:rPr>
        <w:t>s</w:t>
      </w:r>
    </w:p>
    <w:p w14:paraId="52DB1361" w14:textId="77777777" w:rsidR="00341781" w:rsidRDefault="00EF7335" w:rsidP="00FA6D58">
      <w:pPr>
        <w:pStyle w:val="ListParagraph"/>
        <w:numPr>
          <w:ilvl w:val="0"/>
          <w:numId w:val="22"/>
        </w:numPr>
        <w:spacing w:after="0" w:line="240" w:lineRule="auto"/>
        <w:ind w:right="20"/>
        <w:rPr>
          <w:rFonts w:ascii="Nirmala UI" w:eastAsia="Book Antiqua" w:hAnsi="Nirmala UI" w:cs="Nirmala UI"/>
        </w:rPr>
      </w:pPr>
      <w:r w:rsidRPr="00341781">
        <w:rPr>
          <w:rFonts w:ascii="Nirmala UI" w:eastAsia="Book Antiqua" w:hAnsi="Nirmala UI" w:cs="Nirmala UI"/>
          <w:spacing w:val="-3"/>
        </w:rPr>
        <w:t>Minute</w:t>
      </w:r>
      <w:r w:rsidRPr="00341781">
        <w:rPr>
          <w:rFonts w:ascii="Nirmala UI" w:eastAsia="Book Antiqua" w:hAnsi="Nirmala UI" w:cs="Nirmala UI"/>
        </w:rPr>
        <w:t>s</w:t>
      </w:r>
      <w:r w:rsidRPr="00341781">
        <w:rPr>
          <w:rFonts w:ascii="Nirmala UI" w:eastAsia="Book Antiqua" w:hAnsi="Nirmala UI" w:cs="Nirmala UI"/>
          <w:spacing w:val="-8"/>
        </w:rPr>
        <w:t xml:space="preserve"> </w:t>
      </w:r>
      <w:r w:rsidRPr="00341781">
        <w:rPr>
          <w:rFonts w:ascii="Nirmala UI" w:eastAsia="Book Antiqua" w:hAnsi="Nirmala UI" w:cs="Nirmala UI"/>
          <w:spacing w:val="-3"/>
        </w:rPr>
        <w:t>o</w:t>
      </w:r>
      <w:r w:rsidRPr="00341781">
        <w:rPr>
          <w:rFonts w:ascii="Nirmala UI" w:eastAsia="Book Antiqua" w:hAnsi="Nirmala UI" w:cs="Nirmala UI"/>
        </w:rPr>
        <w:t>f</w:t>
      </w:r>
      <w:r w:rsidRPr="00341781">
        <w:rPr>
          <w:rFonts w:ascii="Nirmala UI" w:eastAsia="Book Antiqua" w:hAnsi="Nirmala UI" w:cs="Nirmala UI"/>
          <w:spacing w:val="-6"/>
        </w:rPr>
        <w:t xml:space="preserve"> </w:t>
      </w:r>
      <w:r w:rsidRPr="00341781">
        <w:rPr>
          <w:rFonts w:ascii="Nirmala UI" w:eastAsia="Book Antiqua" w:hAnsi="Nirmala UI" w:cs="Nirmala UI"/>
          <w:spacing w:val="-3"/>
        </w:rPr>
        <w:t>th</w:t>
      </w:r>
      <w:r w:rsidRPr="00341781">
        <w:rPr>
          <w:rFonts w:ascii="Nirmala UI" w:eastAsia="Book Antiqua" w:hAnsi="Nirmala UI" w:cs="Nirmala UI"/>
        </w:rPr>
        <w:t>e</w:t>
      </w:r>
      <w:r w:rsidRPr="00341781">
        <w:rPr>
          <w:rFonts w:ascii="Nirmala UI" w:eastAsia="Book Antiqua" w:hAnsi="Nirmala UI" w:cs="Nirmala UI"/>
          <w:spacing w:val="-5"/>
        </w:rPr>
        <w:t xml:space="preserve"> </w:t>
      </w:r>
      <w:r w:rsidRPr="00341781">
        <w:rPr>
          <w:rFonts w:ascii="Nirmala UI" w:eastAsia="Book Antiqua" w:hAnsi="Nirmala UI" w:cs="Nirmala UI"/>
          <w:spacing w:val="-3"/>
        </w:rPr>
        <w:t>Boar</w:t>
      </w:r>
      <w:r w:rsidRPr="00341781">
        <w:rPr>
          <w:rFonts w:ascii="Nirmala UI" w:eastAsia="Book Antiqua" w:hAnsi="Nirmala UI" w:cs="Nirmala UI"/>
        </w:rPr>
        <w:t>d</w:t>
      </w:r>
      <w:r w:rsidRPr="00341781">
        <w:rPr>
          <w:rFonts w:ascii="Nirmala UI" w:eastAsia="Book Antiqua" w:hAnsi="Nirmala UI" w:cs="Nirmala UI"/>
          <w:spacing w:val="-9"/>
        </w:rPr>
        <w:t xml:space="preserve"> </w:t>
      </w:r>
      <w:r w:rsidRPr="00341781">
        <w:rPr>
          <w:rFonts w:ascii="Nirmala UI" w:eastAsia="Book Antiqua" w:hAnsi="Nirmala UI" w:cs="Nirmala UI"/>
          <w:spacing w:val="-3"/>
        </w:rPr>
        <w:t>o</w:t>
      </w:r>
      <w:r w:rsidRPr="00341781">
        <w:rPr>
          <w:rFonts w:ascii="Nirmala UI" w:eastAsia="Book Antiqua" w:hAnsi="Nirmala UI" w:cs="Nirmala UI"/>
        </w:rPr>
        <w:t>f</w:t>
      </w:r>
      <w:r w:rsidRPr="00341781">
        <w:rPr>
          <w:rFonts w:ascii="Nirmala UI" w:eastAsia="Book Antiqua" w:hAnsi="Nirmala UI" w:cs="Nirmala UI"/>
          <w:spacing w:val="-6"/>
        </w:rPr>
        <w:t xml:space="preserve"> </w:t>
      </w:r>
      <w:r w:rsidRPr="00341781">
        <w:rPr>
          <w:rFonts w:ascii="Nirmala UI" w:eastAsia="Book Antiqua" w:hAnsi="Nirmala UI" w:cs="Nirmala UI"/>
          <w:spacing w:val="-3"/>
        </w:rPr>
        <w:t>Trustee</w:t>
      </w:r>
      <w:r w:rsidRPr="00341781">
        <w:rPr>
          <w:rFonts w:ascii="Nirmala UI" w:eastAsia="Book Antiqua" w:hAnsi="Nirmala UI" w:cs="Nirmala UI"/>
        </w:rPr>
        <w:t>s</w:t>
      </w:r>
      <w:r w:rsidRPr="00341781">
        <w:rPr>
          <w:rFonts w:ascii="Nirmala UI" w:eastAsia="Book Antiqua" w:hAnsi="Nirmala UI" w:cs="Nirmala UI"/>
          <w:spacing w:val="-8"/>
        </w:rPr>
        <w:t xml:space="preserve"> </w:t>
      </w:r>
      <w:r w:rsidRPr="00341781">
        <w:rPr>
          <w:rFonts w:ascii="Nirmala UI" w:eastAsia="Book Antiqua" w:hAnsi="Nirmala UI" w:cs="Nirmala UI"/>
          <w:spacing w:val="-3"/>
        </w:rPr>
        <w:t>a</w:t>
      </w:r>
      <w:r w:rsidR="003267EE" w:rsidRPr="00341781">
        <w:rPr>
          <w:rFonts w:ascii="Nirmala UI" w:eastAsia="Book Antiqua" w:hAnsi="Nirmala UI" w:cs="Nirmala UI"/>
          <w:spacing w:val="-3"/>
        </w:rPr>
        <w:t>nd</w:t>
      </w:r>
      <w:r w:rsidR="003267EE" w:rsidRPr="00341781">
        <w:rPr>
          <w:rFonts w:ascii="Nirmala UI" w:eastAsia="Book Antiqua" w:hAnsi="Nirmala UI" w:cs="Nirmala UI"/>
        </w:rPr>
        <w:t xml:space="preserve"> </w:t>
      </w:r>
      <w:r w:rsidRPr="00341781">
        <w:rPr>
          <w:rFonts w:ascii="Nirmala UI" w:eastAsia="Book Antiqua" w:hAnsi="Nirmala UI" w:cs="Nirmala UI"/>
          <w:spacing w:val="-3"/>
        </w:rPr>
        <w:t>subcommittee</w:t>
      </w:r>
      <w:r w:rsidRPr="00341781">
        <w:rPr>
          <w:rFonts w:ascii="Nirmala UI" w:eastAsia="Book Antiqua" w:hAnsi="Nirmala UI" w:cs="Nirmala UI"/>
        </w:rPr>
        <w:t xml:space="preserve">s </w:t>
      </w:r>
    </w:p>
    <w:p w14:paraId="68F8B118" w14:textId="2DE204B3" w:rsidR="00EF7335" w:rsidRPr="00341781" w:rsidRDefault="00EF7335" w:rsidP="00FA6D58">
      <w:pPr>
        <w:pStyle w:val="ListParagraph"/>
        <w:numPr>
          <w:ilvl w:val="0"/>
          <w:numId w:val="22"/>
        </w:numPr>
        <w:spacing w:after="0" w:line="240" w:lineRule="auto"/>
        <w:ind w:right="20"/>
        <w:rPr>
          <w:rFonts w:ascii="Nirmala UI" w:eastAsia="Book Antiqua" w:hAnsi="Nirmala UI" w:cs="Nirmala UI"/>
        </w:rPr>
      </w:pPr>
      <w:r w:rsidRPr="00341781">
        <w:rPr>
          <w:rFonts w:ascii="Nirmala UI" w:eastAsia="Book Antiqua" w:hAnsi="Nirmala UI" w:cs="Nirmala UI"/>
          <w:spacing w:val="-3"/>
        </w:rPr>
        <w:t>Bankin</w:t>
      </w:r>
      <w:r w:rsidRPr="00341781">
        <w:rPr>
          <w:rFonts w:ascii="Nirmala UI" w:eastAsia="Book Antiqua" w:hAnsi="Nirmala UI" w:cs="Nirmala UI"/>
        </w:rPr>
        <w:t>g</w:t>
      </w:r>
      <w:r w:rsidRPr="00341781">
        <w:rPr>
          <w:rFonts w:ascii="Nirmala UI" w:eastAsia="Book Antiqua" w:hAnsi="Nirmala UI" w:cs="Nirmala UI"/>
          <w:spacing w:val="-6"/>
        </w:rPr>
        <w:t xml:space="preserve"> </w:t>
      </w:r>
      <w:r w:rsidRPr="00341781">
        <w:rPr>
          <w:rFonts w:ascii="Nirmala UI" w:eastAsia="Book Antiqua" w:hAnsi="Nirmala UI" w:cs="Nirmala UI"/>
          <w:spacing w:val="-3"/>
        </w:rPr>
        <w:t>agreement</w:t>
      </w:r>
      <w:r w:rsidRPr="00341781">
        <w:rPr>
          <w:rFonts w:ascii="Nirmala UI" w:eastAsia="Book Antiqua" w:hAnsi="Nirmala UI" w:cs="Nirmala UI"/>
        </w:rPr>
        <w:t>s</w:t>
      </w:r>
    </w:p>
    <w:p w14:paraId="7612EF2C" w14:textId="77777777" w:rsidR="00BB29C1" w:rsidRPr="00C259B5" w:rsidRDefault="00EF7335" w:rsidP="00DD0E67">
      <w:pPr>
        <w:pStyle w:val="ListParagraph"/>
        <w:numPr>
          <w:ilvl w:val="0"/>
          <w:numId w:val="22"/>
        </w:numPr>
        <w:spacing w:after="0" w:line="240" w:lineRule="auto"/>
        <w:ind w:right="20"/>
        <w:rPr>
          <w:rFonts w:ascii="Nirmala UI" w:eastAsia="Book Antiqua" w:hAnsi="Nirmala UI" w:cs="Nirmala UI"/>
        </w:rPr>
      </w:pPr>
      <w:r w:rsidRPr="00C259B5">
        <w:rPr>
          <w:rFonts w:ascii="Nirmala UI" w:eastAsia="Book Antiqua" w:hAnsi="Nirmala UI" w:cs="Nirmala UI"/>
          <w:spacing w:val="-3"/>
          <w:position w:val="1"/>
        </w:rPr>
        <w:t>Lease</w:t>
      </w:r>
      <w:r w:rsidRPr="00C259B5">
        <w:rPr>
          <w:rFonts w:ascii="Nirmala UI" w:eastAsia="Book Antiqua" w:hAnsi="Nirmala UI" w:cs="Nirmala UI"/>
          <w:position w:val="1"/>
        </w:rPr>
        <w:t>s</w:t>
      </w:r>
    </w:p>
    <w:p w14:paraId="1822BF8F" w14:textId="77777777" w:rsidR="00E64AF9" w:rsidRDefault="00EF7335" w:rsidP="000245F7">
      <w:pPr>
        <w:pStyle w:val="ListParagraph"/>
        <w:numPr>
          <w:ilvl w:val="0"/>
          <w:numId w:val="22"/>
        </w:numPr>
        <w:spacing w:after="0" w:line="240" w:lineRule="auto"/>
        <w:ind w:right="20"/>
        <w:rPr>
          <w:rFonts w:ascii="Nirmala UI" w:eastAsia="Book Antiqua" w:hAnsi="Nirmala UI" w:cs="Nirmala UI"/>
        </w:rPr>
      </w:pPr>
      <w:r w:rsidRPr="00E64AF9">
        <w:rPr>
          <w:rFonts w:ascii="Nirmala UI" w:eastAsia="Book Antiqua" w:hAnsi="Nirmala UI" w:cs="Nirmala UI"/>
          <w:spacing w:val="-3"/>
        </w:rPr>
        <w:t>Insuranc</w:t>
      </w:r>
      <w:r w:rsidRPr="00E64AF9">
        <w:rPr>
          <w:rFonts w:ascii="Nirmala UI" w:eastAsia="Book Antiqua" w:hAnsi="Nirmala UI" w:cs="Nirmala UI"/>
        </w:rPr>
        <w:t>e</w:t>
      </w:r>
      <w:r w:rsidRPr="00E64AF9">
        <w:rPr>
          <w:rFonts w:ascii="Nirmala UI" w:eastAsia="Book Antiqua" w:hAnsi="Nirmala UI" w:cs="Nirmala UI"/>
          <w:spacing w:val="-8"/>
        </w:rPr>
        <w:t xml:space="preserve"> </w:t>
      </w:r>
      <w:r w:rsidRPr="00E64AF9">
        <w:rPr>
          <w:rFonts w:ascii="Nirmala UI" w:eastAsia="Book Antiqua" w:hAnsi="Nirmala UI" w:cs="Nirmala UI"/>
          <w:spacing w:val="-3"/>
        </w:rPr>
        <w:t>policie</w:t>
      </w:r>
      <w:r w:rsidRPr="00E64AF9">
        <w:rPr>
          <w:rFonts w:ascii="Nirmala UI" w:eastAsia="Book Antiqua" w:hAnsi="Nirmala UI" w:cs="Nirmala UI"/>
        </w:rPr>
        <w:t>s</w:t>
      </w:r>
    </w:p>
    <w:p w14:paraId="76977C0E" w14:textId="36E3AB33" w:rsidR="00BB29C1" w:rsidRPr="00E64AF9" w:rsidRDefault="00EF7335" w:rsidP="000245F7">
      <w:pPr>
        <w:pStyle w:val="ListParagraph"/>
        <w:numPr>
          <w:ilvl w:val="0"/>
          <w:numId w:val="22"/>
        </w:numPr>
        <w:spacing w:after="0" w:line="240" w:lineRule="auto"/>
        <w:ind w:right="20"/>
        <w:rPr>
          <w:rFonts w:ascii="Nirmala UI" w:eastAsia="Book Antiqua" w:hAnsi="Nirmala UI" w:cs="Nirmala UI"/>
        </w:rPr>
      </w:pPr>
      <w:r w:rsidRPr="00E64AF9">
        <w:rPr>
          <w:rFonts w:ascii="Nirmala UI" w:eastAsia="Book Antiqua" w:hAnsi="Nirmala UI" w:cs="Nirmala UI"/>
          <w:spacing w:val="-3"/>
        </w:rPr>
        <w:lastRenderedPageBreak/>
        <w:t>Vendo</w:t>
      </w:r>
      <w:r w:rsidRPr="00E64AF9">
        <w:rPr>
          <w:rFonts w:ascii="Nirmala UI" w:eastAsia="Book Antiqua" w:hAnsi="Nirmala UI" w:cs="Nirmala UI"/>
        </w:rPr>
        <w:t>r</w:t>
      </w:r>
      <w:r w:rsidRPr="00E64AF9">
        <w:rPr>
          <w:rFonts w:ascii="Nirmala UI" w:eastAsia="Book Antiqua" w:hAnsi="Nirmala UI" w:cs="Nirmala UI"/>
          <w:spacing w:val="-8"/>
        </w:rPr>
        <w:t xml:space="preserve"> </w:t>
      </w:r>
      <w:r w:rsidRPr="00E64AF9">
        <w:rPr>
          <w:rFonts w:ascii="Nirmala UI" w:eastAsia="Book Antiqua" w:hAnsi="Nirmala UI" w:cs="Nirmala UI"/>
          <w:spacing w:val="-3"/>
        </w:rPr>
        <w:t>in</w:t>
      </w:r>
      <w:r w:rsidRPr="00E64AF9">
        <w:rPr>
          <w:rFonts w:ascii="Nirmala UI" w:eastAsia="Book Antiqua" w:hAnsi="Nirmala UI" w:cs="Nirmala UI"/>
          <w:spacing w:val="-6"/>
        </w:rPr>
        <w:t>v</w:t>
      </w:r>
      <w:r w:rsidRPr="00E64AF9">
        <w:rPr>
          <w:rFonts w:ascii="Nirmala UI" w:eastAsia="Book Antiqua" w:hAnsi="Nirmala UI" w:cs="Nirmala UI"/>
          <w:spacing w:val="-3"/>
        </w:rPr>
        <w:t>oice</w:t>
      </w:r>
      <w:r w:rsidRPr="00E64AF9">
        <w:rPr>
          <w:rFonts w:ascii="Nirmala UI" w:eastAsia="Book Antiqua" w:hAnsi="Nirmala UI" w:cs="Nirmala UI"/>
        </w:rPr>
        <w:t>s</w:t>
      </w:r>
      <w:r w:rsidR="00AA2202">
        <w:rPr>
          <w:rFonts w:ascii="Nirmala UI" w:eastAsia="Book Antiqua" w:hAnsi="Nirmala UI" w:cs="Nirmala UI"/>
        </w:rPr>
        <w:t xml:space="preserve"> or contracts</w:t>
      </w:r>
    </w:p>
    <w:p w14:paraId="2C4F0BD2" w14:textId="67605B32" w:rsidR="006F25DA" w:rsidRPr="00C259B5" w:rsidRDefault="00EF7335" w:rsidP="00DD0E67">
      <w:pPr>
        <w:pStyle w:val="ListParagraph"/>
        <w:numPr>
          <w:ilvl w:val="0"/>
          <w:numId w:val="22"/>
        </w:numPr>
        <w:spacing w:after="0" w:line="240" w:lineRule="auto"/>
        <w:ind w:right="20"/>
        <w:rPr>
          <w:rFonts w:ascii="Nirmala UI" w:eastAsia="Book Antiqua" w:hAnsi="Nirmala UI" w:cs="Nirmala UI"/>
        </w:rPr>
      </w:pPr>
      <w:r w:rsidRPr="00C259B5">
        <w:rPr>
          <w:rFonts w:ascii="Nirmala UI" w:eastAsia="Book Antiqua" w:hAnsi="Nirmala UI" w:cs="Nirmala UI"/>
          <w:spacing w:val="-3"/>
        </w:rPr>
        <w:t>Gran</w:t>
      </w:r>
      <w:r w:rsidRPr="00C259B5">
        <w:rPr>
          <w:rFonts w:ascii="Nirmala UI" w:eastAsia="Book Antiqua" w:hAnsi="Nirmala UI" w:cs="Nirmala UI"/>
        </w:rPr>
        <w:t>t</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contrac</w:t>
      </w:r>
      <w:r w:rsidRPr="00C259B5">
        <w:rPr>
          <w:rFonts w:ascii="Nirmala UI" w:eastAsia="Book Antiqua" w:hAnsi="Nirmala UI" w:cs="Nirmala UI"/>
        </w:rPr>
        <w:t>t</w:t>
      </w:r>
      <w:r w:rsidR="006F25DA" w:rsidRPr="00C259B5">
        <w:rPr>
          <w:rFonts w:ascii="Nirmala UI" w:eastAsia="Book Antiqua" w:hAnsi="Nirmala UI" w:cs="Nirmala UI"/>
          <w:spacing w:val="-8"/>
        </w:rPr>
        <w:t xml:space="preserve"> </w:t>
      </w:r>
      <w:r w:rsidRPr="00C259B5">
        <w:rPr>
          <w:rFonts w:ascii="Nirmala UI" w:eastAsia="Book Antiqua" w:hAnsi="Nirmala UI" w:cs="Nirmala UI"/>
          <w:spacing w:val="-3"/>
        </w:rPr>
        <w:t>agreement</w:t>
      </w:r>
      <w:r w:rsidRPr="00C259B5">
        <w:rPr>
          <w:rFonts w:ascii="Nirmala UI" w:eastAsia="Book Antiqua" w:hAnsi="Nirmala UI" w:cs="Nirmala UI"/>
        </w:rPr>
        <w:t xml:space="preserve">s </w:t>
      </w:r>
    </w:p>
    <w:p w14:paraId="4DADE563" w14:textId="679DA304" w:rsidR="00EF7335" w:rsidRDefault="00EF7335" w:rsidP="00DD0E67">
      <w:pPr>
        <w:pStyle w:val="ListParagraph"/>
        <w:numPr>
          <w:ilvl w:val="0"/>
          <w:numId w:val="22"/>
        </w:numPr>
        <w:spacing w:after="0" w:line="240" w:lineRule="auto"/>
        <w:ind w:right="20"/>
        <w:rPr>
          <w:rFonts w:ascii="Nirmala UI" w:eastAsia="Book Antiqua" w:hAnsi="Nirmala UI" w:cs="Nirmala UI"/>
        </w:rPr>
      </w:pPr>
      <w:r w:rsidRPr="00C259B5">
        <w:rPr>
          <w:rFonts w:ascii="Nirmala UI" w:eastAsia="Book Antiqua" w:hAnsi="Nirmala UI" w:cs="Nirmala UI"/>
          <w:spacing w:val="-3"/>
        </w:rPr>
        <w:t>Fixe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asse</w:t>
      </w:r>
      <w:r w:rsidRPr="00C259B5">
        <w:rPr>
          <w:rFonts w:ascii="Nirmala UI" w:eastAsia="Book Antiqua" w:hAnsi="Nirmala UI" w:cs="Nirmala UI"/>
        </w:rPr>
        <w:t>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inventor</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lis</w:t>
      </w:r>
      <w:r w:rsidRPr="00C259B5">
        <w:rPr>
          <w:rFonts w:ascii="Nirmala UI" w:eastAsia="Book Antiqua" w:hAnsi="Nirmala UI" w:cs="Nirmala UI"/>
        </w:rPr>
        <w:t>t</w:t>
      </w:r>
    </w:p>
    <w:p w14:paraId="5E9FDE5B" w14:textId="77777777" w:rsidR="00341781" w:rsidRDefault="00341781" w:rsidP="004B5E71">
      <w:pPr>
        <w:pStyle w:val="Heading3"/>
        <w:spacing w:before="0" w:line="240" w:lineRule="auto"/>
        <w:rPr>
          <w:rFonts w:ascii="Nirmala UI" w:hAnsi="Nirmala UI" w:cs="Nirmala UI"/>
          <w:b/>
          <w:bCs/>
          <w:color w:val="auto"/>
          <w:sz w:val="22"/>
          <w:szCs w:val="22"/>
        </w:rPr>
      </w:pPr>
      <w:bookmarkStart w:id="207" w:name="_Records_Access_Policy"/>
      <w:bookmarkStart w:id="208" w:name="_Toc100663786"/>
      <w:bookmarkStart w:id="209" w:name="_Toc106011520"/>
      <w:bookmarkEnd w:id="207"/>
    </w:p>
    <w:p w14:paraId="4D0CF6A4" w14:textId="3B26E805" w:rsidR="00EF7335" w:rsidRPr="00224763" w:rsidRDefault="00EF7335" w:rsidP="004B5E71">
      <w:pPr>
        <w:pStyle w:val="Heading3"/>
        <w:spacing w:before="0" w:line="240" w:lineRule="auto"/>
        <w:rPr>
          <w:rFonts w:ascii="Nirmala UI" w:hAnsi="Nirmala UI" w:cs="Nirmala UI"/>
          <w:b/>
          <w:bCs/>
          <w:color w:val="auto"/>
          <w:sz w:val="22"/>
          <w:szCs w:val="22"/>
        </w:rPr>
      </w:pPr>
      <w:r w:rsidRPr="00224763">
        <w:rPr>
          <w:rFonts w:ascii="Nirmala UI" w:hAnsi="Nirmala UI" w:cs="Nirmala UI"/>
          <w:b/>
          <w:bCs/>
          <w:color w:val="auto"/>
          <w:sz w:val="22"/>
          <w:szCs w:val="22"/>
        </w:rPr>
        <w:t>Records</w:t>
      </w:r>
      <w:r w:rsidRPr="00224763">
        <w:rPr>
          <w:rFonts w:ascii="Nirmala UI" w:hAnsi="Nirmala UI" w:cs="Nirmala UI"/>
          <w:b/>
          <w:bCs/>
          <w:color w:val="auto"/>
          <w:spacing w:val="-10"/>
          <w:sz w:val="22"/>
          <w:szCs w:val="22"/>
        </w:rPr>
        <w:t xml:space="preserve"> </w:t>
      </w:r>
      <w:r w:rsidRPr="00224763">
        <w:rPr>
          <w:rFonts w:ascii="Nirmala UI" w:hAnsi="Nirmala UI" w:cs="Nirmala UI"/>
          <w:b/>
          <w:bCs/>
          <w:color w:val="auto"/>
          <w:sz w:val="22"/>
          <w:szCs w:val="22"/>
        </w:rPr>
        <w:t>Access</w:t>
      </w:r>
      <w:r w:rsidRPr="00224763">
        <w:rPr>
          <w:rFonts w:ascii="Nirmala UI" w:hAnsi="Nirmala UI" w:cs="Nirmala UI"/>
          <w:b/>
          <w:bCs/>
          <w:color w:val="auto"/>
          <w:spacing w:val="-9"/>
          <w:sz w:val="22"/>
          <w:szCs w:val="22"/>
        </w:rPr>
        <w:t xml:space="preserve"> </w:t>
      </w:r>
      <w:r w:rsidRPr="00224763">
        <w:rPr>
          <w:rFonts w:ascii="Nirmala UI" w:hAnsi="Nirmala UI" w:cs="Nirmala UI"/>
          <w:b/>
          <w:bCs/>
          <w:color w:val="auto"/>
          <w:sz w:val="22"/>
          <w:szCs w:val="22"/>
        </w:rPr>
        <w:t>Policy</w:t>
      </w:r>
      <w:bookmarkEnd w:id="208"/>
      <w:bookmarkEnd w:id="209"/>
    </w:p>
    <w:p w14:paraId="2394382E" w14:textId="23C96503"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spacing w:val="-3"/>
          <w:position w:val="1"/>
        </w:rPr>
        <w:t>Th</w:t>
      </w:r>
      <w:r w:rsidRPr="00C259B5">
        <w:rPr>
          <w:rFonts w:ascii="Nirmala UI" w:eastAsia="Book Antiqua" w:hAnsi="Nirmala UI" w:cs="Nirmala UI"/>
          <w:position w:val="1"/>
        </w:rPr>
        <w:t>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Financial Consultant</w:t>
      </w:r>
      <w:r w:rsidRPr="00C259B5">
        <w:rPr>
          <w:rFonts w:ascii="Nirmala UI" w:eastAsia="Book Antiqua" w:hAnsi="Nirmala UI" w:cs="Nirmala UI"/>
          <w:spacing w:val="-3"/>
          <w:position w:val="1"/>
        </w:rPr>
        <w:t xml:space="preserve"> wil</w:t>
      </w:r>
      <w:r w:rsidRPr="00C259B5">
        <w:rPr>
          <w:rFonts w:ascii="Nirmala UI" w:eastAsia="Book Antiqua" w:hAnsi="Nirmala UI" w:cs="Nirmala UI"/>
          <w:position w:val="1"/>
        </w:rPr>
        <w:t>l</w:t>
      </w:r>
      <w:r w:rsidRPr="00C259B5">
        <w:rPr>
          <w:rFonts w:ascii="Nirmala UI" w:eastAsia="Book Antiqua" w:hAnsi="Nirmala UI" w:cs="Nirmala UI"/>
          <w:spacing w:val="-7"/>
          <w:position w:val="1"/>
        </w:rPr>
        <w:t xml:space="preserve"> </w:t>
      </w:r>
      <w:r w:rsidRPr="00C259B5">
        <w:rPr>
          <w:rFonts w:ascii="Nirmala UI" w:eastAsia="Book Antiqua" w:hAnsi="Nirmala UI" w:cs="Nirmala UI"/>
          <w:spacing w:val="-3"/>
          <w:position w:val="1"/>
        </w:rPr>
        <w:t>provid</w:t>
      </w:r>
      <w:r w:rsidRPr="00C259B5">
        <w:rPr>
          <w:rFonts w:ascii="Nirmala UI" w:eastAsia="Book Antiqua" w:hAnsi="Nirmala UI" w:cs="Nirmala UI"/>
          <w:position w:val="1"/>
        </w:rPr>
        <w:t>e</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acces</w:t>
      </w:r>
      <w:r w:rsidRPr="00C259B5">
        <w:rPr>
          <w:rFonts w:ascii="Nirmala UI" w:eastAsia="Book Antiqua" w:hAnsi="Nirmala UI" w:cs="Nirmala UI"/>
          <w:position w:val="1"/>
        </w:rPr>
        <w:t>s</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t</w:t>
      </w:r>
      <w:r w:rsidRPr="00C259B5">
        <w:rPr>
          <w:rFonts w:ascii="Nirmala UI" w:eastAsia="Book Antiqua" w:hAnsi="Nirmala UI" w:cs="Nirmala UI"/>
          <w:position w:val="1"/>
        </w:rPr>
        <w:t>o</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th</w:t>
      </w:r>
      <w:r w:rsidRPr="00C259B5">
        <w:rPr>
          <w:rFonts w:ascii="Nirmala UI" w:eastAsia="Book Antiqua" w:hAnsi="Nirmala UI" w:cs="Nirmala UI"/>
          <w:position w:val="1"/>
        </w:rPr>
        <w:t>e</w:t>
      </w:r>
      <w:r w:rsidRPr="00C259B5">
        <w:rPr>
          <w:rFonts w:ascii="Nirmala UI" w:eastAsia="Book Antiqua" w:hAnsi="Nirmala UI" w:cs="Nirmala UI"/>
          <w:spacing w:val="-5"/>
          <w:position w:val="1"/>
        </w:rPr>
        <w:t xml:space="preserve"> </w:t>
      </w:r>
      <w:r w:rsidRPr="00C259B5">
        <w:rPr>
          <w:rFonts w:ascii="Nirmala UI" w:eastAsia="Book Antiqua" w:hAnsi="Nirmala UI" w:cs="Nirmala UI"/>
          <w:spacing w:val="-3"/>
          <w:position w:val="1"/>
        </w:rPr>
        <w:t>organization'</w:t>
      </w:r>
      <w:r w:rsidRPr="00C259B5">
        <w:rPr>
          <w:rFonts w:ascii="Nirmala UI" w:eastAsia="Book Antiqua" w:hAnsi="Nirmala UI" w:cs="Nirmala UI"/>
          <w:position w:val="1"/>
        </w:rPr>
        <w:t>s</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record</w:t>
      </w:r>
      <w:r w:rsidRPr="00C259B5">
        <w:rPr>
          <w:rFonts w:ascii="Nirmala UI" w:eastAsia="Book Antiqua" w:hAnsi="Nirmala UI" w:cs="Nirmala UI"/>
          <w:position w:val="1"/>
        </w:rPr>
        <w:t>s</w:t>
      </w:r>
      <w:r w:rsidRPr="00C259B5">
        <w:rPr>
          <w:rFonts w:ascii="Nirmala UI" w:eastAsia="Book Antiqua" w:hAnsi="Nirmala UI" w:cs="Nirmala UI"/>
          <w:spacing w:val="-10"/>
          <w:position w:val="1"/>
        </w:rPr>
        <w:t xml:space="preserve"> </w:t>
      </w:r>
      <w:r w:rsidRPr="00C259B5">
        <w:rPr>
          <w:rFonts w:ascii="Nirmala UI" w:eastAsia="Book Antiqua" w:hAnsi="Nirmala UI" w:cs="Nirmala UI"/>
          <w:spacing w:val="-3"/>
          <w:position w:val="1"/>
        </w:rPr>
        <w:t>an</w:t>
      </w:r>
      <w:r w:rsidRPr="00C259B5">
        <w:rPr>
          <w:rFonts w:ascii="Nirmala UI" w:eastAsia="Book Antiqua" w:hAnsi="Nirmala UI" w:cs="Nirmala UI"/>
          <w:position w:val="1"/>
        </w:rPr>
        <w:t>d</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provid</w:t>
      </w:r>
      <w:r w:rsidRPr="00C259B5">
        <w:rPr>
          <w:rFonts w:ascii="Nirmala UI" w:eastAsia="Book Antiqua" w:hAnsi="Nirmala UI" w:cs="Nirmala UI"/>
          <w:position w:val="1"/>
        </w:rPr>
        <w:t>e</w:t>
      </w:r>
      <w:r w:rsidR="00BB29C1" w:rsidRPr="00C259B5">
        <w:rPr>
          <w:rFonts w:ascii="Nirmala UI" w:eastAsia="Book Antiqua" w:hAnsi="Nirmala UI" w:cs="Nirmala UI"/>
        </w:rPr>
        <w:t xml:space="preserve"> </w:t>
      </w:r>
      <w:r w:rsidRPr="00C259B5">
        <w:rPr>
          <w:rFonts w:ascii="Nirmala UI" w:eastAsia="Book Antiqua" w:hAnsi="Nirmala UI" w:cs="Nirmala UI"/>
          <w:spacing w:val="-3"/>
        </w:rPr>
        <w:t>supportin</w:t>
      </w:r>
      <w:r w:rsidRPr="00C259B5">
        <w:rPr>
          <w:rFonts w:ascii="Nirmala UI" w:eastAsia="Book Antiqua" w:hAnsi="Nirmala UI" w:cs="Nirmala UI"/>
        </w:rPr>
        <w:t>g</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records</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requeste</w:t>
      </w:r>
      <w:r w:rsidRPr="00C259B5">
        <w:rPr>
          <w:rFonts w:ascii="Nirmala UI" w:eastAsia="Book Antiqua" w:hAnsi="Nirmala UI" w:cs="Nirmala UI"/>
        </w:rPr>
        <w:t>d</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b</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governmen</w:t>
      </w:r>
      <w:r w:rsidRPr="00C259B5">
        <w:rPr>
          <w:rFonts w:ascii="Nirmala UI" w:eastAsia="Book Antiqua" w:hAnsi="Nirmala UI" w:cs="Nirmala UI"/>
        </w:rPr>
        <w:t>t</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auditor</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facilitat</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completi</w:t>
      </w:r>
      <w:r w:rsidRPr="00C259B5">
        <w:rPr>
          <w:rFonts w:ascii="Nirmala UI" w:eastAsia="Book Antiqua" w:hAnsi="Nirmala UI" w:cs="Nirmala UI"/>
          <w:spacing w:val="-28"/>
        </w:rPr>
        <w:t>o</w:t>
      </w:r>
      <w:r w:rsidRPr="00C259B5">
        <w:rPr>
          <w:rFonts w:ascii="Nirmala UI" w:eastAsia="Book Antiqua" w:hAnsi="Nirmala UI" w:cs="Nirmala UI"/>
        </w:rPr>
        <w:t>n</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o</w:t>
      </w:r>
      <w:r w:rsidRPr="00C259B5">
        <w:rPr>
          <w:rFonts w:ascii="Nirmala UI" w:eastAsia="Book Antiqua" w:hAnsi="Nirmala UI" w:cs="Nirmala UI"/>
        </w:rPr>
        <w:t xml:space="preserve">f </w:t>
      </w:r>
      <w:r w:rsidRPr="00C259B5">
        <w:rPr>
          <w:rFonts w:ascii="Nirmala UI" w:eastAsia="Book Antiqua" w:hAnsi="Nirmala UI" w:cs="Nirmala UI"/>
          <w:spacing w:val="-3"/>
        </w:rPr>
        <w:t>suc</w:t>
      </w:r>
      <w:r w:rsidRPr="00C259B5">
        <w:rPr>
          <w:rFonts w:ascii="Nirmala UI" w:eastAsia="Book Antiqua" w:hAnsi="Nirmala UI" w:cs="Nirmala UI"/>
        </w:rPr>
        <w:t>h</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audit</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reviews</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i</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rPr>
        <w:t>a</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timel</w:t>
      </w:r>
      <w:r w:rsidRPr="00C259B5">
        <w:rPr>
          <w:rFonts w:ascii="Nirmala UI" w:eastAsia="Book Antiqua" w:hAnsi="Nirmala UI" w:cs="Nirmala UI"/>
        </w:rPr>
        <w:t>y</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manner</w:t>
      </w:r>
      <w:r w:rsidRPr="00C259B5">
        <w:rPr>
          <w:rFonts w:ascii="Nirmala UI" w:eastAsia="Book Antiqua" w:hAnsi="Nirmala UI" w:cs="Nirmala UI"/>
        </w:rPr>
        <w:t>.</w:t>
      </w:r>
    </w:p>
    <w:p w14:paraId="761F8B9B" w14:textId="77777777" w:rsidR="00256E93" w:rsidRPr="00C259B5" w:rsidRDefault="00256E93" w:rsidP="004B5E71">
      <w:pPr>
        <w:spacing w:after="0" w:line="240" w:lineRule="auto"/>
        <w:ind w:right="20"/>
        <w:rPr>
          <w:rFonts w:ascii="Nirmala UI" w:eastAsia="Book Antiqua" w:hAnsi="Nirmala UI" w:cs="Nirmala UI"/>
          <w:b/>
          <w:bCs/>
          <w:spacing w:val="1"/>
        </w:rPr>
      </w:pPr>
    </w:p>
    <w:p w14:paraId="584A48ED" w14:textId="1AACE6D0" w:rsidR="00EF7335" w:rsidRPr="00224763" w:rsidRDefault="00EF7335" w:rsidP="004B5E71">
      <w:pPr>
        <w:pStyle w:val="Heading3"/>
        <w:spacing w:before="0" w:line="240" w:lineRule="auto"/>
        <w:rPr>
          <w:rFonts w:ascii="Nirmala UI" w:hAnsi="Nirmala UI" w:cs="Nirmala UI"/>
          <w:b/>
          <w:bCs/>
          <w:color w:val="auto"/>
          <w:sz w:val="22"/>
          <w:szCs w:val="22"/>
        </w:rPr>
      </w:pPr>
      <w:bookmarkStart w:id="210" w:name="_Records_Destruction_Policy"/>
      <w:bookmarkStart w:id="211" w:name="_Toc100663787"/>
      <w:bookmarkStart w:id="212" w:name="_Toc106011521"/>
      <w:bookmarkEnd w:id="210"/>
      <w:r w:rsidRPr="00224763">
        <w:rPr>
          <w:rFonts w:ascii="Nirmala UI" w:hAnsi="Nirmala UI" w:cs="Nirmala UI"/>
          <w:b/>
          <w:bCs/>
          <w:color w:val="auto"/>
          <w:sz w:val="22"/>
          <w:szCs w:val="22"/>
        </w:rPr>
        <w:t>Records</w:t>
      </w:r>
      <w:r w:rsidRPr="00224763">
        <w:rPr>
          <w:rFonts w:ascii="Nirmala UI" w:hAnsi="Nirmala UI" w:cs="Nirmala UI"/>
          <w:b/>
          <w:bCs/>
          <w:color w:val="auto"/>
          <w:spacing w:val="-10"/>
          <w:sz w:val="22"/>
          <w:szCs w:val="22"/>
        </w:rPr>
        <w:t xml:space="preserve"> </w:t>
      </w:r>
      <w:r w:rsidRPr="00224763">
        <w:rPr>
          <w:rFonts w:ascii="Nirmala UI" w:hAnsi="Nirmala UI" w:cs="Nirmala UI"/>
          <w:b/>
          <w:bCs/>
          <w:color w:val="auto"/>
          <w:sz w:val="22"/>
          <w:szCs w:val="22"/>
        </w:rPr>
        <w:t>Destruction</w:t>
      </w:r>
      <w:r w:rsidRPr="00224763">
        <w:rPr>
          <w:rFonts w:ascii="Nirmala UI" w:hAnsi="Nirmala UI" w:cs="Nirmala UI"/>
          <w:b/>
          <w:bCs/>
          <w:color w:val="auto"/>
          <w:spacing w:val="-14"/>
          <w:sz w:val="22"/>
          <w:szCs w:val="22"/>
        </w:rPr>
        <w:t xml:space="preserve"> </w:t>
      </w:r>
      <w:r w:rsidRPr="00224763">
        <w:rPr>
          <w:rFonts w:ascii="Nirmala UI" w:hAnsi="Nirmala UI" w:cs="Nirmala UI"/>
          <w:b/>
          <w:bCs/>
          <w:color w:val="auto"/>
          <w:sz w:val="22"/>
          <w:szCs w:val="22"/>
        </w:rPr>
        <w:t>Policy</w:t>
      </w:r>
      <w:bookmarkEnd w:id="211"/>
      <w:bookmarkEnd w:id="212"/>
    </w:p>
    <w:p w14:paraId="0BDA108D" w14:textId="1DD44C44"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destruction</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confidential</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 xml:space="preserve">will be authorized by the </w:t>
      </w:r>
      <w:r w:rsidR="000F3C8E" w:rsidRPr="00C259B5">
        <w:rPr>
          <w:rFonts w:ascii="Nirmala UI" w:eastAsia="Book Antiqua" w:hAnsi="Nirmala UI" w:cs="Nirmala UI"/>
          <w:position w:val="1"/>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Should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be unable to provide</w:t>
      </w:r>
      <w:r w:rsidRPr="00C259B5">
        <w:rPr>
          <w:rFonts w:ascii="Nirmala UI" w:eastAsia="Book Antiqua" w:hAnsi="Nirmala UI" w:cs="Nirmala UI"/>
          <w:spacing w:val="-8"/>
        </w:rPr>
        <w:t xml:space="preserve"> </w:t>
      </w:r>
      <w:r w:rsidRPr="00C259B5">
        <w:rPr>
          <w:rFonts w:ascii="Nirmala UI" w:eastAsia="Book Antiqua" w:hAnsi="Nirmala UI" w:cs="Nirmala UI"/>
        </w:rPr>
        <w:t>authorization, destruction will be stayed</w:t>
      </w:r>
      <w:r w:rsidRPr="00C259B5">
        <w:rPr>
          <w:rFonts w:ascii="Nirmala UI" w:eastAsia="Book Antiqua" w:hAnsi="Nirmala UI" w:cs="Nirmala UI"/>
          <w:spacing w:val="-7"/>
        </w:rPr>
        <w:t xml:space="preserve"> </w:t>
      </w:r>
      <w:r w:rsidRPr="00C259B5">
        <w:rPr>
          <w:rFonts w:ascii="Nirmala UI" w:eastAsia="Book Antiqua" w:hAnsi="Nirmala UI" w:cs="Nirmala UI"/>
        </w:rPr>
        <w:t>pending</w:t>
      </w:r>
      <w:r w:rsidR="00BB29C1" w:rsidRPr="00C259B5">
        <w:rPr>
          <w:rFonts w:ascii="Nirmala UI" w:eastAsia="Book Antiqua" w:hAnsi="Nirmala UI" w:cs="Nirmala UI"/>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final determination.</w:t>
      </w:r>
    </w:p>
    <w:p w14:paraId="47B9AE70" w14:textId="77777777" w:rsidR="00EF7335" w:rsidRPr="00C259B5" w:rsidRDefault="00EF7335" w:rsidP="004B5E71">
      <w:pPr>
        <w:spacing w:after="0" w:line="240" w:lineRule="auto"/>
        <w:ind w:right="20"/>
        <w:rPr>
          <w:rFonts w:ascii="Nirmala UI" w:hAnsi="Nirmala UI" w:cs="Nirmala UI"/>
        </w:rPr>
      </w:pPr>
    </w:p>
    <w:p w14:paraId="3965E7E3" w14:textId="44BB6E9E" w:rsidR="00EF7335" w:rsidRPr="00C259B5" w:rsidRDefault="00EF7335" w:rsidP="004B5E71">
      <w:pPr>
        <w:spacing w:after="0" w:line="240" w:lineRule="auto"/>
        <w:ind w:right="20"/>
        <w:jc w:val="both"/>
        <w:rPr>
          <w:rFonts w:ascii="Nirmala UI" w:eastAsia="Book Antiqua" w:hAnsi="Nirmala UI" w:cs="Nirmala UI"/>
        </w:rPr>
      </w:pPr>
      <w:r w:rsidRPr="00C259B5">
        <w:rPr>
          <w:rFonts w:ascii="Nirmala UI" w:eastAsia="Book Antiqua" w:hAnsi="Nirmala UI" w:cs="Nirmala UI"/>
          <w:spacing w:val="-3"/>
        </w:rPr>
        <w:t>I</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an</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litigation</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claim</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audi</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starte</w:t>
      </w:r>
      <w:r w:rsidRPr="00C259B5">
        <w:rPr>
          <w:rFonts w:ascii="Nirmala UI" w:eastAsia="Book Antiqua" w:hAnsi="Nirmala UI" w:cs="Nirmala UI"/>
        </w:rPr>
        <w:t>d</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befor</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expiratio</w:t>
      </w:r>
      <w:r w:rsidRPr="00C259B5">
        <w:rPr>
          <w:rFonts w:ascii="Nirmala UI" w:eastAsia="Book Antiqua" w:hAnsi="Nirmala UI" w:cs="Nirmala UI"/>
        </w:rPr>
        <w:t>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designate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retentio</w:t>
      </w:r>
      <w:r w:rsidRPr="00C259B5">
        <w:rPr>
          <w:rFonts w:ascii="Nirmala UI" w:eastAsia="Book Antiqua" w:hAnsi="Nirmala UI" w:cs="Nirmala UI"/>
        </w:rPr>
        <w:t xml:space="preserve">n </w:t>
      </w:r>
      <w:r w:rsidRPr="00C259B5">
        <w:rPr>
          <w:rFonts w:ascii="Nirmala UI" w:eastAsia="Book Antiqua" w:hAnsi="Nirmala UI" w:cs="Nirmala UI"/>
          <w:spacing w:val="-3"/>
        </w:rPr>
        <w:t>period</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record</w:t>
      </w:r>
      <w:r w:rsidRPr="00C259B5">
        <w:rPr>
          <w:rFonts w:ascii="Nirmala UI" w:eastAsia="Book Antiqua" w:hAnsi="Nirmala UI" w:cs="Nirmala UI"/>
        </w:rPr>
        <w:t>s</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shal</w:t>
      </w:r>
      <w:r w:rsidRPr="00C259B5">
        <w:rPr>
          <w:rFonts w:ascii="Nirmala UI" w:eastAsia="Book Antiqua" w:hAnsi="Nirmala UI" w:cs="Nirmala UI"/>
        </w:rPr>
        <w:t>l</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retaine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unti</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al</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litigation</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claim</w:t>
      </w:r>
      <w:r w:rsidRPr="00C259B5">
        <w:rPr>
          <w:rFonts w:ascii="Nirmala UI" w:eastAsia="Book Antiqua" w:hAnsi="Nirmala UI" w:cs="Nirmala UI"/>
        </w:rPr>
        <w:t>s</w:t>
      </w:r>
      <w:r w:rsidR="00810296"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audi</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finding</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involvin</w:t>
      </w:r>
      <w:r w:rsidRPr="00C259B5">
        <w:rPr>
          <w:rFonts w:ascii="Nirmala UI" w:eastAsia="Book Antiqua" w:hAnsi="Nirmala UI" w:cs="Nirmala UI"/>
        </w:rPr>
        <w:t xml:space="preserve">g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record</w:t>
      </w:r>
      <w:r w:rsidRPr="00C259B5">
        <w:rPr>
          <w:rFonts w:ascii="Nirmala UI" w:eastAsia="Book Antiqua" w:hAnsi="Nirmala UI" w:cs="Nirmala UI"/>
        </w:rPr>
        <w:t>s</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hav</w:t>
      </w:r>
      <w:r w:rsidRPr="00C259B5">
        <w:rPr>
          <w:rFonts w:ascii="Nirmala UI" w:eastAsia="Book Antiqua" w:hAnsi="Nirmala UI" w:cs="Nirmala UI"/>
        </w:rPr>
        <w:t>e</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bee</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resolve</w:t>
      </w:r>
      <w:r w:rsidRPr="00C259B5">
        <w:rPr>
          <w:rFonts w:ascii="Nirmala UI" w:eastAsia="Book Antiqua" w:hAnsi="Nirmala UI" w:cs="Nirmala UI"/>
        </w:rPr>
        <w:t>d</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fina</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actio</w:t>
      </w:r>
      <w:r w:rsidRPr="00C259B5">
        <w:rPr>
          <w:rFonts w:ascii="Nirmala UI" w:eastAsia="Book Antiqua" w:hAnsi="Nirmala UI" w:cs="Nirmala UI"/>
        </w:rPr>
        <w:t>n</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taken</w:t>
      </w:r>
      <w:r w:rsidRPr="00C259B5">
        <w:rPr>
          <w:rFonts w:ascii="Nirmala UI" w:eastAsia="Book Antiqua" w:hAnsi="Nirmala UI" w:cs="Nirmala UI"/>
        </w:rPr>
        <w:t>.</w:t>
      </w:r>
    </w:p>
    <w:p w14:paraId="157DCA35" w14:textId="77777777" w:rsidR="00EF7335" w:rsidRPr="00C259B5" w:rsidRDefault="00EF7335" w:rsidP="004B5E71">
      <w:pPr>
        <w:spacing w:after="0" w:line="240" w:lineRule="auto"/>
        <w:ind w:right="20"/>
        <w:rPr>
          <w:rFonts w:ascii="Nirmala UI" w:hAnsi="Nirmala UI" w:cs="Nirmala UI"/>
        </w:rPr>
      </w:pPr>
    </w:p>
    <w:p w14:paraId="15C30575" w14:textId="658F6A81"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Once school</w:t>
      </w:r>
      <w:r w:rsidRPr="00C259B5">
        <w:rPr>
          <w:rFonts w:ascii="Nirmala UI" w:eastAsia="Book Antiqua" w:hAnsi="Nirmala UI" w:cs="Nirmala UI"/>
          <w:spacing w:val="-7"/>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reached</w:t>
      </w:r>
      <w:r w:rsidRPr="00C259B5">
        <w:rPr>
          <w:rFonts w:ascii="Nirmala UI" w:eastAsia="Book Antiqua" w:hAnsi="Nirmala UI" w:cs="Nirmala UI"/>
          <w:spacing w:val="-8"/>
        </w:rPr>
        <w:t xml:space="preserve"> </w:t>
      </w:r>
      <w:r w:rsidRPr="00C259B5">
        <w:rPr>
          <w:rFonts w:ascii="Nirmala UI" w:eastAsia="Book Antiqua" w:hAnsi="Nirmala UI" w:cs="Nirmala UI"/>
        </w:rPr>
        <w:t>the conclusion</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their retention period</w:t>
      </w:r>
      <w:r w:rsidRPr="00C259B5">
        <w:rPr>
          <w:rFonts w:ascii="Nirmala UI" w:eastAsia="Book Antiqua" w:hAnsi="Nirmala UI" w:cs="Nirmala UI"/>
          <w:spacing w:val="-7"/>
        </w:rPr>
        <w:t xml:space="preserve"> </w:t>
      </w:r>
      <w:r w:rsidRPr="00C259B5">
        <w:rPr>
          <w:rFonts w:ascii="Nirmala UI" w:eastAsia="Book Antiqua" w:hAnsi="Nirmala UI" w:cs="Nirmala UI"/>
        </w:rPr>
        <w:t>according</w:t>
      </w:r>
      <w:r w:rsidRPr="00C259B5">
        <w:rPr>
          <w:rFonts w:ascii="Nirmala UI" w:eastAsia="Book Antiqua" w:hAnsi="Nirmala UI" w:cs="Nirmala UI"/>
          <w:spacing w:val="-10"/>
        </w:rPr>
        <w:t xml:space="preserve"> </w:t>
      </w:r>
      <w:r w:rsidRPr="00C259B5">
        <w:rPr>
          <w:rFonts w:ascii="Nirmala UI" w:eastAsia="Book Antiqua" w:hAnsi="Nirmala UI" w:cs="Nirmala UI"/>
        </w:rPr>
        <w:t>to the</w:t>
      </w:r>
      <w:r w:rsidR="00BB29C1" w:rsidRPr="00C259B5">
        <w:rPr>
          <w:rFonts w:ascii="Nirmala UI" w:eastAsia="Book Antiqua" w:hAnsi="Nirmala UI" w:cs="Nirmala UI"/>
        </w:rPr>
        <w:t xml:space="preserve"> </w:t>
      </w:r>
      <w:r w:rsidRPr="00C259B5">
        <w:rPr>
          <w:rFonts w:ascii="Nirmala UI" w:eastAsia="Book Antiqua" w:hAnsi="Nirmala UI" w:cs="Nirmala UI"/>
        </w:rPr>
        <w:t>Records</w:t>
      </w:r>
      <w:r w:rsidRPr="00C259B5">
        <w:rPr>
          <w:rFonts w:ascii="Nirmala UI" w:eastAsia="Book Antiqua" w:hAnsi="Nirmala UI" w:cs="Nirmala UI"/>
          <w:spacing w:val="-9"/>
        </w:rPr>
        <w:t xml:space="preserve"> </w:t>
      </w:r>
      <w:r w:rsidRPr="00C259B5">
        <w:rPr>
          <w:rFonts w:ascii="Nirmala UI" w:eastAsia="Book Antiqua" w:hAnsi="Nirmala UI" w:cs="Nirmala UI"/>
        </w:rPr>
        <w:t>Retention Policy</w:t>
      </w:r>
      <w:r w:rsidR="00810296"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the office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origin will request authorization from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their destruction.</w:t>
      </w:r>
    </w:p>
    <w:p w14:paraId="75B527CD" w14:textId="77777777" w:rsidR="00EF7335" w:rsidRPr="00C259B5" w:rsidRDefault="00EF7335" w:rsidP="004B5E71">
      <w:pPr>
        <w:spacing w:after="0" w:line="240" w:lineRule="auto"/>
        <w:ind w:right="20"/>
        <w:rPr>
          <w:rFonts w:ascii="Nirmala UI" w:hAnsi="Nirmala UI" w:cs="Nirmala UI"/>
        </w:rPr>
      </w:pPr>
    </w:p>
    <w:p w14:paraId="41C4DC8F" w14:textId="70C4709A" w:rsidR="00EF7335" w:rsidRPr="00C259B5" w:rsidRDefault="00704BBA" w:rsidP="004B5E71">
      <w:pPr>
        <w:spacing w:after="0" w:line="240" w:lineRule="auto"/>
        <w:ind w:right="20"/>
        <w:jc w:val="both"/>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will arrange 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the safe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secure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destruction</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confidential</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records. Destruction</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will not permit recovery,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reconstruction</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and/or</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future use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of confidential</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information.</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An</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overview</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these 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follows.</w:t>
      </w:r>
    </w:p>
    <w:p w14:paraId="384E21CE" w14:textId="77777777" w:rsidR="00EF7335" w:rsidRPr="00C259B5" w:rsidRDefault="00EF7335" w:rsidP="004B5E71">
      <w:pPr>
        <w:spacing w:after="0" w:line="240" w:lineRule="auto"/>
        <w:ind w:right="20"/>
        <w:rPr>
          <w:rFonts w:ascii="Nirmala UI" w:hAnsi="Nirmala UI" w:cs="Nirmala UI"/>
        </w:rPr>
      </w:pPr>
    </w:p>
    <w:p w14:paraId="2873BD18"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Paper records</w:t>
      </w:r>
      <w:r w:rsidRPr="00C259B5">
        <w:rPr>
          <w:rFonts w:ascii="Nirmala UI" w:eastAsia="Book Antiqua" w:hAnsi="Nirmala UI" w:cs="Nirmala UI"/>
          <w:spacing w:val="-8"/>
        </w:rPr>
        <w:t xml:space="preserve"> </w:t>
      </w:r>
      <w:r w:rsidRPr="00C259B5">
        <w:rPr>
          <w:rFonts w:ascii="Nirmala UI" w:eastAsia="Book Antiqua" w:hAnsi="Nirmala UI" w:cs="Nirmala UI"/>
        </w:rPr>
        <w:t>containing confidential</w:t>
      </w:r>
      <w:r w:rsidRPr="00C259B5">
        <w:rPr>
          <w:rFonts w:ascii="Nirmala UI" w:eastAsia="Book Antiqua" w:hAnsi="Nirmala UI" w:cs="Nirmala UI"/>
          <w:spacing w:val="-13"/>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shredded</w:t>
      </w:r>
      <w:r w:rsidRPr="00C259B5">
        <w:rPr>
          <w:rFonts w:ascii="Nirmala UI" w:eastAsia="Book Antiqua" w:hAnsi="Nirmala UI" w:cs="Nirmala UI"/>
          <w:spacing w:val="-10"/>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pulped, not simply</w:t>
      </w:r>
      <w:r w:rsidRPr="00C259B5">
        <w:rPr>
          <w:rFonts w:ascii="Nirmala UI" w:eastAsia="Book Antiqua" w:hAnsi="Nirmala UI" w:cs="Nirmala UI"/>
          <w:spacing w:val="-7"/>
        </w:rPr>
        <w:t xml:space="preserve"> </w:t>
      </w:r>
      <w:r w:rsidRPr="00C259B5">
        <w:rPr>
          <w:rFonts w:ascii="Nirmala UI" w:eastAsia="Book Antiqua" w:hAnsi="Nirmala UI" w:cs="Nirmala UI"/>
        </w:rPr>
        <w:t>thrown out with other classes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with miscellaneous</w:t>
      </w:r>
      <w:r w:rsidRPr="00C259B5">
        <w:rPr>
          <w:rFonts w:ascii="Nirmala UI" w:eastAsia="Book Antiqua" w:hAnsi="Nirmala UI" w:cs="Nirmala UI"/>
          <w:spacing w:val="-15"/>
        </w:rPr>
        <w:t xml:space="preserve"> </w:t>
      </w:r>
      <w:r w:rsidRPr="00C259B5">
        <w:rPr>
          <w:rFonts w:ascii="Nirmala UI" w:eastAsia="Book Antiqua" w:hAnsi="Nirmala UI" w:cs="Nirmala UI"/>
        </w:rPr>
        <w:t>trash.</w:t>
      </w:r>
    </w:p>
    <w:p w14:paraId="7B2A12B7" w14:textId="77777777" w:rsidR="00EF7335" w:rsidRPr="00C259B5" w:rsidRDefault="00EF7335" w:rsidP="004B5E71">
      <w:pPr>
        <w:spacing w:after="0" w:line="240" w:lineRule="auto"/>
        <w:ind w:right="20"/>
        <w:rPr>
          <w:rFonts w:ascii="Nirmala UI" w:hAnsi="Nirmala UI" w:cs="Nirmala UI"/>
        </w:rPr>
      </w:pPr>
    </w:p>
    <w:p w14:paraId="181CDDE2" w14:textId="77777777" w:rsidR="00EF7335" w:rsidRPr="00C259B5" w:rsidRDefault="00EF7335" w:rsidP="004B5E71">
      <w:pPr>
        <w:spacing w:after="0" w:line="240" w:lineRule="auto"/>
        <w:ind w:right="20"/>
        <w:rPr>
          <w:rFonts w:ascii="Nirmala UI" w:eastAsia="Book Antiqua" w:hAnsi="Nirmala UI" w:cs="Nirmala UI"/>
        </w:rPr>
      </w:pPr>
      <w:r w:rsidRPr="00C259B5">
        <w:rPr>
          <w:rFonts w:ascii="Nirmala UI" w:eastAsia="Book Antiqua" w:hAnsi="Nirmala UI" w:cs="Nirmala UI"/>
        </w:rPr>
        <w:t>Electronic</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machine-readable</w:t>
      </w:r>
      <w:r w:rsidRPr="00C259B5">
        <w:rPr>
          <w:rFonts w:ascii="Nirmala UI" w:eastAsia="Book Antiqua" w:hAnsi="Nirmala UI" w:cs="Nirmala UI"/>
          <w:spacing w:val="-9"/>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containing confidential</w:t>
      </w:r>
      <w:r w:rsidRPr="00C259B5">
        <w:rPr>
          <w:rFonts w:ascii="Nirmala UI" w:eastAsia="Book Antiqua" w:hAnsi="Nirmala UI" w:cs="Nirmala UI"/>
          <w:spacing w:val="-13"/>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require a two-step process</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assured,</w:t>
      </w:r>
      <w:r w:rsidRPr="00C259B5">
        <w:rPr>
          <w:rFonts w:ascii="Nirmala UI" w:eastAsia="Book Antiqua" w:hAnsi="Nirmala UI" w:cs="Nirmala UI"/>
          <w:spacing w:val="-9"/>
        </w:rPr>
        <w:t xml:space="preserve"> </w:t>
      </w:r>
      <w:r w:rsidRPr="00C259B5">
        <w:rPr>
          <w:rFonts w:ascii="Nirmala UI" w:eastAsia="Book Antiqua" w:hAnsi="Nirmala UI" w:cs="Nirmala UI"/>
        </w:rPr>
        <w:t>confidential</w:t>
      </w:r>
      <w:r w:rsidRPr="00C259B5">
        <w:rPr>
          <w:rFonts w:ascii="Nirmala UI" w:eastAsia="Book Antiqua" w:hAnsi="Nirmala UI" w:cs="Nirmala UI"/>
          <w:spacing w:val="-13"/>
        </w:rPr>
        <w:t xml:space="preserve"> </w:t>
      </w:r>
      <w:r w:rsidRPr="00C259B5">
        <w:rPr>
          <w:rFonts w:ascii="Nirmala UI" w:eastAsia="Book Antiqua" w:hAnsi="Nirmala UI" w:cs="Nirmala UI"/>
        </w:rPr>
        <w:t>destruction.</w:t>
      </w:r>
      <w:r w:rsidRPr="00C259B5">
        <w:rPr>
          <w:rFonts w:ascii="Nirmala UI" w:eastAsia="Book Antiqua" w:hAnsi="Nirmala UI" w:cs="Nirmala UI"/>
          <w:spacing w:val="-13"/>
        </w:rPr>
        <w:t xml:space="preserve"> </w:t>
      </w:r>
      <w:r w:rsidRPr="00C259B5">
        <w:rPr>
          <w:rFonts w:ascii="Nirmala UI" w:eastAsia="Book Antiqua" w:hAnsi="Nirmala UI" w:cs="Nirmala UI"/>
        </w:rPr>
        <w:t>Deletion of</w:t>
      </w:r>
      <w:r w:rsidRPr="00C259B5">
        <w:rPr>
          <w:rFonts w:ascii="Nirmala UI" w:eastAsia="Book Antiqua" w:hAnsi="Nirmala UI" w:cs="Nirmala UI"/>
          <w:spacing w:val="-2"/>
        </w:rPr>
        <w:t xml:space="preserve"> </w:t>
      </w:r>
      <w:r w:rsidRPr="00C259B5">
        <w:rPr>
          <w:rFonts w:ascii="Nirmala UI" w:eastAsia="Book Antiqua" w:hAnsi="Nirmala UI" w:cs="Nirmala UI"/>
        </w:rPr>
        <w:t>the contents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digital files</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emptying of</w:t>
      </w:r>
      <w:r w:rsidRPr="00C259B5">
        <w:rPr>
          <w:rFonts w:ascii="Nirmala UI" w:eastAsia="Book Antiqua" w:hAnsi="Nirmala UI" w:cs="Nirmala UI"/>
          <w:spacing w:val="-2"/>
        </w:rPr>
        <w:t xml:space="preserve"> </w:t>
      </w:r>
      <w:r w:rsidRPr="00C259B5">
        <w:rPr>
          <w:rFonts w:ascii="Nirmala UI" w:eastAsia="Book Antiqua" w:hAnsi="Nirmala UI" w:cs="Nirmala UI"/>
        </w:rPr>
        <w:t>the desktop</w:t>
      </w:r>
      <w:r w:rsidRPr="00C259B5">
        <w:rPr>
          <w:rFonts w:ascii="Nirmala UI" w:eastAsia="Book Antiqua" w:hAnsi="Nirmala UI" w:cs="Nirmala UI"/>
          <w:spacing w:val="-8"/>
        </w:rPr>
        <w:t xml:space="preserve"> </w:t>
      </w:r>
      <w:r w:rsidRPr="00C259B5">
        <w:rPr>
          <w:rFonts w:ascii="Nirmala UI" w:eastAsia="Book Antiqua" w:hAnsi="Nirmala UI" w:cs="Nirmala UI"/>
        </w:rPr>
        <w:t>"trash" or</w:t>
      </w:r>
      <w:r w:rsidRPr="00C259B5">
        <w:rPr>
          <w:rFonts w:ascii="Nirmala UI" w:eastAsia="Book Antiqua" w:hAnsi="Nirmala UI" w:cs="Nirmala UI"/>
          <w:spacing w:val="-2"/>
        </w:rPr>
        <w:t xml:space="preserve"> </w:t>
      </w:r>
      <w:r w:rsidRPr="00C259B5">
        <w:rPr>
          <w:rFonts w:ascii="Nirmala UI" w:eastAsia="Book Antiqua" w:hAnsi="Nirmala UI" w:cs="Nirmala UI"/>
        </w:rPr>
        <w:t>"waste basket" is</w:t>
      </w:r>
      <w:r w:rsidRPr="00C259B5">
        <w:rPr>
          <w:rFonts w:ascii="Nirmala UI" w:eastAsia="Book Antiqua" w:hAnsi="Nirmala UI" w:cs="Nirmala UI"/>
          <w:spacing w:val="-2"/>
        </w:rPr>
        <w:t xml:space="preserve"> </w:t>
      </w:r>
      <w:r w:rsidRPr="00C259B5">
        <w:rPr>
          <w:rFonts w:ascii="Nirmala UI" w:eastAsia="Book Antiqua" w:hAnsi="Nirmala UI" w:cs="Nirmala UI"/>
        </w:rPr>
        <w:t>the first step. It must</w:t>
      </w:r>
      <w:r w:rsidRPr="00C259B5">
        <w:rPr>
          <w:rFonts w:ascii="Nirmala UI" w:eastAsia="Book Antiqua" w:hAnsi="Nirmala UI" w:cs="Nirmala UI"/>
          <w:spacing w:val="-5"/>
        </w:rPr>
        <w:t xml:space="preserve"> </w:t>
      </w:r>
      <w:r w:rsidRPr="00C259B5">
        <w:rPr>
          <w:rFonts w:ascii="Nirmala UI" w:eastAsia="Book Antiqua" w:hAnsi="Nirmala UI" w:cs="Nirmala UI"/>
        </w:rPr>
        <w:t>be kept in mind,</w:t>
      </w:r>
      <w:r w:rsidRPr="00C259B5">
        <w:rPr>
          <w:rFonts w:ascii="Nirmala UI" w:eastAsia="Book Antiqua" w:hAnsi="Nirmala UI" w:cs="Nirmala UI"/>
          <w:spacing w:val="-6"/>
        </w:rPr>
        <w:t xml:space="preserve"> </w:t>
      </w:r>
      <w:r w:rsidRPr="00C259B5">
        <w:rPr>
          <w:rFonts w:ascii="Nirmala UI" w:eastAsia="Book Antiqua" w:hAnsi="Nirmala UI" w:cs="Nirmala UI"/>
        </w:rPr>
        <w:t>however,</w:t>
      </w:r>
      <w:r w:rsidRPr="00C259B5">
        <w:rPr>
          <w:rFonts w:ascii="Nirmala UI" w:eastAsia="Book Antiqua" w:hAnsi="Nirmala UI" w:cs="Nirmala UI"/>
          <w:spacing w:val="-10"/>
        </w:rPr>
        <w:t xml:space="preserve"> </w:t>
      </w:r>
      <w:r w:rsidRPr="00C259B5">
        <w:rPr>
          <w:rFonts w:ascii="Nirmala UI" w:eastAsia="Book Antiqua" w:hAnsi="Nirmala UI" w:cs="Nirmala UI"/>
        </w:rPr>
        <w:t>that reconstruction</w:t>
      </w:r>
      <w:r w:rsidRPr="00C259B5">
        <w:rPr>
          <w:rFonts w:ascii="Nirmala UI" w:eastAsia="Book Antiqua" w:hAnsi="Nirmala UI" w:cs="Nirmala UI"/>
          <w:spacing w:val="-1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restoration of</w:t>
      </w:r>
      <w:r w:rsidRPr="00C259B5">
        <w:rPr>
          <w:rFonts w:ascii="Nirmala UI" w:eastAsia="Book Antiqua" w:hAnsi="Nirmala UI" w:cs="Nirmala UI"/>
          <w:spacing w:val="-2"/>
        </w:rPr>
        <w:t xml:space="preserve"> </w:t>
      </w:r>
      <w:r w:rsidRPr="00C259B5">
        <w:rPr>
          <w:rFonts w:ascii="Nirmala UI" w:eastAsia="Book Antiqua" w:hAnsi="Nirmala UI" w:cs="Nirmala UI"/>
        </w:rPr>
        <w:t>"deleted" files</w:t>
      </w:r>
      <w:r w:rsidRPr="00C259B5">
        <w:rPr>
          <w:rFonts w:ascii="Nirmala UI" w:eastAsia="Book Antiqua" w:hAnsi="Nirmala UI" w:cs="Nirmala UI"/>
          <w:spacing w:val="-4"/>
        </w:rPr>
        <w:t xml:space="preserve"> </w:t>
      </w:r>
      <w:r w:rsidRPr="00C259B5">
        <w:rPr>
          <w:rFonts w:ascii="Nirmala UI" w:eastAsia="Book Antiqua" w:hAnsi="Nirmala UI" w:cs="Nirmala UI"/>
        </w:rPr>
        <w:t>are quite possible</w:t>
      </w:r>
      <w:r w:rsidRPr="00C259B5">
        <w:rPr>
          <w:rFonts w:ascii="Nirmala UI" w:eastAsia="Book Antiqua" w:hAnsi="Nirmala UI" w:cs="Nirmala UI"/>
          <w:spacing w:val="-9"/>
        </w:rPr>
        <w:t xml:space="preserve"> </w:t>
      </w:r>
      <w:r w:rsidRPr="00C259B5">
        <w:rPr>
          <w:rFonts w:ascii="Nirmala UI" w:eastAsia="Book Antiqua" w:hAnsi="Nirmala UI" w:cs="Nirmala UI"/>
        </w:rPr>
        <w:t>in the hands</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computer</w:t>
      </w:r>
      <w:r w:rsidRPr="00C259B5">
        <w:rPr>
          <w:rFonts w:ascii="Nirmala UI" w:eastAsia="Book Antiqua" w:hAnsi="Nirmala UI" w:cs="Nirmala UI"/>
          <w:spacing w:val="-10"/>
        </w:rPr>
        <w:t xml:space="preserve"> </w:t>
      </w:r>
      <w:r w:rsidRPr="00C259B5">
        <w:rPr>
          <w:rFonts w:ascii="Nirmala UI" w:eastAsia="Book Antiqua" w:hAnsi="Nirmala UI" w:cs="Nirmala UI"/>
        </w:rPr>
        <w:t>specialists.</w:t>
      </w:r>
      <w:r w:rsidRPr="00C259B5">
        <w:rPr>
          <w:rFonts w:ascii="Nirmala UI" w:eastAsia="Book Antiqua" w:hAnsi="Nirmala UI" w:cs="Nirmala UI"/>
          <w:spacing w:val="-11"/>
        </w:rPr>
        <w:t xml:space="preserve"> </w:t>
      </w:r>
      <w:r w:rsidRPr="00C259B5">
        <w:rPr>
          <w:rFonts w:ascii="Nirmala UI" w:eastAsia="Book Antiqua" w:hAnsi="Nirmala UI" w:cs="Nirmala UI"/>
        </w:rPr>
        <w:t>With regard to records</w:t>
      </w:r>
      <w:r w:rsidRPr="00C259B5">
        <w:rPr>
          <w:rFonts w:ascii="Nirmala UI" w:eastAsia="Book Antiqua" w:hAnsi="Nirmala UI" w:cs="Nirmala UI"/>
          <w:spacing w:val="-8"/>
        </w:rPr>
        <w:t xml:space="preserve"> </w:t>
      </w:r>
      <w:r w:rsidRPr="00C259B5">
        <w:rPr>
          <w:rFonts w:ascii="Nirmala UI" w:eastAsia="Book Antiqua" w:hAnsi="Nirmala UI" w:cs="Nirmala UI"/>
        </w:rPr>
        <w:t>stored</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"hard drive,"</w:t>
      </w:r>
      <w:r w:rsidRPr="00C259B5">
        <w:rPr>
          <w:rFonts w:ascii="Nirmala UI" w:eastAsia="Book Antiqua" w:hAnsi="Nirmala UI" w:cs="Nirmala UI"/>
          <w:spacing w:val="-7"/>
        </w:rPr>
        <w:t xml:space="preserve"> </w:t>
      </w: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recommended</w:t>
      </w:r>
      <w:r w:rsidRPr="00C259B5">
        <w:rPr>
          <w:rFonts w:ascii="Nirmala UI" w:eastAsia="Book Antiqua" w:hAnsi="Nirmala UI" w:cs="Nirmala UI"/>
          <w:spacing w:val="-15"/>
        </w:rPr>
        <w:t xml:space="preserve"> </w:t>
      </w:r>
      <w:r w:rsidRPr="00C259B5">
        <w:rPr>
          <w:rFonts w:ascii="Nirmala UI" w:eastAsia="Book Antiqua" w:hAnsi="Nirmala UI" w:cs="Nirmala UI"/>
        </w:rPr>
        <w:t>that commercially</w:t>
      </w:r>
      <w:r w:rsidRPr="00C259B5">
        <w:rPr>
          <w:rFonts w:ascii="Nirmala UI" w:eastAsia="Book Antiqua" w:hAnsi="Nirmala UI" w:cs="Nirmala UI"/>
          <w:spacing w:val="-14"/>
        </w:rPr>
        <w:t xml:space="preserve"> </w:t>
      </w:r>
      <w:r w:rsidRPr="00C259B5">
        <w:rPr>
          <w:rFonts w:ascii="Nirmala UI" w:eastAsia="Book Antiqua" w:hAnsi="Nirmala UI" w:cs="Nirmala UI"/>
        </w:rPr>
        <w:t>available software</w:t>
      </w:r>
      <w:r w:rsidRPr="00C259B5">
        <w:rPr>
          <w:rFonts w:ascii="Nirmala UI" w:eastAsia="Book Antiqua" w:hAnsi="Nirmala UI" w:cs="Nirmala UI"/>
          <w:spacing w:val="-9"/>
        </w:rPr>
        <w:t xml:space="preserve"> </w:t>
      </w:r>
      <w:r w:rsidRPr="00C259B5">
        <w:rPr>
          <w:rFonts w:ascii="Nirmala UI" w:eastAsia="Book Antiqua" w:hAnsi="Nirmala UI" w:cs="Nirmala UI"/>
        </w:rPr>
        <w:t>applications</w:t>
      </w:r>
      <w:r w:rsidRPr="00C259B5">
        <w:rPr>
          <w:rFonts w:ascii="Nirmala UI" w:eastAsia="Book Antiqua" w:hAnsi="Nirmala UI" w:cs="Nirmala UI"/>
          <w:spacing w:val="-13"/>
        </w:rPr>
        <w:t xml:space="preserve"> </w:t>
      </w:r>
      <w:r w:rsidRPr="00C259B5">
        <w:rPr>
          <w:rFonts w:ascii="Nirmala UI" w:eastAsia="Book Antiqua" w:hAnsi="Nirmala UI" w:cs="Nirmala UI"/>
        </w:rPr>
        <w:t>be utilized to remove</w:t>
      </w:r>
      <w:r w:rsidRPr="00C259B5">
        <w:rPr>
          <w:rFonts w:ascii="Nirmala UI" w:eastAsia="Book Antiqua" w:hAnsi="Nirmala UI" w:cs="Nirmala UI"/>
          <w:spacing w:val="-8"/>
        </w:rPr>
        <w:t xml:space="preserve"> </w:t>
      </w:r>
      <w:r w:rsidRPr="00C259B5">
        <w:rPr>
          <w:rFonts w:ascii="Nirmala UI" w:eastAsia="Book Antiqua" w:hAnsi="Nirmala UI" w:cs="Nirmala UI"/>
        </w:rPr>
        <w:t>all data from</w:t>
      </w:r>
      <w:r w:rsidRPr="00C259B5">
        <w:rPr>
          <w:rFonts w:ascii="Nirmala UI" w:eastAsia="Book Antiqua" w:hAnsi="Nirmala UI" w:cs="Nirmala UI"/>
          <w:spacing w:val="-5"/>
        </w:rPr>
        <w:t xml:space="preserve"> </w:t>
      </w:r>
      <w:r w:rsidRPr="00C259B5">
        <w:rPr>
          <w:rFonts w:ascii="Nirmala UI" w:eastAsia="Book Antiqua" w:hAnsi="Nirmala UI" w:cs="Nirmala UI"/>
        </w:rPr>
        <w:t>the storage device.</w:t>
      </w:r>
      <w:r w:rsidRPr="00C259B5">
        <w:rPr>
          <w:rFonts w:ascii="Nirmala UI" w:eastAsia="Book Antiqua" w:hAnsi="Nirmala UI" w:cs="Nirmala UI"/>
          <w:spacing w:val="-7"/>
        </w:rPr>
        <w:t xml:space="preserve"> </w:t>
      </w:r>
      <w:r w:rsidRPr="00C259B5">
        <w:rPr>
          <w:rFonts w:ascii="Nirmala UI" w:eastAsia="Book Antiqua" w:hAnsi="Nirmala UI" w:cs="Nirmala UI"/>
        </w:rPr>
        <w:t>When properly applied, these tools</w:t>
      </w:r>
      <w:r w:rsidRPr="00C259B5">
        <w:rPr>
          <w:rFonts w:ascii="Nirmala UI" w:eastAsia="Book Antiqua" w:hAnsi="Nirmala UI" w:cs="Nirmala UI"/>
          <w:spacing w:val="-5"/>
        </w:rPr>
        <w:t xml:space="preserve"> </w:t>
      </w:r>
      <w:r w:rsidRPr="00C259B5">
        <w:rPr>
          <w:rFonts w:ascii="Nirmala UI" w:eastAsia="Book Antiqua" w:hAnsi="Nirmala UI" w:cs="Nirmala UI"/>
        </w:rPr>
        <w:t>prevent the reconstruction</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data formerly</w:t>
      </w:r>
      <w:r w:rsidRPr="00C259B5">
        <w:rPr>
          <w:rFonts w:ascii="Nirmala UI" w:eastAsia="Book Antiqua" w:hAnsi="Nirmala UI" w:cs="Nirmala UI"/>
          <w:spacing w:val="-9"/>
        </w:rPr>
        <w:t xml:space="preserve"> </w:t>
      </w:r>
      <w:r w:rsidRPr="00C259B5">
        <w:rPr>
          <w:rFonts w:ascii="Nirmala UI" w:eastAsia="Book Antiqua" w:hAnsi="Nirmala UI" w:cs="Nirmala UI"/>
        </w:rPr>
        <w:t>stored</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hard</w:t>
      </w:r>
      <w:r w:rsidRPr="00C259B5">
        <w:rPr>
          <w:rFonts w:ascii="Nirmala UI" w:eastAsia="Book Antiqua" w:hAnsi="Nirmala UI" w:cs="Nirmala UI"/>
          <w:spacing w:val="-5"/>
        </w:rPr>
        <w:t xml:space="preserve"> </w:t>
      </w:r>
      <w:r w:rsidRPr="00C259B5">
        <w:rPr>
          <w:rFonts w:ascii="Nirmala UI" w:eastAsia="Book Antiqua" w:hAnsi="Nirmala UI" w:cs="Nirmala UI"/>
        </w:rPr>
        <w:t>drive.</w:t>
      </w:r>
      <w:r w:rsidRPr="00C259B5">
        <w:rPr>
          <w:rFonts w:ascii="Nirmala UI" w:eastAsia="Book Antiqua" w:hAnsi="Nirmala UI" w:cs="Nirmala UI"/>
          <w:spacing w:val="-6"/>
        </w:rPr>
        <w:t xml:space="preserve"> </w:t>
      </w:r>
      <w:r w:rsidRPr="00C259B5">
        <w:rPr>
          <w:rFonts w:ascii="Nirmala UI" w:eastAsia="Book Antiqua" w:hAnsi="Nirmala UI" w:cs="Nirmala UI"/>
        </w:rPr>
        <w:t>With regard to floppy disks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back-up tapes, it is</w:t>
      </w:r>
      <w:r w:rsidRPr="00C259B5">
        <w:rPr>
          <w:rFonts w:ascii="Nirmala UI" w:eastAsia="Book Antiqua" w:hAnsi="Nirmala UI" w:cs="Nirmala UI"/>
          <w:spacing w:val="-2"/>
        </w:rPr>
        <w:t xml:space="preserve"> </w:t>
      </w:r>
      <w:r w:rsidRPr="00C259B5">
        <w:rPr>
          <w:rFonts w:ascii="Nirmala UI" w:eastAsia="Book Antiqua" w:hAnsi="Nirmala UI" w:cs="Nirmala UI"/>
        </w:rPr>
        <w:t>recommended</w:t>
      </w:r>
      <w:r w:rsidRPr="00C259B5">
        <w:rPr>
          <w:rFonts w:ascii="Nirmala UI" w:eastAsia="Book Antiqua" w:hAnsi="Nirmala UI" w:cs="Nirmala UI"/>
          <w:spacing w:val="-15"/>
        </w:rPr>
        <w:t xml:space="preserve"> </w:t>
      </w:r>
      <w:r w:rsidRPr="00C259B5">
        <w:rPr>
          <w:rFonts w:ascii="Nirmala UI" w:eastAsia="Book Antiqua" w:hAnsi="Nirmala UI" w:cs="Nirmala UI"/>
        </w:rPr>
        <w:t>that these storage devices</w:t>
      </w:r>
      <w:r w:rsidRPr="00C259B5">
        <w:rPr>
          <w:rFonts w:ascii="Nirmala UI" w:eastAsia="Book Antiqua" w:hAnsi="Nirmala UI" w:cs="Nirmala UI"/>
          <w:spacing w:val="-8"/>
        </w:rPr>
        <w:t xml:space="preserve"> </w:t>
      </w:r>
      <w:r w:rsidRPr="00C259B5">
        <w:rPr>
          <w:rFonts w:ascii="Nirmala UI" w:eastAsia="Book Antiqua" w:hAnsi="Nirmala UI" w:cs="Nirmala UI"/>
        </w:rPr>
        <w:t>be physically destroyed.</w:t>
      </w:r>
    </w:p>
    <w:p w14:paraId="2678F40E" w14:textId="77777777" w:rsidR="00EF7335" w:rsidRPr="00C259B5" w:rsidRDefault="00EF7335" w:rsidP="004B5E71">
      <w:pPr>
        <w:spacing w:after="0" w:line="240" w:lineRule="auto"/>
        <w:ind w:right="20"/>
        <w:rPr>
          <w:rFonts w:ascii="Nirmala UI" w:hAnsi="Nirmala UI" w:cs="Nirmala UI"/>
        </w:rPr>
      </w:pPr>
    </w:p>
    <w:p w14:paraId="500AFAE4" w14:textId="2C2E6B3B" w:rsidR="00A366C5" w:rsidRDefault="00EF7335" w:rsidP="006512B9">
      <w:pPr>
        <w:spacing w:after="0" w:line="240" w:lineRule="auto"/>
        <w:ind w:right="20"/>
        <w:rPr>
          <w:rFonts w:ascii="Nirmala UI" w:eastAsia="Book Antiqua" w:hAnsi="Nirmala UI" w:cs="Nirmala UI"/>
        </w:rPr>
      </w:pP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destruction</w:t>
      </w:r>
      <w:r w:rsidRPr="00C259B5">
        <w:rPr>
          <w:rFonts w:ascii="Nirmala UI" w:eastAsia="Book Antiqua" w:hAnsi="Nirmala UI" w:cs="Nirmala UI"/>
          <w:spacing w:val="-12"/>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exists</w:t>
      </w:r>
      <w:r w:rsidRPr="00C259B5">
        <w:rPr>
          <w:rFonts w:ascii="Nirmala UI" w:eastAsia="Book Antiqua" w:hAnsi="Nirmala UI" w:cs="Nirmala UI"/>
          <w:spacing w:val="-6"/>
        </w:rPr>
        <w:t xml:space="preserve"> </w:t>
      </w:r>
      <w:r w:rsidRPr="00C259B5">
        <w:rPr>
          <w:rFonts w:ascii="Nirmala UI" w:eastAsia="Book Antiqua" w:hAnsi="Nirmala UI" w:cs="Nirmala UI"/>
        </w:rPr>
        <w:t>to track the destruction</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and</w:t>
      </w:r>
      <w:r w:rsidRPr="00C259B5">
        <w:rPr>
          <w:rFonts w:ascii="Nirmala UI" w:eastAsia="Book Antiqua" w:hAnsi="Nirmala UI" w:cs="Nirmala UI"/>
          <w:spacing w:val="-4"/>
        </w:rPr>
        <w:t xml:space="preserve"> </w:t>
      </w:r>
      <w:r w:rsidRPr="00C259B5">
        <w:rPr>
          <w:rFonts w:ascii="Nirmala UI" w:eastAsia="Book Antiqua" w:hAnsi="Nirmala UI" w:cs="Nirmala UI"/>
        </w:rPr>
        <w:t>all documents.</w:t>
      </w:r>
      <w:r w:rsidRPr="00C259B5">
        <w:rPr>
          <w:rFonts w:ascii="Nirmala UI" w:eastAsia="Book Antiqua" w:hAnsi="Nirmala UI" w:cs="Nirmala UI"/>
          <w:spacing w:val="-12"/>
        </w:rPr>
        <w:t xml:space="preserve"> </w:t>
      </w:r>
      <w:r w:rsidRPr="00C259B5">
        <w:rPr>
          <w:rFonts w:ascii="Nirmala UI" w:eastAsia="Book Antiqua" w:hAnsi="Nirmala UI" w:cs="Nirmala UI"/>
        </w:rPr>
        <w:t>This inventory describes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those</w:t>
      </w:r>
      <w:r w:rsidRPr="00C259B5">
        <w:rPr>
          <w:rFonts w:ascii="Nirmala UI" w:eastAsia="Book Antiqua" w:hAnsi="Nirmala UI" w:cs="Nirmala UI"/>
          <w:spacing w:val="-6"/>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in all formats,</w:t>
      </w:r>
      <w:r w:rsidRPr="00C259B5">
        <w:rPr>
          <w:rFonts w:ascii="Nirmala UI" w:eastAsia="Book Antiqua" w:hAnsi="Nirmala UI" w:cs="Nirmala UI"/>
          <w:spacing w:val="-9"/>
        </w:rPr>
        <w:t xml:space="preserve"> </w:t>
      </w:r>
      <w:r w:rsidRPr="00C259B5">
        <w:rPr>
          <w:rFonts w:ascii="Nirmala UI" w:eastAsia="Book Antiqua" w:hAnsi="Nirmala UI" w:cs="Nirmala UI"/>
        </w:rPr>
        <w:t>authorized for destruction,</w:t>
      </w:r>
      <w:r w:rsidRPr="00C259B5">
        <w:rPr>
          <w:rFonts w:ascii="Nirmala UI" w:eastAsia="Book Antiqua" w:hAnsi="Nirmala UI" w:cs="Nirmala UI"/>
          <w:spacing w:val="-13"/>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well as</w:t>
      </w:r>
      <w:r w:rsidRPr="00C259B5">
        <w:rPr>
          <w:rFonts w:ascii="Nirmala UI" w:eastAsia="Book Antiqua" w:hAnsi="Nirmala UI" w:cs="Nirmala UI"/>
          <w:spacing w:val="-2"/>
        </w:rPr>
        <w:t xml:space="preserve"> </w:t>
      </w:r>
      <w:r w:rsidRPr="00C259B5">
        <w:rPr>
          <w:rFonts w:ascii="Nirmala UI" w:eastAsia="Book Antiqua" w:hAnsi="Nirmala UI" w:cs="Nirmala UI"/>
        </w:rPr>
        <w:t>the date, agent, and</w:t>
      </w:r>
      <w:r w:rsidRPr="00C259B5">
        <w:rPr>
          <w:rFonts w:ascii="Nirmala UI" w:eastAsia="Book Antiqua" w:hAnsi="Nirmala UI" w:cs="Nirmala UI"/>
          <w:spacing w:val="-4"/>
        </w:rPr>
        <w:t xml:space="preserve"> </w:t>
      </w:r>
      <w:r w:rsidRPr="00C259B5">
        <w:rPr>
          <w:rFonts w:ascii="Nirmala UI" w:eastAsia="Book Antiqua" w:hAnsi="Nirmala UI" w:cs="Nirmala UI"/>
        </w:rPr>
        <w:t>method</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destruction.</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destruction record</w:t>
      </w:r>
      <w:r w:rsidRPr="00C259B5">
        <w:rPr>
          <w:rFonts w:ascii="Nirmala UI" w:eastAsia="Book Antiqua" w:hAnsi="Nirmala UI" w:cs="Nirmala UI"/>
          <w:spacing w:val="-7"/>
        </w:rPr>
        <w:t xml:space="preserve"> </w:t>
      </w:r>
      <w:r w:rsidRPr="00C259B5">
        <w:rPr>
          <w:rFonts w:ascii="Nirmala UI" w:eastAsia="Book Antiqua" w:hAnsi="Nirmala UI" w:cs="Nirmala UI"/>
        </w:rPr>
        <w:t>itself shall</w:t>
      </w:r>
      <w:r w:rsidRPr="00C259B5">
        <w:rPr>
          <w:rFonts w:ascii="Nirmala UI" w:eastAsia="Book Antiqua" w:hAnsi="Nirmala UI" w:cs="Nirmala UI"/>
          <w:spacing w:val="-5"/>
        </w:rPr>
        <w:t xml:space="preserve"> </w:t>
      </w:r>
      <w:r w:rsidRPr="00C259B5">
        <w:rPr>
          <w:rFonts w:ascii="Nirmala UI" w:eastAsia="Book Antiqua" w:hAnsi="Nirmala UI" w:cs="Nirmala UI"/>
        </w:rPr>
        <w:t>not contain</w:t>
      </w:r>
      <w:r w:rsidRPr="00C259B5">
        <w:rPr>
          <w:rFonts w:ascii="Nirmala UI" w:eastAsia="Book Antiqua" w:hAnsi="Nirmala UI" w:cs="Nirmala UI"/>
          <w:spacing w:val="-8"/>
        </w:rPr>
        <w:t xml:space="preserve"> </w:t>
      </w:r>
      <w:r w:rsidRPr="00C259B5">
        <w:rPr>
          <w:rFonts w:ascii="Nirmala UI" w:eastAsia="Book Antiqua" w:hAnsi="Nirmala UI" w:cs="Nirmala UI"/>
        </w:rPr>
        <w:t>confidential</w:t>
      </w:r>
      <w:r w:rsidRPr="00C259B5">
        <w:rPr>
          <w:rFonts w:ascii="Nirmala UI" w:eastAsia="Book Antiqua" w:hAnsi="Nirmala UI" w:cs="Nirmala UI"/>
          <w:spacing w:val="-13"/>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destruction</w:t>
      </w:r>
      <w:r w:rsidRPr="00C259B5">
        <w:rPr>
          <w:rFonts w:ascii="Nirmala UI" w:eastAsia="Book Antiqua" w:hAnsi="Nirmala UI" w:cs="Nirmala UI"/>
          <w:spacing w:val="-12"/>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retained in paper, electronic,</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other format</w:t>
      </w:r>
      <w:r w:rsidR="00886338">
        <w:rPr>
          <w:rFonts w:ascii="Nirmala UI" w:eastAsia="Book Antiqua" w:hAnsi="Nirmala UI" w:cs="Nirmala UI"/>
        </w:rPr>
        <w:t>.</w:t>
      </w:r>
      <w:r w:rsidR="00A366C5">
        <w:rPr>
          <w:rFonts w:ascii="Nirmala UI" w:eastAsia="Book Antiqua" w:hAnsi="Nirmala UI" w:cs="Nirmala UI"/>
        </w:rPr>
        <w:br w:type="page"/>
      </w:r>
    </w:p>
    <w:p w14:paraId="10DFBF8C" w14:textId="2628F24B" w:rsidR="00256E93" w:rsidRPr="00DE6FD1" w:rsidRDefault="008E1B87" w:rsidP="004B5E71">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10</w:t>
      </w:r>
    </w:p>
    <w:p w14:paraId="21D0FF4F" w14:textId="7EBDF8FE" w:rsidR="00EC7240" w:rsidRPr="00224763" w:rsidRDefault="00EC7240" w:rsidP="004B5E71">
      <w:pPr>
        <w:pStyle w:val="Heading1"/>
        <w:spacing w:before="0" w:line="240" w:lineRule="auto"/>
        <w:jc w:val="center"/>
        <w:rPr>
          <w:rFonts w:ascii="Nirmala UI" w:hAnsi="Nirmala UI" w:cs="Nirmala UI"/>
          <w:b/>
          <w:bCs/>
          <w:color w:val="auto"/>
        </w:rPr>
      </w:pPr>
      <w:bookmarkStart w:id="213" w:name="_FRAUD_AND_MISAPPROPRIATION"/>
      <w:bookmarkStart w:id="214" w:name="_Toc100663788"/>
      <w:bookmarkStart w:id="215" w:name="_Toc106011522"/>
      <w:bookmarkEnd w:id="213"/>
      <w:r w:rsidRPr="00224763">
        <w:rPr>
          <w:rFonts w:ascii="Nirmala UI" w:hAnsi="Nirmala UI" w:cs="Nirmala UI"/>
          <w:b/>
          <w:bCs/>
          <w:color w:val="auto"/>
          <w:spacing w:val="2"/>
        </w:rPr>
        <w:t>F</w:t>
      </w:r>
      <w:r w:rsidRPr="00224763">
        <w:rPr>
          <w:rFonts w:ascii="Nirmala UI" w:hAnsi="Nirmala UI" w:cs="Nirmala UI"/>
          <w:b/>
          <w:bCs/>
          <w:color w:val="auto"/>
        </w:rPr>
        <w:t>RAUD</w:t>
      </w:r>
      <w:r w:rsidRPr="00224763">
        <w:rPr>
          <w:rFonts w:ascii="Nirmala UI" w:hAnsi="Nirmala UI" w:cs="Nirmala UI"/>
          <w:b/>
          <w:bCs/>
          <w:color w:val="auto"/>
          <w:spacing w:val="18"/>
        </w:rPr>
        <w:t xml:space="preserve"> </w:t>
      </w:r>
      <w:r w:rsidRPr="00224763">
        <w:rPr>
          <w:rFonts w:ascii="Nirmala UI" w:hAnsi="Nirmala UI" w:cs="Nirmala UI"/>
          <w:b/>
          <w:bCs/>
          <w:color w:val="auto"/>
        </w:rPr>
        <w:t>AND</w:t>
      </w:r>
      <w:r w:rsidRPr="00224763">
        <w:rPr>
          <w:rFonts w:ascii="Nirmala UI" w:hAnsi="Nirmala UI" w:cs="Nirmala UI"/>
          <w:b/>
          <w:bCs/>
          <w:color w:val="auto"/>
          <w:spacing w:val="14"/>
        </w:rPr>
        <w:t xml:space="preserve"> </w:t>
      </w:r>
      <w:r w:rsidRPr="00224763">
        <w:rPr>
          <w:rFonts w:ascii="Nirmala UI" w:hAnsi="Nirmala UI" w:cs="Nirmala UI"/>
          <w:b/>
          <w:bCs/>
          <w:color w:val="auto"/>
          <w:spacing w:val="4"/>
          <w:w w:val="101"/>
        </w:rPr>
        <w:t>M</w:t>
      </w:r>
      <w:r w:rsidRPr="00224763">
        <w:rPr>
          <w:rFonts w:ascii="Nirmala UI" w:hAnsi="Nirmala UI" w:cs="Nirmala UI"/>
          <w:b/>
          <w:bCs/>
          <w:color w:val="auto"/>
          <w:spacing w:val="2"/>
          <w:w w:val="101"/>
        </w:rPr>
        <w:t>IS</w:t>
      </w:r>
      <w:r w:rsidRPr="00224763">
        <w:rPr>
          <w:rFonts w:ascii="Nirmala UI" w:hAnsi="Nirmala UI" w:cs="Nirmala UI"/>
          <w:b/>
          <w:bCs/>
          <w:color w:val="auto"/>
          <w:w w:val="101"/>
        </w:rPr>
        <w:t>A</w:t>
      </w:r>
      <w:r w:rsidRPr="00224763">
        <w:rPr>
          <w:rFonts w:ascii="Nirmala UI" w:hAnsi="Nirmala UI" w:cs="Nirmala UI"/>
          <w:b/>
          <w:bCs/>
          <w:color w:val="auto"/>
          <w:spacing w:val="2"/>
          <w:w w:val="101"/>
        </w:rPr>
        <w:t>PP</w:t>
      </w:r>
      <w:r w:rsidRPr="00224763">
        <w:rPr>
          <w:rFonts w:ascii="Nirmala UI" w:hAnsi="Nirmala UI" w:cs="Nirmala UI"/>
          <w:b/>
          <w:bCs/>
          <w:color w:val="auto"/>
          <w:w w:val="101"/>
        </w:rPr>
        <w:t>RO</w:t>
      </w:r>
      <w:r w:rsidRPr="00224763">
        <w:rPr>
          <w:rFonts w:ascii="Nirmala UI" w:hAnsi="Nirmala UI" w:cs="Nirmala UI"/>
          <w:b/>
          <w:bCs/>
          <w:color w:val="auto"/>
          <w:spacing w:val="2"/>
          <w:w w:val="101"/>
        </w:rPr>
        <w:t>P</w:t>
      </w:r>
      <w:r w:rsidRPr="00224763">
        <w:rPr>
          <w:rFonts w:ascii="Nirmala UI" w:hAnsi="Nirmala UI" w:cs="Nirmala UI"/>
          <w:b/>
          <w:bCs/>
          <w:color w:val="auto"/>
          <w:w w:val="101"/>
        </w:rPr>
        <w:t>R</w:t>
      </w:r>
      <w:r w:rsidRPr="00224763">
        <w:rPr>
          <w:rFonts w:ascii="Nirmala UI" w:hAnsi="Nirmala UI" w:cs="Nirmala UI"/>
          <w:b/>
          <w:bCs/>
          <w:color w:val="auto"/>
          <w:spacing w:val="2"/>
          <w:w w:val="101"/>
        </w:rPr>
        <w:t>I</w:t>
      </w:r>
      <w:r w:rsidRPr="00224763">
        <w:rPr>
          <w:rFonts w:ascii="Nirmala UI" w:hAnsi="Nirmala UI" w:cs="Nirmala UI"/>
          <w:b/>
          <w:bCs/>
          <w:color w:val="auto"/>
          <w:w w:val="101"/>
        </w:rPr>
        <w:t>AT</w:t>
      </w:r>
      <w:r w:rsidRPr="00224763">
        <w:rPr>
          <w:rFonts w:ascii="Nirmala UI" w:hAnsi="Nirmala UI" w:cs="Nirmala UI"/>
          <w:b/>
          <w:bCs/>
          <w:color w:val="auto"/>
          <w:spacing w:val="2"/>
          <w:w w:val="101"/>
        </w:rPr>
        <w:t>I</w:t>
      </w:r>
      <w:r w:rsidRPr="00224763">
        <w:rPr>
          <w:rFonts w:ascii="Nirmala UI" w:hAnsi="Nirmala UI" w:cs="Nirmala UI"/>
          <w:b/>
          <w:bCs/>
          <w:color w:val="auto"/>
          <w:w w:val="101"/>
        </w:rPr>
        <w:t>ON</w:t>
      </w:r>
      <w:bookmarkEnd w:id="214"/>
      <w:bookmarkEnd w:id="215"/>
    </w:p>
    <w:p w14:paraId="69DF3843" w14:textId="77777777" w:rsidR="00EC7240" w:rsidRPr="00C259B5" w:rsidRDefault="00EC7240" w:rsidP="004B5E71">
      <w:pPr>
        <w:spacing w:after="0" w:line="240" w:lineRule="auto"/>
        <w:ind w:right="20"/>
        <w:rPr>
          <w:rFonts w:ascii="Nirmala UI" w:hAnsi="Nirmala UI" w:cs="Nirmala UI"/>
        </w:rPr>
      </w:pPr>
    </w:p>
    <w:p w14:paraId="337E55E1" w14:textId="2563983C" w:rsidR="00EC7240" w:rsidRPr="00C259B5" w:rsidRDefault="008708E7" w:rsidP="004B5E71">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PCM has implemented internal controls and segregation of duties possible based on the staffing structure and available resources. PCM recognizes that some instances can occur where fraud appears to have occurred while in reality there was none. Thus while </w:t>
      </w:r>
      <w:r w:rsidR="00CD32C3" w:rsidRPr="00C259B5">
        <w:rPr>
          <w:rFonts w:ascii="Nirmala UI" w:eastAsia="Book Antiqua" w:hAnsi="Nirmala UI" w:cs="Nirmala UI"/>
        </w:rPr>
        <w:t>PCM</w:t>
      </w:r>
      <w:r w:rsidR="00EC7240" w:rsidRPr="00C259B5">
        <w:rPr>
          <w:rFonts w:ascii="Nirmala UI" w:eastAsia="Book Antiqua" w:hAnsi="Nirmala UI" w:cs="Nirmala UI"/>
        </w:rPr>
        <w:t xml:space="preserve"> will not tolerate any fraud</w:t>
      </w:r>
      <w:r w:rsidR="00EC7240" w:rsidRPr="00C259B5">
        <w:rPr>
          <w:rFonts w:ascii="Nirmala UI" w:eastAsia="Book Antiqua" w:hAnsi="Nirmala UI" w:cs="Nirmala UI"/>
          <w:spacing w:val="-6"/>
        </w:rPr>
        <w:t xml:space="preserve"> </w:t>
      </w:r>
      <w:r w:rsidR="00EC7240" w:rsidRPr="00C259B5">
        <w:rPr>
          <w:rFonts w:ascii="Nirmala UI" w:eastAsia="Book Antiqua" w:hAnsi="Nirmala UI" w:cs="Nirmala UI"/>
        </w:rPr>
        <w:t>or</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suspected</w:t>
      </w:r>
      <w:r w:rsidR="00EC7240" w:rsidRPr="00C259B5">
        <w:rPr>
          <w:rFonts w:ascii="Nirmala UI" w:eastAsia="Book Antiqua" w:hAnsi="Nirmala UI" w:cs="Nirmala UI"/>
          <w:spacing w:val="-11"/>
        </w:rPr>
        <w:t xml:space="preserve"> </w:t>
      </w:r>
      <w:r w:rsidR="00EC7240" w:rsidRPr="00C259B5">
        <w:rPr>
          <w:rFonts w:ascii="Nirmala UI" w:eastAsia="Book Antiqua" w:hAnsi="Nirmala UI" w:cs="Nirmala UI"/>
        </w:rPr>
        <w:t>fraud</w:t>
      </w:r>
      <w:r w:rsidR="00EC7240" w:rsidRPr="00C259B5">
        <w:rPr>
          <w:rFonts w:ascii="Nirmala UI" w:eastAsia="Book Antiqua" w:hAnsi="Nirmala UI" w:cs="Nirmala UI"/>
          <w:spacing w:val="-6"/>
        </w:rPr>
        <w:t xml:space="preserve"> </w:t>
      </w:r>
      <w:r w:rsidR="00EC7240" w:rsidRPr="00C259B5">
        <w:rPr>
          <w:rFonts w:ascii="Nirmala UI" w:eastAsia="Book Antiqua" w:hAnsi="Nirmala UI" w:cs="Nirmala UI"/>
        </w:rPr>
        <w:t>involving employees, officers</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or</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trustees, as</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well as</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members,</w:t>
      </w:r>
      <w:r w:rsidR="00EC7240" w:rsidRPr="00C259B5">
        <w:rPr>
          <w:rFonts w:ascii="Nirmala UI" w:eastAsia="Book Antiqua" w:hAnsi="Nirmala UI" w:cs="Nirmala UI"/>
          <w:spacing w:val="-10"/>
        </w:rPr>
        <w:t xml:space="preserve"> </w:t>
      </w:r>
      <w:r w:rsidR="00EC7240" w:rsidRPr="00C259B5">
        <w:rPr>
          <w:rFonts w:ascii="Nirmala UI" w:eastAsia="Book Antiqua" w:hAnsi="Nirmala UI" w:cs="Nirmala UI"/>
        </w:rPr>
        <w:t>vendors,</w:t>
      </w:r>
      <w:r w:rsidR="00EC7240" w:rsidRPr="00C259B5">
        <w:rPr>
          <w:rFonts w:ascii="Nirmala UI" w:eastAsia="Book Antiqua" w:hAnsi="Nirmala UI" w:cs="Nirmala UI"/>
          <w:spacing w:val="-9"/>
        </w:rPr>
        <w:t xml:space="preserve"> </w:t>
      </w:r>
      <w:r w:rsidR="00EC7240" w:rsidRPr="00C259B5">
        <w:rPr>
          <w:rFonts w:ascii="Nirmala UI" w:eastAsia="Book Antiqua" w:hAnsi="Nirmala UI" w:cs="Nirmala UI"/>
        </w:rPr>
        <w:t>consultants,</w:t>
      </w:r>
      <w:r w:rsidR="00EC7240" w:rsidRPr="00C259B5">
        <w:rPr>
          <w:rFonts w:ascii="Nirmala UI" w:eastAsia="Book Antiqua" w:hAnsi="Nirmala UI" w:cs="Nirmala UI"/>
          <w:spacing w:val="-13"/>
        </w:rPr>
        <w:t xml:space="preserve"> </w:t>
      </w:r>
      <w:r w:rsidR="00EC7240" w:rsidRPr="00C259B5">
        <w:rPr>
          <w:rFonts w:ascii="Nirmala UI" w:eastAsia="Book Antiqua" w:hAnsi="Nirmala UI" w:cs="Nirmala UI"/>
        </w:rPr>
        <w:t>contractors,</w:t>
      </w:r>
      <w:r w:rsidR="00EC7240" w:rsidRPr="00C259B5">
        <w:rPr>
          <w:rFonts w:ascii="Nirmala UI" w:eastAsia="Book Antiqua" w:hAnsi="Nirmala UI" w:cs="Nirmala UI"/>
          <w:spacing w:val="-12"/>
        </w:rPr>
        <w:t xml:space="preserve"> </w:t>
      </w:r>
      <w:r w:rsidR="00EC7240" w:rsidRPr="00C259B5">
        <w:rPr>
          <w:rFonts w:ascii="Nirmala UI" w:eastAsia="Book Antiqua" w:hAnsi="Nirmala UI" w:cs="Nirmala UI"/>
        </w:rPr>
        <w:t>funding sources</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and/or</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any other parties with a business</w:t>
      </w:r>
      <w:r w:rsidR="00EC7240" w:rsidRPr="00C259B5">
        <w:rPr>
          <w:rFonts w:ascii="Nirmala UI" w:eastAsia="Book Antiqua" w:hAnsi="Nirmala UI" w:cs="Nirmala UI"/>
          <w:spacing w:val="-9"/>
        </w:rPr>
        <w:t xml:space="preserve"> </w:t>
      </w:r>
      <w:r w:rsidR="00EC7240" w:rsidRPr="00C259B5">
        <w:rPr>
          <w:rFonts w:ascii="Nirmala UI" w:eastAsia="Book Antiqua" w:hAnsi="Nirmala UI" w:cs="Nirmala UI"/>
        </w:rPr>
        <w:t xml:space="preserve">relationship with </w:t>
      </w:r>
      <w:r w:rsidR="00704BBA" w:rsidRPr="00C259B5">
        <w:rPr>
          <w:rFonts w:ascii="Nirmala UI" w:eastAsia="Book Antiqua" w:hAnsi="Nirmala UI" w:cs="Nirmala UI"/>
        </w:rPr>
        <w:t>PCM</w:t>
      </w:r>
      <w:r w:rsidRPr="00C259B5">
        <w:rPr>
          <w:rFonts w:ascii="Nirmala UI" w:eastAsia="Book Antiqua" w:hAnsi="Nirmala UI" w:cs="Nirmala UI"/>
        </w:rPr>
        <w:t xml:space="preserve"> – the possibility of the appearance of fraud will be considered to protect innocent employees.</w:t>
      </w:r>
      <w:r w:rsidR="00EC7240" w:rsidRPr="00C259B5">
        <w:rPr>
          <w:rFonts w:ascii="Nirmala UI" w:eastAsia="Book Antiqua" w:hAnsi="Nirmala UI" w:cs="Nirmala UI"/>
          <w:spacing w:val="53"/>
        </w:rPr>
        <w:t xml:space="preserve"> </w:t>
      </w:r>
      <w:r w:rsidR="00EC7240" w:rsidRPr="00C259B5">
        <w:rPr>
          <w:rFonts w:ascii="Nirmala UI" w:eastAsia="Book Antiqua" w:hAnsi="Nirmala UI" w:cs="Nirmala UI"/>
        </w:rPr>
        <w:t>Any investigative activity required</w:t>
      </w:r>
      <w:r w:rsidR="00EC7240" w:rsidRPr="00C259B5">
        <w:rPr>
          <w:rFonts w:ascii="Nirmala UI" w:eastAsia="Book Antiqua" w:hAnsi="Nirmala UI" w:cs="Nirmala UI"/>
          <w:spacing w:val="-9"/>
        </w:rPr>
        <w:t xml:space="preserve"> </w:t>
      </w:r>
      <w:r w:rsidR="00EC7240" w:rsidRPr="00C259B5">
        <w:rPr>
          <w:rFonts w:ascii="Nirmala UI" w:eastAsia="Book Antiqua" w:hAnsi="Nirmala UI" w:cs="Nirmala UI"/>
        </w:rPr>
        <w:t>will be conducted</w:t>
      </w:r>
      <w:r w:rsidR="00EC7240" w:rsidRPr="00C259B5">
        <w:rPr>
          <w:rFonts w:ascii="Nirmala UI" w:eastAsia="Book Antiqua" w:hAnsi="Nirmala UI" w:cs="Nirmala UI"/>
          <w:spacing w:val="-11"/>
        </w:rPr>
        <w:t xml:space="preserve"> </w:t>
      </w:r>
      <w:r w:rsidR="00EC7240" w:rsidRPr="00C259B5">
        <w:rPr>
          <w:rFonts w:ascii="Nirmala UI" w:eastAsia="Book Antiqua" w:hAnsi="Nirmala UI" w:cs="Nirmala UI"/>
        </w:rPr>
        <w:t>without regard to the suspected wrongdoer’s</w:t>
      </w:r>
      <w:r w:rsidR="00EC7240" w:rsidRPr="00C259B5">
        <w:rPr>
          <w:rFonts w:ascii="Nirmala UI" w:eastAsia="Book Antiqua" w:hAnsi="Nirmala UI" w:cs="Nirmala UI"/>
          <w:spacing w:val="-14"/>
        </w:rPr>
        <w:t xml:space="preserve"> </w:t>
      </w:r>
      <w:r w:rsidR="00EC7240" w:rsidRPr="00C259B5">
        <w:rPr>
          <w:rFonts w:ascii="Nirmala UI" w:eastAsia="Book Antiqua" w:hAnsi="Nirmala UI" w:cs="Nirmala UI"/>
        </w:rPr>
        <w:t>length of</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service,</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position/title, or</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 xml:space="preserve">relationship with </w:t>
      </w:r>
      <w:r w:rsidR="00704BBA" w:rsidRPr="00C259B5">
        <w:rPr>
          <w:rFonts w:ascii="Nirmala UI" w:eastAsia="Book Antiqua" w:hAnsi="Nirmala UI" w:cs="Nirmala UI"/>
        </w:rPr>
        <w:t>PCM</w:t>
      </w:r>
      <w:r w:rsidR="00EC7240" w:rsidRPr="00C259B5">
        <w:rPr>
          <w:rFonts w:ascii="Nirmala UI" w:eastAsia="Book Antiqua" w:hAnsi="Nirmala UI" w:cs="Nirmala UI"/>
        </w:rPr>
        <w:t>.</w:t>
      </w:r>
    </w:p>
    <w:p w14:paraId="10B17607" w14:textId="77777777" w:rsidR="00EC7240" w:rsidRPr="00C259B5" w:rsidRDefault="00EC7240" w:rsidP="004B5E71">
      <w:pPr>
        <w:spacing w:after="0" w:line="240" w:lineRule="auto"/>
        <w:ind w:right="20"/>
        <w:rPr>
          <w:rFonts w:ascii="Nirmala UI" w:hAnsi="Nirmala UI" w:cs="Nirmala UI"/>
        </w:rPr>
      </w:pPr>
    </w:p>
    <w:p w14:paraId="0309A37E" w14:textId="493E47CB" w:rsidR="00EC7240" w:rsidRPr="00C259B5" w:rsidRDefault="00EC7240"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detection</w:t>
      </w:r>
      <w:r w:rsidRPr="00C259B5">
        <w:rPr>
          <w:rFonts w:ascii="Nirmala UI" w:eastAsia="Book Antiqua" w:hAnsi="Nirmala UI" w:cs="Nirmala UI"/>
          <w:spacing w:val="-10"/>
        </w:rPr>
        <w:t xml:space="preserve"> </w:t>
      </w:r>
      <w:r w:rsidRPr="00C259B5">
        <w:rPr>
          <w:rFonts w:ascii="Nirmala UI" w:eastAsia="Book Antiqua" w:hAnsi="Nirmala UI" w:cs="Nirmala UI"/>
        </w:rPr>
        <w:t>and prevention of</w:t>
      </w:r>
      <w:r w:rsidRPr="00C259B5">
        <w:rPr>
          <w:rFonts w:ascii="Nirmala UI" w:eastAsia="Book Antiqua" w:hAnsi="Nirmala UI" w:cs="Nirmala UI"/>
          <w:spacing w:val="-2"/>
        </w:rPr>
        <w:t xml:space="preserve"> </w:t>
      </w:r>
      <w:r w:rsidRPr="00C259B5">
        <w:rPr>
          <w:rFonts w:ascii="Nirmala UI" w:eastAsia="Book Antiqua" w:hAnsi="Nirmala UI" w:cs="Nirmala UI"/>
        </w:rPr>
        <w:t>fraud,</w:t>
      </w:r>
      <w:r w:rsidRPr="00C259B5">
        <w:rPr>
          <w:rFonts w:ascii="Nirmala UI" w:eastAsia="Book Antiqua" w:hAnsi="Nirmala UI" w:cs="Nirmala UI"/>
          <w:spacing w:val="-6"/>
        </w:rPr>
        <w:t xml:space="preserve"> </w:t>
      </w:r>
      <w:r w:rsidRPr="00C259B5">
        <w:rPr>
          <w:rFonts w:ascii="Nirmala UI" w:eastAsia="Book Antiqua" w:hAnsi="Nirmala UI" w:cs="Nirmala UI"/>
        </w:rPr>
        <w:t>misappropriations,</w:t>
      </w:r>
      <w:r w:rsidRPr="00C259B5">
        <w:rPr>
          <w:rFonts w:ascii="Nirmala UI" w:eastAsia="Book Antiqua" w:hAnsi="Nirmala UI" w:cs="Nirmala UI"/>
          <w:spacing w:val="-2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other irregularities. Fraud</w:t>
      </w:r>
      <w:r w:rsidRPr="00C259B5">
        <w:rPr>
          <w:rFonts w:ascii="Nirmala UI" w:eastAsia="Book Antiqua" w:hAnsi="Nirmala UI" w:cs="Nirmala UI"/>
          <w:spacing w:val="-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the intentional, false</w:t>
      </w:r>
      <w:r w:rsidR="00BB29C1" w:rsidRPr="00C259B5">
        <w:rPr>
          <w:rFonts w:ascii="Nirmala UI" w:eastAsia="Book Antiqua" w:hAnsi="Nirmala UI" w:cs="Nirmala UI"/>
          <w:spacing w:val="-5"/>
        </w:rPr>
        <w:t xml:space="preserve"> </w:t>
      </w:r>
      <w:r w:rsidRPr="00C259B5">
        <w:rPr>
          <w:rFonts w:ascii="Nirmala UI" w:eastAsia="Book Antiqua" w:hAnsi="Nirmala UI" w:cs="Nirmala UI"/>
        </w:rPr>
        <w:t>representation or</w:t>
      </w:r>
      <w:r w:rsidRPr="00C259B5">
        <w:rPr>
          <w:rFonts w:ascii="Nirmala UI" w:eastAsia="Book Antiqua" w:hAnsi="Nirmala UI" w:cs="Nirmala UI"/>
          <w:spacing w:val="-2"/>
        </w:rPr>
        <w:t xml:space="preserve"> </w:t>
      </w:r>
      <w:r w:rsidRPr="00C259B5">
        <w:rPr>
          <w:rFonts w:ascii="Nirmala UI" w:eastAsia="Book Antiqua" w:hAnsi="Nirmala UI" w:cs="Nirmala UI"/>
        </w:rPr>
        <w:t>concealment</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 material fact for</w:t>
      </w:r>
      <w:r w:rsidRPr="00C259B5">
        <w:rPr>
          <w:rFonts w:ascii="Nirmala UI" w:eastAsia="Book Antiqua" w:hAnsi="Nirmala UI" w:cs="Nirmala UI"/>
          <w:spacing w:val="-3"/>
        </w:rPr>
        <w:t xml:space="preserve"> </w:t>
      </w:r>
      <w:r w:rsidRPr="00C259B5">
        <w:rPr>
          <w:rFonts w:ascii="Nirmala UI" w:eastAsia="Book Antiqua" w:hAnsi="Nirmala UI" w:cs="Nirmala UI"/>
        </w:rPr>
        <w:t>the purpose</w:t>
      </w:r>
      <w:r w:rsidRPr="00C259B5">
        <w:rPr>
          <w:rFonts w:ascii="Nirmala UI" w:eastAsia="Book Antiqua" w:hAnsi="Nirmala UI" w:cs="Nirmala UI"/>
          <w:spacing w:val="-9"/>
        </w:rPr>
        <w:t xml:space="preserve"> </w:t>
      </w:r>
      <w:r w:rsidRPr="00C259B5">
        <w:rPr>
          <w:rFonts w:ascii="Nirmala UI" w:eastAsia="Book Antiqua" w:hAnsi="Nirmala UI" w:cs="Nirmala UI"/>
        </w:rPr>
        <w:t>of inducing</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another to act upon it to </w:t>
      </w:r>
      <w:r w:rsidR="00326819" w:rsidRPr="00C259B5">
        <w:rPr>
          <w:rFonts w:ascii="Nirmala UI" w:eastAsia="Book Antiqua" w:hAnsi="Nirmala UI" w:cs="Nirmala UI"/>
        </w:rPr>
        <w:t>their</w:t>
      </w:r>
      <w:r w:rsidRPr="00C259B5">
        <w:rPr>
          <w:rFonts w:ascii="Nirmala UI" w:eastAsia="Book Antiqua" w:hAnsi="Nirmala UI" w:cs="Nirmala UI"/>
        </w:rPr>
        <w:t xml:space="preserve"> injury. 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each board</w:t>
      </w:r>
      <w:r w:rsidRPr="00C259B5">
        <w:rPr>
          <w:rFonts w:ascii="Nirmala UI" w:eastAsia="Book Antiqua" w:hAnsi="Nirmala UI" w:cs="Nirmala UI"/>
          <w:spacing w:val="-6"/>
        </w:rPr>
        <w:t xml:space="preserve"> </w:t>
      </w:r>
      <w:r w:rsidRPr="00C259B5">
        <w:rPr>
          <w:rFonts w:ascii="Nirmala UI" w:eastAsia="Book Antiqua" w:hAnsi="Nirmala UI" w:cs="Nirmala UI"/>
        </w:rPr>
        <w:t>member</w:t>
      </w:r>
      <w:r w:rsidRPr="00C259B5">
        <w:rPr>
          <w:rFonts w:ascii="Nirmala UI" w:eastAsia="Book Antiqua" w:hAnsi="Nirmala UI" w:cs="Nirmala UI"/>
          <w:spacing w:val="-9"/>
        </w:rPr>
        <w:t xml:space="preserve"> </w:t>
      </w:r>
      <w:r w:rsidRPr="00C259B5">
        <w:rPr>
          <w:rFonts w:ascii="Nirmala UI" w:eastAsia="Book Antiqua" w:hAnsi="Nirmala UI" w:cs="Nirmala UI"/>
        </w:rPr>
        <w:t>will be familiar</w:t>
      </w:r>
      <w:r w:rsidRPr="00C259B5">
        <w:rPr>
          <w:rFonts w:ascii="Nirmala UI" w:eastAsia="Book Antiqua" w:hAnsi="Nirmala UI" w:cs="Nirmala UI"/>
          <w:spacing w:val="-8"/>
        </w:rPr>
        <w:t xml:space="preserve"> </w:t>
      </w:r>
      <w:r w:rsidRPr="00C259B5">
        <w:rPr>
          <w:rFonts w:ascii="Nirmala UI" w:eastAsia="Book Antiqua" w:hAnsi="Nirmala UI" w:cs="Nirmala UI"/>
        </w:rPr>
        <w:t>with the types of</w:t>
      </w:r>
      <w:r w:rsidRPr="00C259B5">
        <w:rPr>
          <w:rFonts w:ascii="Nirmala UI" w:eastAsia="Book Antiqua" w:hAnsi="Nirmala UI" w:cs="Nirmala UI"/>
          <w:spacing w:val="-2"/>
        </w:rPr>
        <w:t xml:space="preserve"> </w:t>
      </w:r>
      <w:r w:rsidRPr="00C259B5">
        <w:rPr>
          <w:rFonts w:ascii="Nirmala UI" w:eastAsia="Book Antiqua" w:hAnsi="Nirmala UI" w:cs="Nirmala UI"/>
        </w:rPr>
        <w:t>improprieties</w:t>
      </w:r>
      <w:r w:rsidRPr="00C259B5">
        <w:rPr>
          <w:rFonts w:ascii="Nirmala UI" w:eastAsia="Book Antiqua" w:hAnsi="Nirmala UI" w:cs="Nirmala UI"/>
          <w:spacing w:val="-14"/>
        </w:rPr>
        <w:t xml:space="preserve"> </w:t>
      </w:r>
      <w:r w:rsidRPr="00C259B5">
        <w:rPr>
          <w:rFonts w:ascii="Nirmala UI" w:eastAsia="Book Antiqua" w:hAnsi="Nirmala UI" w:cs="Nirmala UI"/>
        </w:rPr>
        <w:t>that might occur</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within </w:t>
      </w:r>
      <w:r w:rsidR="00326819" w:rsidRPr="00C259B5">
        <w:rPr>
          <w:rFonts w:ascii="Nirmala UI" w:eastAsia="Book Antiqua" w:hAnsi="Nirmala UI" w:cs="Nirmala UI"/>
        </w:rPr>
        <w:t>their</w:t>
      </w:r>
      <w:r w:rsidRPr="00C259B5">
        <w:rPr>
          <w:rFonts w:ascii="Nirmala UI" w:eastAsia="Book Antiqua" w:hAnsi="Nirmala UI" w:cs="Nirmala UI"/>
        </w:rPr>
        <w:t xml:space="preserve"> area of</w:t>
      </w:r>
      <w:r w:rsidRPr="00C259B5">
        <w:rPr>
          <w:rFonts w:ascii="Nirmala UI" w:eastAsia="Book Antiqua" w:hAnsi="Nirmala UI" w:cs="Nirmala UI"/>
          <w:spacing w:val="-2"/>
        </w:rPr>
        <w:t xml:space="preserve"> </w:t>
      </w:r>
      <w:r w:rsidR="00BB29C1" w:rsidRPr="00C259B5">
        <w:rPr>
          <w:rFonts w:ascii="Nirmala UI" w:eastAsia="Book Antiqua" w:hAnsi="Nirmala UI" w:cs="Nirmala UI"/>
        </w:rPr>
        <w:t>responsibility and</w:t>
      </w:r>
      <w:r w:rsidRPr="00C259B5">
        <w:rPr>
          <w:rFonts w:ascii="Nirmala UI" w:eastAsia="Book Antiqua" w:hAnsi="Nirmala UI" w:cs="Nirmala UI"/>
          <w:spacing w:val="-4"/>
        </w:rPr>
        <w:t xml:space="preserve"> </w:t>
      </w:r>
      <w:r w:rsidRPr="00C259B5">
        <w:rPr>
          <w:rFonts w:ascii="Nirmala UI" w:eastAsia="Book Antiqua" w:hAnsi="Nirmala UI" w:cs="Nirmala UI"/>
        </w:rPr>
        <w:t>be alert for</w:t>
      </w:r>
      <w:r w:rsidRPr="00C259B5">
        <w:rPr>
          <w:rFonts w:ascii="Nirmala UI" w:eastAsia="Book Antiqua" w:hAnsi="Nirmala UI" w:cs="Nirmala UI"/>
          <w:spacing w:val="-3"/>
        </w:rPr>
        <w:t xml:space="preserve"> </w:t>
      </w:r>
      <w:r w:rsidRPr="00C259B5">
        <w:rPr>
          <w:rFonts w:ascii="Nirmala UI" w:eastAsia="Book Antiqua" w:hAnsi="Nirmala UI" w:cs="Nirmala UI"/>
        </w:rPr>
        <w:t>any indication</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irregularity.</w:t>
      </w:r>
    </w:p>
    <w:p w14:paraId="23D1CE0D" w14:textId="77777777" w:rsidR="00EC7240" w:rsidRPr="00C259B5" w:rsidRDefault="00EC7240" w:rsidP="004B5E71">
      <w:pPr>
        <w:spacing w:after="0" w:line="240" w:lineRule="auto"/>
        <w:ind w:right="20"/>
        <w:rPr>
          <w:rFonts w:ascii="Nirmala UI" w:hAnsi="Nirmala UI" w:cs="Nirmala UI"/>
        </w:rPr>
      </w:pPr>
    </w:p>
    <w:p w14:paraId="53B32F80" w14:textId="5E529AAB" w:rsidR="00EC7240" w:rsidRPr="00C259B5" w:rsidRDefault="00EC7240" w:rsidP="004B5E71">
      <w:pPr>
        <w:spacing w:after="0" w:line="240" w:lineRule="auto"/>
        <w:ind w:right="20"/>
        <w:rPr>
          <w:rFonts w:ascii="Nirmala UI" w:eastAsia="Book Antiqua" w:hAnsi="Nirmala UI" w:cs="Nirmala UI"/>
        </w:rPr>
      </w:pPr>
      <w:r w:rsidRPr="00C259B5">
        <w:rPr>
          <w:rFonts w:ascii="Nirmala UI" w:eastAsia="Book Antiqua" w:hAnsi="Nirmala UI" w:cs="Nirmala UI"/>
        </w:rPr>
        <w:t>Any fraud</w:t>
      </w:r>
      <w:r w:rsidRPr="00C259B5">
        <w:rPr>
          <w:rFonts w:ascii="Nirmala UI" w:eastAsia="Book Antiqua" w:hAnsi="Nirmala UI" w:cs="Nirmala UI"/>
          <w:spacing w:val="-6"/>
        </w:rPr>
        <w:t xml:space="preserve"> </w:t>
      </w:r>
      <w:r w:rsidRPr="00C259B5">
        <w:rPr>
          <w:rFonts w:ascii="Nirmala UI" w:eastAsia="Book Antiqua" w:hAnsi="Nirmala UI" w:cs="Nirmala UI"/>
        </w:rPr>
        <w:t>that is</w:t>
      </w:r>
      <w:r w:rsidRPr="00C259B5">
        <w:rPr>
          <w:rFonts w:ascii="Nirmala UI" w:eastAsia="Book Antiqua" w:hAnsi="Nirmala UI" w:cs="Nirmala UI"/>
          <w:spacing w:val="-2"/>
        </w:rPr>
        <w:t xml:space="preserve"> </w:t>
      </w:r>
      <w:r w:rsidRPr="00C259B5">
        <w:rPr>
          <w:rFonts w:ascii="Nirmala UI" w:eastAsia="Book Antiqua" w:hAnsi="Nirmala UI" w:cs="Nirmala UI"/>
        </w:rPr>
        <w:t>detected</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suspected</w:t>
      </w:r>
      <w:r w:rsidRPr="00C259B5">
        <w:rPr>
          <w:rFonts w:ascii="Nirmala UI" w:eastAsia="Book Antiqua" w:hAnsi="Nirmala UI" w:cs="Nirmala UI"/>
          <w:spacing w:val="-11"/>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reported immediately</w:t>
      </w:r>
      <w:r w:rsidRPr="00C259B5">
        <w:rPr>
          <w:rFonts w:ascii="Nirmala UI" w:eastAsia="Book Antiqua" w:hAnsi="Nirmala UI" w:cs="Nirmala UI"/>
          <w:spacing w:val="-13"/>
        </w:rPr>
        <w:t xml:space="preserve"> </w:t>
      </w:r>
      <w:r w:rsidRPr="00C259B5">
        <w:rPr>
          <w:rFonts w:ascii="Nirmala UI" w:eastAsia="Book Antiqua" w:hAnsi="Nirmala UI" w:cs="Nirmala UI"/>
        </w:rPr>
        <w:t>to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000D5360" w:rsidRPr="00C259B5">
        <w:rPr>
          <w:rFonts w:ascii="Nirmala UI" w:eastAsia="Book Antiqua" w:hAnsi="Nirmala UI" w:cs="Nirmala UI"/>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they will take necessary</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actions.</w:t>
      </w:r>
    </w:p>
    <w:p w14:paraId="1C323604" w14:textId="77777777" w:rsidR="00EC7240" w:rsidRPr="00C259B5" w:rsidRDefault="00EC7240" w:rsidP="004B5E71">
      <w:pPr>
        <w:spacing w:after="0" w:line="240" w:lineRule="auto"/>
        <w:ind w:right="20"/>
        <w:rPr>
          <w:rFonts w:ascii="Nirmala UI" w:hAnsi="Nirmala UI" w:cs="Nirmala UI"/>
        </w:rPr>
      </w:pPr>
    </w:p>
    <w:p w14:paraId="4D4EFC3D" w14:textId="77777777" w:rsidR="00EC7240" w:rsidRPr="00C259B5" w:rsidRDefault="00EC7240"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Actions Constituting Fraud</w:t>
      </w:r>
    </w:p>
    <w:p w14:paraId="44482116" w14:textId="5EA2C0F3" w:rsidR="00EC7240" w:rsidRPr="00C259B5" w:rsidRDefault="00EC7240"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terms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fraud,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defalcation,</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misappropriation,</w:t>
      </w:r>
      <w:r w:rsidRPr="00C259B5">
        <w:rPr>
          <w:rFonts w:ascii="Nirmala UI" w:eastAsia="Book Antiqua" w:hAnsi="Nirmala UI" w:cs="Nirmala UI"/>
          <w:spacing w:val="-1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fiscal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irregularities refer to,</w:t>
      </w:r>
      <w:r w:rsidR="000D5360" w:rsidRPr="00C259B5">
        <w:rPr>
          <w:rFonts w:ascii="Nirmala UI" w:eastAsia="Book Antiqua" w:hAnsi="Nirmala UI" w:cs="Nirmala UI"/>
          <w:position w:val="1"/>
        </w:rPr>
        <w:t xml:space="preserve"> </w:t>
      </w:r>
      <w:r w:rsidRPr="00C259B5">
        <w:rPr>
          <w:rFonts w:ascii="Nirmala UI" w:eastAsia="Book Antiqua" w:hAnsi="Nirmala UI" w:cs="Nirmala UI"/>
          <w:position w:val="1"/>
        </w:rPr>
        <w:t>but are not limited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to:</w:t>
      </w:r>
    </w:p>
    <w:p w14:paraId="1E2A333E" w14:textId="27831474"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Any dishonest</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fraudulent act</w:t>
      </w:r>
    </w:p>
    <w:p w14:paraId="53FC9ABA" w14:textId="5B403E90"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Forgery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alteration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any document</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account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 xml:space="preserve">belonging to </w:t>
      </w:r>
      <w:r w:rsidR="00704BBA" w:rsidRPr="00C259B5">
        <w:rPr>
          <w:rFonts w:ascii="Nirmala UI" w:eastAsia="Book Antiqua" w:hAnsi="Nirmala UI" w:cs="Nirmala UI"/>
          <w:position w:val="1"/>
        </w:rPr>
        <w:t>PCM</w:t>
      </w:r>
    </w:p>
    <w:p w14:paraId="1CC8BD2B" w14:textId="4DDC20FE"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Forgery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alteration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check,</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bank draft,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any other 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document</w:t>
      </w:r>
    </w:p>
    <w:p w14:paraId="5C0DEE2A" w14:textId="14898BF3"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Misappropriation</w:t>
      </w:r>
      <w:r w:rsidRPr="00C259B5">
        <w:rPr>
          <w:rFonts w:ascii="Nirmala UI" w:eastAsia="Book Antiqua" w:hAnsi="Nirmala UI" w:cs="Nirmala UI"/>
          <w:spacing w:val="-19"/>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funds,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supplies,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equipment,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other assets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00704BBA" w:rsidRPr="00C259B5">
        <w:rPr>
          <w:rFonts w:ascii="Nirmala UI" w:eastAsia="Book Antiqua" w:hAnsi="Nirmala UI" w:cs="Nirmala UI"/>
          <w:position w:val="1"/>
        </w:rPr>
        <w:t>PCM</w:t>
      </w:r>
    </w:p>
    <w:p w14:paraId="1D76AF68" w14:textId="78E440F4"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Impropriety in the handling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reporting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money</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transactions</w:t>
      </w:r>
    </w:p>
    <w:p w14:paraId="6D33DCB4" w14:textId="613CDE08"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Disclosing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confidential</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proprietary information</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to outside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parties</w:t>
      </w:r>
    </w:p>
    <w:p w14:paraId="79A6E0DF" w14:textId="60026C31"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Accepting</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seeking anything of</w:t>
      </w:r>
      <w:r w:rsidRPr="00C259B5">
        <w:rPr>
          <w:rFonts w:ascii="Nirmala UI" w:eastAsia="Book Antiqua" w:hAnsi="Nirmala UI" w:cs="Nirmala UI"/>
          <w:spacing w:val="-2"/>
        </w:rPr>
        <w:t xml:space="preserve"> </w:t>
      </w:r>
      <w:r w:rsidRPr="00C259B5">
        <w:rPr>
          <w:rFonts w:ascii="Nirmala UI" w:eastAsia="Book Antiqua" w:hAnsi="Nirmala UI" w:cs="Nirmala UI"/>
        </w:rPr>
        <w:t>material value</w:t>
      </w:r>
      <w:r w:rsidRPr="00C259B5">
        <w:rPr>
          <w:rFonts w:ascii="Nirmala UI" w:eastAsia="Book Antiqua" w:hAnsi="Nirmala UI" w:cs="Nirmala UI"/>
          <w:spacing w:val="-6"/>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contractors,</w:t>
      </w:r>
      <w:r w:rsidRPr="00C259B5">
        <w:rPr>
          <w:rFonts w:ascii="Nirmala UI" w:eastAsia="Book Antiqua" w:hAnsi="Nirmala UI" w:cs="Nirmala UI"/>
          <w:spacing w:val="-12"/>
        </w:rPr>
        <w:t xml:space="preserve"> </w:t>
      </w:r>
      <w:r w:rsidRPr="00C259B5">
        <w:rPr>
          <w:rFonts w:ascii="Nirmala UI" w:eastAsia="Book Antiqua" w:hAnsi="Nirmala UI" w:cs="Nirmala UI"/>
        </w:rPr>
        <w:t>vendors,</w:t>
      </w:r>
      <w:r w:rsidRPr="00C259B5">
        <w:rPr>
          <w:rFonts w:ascii="Nirmala UI" w:eastAsia="Book Antiqua" w:hAnsi="Nirmala UI" w:cs="Nirmala UI"/>
          <w:spacing w:val="-9"/>
        </w:rPr>
        <w:t xml:space="preserve"> </w:t>
      </w:r>
      <w:r w:rsidRPr="00C259B5">
        <w:rPr>
          <w:rFonts w:ascii="Nirmala UI" w:eastAsia="Book Antiqua" w:hAnsi="Nirmala UI" w:cs="Nirmala UI"/>
        </w:rPr>
        <w:t>or persons</w:t>
      </w:r>
      <w:r w:rsidRPr="00C259B5">
        <w:rPr>
          <w:rFonts w:ascii="Nirmala UI" w:eastAsia="Book Antiqua" w:hAnsi="Nirmala UI" w:cs="Nirmala UI"/>
          <w:spacing w:val="-8"/>
        </w:rPr>
        <w:t xml:space="preserve"> </w:t>
      </w:r>
      <w:r w:rsidRPr="00C259B5">
        <w:rPr>
          <w:rFonts w:ascii="Nirmala UI" w:eastAsia="Book Antiqua" w:hAnsi="Nirmala UI" w:cs="Nirmala UI"/>
        </w:rPr>
        <w:t>providing</w:t>
      </w:r>
      <w:r w:rsidRPr="00C259B5">
        <w:rPr>
          <w:rFonts w:ascii="Nirmala UI" w:eastAsia="Book Antiqua" w:hAnsi="Nirmala UI" w:cs="Nirmala UI"/>
          <w:spacing w:val="-11"/>
        </w:rPr>
        <w:t xml:space="preserve"> </w:t>
      </w:r>
      <w:r w:rsidRPr="00C259B5">
        <w:rPr>
          <w:rFonts w:ascii="Nirmala UI" w:eastAsia="Book Antiqua" w:hAnsi="Nirmala UI" w:cs="Nirmala UI"/>
        </w:rPr>
        <w:t>goods</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00704BBA" w:rsidRPr="00C259B5">
        <w:rPr>
          <w:rFonts w:ascii="Nirmala UI" w:eastAsia="Book Antiqua" w:hAnsi="Nirmala UI" w:cs="Nirmala UI"/>
        </w:rPr>
        <w:t>PCM</w:t>
      </w:r>
    </w:p>
    <w:p w14:paraId="3273FA2F" w14:textId="5E2FFC7A" w:rsidR="00EC7240" w:rsidRPr="00C259B5" w:rsidRDefault="00EC7240" w:rsidP="006A4C19">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Destruction,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removal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inappropriate use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furniture, fixtures, and</w:t>
      </w:r>
      <w:r w:rsidR="00BB29C1" w:rsidRPr="00C259B5">
        <w:rPr>
          <w:rFonts w:ascii="Nirmala UI" w:eastAsia="Book Antiqua" w:hAnsi="Nirmala UI" w:cs="Nirmala UI"/>
          <w:position w:val="1"/>
        </w:rPr>
        <w:t xml:space="preserve"> </w:t>
      </w:r>
      <w:r w:rsidRPr="00C259B5">
        <w:rPr>
          <w:rFonts w:ascii="Nirmala UI" w:eastAsia="Book Antiqua" w:hAnsi="Nirmala UI" w:cs="Nirmala UI"/>
          <w:position w:val="1"/>
        </w:rPr>
        <w:t>equipment</w:t>
      </w:r>
    </w:p>
    <w:p w14:paraId="26519AAB" w14:textId="680C3AEF" w:rsidR="00EC7240" w:rsidRPr="00C259B5" w:rsidRDefault="00EC7240" w:rsidP="006A4C19">
      <w:pPr>
        <w:pStyle w:val="ListParagraph"/>
        <w:numPr>
          <w:ilvl w:val="0"/>
          <w:numId w:val="1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Any similar</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related irregularity</w:t>
      </w:r>
    </w:p>
    <w:p w14:paraId="23A75170" w14:textId="77777777" w:rsidR="00EC7240" w:rsidRPr="00C259B5" w:rsidRDefault="00EC7240" w:rsidP="004B5E71">
      <w:pPr>
        <w:spacing w:after="0" w:line="240" w:lineRule="auto"/>
        <w:ind w:right="20"/>
        <w:rPr>
          <w:rFonts w:ascii="Nirmala UI" w:hAnsi="Nirmala UI" w:cs="Nirmala UI"/>
        </w:rPr>
      </w:pPr>
    </w:p>
    <w:p w14:paraId="64EBFBD2" w14:textId="77777777" w:rsidR="00EC7240" w:rsidRPr="00C259B5" w:rsidRDefault="00EC7240"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Investigation Responsibilities</w:t>
      </w:r>
    </w:p>
    <w:p w14:paraId="11CC1A72" w14:textId="77777777" w:rsidR="00886338" w:rsidRPr="00C259B5" w:rsidRDefault="00EC7240"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Chairperson</w:t>
      </w:r>
      <w:r w:rsidRPr="00C259B5">
        <w:rPr>
          <w:rFonts w:ascii="Nirmala UI" w:eastAsia="Book Antiqua" w:hAnsi="Nirmala UI" w:cs="Nirmala UI"/>
          <w:spacing w:val="-13"/>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the primary responsibility for</w:t>
      </w:r>
      <w:r w:rsidRPr="00C259B5">
        <w:rPr>
          <w:rFonts w:ascii="Nirmala UI" w:eastAsia="Book Antiqua" w:hAnsi="Nirmala UI" w:cs="Nirmala UI"/>
          <w:spacing w:val="-3"/>
        </w:rPr>
        <w:t xml:space="preserve"> </w:t>
      </w:r>
      <w:r w:rsidRPr="00C259B5">
        <w:rPr>
          <w:rFonts w:ascii="Nirmala UI" w:eastAsia="Book Antiqua" w:hAnsi="Nirmala UI" w:cs="Nirmala UI"/>
        </w:rPr>
        <w:t>the investigation of</w:t>
      </w:r>
      <w:r w:rsidRPr="00C259B5">
        <w:rPr>
          <w:rFonts w:ascii="Nirmala UI" w:eastAsia="Book Antiqua" w:hAnsi="Nirmala UI" w:cs="Nirmala UI"/>
          <w:spacing w:val="-2"/>
        </w:rPr>
        <w:t xml:space="preserve"> </w:t>
      </w:r>
      <w:r w:rsidRPr="00C259B5">
        <w:rPr>
          <w:rFonts w:ascii="Nirmala UI" w:eastAsia="Book Antiqua" w:hAnsi="Nirmala UI" w:cs="Nirmala UI"/>
        </w:rPr>
        <w:t>all suspected</w:t>
      </w:r>
      <w:r w:rsidRPr="00C259B5">
        <w:rPr>
          <w:rFonts w:ascii="Nirmala UI" w:eastAsia="Book Antiqua" w:hAnsi="Nirmala UI" w:cs="Nirmala UI"/>
          <w:spacing w:val="-11"/>
        </w:rPr>
        <w:t xml:space="preserve"> </w:t>
      </w:r>
      <w:r w:rsidRPr="00C259B5">
        <w:rPr>
          <w:rFonts w:ascii="Nirmala UI" w:eastAsia="Book Antiqua" w:hAnsi="Nirmala UI" w:cs="Nirmala UI"/>
        </w:rPr>
        <w:t>fraudulent acts</w:t>
      </w:r>
      <w:r w:rsidRPr="00C259B5">
        <w:rPr>
          <w:rFonts w:ascii="Nirmala UI" w:eastAsia="Book Antiqua" w:hAnsi="Nirmala UI" w:cs="Nirmala UI"/>
          <w:spacing w:val="-4"/>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in the policy. 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utilize</w:t>
      </w:r>
      <w:r w:rsidR="000D5360" w:rsidRPr="00C259B5">
        <w:rPr>
          <w:rFonts w:ascii="Nirmala UI" w:eastAsia="Book Antiqua" w:hAnsi="Nirmala UI" w:cs="Nirmala UI"/>
        </w:rPr>
        <w:t xml:space="preserve"> whatever internal and/or external resources i</w:t>
      </w:r>
      <w:r w:rsidR="00886338">
        <w:rPr>
          <w:rFonts w:ascii="Nirmala UI" w:eastAsia="Book Antiqua" w:hAnsi="Nirmala UI" w:cs="Nirmala UI"/>
        </w:rPr>
        <w:t xml:space="preserve">t </w:t>
      </w:r>
      <w:r w:rsidR="00886338" w:rsidRPr="00C259B5">
        <w:rPr>
          <w:rFonts w:ascii="Nirmala UI" w:eastAsia="Book Antiqua" w:hAnsi="Nirmala UI" w:cs="Nirmala UI"/>
        </w:rPr>
        <w:t>considers</w:t>
      </w:r>
      <w:r w:rsidR="00886338" w:rsidRPr="00C259B5">
        <w:rPr>
          <w:rFonts w:ascii="Nirmala UI" w:eastAsia="Book Antiqua" w:hAnsi="Nirmala UI" w:cs="Nirmala UI"/>
          <w:spacing w:val="-10"/>
        </w:rPr>
        <w:t xml:space="preserve"> </w:t>
      </w:r>
      <w:r w:rsidR="00886338" w:rsidRPr="00C259B5">
        <w:rPr>
          <w:rFonts w:ascii="Nirmala UI" w:eastAsia="Book Antiqua" w:hAnsi="Nirmala UI" w:cs="Nirmala UI"/>
        </w:rPr>
        <w:t>necessary</w:t>
      </w:r>
      <w:r w:rsidR="00886338" w:rsidRPr="00C259B5">
        <w:rPr>
          <w:rFonts w:ascii="Nirmala UI" w:eastAsia="Book Antiqua" w:hAnsi="Nirmala UI" w:cs="Nirmala UI"/>
          <w:spacing w:val="-10"/>
        </w:rPr>
        <w:t xml:space="preserve"> </w:t>
      </w:r>
      <w:r w:rsidR="00886338" w:rsidRPr="00C259B5">
        <w:rPr>
          <w:rFonts w:ascii="Nirmala UI" w:eastAsia="Book Antiqua" w:hAnsi="Nirmala UI" w:cs="Nirmala UI"/>
        </w:rPr>
        <w:t>in conducting</w:t>
      </w:r>
      <w:r w:rsidR="00886338" w:rsidRPr="00C259B5">
        <w:rPr>
          <w:rFonts w:ascii="Nirmala UI" w:eastAsia="Book Antiqua" w:hAnsi="Nirmala UI" w:cs="Nirmala UI"/>
          <w:spacing w:val="-12"/>
        </w:rPr>
        <w:t xml:space="preserve"> </w:t>
      </w:r>
      <w:r w:rsidR="00886338" w:rsidRPr="00C259B5">
        <w:rPr>
          <w:rFonts w:ascii="Nirmala UI" w:eastAsia="Book Antiqua" w:hAnsi="Nirmala UI" w:cs="Nirmala UI"/>
        </w:rPr>
        <w:t>an investigation. If</w:t>
      </w:r>
      <w:r w:rsidR="00886338" w:rsidRPr="00C259B5">
        <w:rPr>
          <w:rFonts w:ascii="Nirmala UI" w:eastAsia="Book Antiqua" w:hAnsi="Nirmala UI" w:cs="Nirmala UI"/>
          <w:spacing w:val="-2"/>
        </w:rPr>
        <w:t xml:space="preserve"> </w:t>
      </w:r>
      <w:r w:rsidR="00886338" w:rsidRPr="00C259B5">
        <w:rPr>
          <w:rFonts w:ascii="Nirmala UI" w:eastAsia="Book Antiqua" w:hAnsi="Nirmala UI" w:cs="Nirmala UI"/>
        </w:rPr>
        <w:t>an investigation substantiates that fraudulent activities have</w:t>
      </w:r>
      <w:r w:rsidR="00886338" w:rsidRPr="00C259B5">
        <w:rPr>
          <w:rFonts w:ascii="Nirmala UI" w:eastAsia="Book Antiqua" w:hAnsi="Nirmala UI" w:cs="Nirmala UI"/>
          <w:spacing w:val="-5"/>
        </w:rPr>
        <w:t xml:space="preserve"> </w:t>
      </w:r>
      <w:r w:rsidR="00886338" w:rsidRPr="00C259B5">
        <w:rPr>
          <w:rFonts w:ascii="Nirmala UI" w:eastAsia="Book Antiqua" w:hAnsi="Nirmala UI" w:cs="Nirmala UI"/>
        </w:rPr>
        <w:t>occurred, the Board</w:t>
      </w:r>
      <w:r w:rsidR="00886338" w:rsidRPr="00C259B5">
        <w:rPr>
          <w:rFonts w:ascii="Nirmala UI" w:eastAsia="Book Antiqua" w:hAnsi="Nirmala UI" w:cs="Nirmala UI"/>
          <w:spacing w:val="-6"/>
        </w:rPr>
        <w:t xml:space="preserve"> </w:t>
      </w:r>
      <w:r w:rsidR="00886338" w:rsidRPr="00C259B5">
        <w:rPr>
          <w:rFonts w:ascii="Nirmala UI" w:eastAsia="Book Antiqua" w:hAnsi="Nirmala UI" w:cs="Nirmala UI"/>
        </w:rPr>
        <w:t>of</w:t>
      </w:r>
      <w:r w:rsidR="00886338" w:rsidRPr="00C259B5">
        <w:rPr>
          <w:rFonts w:ascii="Nirmala UI" w:eastAsia="Book Antiqua" w:hAnsi="Nirmala UI" w:cs="Nirmala UI"/>
          <w:spacing w:val="-2"/>
        </w:rPr>
        <w:t xml:space="preserve"> </w:t>
      </w:r>
      <w:r w:rsidR="00886338" w:rsidRPr="00C259B5">
        <w:rPr>
          <w:rFonts w:ascii="Nirmala UI" w:eastAsia="Book Antiqua" w:hAnsi="Nirmala UI" w:cs="Nirmala UI"/>
        </w:rPr>
        <w:t>Trustees</w:t>
      </w:r>
      <w:r w:rsidR="00886338" w:rsidRPr="00C259B5">
        <w:rPr>
          <w:rFonts w:ascii="Nirmala UI" w:eastAsia="Book Antiqua" w:hAnsi="Nirmala UI" w:cs="Nirmala UI"/>
          <w:spacing w:val="-9"/>
        </w:rPr>
        <w:t xml:space="preserve"> </w:t>
      </w:r>
      <w:r w:rsidR="00886338" w:rsidRPr="00C259B5">
        <w:rPr>
          <w:rFonts w:ascii="Nirmala UI" w:eastAsia="Book Antiqua" w:hAnsi="Nirmala UI" w:cs="Nirmala UI"/>
        </w:rPr>
        <w:t>will issue</w:t>
      </w:r>
      <w:r w:rsidR="00886338" w:rsidRPr="00C259B5">
        <w:rPr>
          <w:rFonts w:ascii="Nirmala UI" w:eastAsia="Book Antiqua" w:hAnsi="Nirmala UI" w:cs="Nirmala UI"/>
          <w:spacing w:val="-5"/>
        </w:rPr>
        <w:t xml:space="preserve"> </w:t>
      </w:r>
      <w:r w:rsidR="00886338" w:rsidRPr="00C259B5">
        <w:rPr>
          <w:rFonts w:ascii="Nirmala UI" w:eastAsia="Book Antiqua" w:hAnsi="Nirmala UI" w:cs="Nirmala UI"/>
        </w:rPr>
        <w:t>reports to appropriate designated</w:t>
      </w:r>
      <w:r w:rsidR="00886338" w:rsidRPr="00C259B5">
        <w:rPr>
          <w:rFonts w:ascii="Nirmala UI" w:eastAsia="Book Antiqua" w:hAnsi="Nirmala UI" w:cs="Nirmala UI"/>
          <w:spacing w:val="-12"/>
        </w:rPr>
        <w:t xml:space="preserve"> </w:t>
      </w:r>
      <w:r w:rsidR="00886338" w:rsidRPr="00C259B5">
        <w:rPr>
          <w:rFonts w:ascii="Nirmala UI" w:eastAsia="Book Antiqua" w:hAnsi="Nirmala UI" w:cs="Nirmala UI"/>
        </w:rPr>
        <w:lastRenderedPageBreak/>
        <w:t>personnel.</w:t>
      </w:r>
    </w:p>
    <w:p w14:paraId="5E1F4E12" w14:textId="77777777" w:rsidR="00886338" w:rsidRPr="00C259B5" w:rsidRDefault="00886338" w:rsidP="004B5E71">
      <w:pPr>
        <w:spacing w:after="0" w:line="240" w:lineRule="auto"/>
        <w:ind w:right="20"/>
        <w:rPr>
          <w:rFonts w:ascii="Nirmala UI" w:hAnsi="Nirmala UI" w:cs="Nirmala UI"/>
        </w:rPr>
      </w:pPr>
    </w:p>
    <w:p w14:paraId="7202ED64"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rPr>
        <w:t>Decisions</w:t>
      </w:r>
      <w:r w:rsidRPr="00C259B5">
        <w:rPr>
          <w:rFonts w:ascii="Nirmala UI" w:eastAsia="Book Antiqua" w:hAnsi="Nirmala UI" w:cs="Nirmala UI"/>
          <w:spacing w:val="-10"/>
        </w:rPr>
        <w:t xml:space="preserve"> </w:t>
      </w:r>
      <w:r w:rsidRPr="00C259B5">
        <w:rPr>
          <w:rFonts w:ascii="Nirmala UI" w:eastAsia="Book Antiqua" w:hAnsi="Nirmala UI" w:cs="Nirmala UI"/>
        </w:rPr>
        <w:t>to prosecute</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refer the examination results</w:t>
      </w:r>
      <w:r w:rsidRPr="00C259B5">
        <w:rPr>
          <w:rFonts w:ascii="Nirmala UI" w:eastAsia="Book Antiqua" w:hAnsi="Nirmala UI" w:cs="Nirmala UI"/>
          <w:spacing w:val="-7"/>
        </w:rPr>
        <w:t xml:space="preserve"> </w:t>
      </w:r>
      <w:r w:rsidRPr="00C259B5">
        <w:rPr>
          <w:rFonts w:ascii="Nirmala UI" w:eastAsia="Book Antiqua" w:hAnsi="Nirmala UI" w:cs="Nirmala UI"/>
        </w:rPr>
        <w:t>to the appropriate law enforcement</w:t>
      </w:r>
      <w:r w:rsidRPr="00C259B5">
        <w:rPr>
          <w:rFonts w:ascii="Nirmala UI" w:eastAsia="Book Antiqua" w:hAnsi="Nirmala UI" w:cs="Nirmala UI"/>
          <w:spacing w:val="-13"/>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regulatory agencies</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independent investigation will be made</w:t>
      </w:r>
      <w:r w:rsidRPr="00C259B5">
        <w:rPr>
          <w:rFonts w:ascii="Nirmala UI" w:eastAsia="Book Antiqua" w:hAnsi="Nirmala UI" w:cs="Nirmala UI"/>
          <w:spacing w:val="-6"/>
        </w:rPr>
        <w:t xml:space="preserve"> </w:t>
      </w:r>
      <w:r w:rsidRPr="00C259B5">
        <w:rPr>
          <w:rFonts w:ascii="Nirmala UI" w:eastAsia="Book Antiqua" w:hAnsi="Nirmala UI" w:cs="Nirmala UI"/>
        </w:rPr>
        <w:t>in conjunction</w:t>
      </w:r>
      <w:r w:rsidRPr="00C259B5">
        <w:rPr>
          <w:rFonts w:ascii="Nirmala UI" w:eastAsia="Book Antiqua" w:hAnsi="Nirmala UI" w:cs="Nirmala UI"/>
          <w:spacing w:val="-12"/>
        </w:rPr>
        <w:t xml:space="preserve"> </w:t>
      </w:r>
      <w:r w:rsidRPr="00C259B5">
        <w:rPr>
          <w:rFonts w:ascii="Nirmala UI" w:eastAsia="Book Antiqua" w:hAnsi="Nirmala UI" w:cs="Nirmala UI"/>
        </w:rPr>
        <w:t>with legal counsel</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senior</w:t>
      </w:r>
      <w:r w:rsidRPr="00C259B5">
        <w:rPr>
          <w:rFonts w:ascii="Nirmala UI" w:eastAsia="Book Antiqua" w:hAnsi="Nirmala UI" w:cs="Nirmala UI"/>
          <w:spacing w:val="-7"/>
        </w:rPr>
        <w:t xml:space="preserve"> </w:t>
      </w:r>
      <w:r w:rsidRPr="00C259B5">
        <w:rPr>
          <w:rFonts w:ascii="Nirmala UI" w:eastAsia="Book Antiqua" w:hAnsi="Nirmala UI" w:cs="Nirmala UI"/>
        </w:rPr>
        <w:t>management, as</w:t>
      </w:r>
      <w:r w:rsidRPr="00C259B5">
        <w:rPr>
          <w:rFonts w:ascii="Nirmala UI" w:eastAsia="Book Antiqua" w:hAnsi="Nirmala UI" w:cs="Nirmala UI"/>
          <w:spacing w:val="-2"/>
        </w:rPr>
        <w:t xml:space="preserve"> </w:t>
      </w:r>
      <w:r w:rsidRPr="00C259B5">
        <w:rPr>
          <w:rFonts w:ascii="Nirmala UI" w:eastAsia="Book Antiqua" w:hAnsi="Nirmala UI" w:cs="Nirmala UI"/>
        </w:rPr>
        <w:t>will final dispositions</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case.</w:t>
      </w:r>
    </w:p>
    <w:p w14:paraId="755A01E5" w14:textId="77777777" w:rsidR="00886338" w:rsidRPr="00C259B5" w:rsidRDefault="00886338" w:rsidP="004B5E71">
      <w:pPr>
        <w:spacing w:after="0" w:line="240" w:lineRule="auto"/>
        <w:ind w:right="20"/>
        <w:rPr>
          <w:rFonts w:ascii="Nirmala UI" w:hAnsi="Nirmala UI" w:cs="Nirmala UI"/>
        </w:rPr>
      </w:pPr>
    </w:p>
    <w:p w14:paraId="1907B60A"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Confidentiality</w:t>
      </w:r>
    </w:p>
    <w:p w14:paraId="57DF5D3F"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will treat all 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confidentially. Any employee</w:t>
      </w:r>
      <w:r w:rsidRPr="00C259B5">
        <w:rPr>
          <w:rFonts w:ascii="Nirmala UI" w:eastAsia="Book Antiqua" w:hAnsi="Nirmala UI" w:cs="Nirmala UI"/>
        </w:rPr>
        <w:t xml:space="preserve"> </w:t>
      </w:r>
      <w:r w:rsidRPr="00C259B5">
        <w:rPr>
          <w:rFonts w:ascii="Nirmala UI" w:eastAsia="Book Antiqua" w:hAnsi="Nirmala UI" w:cs="Nirmala UI"/>
          <w:position w:val="1"/>
        </w:rPr>
        <w:t>who</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suspects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dishonest</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fraudulent activity will notify 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Chair immediately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should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not attempt to personally conduct</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investigations or</w:t>
      </w:r>
      <w:r w:rsidRPr="00C259B5">
        <w:rPr>
          <w:rFonts w:ascii="Nirmala UI" w:eastAsia="Book Antiqua" w:hAnsi="Nirmala UI" w:cs="Nirmala UI"/>
        </w:rPr>
        <w:t xml:space="preserve"> </w:t>
      </w:r>
      <w:r w:rsidRPr="00C259B5">
        <w:rPr>
          <w:rFonts w:ascii="Nirmala UI" w:eastAsia="Book Antiqua" w:hAnsi="Nirmala UI" w:cs="Nirmala UI"/>
          <w:position w:val="1"/>
        </w:rPr>
        <w:t>interviews/interrogations related to</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any suspected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fraudulent act.</w:t>
      </w:r>
    </w:p>
    <w:p w14:paraId="2F091BE5" w14:textId="77777777" w:rsidR="00886338" w:rsidRPr="00C259B5" w:rsidRDefault="00886338" w:rsidP="004B5E71">
      <w:pPr>
        <w:spacing w:after="0" w:line="240" w:lineRule="auto"/>
        <w:ind w:right="20"/>
        <w:rPr>
          <w:rFonts w:ascii="Nirmala UI" w:hAnsi="Nirmala UI" w:cs="Nirmala UI"/>
        </w:rPr>
      </w:pPr>
    </w:p>
    <w:p w14:paraId="0B7FEA26"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rPr>
        <w:t>Investigation results</w:t>
      </w:r>
      <w:r w:rsidRPr="00C259B5">
        <w:rPr>
          <w:rFonts w:ascii="Nirmala UI" w:eastAsia="Book Antiqua" w:hAnsi="Nirmala UI" w:cs="Nirmala UI"/>
          <w:spacing w:val="-7"/>
        </w:rPr>
        <w:t xml:space="preserve"> </w:t>
      </w:r>
      <w:r w:rsidRPr="00C259B5">
        <w:rPr>
          <w:rFonts w:ascii="Nirmala UI" w:eastAsia="Book Antiqua" w:hAnsi="Nirmala UI" w:cs="Nirmala UI"/>
        </w:rPr>
        <w:t>will not be disclosed</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discussed</w:t>
      </w:r>
      <w:r w:rsidRPr="00C259B5">
        <w:rPr>
          <w:rFonts w:ascii="Nirmala UI" w:eastAsia="Book Antiqua" w:hAnsi="Nirmala UI" w:cs="Nirmala UI"/>
          <w:spacing w:val="-10"/>
        </w:rPr>
        <w:t xml:space="preserve"> </w:t>
      </w:r>
      <w:r w:rsidRPr="00C259B5">
        <w:rPr>
          <w:rFonts w:ascii="Nirmala UI" w:eastAsia="Book Antiqua" w:hAnsi="Nirmala UI" w:cs="Nirmala UI"/>
        </w:rPr>
        <w:t>with anyone other than those who</w:t>
      </w:r>
      <w:r w:rsidRPr="00C259B5">
        <w:rPr>
          <w:rFonts w:ascii="Nirmala UI" w:eastAsia="Book Antiqua" w:hAnsi="Nirmala UI" w:cs="Nirmala UI"/>
          <w:spacing w:val="-5"/>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a legitimate need</w:t>
      </w:r>
      <w:r w:rsidRPr="00C259B5">
        <w:rPr>
          <w:rFonts w:ascii="Nirmala UI" w:eastAsia="Book Antiqua" w:hAnsi="Nirmala UI" w:cs="Nirmala UI"/>
          <w:spacing w:val="-5"/>
        </w:rPr>
        <w:t xml:space="preserve"> </w:t>
      </w:r>
      <w:r w:rsidRPr="00C259B5">
        <w:rPr>
          <w:rFonts w:ascii="Nirmala UI" w:eastAsia="Book Antiqua" w:hAnsi="Nirmala UI" w:cs="Nirmala UI"/>
        </w:rPr>
        <w:t>to know. This</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important in order</w:t>
      </w:r>
      <w:r w:rsidRPr="00C259B5">
        <w:rPr>
          <w:rFonts w:ascii="Nirmala UI" w:eastAsia="Book Antiqua" w:hAnsi="Nirmala UI" w:cs="Nirmala UI"/>
          <w:spacing w:val="-6"/>
        </w:rPr>
        <w:t xml:space="preserve"> </w:t>
      </w:r>
      <w:r w:rsidRPr="00C259B5">
        <w:rPr>
          <w:rFonts w:ascii="Nirmala UI" w:eastAsia="Book Antiqua" w:hAnsi="Nirmala UI" w:cs="Nirmala UI"/>
        </w:rPr>
        <w:t>to avoid</w:t>
      </w:r>
      <w:r w:rsidRPr="00C259B5">
        <w:rPr>
          <w:rFonts w:ascii="Nirmala UI" w:eastAsia="Book Antiqua" w:hAnsi="Nirmala UI" w:cs="Nirmala UI"/>
          <w:spacing w:val="-6"/>
        </w:rPr>
        <w:t xml:space="preserve"> </w:t>
      </w:r>
      <w:r w:rsidRPr="00C259B5">
        <w:rPr>
          <w:rFonts w:ascii="Nirmala UI" w:eastAsia="Book Antiqua" w:hAnsi="Nirmala UI" w:cs="Nirmala UI"/>
        </w:rPr>
        <w:t>damaging the reputations of</w:t>
      </w:r>
      <w:r w:rsidRPr="00C259B5">
        <w:rPr>
          <w:rFonts w:ascii="Nirmala UI" w:eastAsia="Book Antiqua" w:hAnsi="Nirmala UI" w:cs="Nirmala UI"/>
          <w:spacing w:val="-2"/>
        </w:rPr>
        <w:t xml:space="preserve"> </w:t>
      </w:r>
      <w:r w:rsidRPr="00C259B5">
        <w:rPr>
          <w:rFonts w:ascii="Nirmala UI" w:eastAsia="Book Antiqua" w:hAnsi="Nirmala UI" w:cs="Nirmala UI"/>
        </w:rPr>
        <w:t>persons</w:t>
      </w:r>
      <w:r w:rsidRPr="00C259B5">
        <w:rPr>
          <w:rFonts w:ascii="Nirmala UI" w:eastAsia="Book Antiqua" w:hAnsi="Nirmala UI" w:cs="Nirmala UI"/>
          <w:spacing w:val="-8"/>
        </w:rPr>
        <w:t xml:space="preserve"> </w:t>
      </w:r>
      <w:r w:rsidRPr="00C259B5">
        <w:rPr>
          <w:rFonts w:ascii="Nirmala UI" w:eastAsia="Book Antiqua" w:hAnsi="Nirmala UI" w:cs="Nirmala UI"/>
        </w:rPr>
        <w:t>suspected</w:t>
      </w:r>
      <w:r w:rsidRPr="00C259B5">
        <w:rPr>
          <w:rFonts w:ascii="Nirmala UI" w:eastAsia="Book Antiqua" w:hAnsi="Nirmala UI" w:cs="Nirmala UI"/>
          <w:spacing w:val="-11"/>
        </w:rPr>
        <w:t xml:space="preserve"> </w:t>
      </w:r>
      <w:r w:rsidRPr="00C259B5">
        <w:rPr>
          <w:rFonts w:ascii="Nirmala UI" w:eastAsia="Book Antiqua" w:hAnsi="Nirmala UI" w:cs="Nirmala UI"/>
        </w:rPr>
        <w:t>but subsequently found</w:t>
      </w:r>
      <w:r w:rsidRPr="00C259B5">
        <w:rPr>
          <w:rFonts w:ascii="Nirmala UI" w:eastAsia="Book Antiqua" w:hAnsi="Nirmala UI" w:cs="Nirmala UI"/>
          <w:spacing w:val="-6"/>
        </w:rPr>
        <w:t xml:space="preserve"> </w:t>
      </w:r>
      <w:r w:rsidRPr="00C259B5">
        <w:rPr>
          <w:rFonts w:ascii="Nirmala UI" w:eastAsia="Book Antiqua" w:hAnsi="Nirmala UI" w:cs="Nirmala UI"/>
        </w:rPr>
        <w:t>innocent of</w:t>
      </w:r>
      <w:r w:rsidRPr="00C259B5">
        <w:rPr>
          <w:rFonts w:ascii="Nirmala UI" w:eastAsia="Book Antiqua" w:hAnsi="Nirmala UI" w:cs="Nirmala UI"/>
          <w:spacing w:val="-2"/>
        </w:rPr>
        <w:t xml:space="preserve"> </w:t>
      </w:r>
      <w:r w:rsidRPr="00C259B5">
        <w:rPr>
          <w:rFonts w:ascii="Nirmala UI" w:eastAsia="Book Antiqua" w:hAnsi="Nirmala UI" w:cs="Nirmala UI"/>
        </w:rPr>
        <w:t>wrongful conduct and</w:t>
      </w:r>
      <w:r w:rsidRPr="00C259B5">
        <w:rPr>
          <w:rFonts w:ascii="Nirmala UI" w:eastAsia="Book Antiqua" w:hAnsi="Nirmala UI" w:cs="Nirmala UI"/>
          <w:spacing w:val="-4"/>
        </w:rPr>
        <w:t xml:space="preserve"> </w:t>
      </w:r>
      <w:r w:rsidRPr="00C259B5">
        <w:rPr>
          <w:rFonts w:ascii="Nirmala UI" w:eastAsia="Book Antiqua" w:hAnsi="Nirmala UI" w:cs="Nirmala UI"/>
        </w:rPr>
        <w:t>to protect PCM</w:t>
      </w:r>
      <w:r w:rsidRPr="00C259B5">
        <w:rPr>
          <w:rFonts w:ascii="Nirmala UI" w:eastAsia="Book Antiqua" w:hAnsi="Nirmala UI" w:cs="Nirmala UI"/>
          <w:spacing w:val="-7"/>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potential civil</w:t>
      </w:r>
      <w:r w:rsidRPr="00C259B5">
        <w:rPr>
          <w:rFonts w:ascii="Nirmala UI" w:eastAsia="Book Antiqua" w:hAnsi="Nirmala UI" w:cs="Nirmala UI"/>
          <w:spacing w:val="-5"/>
        </w:rPr>
        <w:t xml:space="preserve"> </w:t>
      </w:r>
      <w:r w:rsidRPr="00C259B5">
        <w:rPr>
          <w:rFonts w:ascii="Nirmala UI" w:eastAsia="Book Antiqua" w:hAnsi="Nirmala UI" w:cs="Nirmala UI"/>
        </w:rPr>
        <w:t>liability.</w:t>
      </w:r>
    </w:p>
    <w:p w14:paraId="454671FF" w14:textId="77777777" w:rsidR="00886338" w:rsidRPr="00C259B5" w:rsidRDefault="00886338" w:rsidP="004B5E71">
      <w:pPr>
        <w:spacing w:after="0" w:line="240" w:lineRule="auto"/>
        <w:ind w:right="20"/>
        <w:rPr>
          <w:rFonts w:ascii="Nirmala UI" w:hAnsi="Nirmala UI" w:cs="Nirmala UI"/>
        </w:rPr>
      </w:pPr>
    </w:p>
    <w:p w14:paraId="3A901456"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Authority for Investigation of Suspected Fraud</w:t>
      </w:r>
    </w:p>
    <w:p w14:paraId="09364D01" w14:textId="084D93B2" w:rsidR="00886338" w:rsidRPr="006512B9"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Members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will have:</w:t>
      </w:r>
    </w:p>
    <w:p w14:paraId="0334E640" w14:textId="77777777" w:rsidR="00886338" w:rsidRPr="00C259B5" w:rsidRDefault="00886338" w:rsidP="006A4C19">
      <w:pPr>
        <w:pStyle w:val="ListParagraph"/>
        <w:numPr>
          <w:ilvl w:val="0"/>
          <w:numId w:val="13"/>
        </w:numPr>
        <w:spacing w:after="0" w:line="240" w:lineRule="auto"/>
        <w:ind w:right="20" w:hanging="270"/>
        <w:rPr>
          <w:rFonts w:ascii="Nirmala UI" w:eastAsia="Book Antiqua" w:hAnsi="Nirmala UI" w:cs="Nirmala UI"/>
        </w:rPr>
      </w:pPr>
      <w:r w:rsidRPr="00C259B5">
        <w:rPr>
          <w:rFonts w:ascii="Nirmala UI" w:eastAsia="Book Antiqua" w:hAnsi="Nirmala UI" w:cs="Nirmala UI"/>
        </w:rPr>
        <w:t>Free and</w:t>
      </w:r>
      <w:r w:rsidRPr="00C259B5">
        <w:rPr>
          <w:rFonts w:ascii="Nirmala UI" w:eastAsia="Book Antiqua" w:hAnsi="Nirmala UI" w:cs="Nirmala UI"/>
          <w:spacing w:val="-4"/>
        </w:rPr>
        <w:t xml:space="preserve"> </w:t>
      </w:r>
      <w:r w:rsidRPr="00C259B5">
        <w:rPr>
          <w:rFonts w:ascii="Nirmala UI" w:eastAsia="Book Antiqua" w:hAnsi="Nirmala UI" w:cs="Nirmala UI"/>
        </w:rPr>
        <w:t>unrestricted</w:t>
      </w:r>
      <w:r w:rsidRPr="00C259B5">
        <w:rPr>
          <w:rFonts w:ascii="Nirmala UI" w:eastAsia="Book Antiqua" w:hAnsi="Nirmala UI" w:cs="Nirmala UI"/>
          <w:spacing w:val="-13"/>
        </w:rPr>
        <w:t xml:space="preserve"> </w:t>
      </w:r>
      <w:r w:rsidRPr="00C259B5">
        <w:rPr>
          <w:rFonts w:ascii="Nirmala UI" w:eastAsia="Book Antiqua" w:hAnsi="Nirmala UI" w:cs="Nirmala UI"/>
        </w:rPr>
        <w:t>access</w:t>
      </w:r>
      <w:r w:rsidRPr="00C259B5">
        <w:rPr>
          <w:rFonts w:ascii="Nirmala UI" w:eastAsia="Book Antiqua" w:hAnsi="Nirmala UI" w:cs="Nirmala UI"/>
          <w:spacing w:val="-7"/>
        </w:rPr>
        <w:t xml:space="preserve"> </w:t>
      </w:r>
      <w:r w:rsidRPr="00C259B5">
        <w:rPr>
          <w:rFonts w:ascii="Nirmala UI" w:eastAsia="Book Antiqua" w:hAnsi="Nirmala UI" w:cs="Nirmala UI"/>
        </w:rPr>
        <w:t>to all PCM’s</w:t>
      </w:r>
      <w:r w:rsidRPr="00C259B5">
        <w:rPr>
          <w:rFonts w:ascii="Nirmala UI" w:eastAsia="Book Antiqua" w:hAnsi="Nirmala UI" w:cs="Nirmala UI"/>
          <w:spacing w:val="-8"/>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premises;</w:t>
      </w:r>
      <w:r w:rsidRPr="00C259B5">
        <w:rPr>
          <w:rFonts w:ascii="Nirmala UI" w:eastAsia="Book Antiqua" w:hAnsi="Nirmala UI" w:cs="Nirmala UI"/>
          <w:spacing w:val="-10"/>
        </w:rPr>
        <w:t xml:space="preserve"> </w:t>
      </w:r>
      <w:r w:rsidRPr="00C259B5">
        <w:rPr>
          <w:rFonts w:ascii="Nirmala UI" w:eastAsia="Book Antiqua" w:hAnsi="Nirmala UI" w:cs="Nirmala UI"/>
          <w:spacing w:val="-1"/>
        </w:rPr>
        <w:t>a</w:t>
      </w:r>
      <w:r w:rsidRPr="00C259B5">
        <w:rPr>
          <w:rFonts w:ascii="Nirmala UI" w:eastAsia="Book Antiqua" w:hAnsi="Nirmala UI" w:cs="Nirmala UI"/>
        </w:rPr>
        <w:t>nd</w:t>
      </w:r>
    </w:p>
    <w:p w14:paraId="1F71D249" w14:textId="77777777" w:rsidR="00886338" w:rsidRPr="00C259B5" w:rsidRDefault="00886338" w:rsidP="006A4C19">
      <w:pPr>
        <w:pStyle w:val="ListParagraph"/>
        <w:numPr>
          <w:ilvl w:val="0"/>
          <w:numId w:val="13"/>
        </w:numPr>
        <w:spacing w:after="0" w:line="240" w:lineRule="auto"/>
        <w:ind w:right="20" w:hanging="27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authority to examine,</w:t>
      </w:r>
      <w:r w:rsidRPr="00C259B5">
        <w:rPr>
          <w:rFonts w:ascii="Nirmala UI" w:eastAsia="Book Antiqua" w:hAnsi="Nirmala UI" w:cs="Nirmala UI"/>
          <w:spacing w:val="-10"/>
        </w:rPr>
        <w:t xml:space="preserve"> </w:t>
      </w:r>
      <w:r w:rsidRPr="00C259B5">
        <w:rPr>
          <w:rFonts w:ascii="Nirmala UI" w:eastAsia="Book Antiqua" w:hAnsi="Nirmala UI" w:cs="Nirmala UI"/>
        </w:rPr>
        <w:t>copy,</w:t>
      </w:r>
      <w:r w:rsidRPr="00C259B5">
        <w:rPr>
          <w:rFonts w:ascii="Nirmala UI" w:eastAsia="Book Antiqua" w:hAnsi="Nirmala UI" w:cs="Nirmala UI"/>
          <w:spacing w:val="-6"/>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remove</w:t>
      </w:r>
      <w:r w:rsidRPr="00C259B5">
        <w:rPr>
          <w:rFonts w:ascii="Nirmala UI" w:eastAsia="Book Antiqua" w:hAnsi="Nirmala UI" w:cs="Nirmala UI"/>
          <w:spacing w:val="-8"/>
        </w:rPr>
        <w:t xml:space="preserve"> </w:t>
      </w:r>
      <w:r w:rsidRPr="00C259B5">
        <w:rPr>
          <w:rFonts w:ascii="Nirmala UI" w:eastAsia="Book Antiqua" w:hAnsi="Nirmala UI" w:cs="Nirmala UI"/>
        </w:rPr>
        <w:t>all or</w:t>
      </w:r>
      <w:r w:rsidRPr="00C259B5">
        <w:rPr>
          <w:rFonts w:ascii="Nirmala UI" w:eastAsia="Book Antiqua" w:hAnsi="Nirmala UI" w:cs="Nirmala UI"/>
          <w:spacing w:val="-2"/>
        </w:rPr>
        <w:t xml:space="preserve"> </w:t>
      </w:r>
      <w:r w:rsidRPr="00C259B5">
        <w:rPr>
          <w:rFonts w:ascii="Nirmala UI" w:eastAsia="Book Antiqua" w:hAnsi="Nirmala UI" w:cs="Nirmala UI"/>
        </w:rPr>
        <w:t>any portion of</w:t>
      </w:r>
      <w:r w:rsidRPr="00C259B5">
        <w:rPr>
          <w:rFonts w:ascii="Nirmala UI" w:eastAsia="Book Antiqua" w:hAnsi="Nirmala UI" w:cs="Nirmala UI"/>
          <w:spacing w:val="-2"/>
        </w:rPr>
        <w:t xml:space="preserve"> </w:t>
      </w:r>
      <w:r w:rsidRPr="00C259B5">
        <w:rPr>
          <w:rFonts w:ascii="Nirmala UI" w:eastAsia="Book Antiqua" w:hAnsi="Nirmala UI" w:cs="Nirmala UI"/>
        </w:rPr>
        <w:t>the contents of</w:t>
      </w:r>
      <w:r w:rsidRPr="00C259B5">
        <w:rPr>
          <w:rFonts w:ascii="Nirmala UI" w:eastAsia="Book Antiqua" w:hAnsi="Nirmala UI" w:cs="Nirmala UI"/>
          <w:spacing w:val="-2"/>
        </w:rPr>
        <w:t xml:space="preserve"> </w:t>
      </w:r>
      <w:r w:rsidRPr="00C259B5">
        <w:rPr>
          <w:rFonts w:ascii="Nirmala UI" w:eastAsia="Book Antiqua" w:hAnsi="Nirmala UI" w:cs="Nirmala UI"/>
        </w:rPr>
        <w:t>files,</w:t>
      </w:r>
      <w:r w:rsidRPr="00C259B5">
        <w:rPr>
          <w:rFonts w:ascii="Nirmala UI" w:eastAsia="Book Antiqua" w:hAnsi="Nirmala UI" w:cs="Nirmala UI"/>
          <w:spacing w:val="-5"/>
        </w:rPr>
        <w:t xml:space="preserve"> </w:t>
      </w:r>
      <w:r w:rsidRPr="00C259B5">
        <w:rPr>
          <w:rFonts w:ascii="Nirmala UI" w:eastAsia="Book Antiqua" w:hAnsi="Nirmala UI" w:cs="Nirmala UI"/>
        </w:rPr>
        <w:t>desks,</w:t>
      </w:r>
      <w:r w:rsidRPr="00C259B5">
        <w:rPr>
          <w:rFonts w:ascii="Nirmala UI" w:eastAsia="Book Antiqua" w:hAnsi="Nirmala UI" w:cs="Nirmala UI"/>
          <w:spacing w:val="-7"/>
        </w:rPr>
        <w:t xml:space="preserve"> </w:t>
      </w:r>
      <w:r w:rsidRPr="00C259B5">
        <w:rPr>
          <w:rFonts w:ascii="Nirmala UI" w:eastAsia="Book Antiqua" w:hAnsi="Nirmala UI" w:cs="Nirmala UI"/>
        </w:rPr>
        <w:t>cabinets, and</w:t>
      </w:r>
      <w:r w:rsidRPr="00C259B5">
        <w:rPr>
          <w:rFonts w:ascii="Nirmala UI" w:eastAsia="Book Antiqua" w:hAnsi="Nirmala UI" w:cs="Nirmala UI"/>
          <w:spacing w:val="-4"/>
        </w:rPr>
        <w:t xml:space="preserve"> </w:t>
      </w:r>
      <w:r w:rsidRPr="00C259B5">
        <w:rPr>
          <w:rFonts w:ascii="Nirmala UI" w:eastAsia="Book Antiqua" w:hAnsi="Nirmala UI" w:cs="Nirmala UI"/>
        </w:rPr>
        <w:t>other storage facilities</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premises</w:t>
      </w:r>
      <w:r w:rsidRPr="00C259B5">
        <w:rPr>
          <w:rFonts w:ascii="Nirmala UI" w:eastAsia="Book Antiqua" w:hAnsi="Nirmala UI" w:cs="Nirmala UI"/>
          <w:spacing w:val="-10"/>
        </w:rPr>
        <w:t xml:space="preserve"> </w:t>
      </w:r>
      <w:r w:rsidRPr="00C259B5">
        <w:rPr>
          <w:rFonts w:ascii="Nirmala UI" w:eastAsia="Book Antiqua" w:hAnsi="Nirmala UI" w:cs="Nirmala UI"/>
        </w:rPr>
        <w:t>without prior knowledge or</w:t>
      </w:r>
      <w:r w:rsidRPr="00C259B5">
        <w:rPr>
          <w:rFonts w:ascii="Nirmala UI" w:eastAsia="Book Antiqua" w:hAnsi="Nirmala UI" w:cs="Nirmala UI"/>
          <w:spacing w:val="-2"/>
        </w:rPr>
        <w:t xml:space="preserve"> </w:t>
      </w:r>
      <w:r w:rsidRPr="00C259B5">
        <w:rPr>
          <w:rFonts w:ascii="Nirmala UI" w:eastAsia="Book Antiqua" w:hAnsi="Nirmala UI" w:cs="Nirmala UI"/>
        </w:rPr>
        <w:t>consent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individual</w:t>
      </w:r>
      <w:r w:rsidRPr="00C259B5">
        <w:rPr>
          <w:rFonts w:ascii="Nirmala UI" w:eastAsia="Book Antiqua" w:hAnsi="Nirmala UI" w:cs="Nirmala UI"/>
          <w:spacing w:val="-11"/>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custody</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any </w:t>
      </w:r>
      <w:r w:rsidRPr="00C259B5">
        <w:rPr>
          <w:rFonts w:ascii="Nirmala UI" w:eastAsia="Book Antiqua" w:hAnsi="Nirmala UI" w:cs="Nirmala UI"/>
          <w:w w:val="99"/>
        </w:rPr>
        <w:t>such</w:t>
      </w:r>
      <w:r w:rsidRPr="00C259B5">
        <w:rPr>
          <w:rFonts w:ascii="Nirmala UI" w:eastAsia="Book Antiqua" w:hAnsi="Nirmala UI" w:cs="Nirmala UI"/>
        </w:rPr>
        <w:t xml:space="preserve"> items</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1"/>
        </w:rPr>
        <w:t xml:space="preserve"> </w:t>
      </w:r>
      <w:r w:rsidRPr="00C259B5">
        <w:rPr>
          <w:rFonts w:ascii="Nirmala UI" w:eastAsia="Book Antiqua" w:hAnsi="Nirmala UI" w:cs="Nirmala UI"/>
        </w:rPr>
        <w:t>facilities</w:t>
      </w:r>
      <w:r w:rsidRPr="00C259B5">
        <w:rPr>
          <w:rFonts w:ascii="Nirmala UI" w:eastAsia="Book Antiqua" w:hAnsi="Nirmala UI" w:cs="Nirmala UI"/>
          <w:spacing w:val="-9"/>
        </w:rPr>
        <w:t xml:space="preserve"> </w:t>
      </w:r>
      <w:r w:rsidRPr="00C259B5">
        <w:rPr>
          <w:rFonts w:ascii="Nirmala UI" w:eastAsia="Book Antiqua" w:hAnsi="Nirmala UI" w:cs="Nirmala UI"/>
        </w:rPr>
        <w:t>when it is</w:t>
      </w:r>
      <w:r w:rsidRPr="00C259B5">
        <w:rPr>
          <w:rFonts w:ascii="Nirmala UI" w:eastAsia="Book Antiqua" w:hAnsi="Nirmala UI" w:cs="Nirmala UI"/>
          <w:spacing w:val="-2"/>
        </w:rPr>
        <w:t xml:space="preserve"> </w:t>
      </w:r>
      <w:r w:rsidRPr="00C259B5">
        <w:rPr>
          <w:rFonts w:ascii="Nirmala UI" w:eastAsia="Book Antiqua" w:hAnsi="Nirmala UI" w:cs="Nirmala UI"/>
        </w:rPr>
        <w:t>within the scope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their investigations.</w:t>
      </w:r>
    </w:p>
    <w:p w14:paraId="6C9CF45D" w14:textId="77777777" w:rsidR="00886338" w:rsidRPr="00C259B5" w:rsidRDefault="00886338" w:rsidP="004B5E71">
      <w:pPr>
        <w:spacing w:after="0" w:line="240" w:lineRule="auto"/>
        <w:ind w:right="20"/>
        <w:rPr>
          <w:rFonts w:ascii="Nirmala UI" w:hAnsi="Nirmala UI" w:cs="Nirmala UI"/>
        </w:rPr>
      </w:pPr>
    </w:p>
    <w:p w14:paraId="5C578D51"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b/>
          <w:bCs/>
          <w:i/>
        </w:rPr>
        <w:t>Reporting Procedures</w:t>
      </w:r>
    </w:p>
    <w:p w14:paraId="25D54E3E"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who</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discovers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suspects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fraudulent activity will contact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the</w:t>
      </w:r>
      <w:r w:rsidRPr="00C259B5">
        <w:rPr>
          <w:rFonts w:ascii="Nirmala UI" w:eastAsia="Book Antiqua" w:hAnsi="Nirmala UI" w:cs="Nirmala UI"/>
        </w:rPr>
        <w:t xml:space="preserve"> Chairperson</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other complainant may</w:t>
      </w:r>
      <w:r w:rsidRPr="00C259B5">
        <w:rPr>
          <w:rFonts w:ascii="Nirmala UI" w:eastAsia="Book Antiqua" w:hAnsi="Nirmala UI" w:cs="Nirmala UI"/>
          <w:spacing w:val="-5"/>
        </w:rPr>
        <w:t xml:space="preserve"> </w:t>
      </w:r>
      <w:r w:rsidRPr="00C259B5">
        <w:rPr>
          <w:rFonts w:ascii="Nirmala UI" w:eastAsia="Book Antiqua" w:hAnsi="Nirmala UI" w:cs="Nirmala UI"/>
        </w:rPr>
        <w:t>remain</w:t>
      </w:r>
      <w:r w:rsidRPr="00C259B5">
        <w:rPr>
          <w:rFonts w:ascii="Nirmala UI" w:eastAsia="Book Antiqua" w:hAnsi="Nirmala UI" w:cs="Nirmala UI"/>
          <w:spacing w:val="-6"/>
        </w:rPr>
        <w:t xml:space="preserve"> </w:t>
      </w:r>
      <w:r w:rsidRPr="00C259B5">
        <w:rPr>
          <w:rFonts w:ascii="Nirmala UI" w:eastAsia="Book Antiqua" w:hAnsi="Nirmala UI" w:cs="Nirmala UI"/>
        </w:rPr>
        <w:t>anonymous.</w:t>
      </w:r>
      <w:r w:rsidRPr="00C259B5">
        <w:rPr>
          <w:rFonts w:ascii="Nirmala UI" w:eastAsia="Book Antiqua" w:hAnsi="Nirmala UI" w:cs="Nirmala UI"/>
          <w:spacing w:val="-13"/>
        </w:rPr>
        <w:t xml:space="preserve"> </w:t>
      </w: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inquiries concerning</w:t>
      </w:r>
      <w:r w:rsidRPr="00C259B5">
        <w:rPr>
          <w:rFonts w:ascii="Nirmala UI" w:eastAsia="Book Antiqua" w:hAnsi="Nirmala UI" w:cs="Nirmala UI"/>
          <w:spacing w:val="-12"/>
        </w:rPr>
        <w:t xml:space="preserve"> </w:t>
      </w:r>
      <w:r w:rsidRPr="00C259B5">
        <w:rPr>
          <w:rFonts w:ascii="Nirmala UI" w:eastAsia="Book Antiqua" w:hAnsi="Nirmala UI" w:cs="Nirmala UI"/>
        </w:rPr>
        <w:t>the activity under</w:t>
      </w:r>
      <w:r w:rsidRPr="00C259B5">
        <w:rPr>
          <w:rFonts w:ascii="Nirmala UI" w:eastAsia="Book Antiqua" w:hAnsi="Nirmala UI" w:cs="Nirmala UI"/>
          <w:spacing w:val="-6"/>
        </w:rPr>
        <w:t xml:space="preserve"> </w:t>
      </w:r>
      <w:r w:rsidRPr="00C259B5">
        <w:rPr>
          <w:rFonts w:ascii="Nirmala UI" w:eastAsia="Book Antiqua" w:hAnsi="Nirmala UI" w:cs="Nirmala UI"/>
        </w:rPr>
        <w:t>investigation from the suspected</w:t>
      </w:r>
      <w:r w:rsidRPr="00C259B5">
        <w:rPr>
          <w:rFonts w:ascii="Nirmala UI" w:eastAsia="Book Antiqua" w:hAnsi="Nirmala UI" w:cs="Nirmala UI"/>
          <w:spacing w:val="-11"/>
        </w:rPr>
        <w:t xml:space="preserve"> </w:t>
      </w:r>
      <w:r w:rsidRPr="00C259B5">
        <w:rPr>
          <w:rFonts w:ascii="Nirmala UI" w:eastAsia="Book Antiqua" w:hAnsi="Nirmala UI" w:cs="Nirmala UI"/>
        </w:rPr>
        <w:t>individual(s),</w:t>
      </w:r>
      <w:r w:rsidRPr="00C259B5">
        <w:rPr>
          <w:rFonts w:ascii="Nirmala UI" w:eastAsia="Book Antiqua" w:hAnsi="Nirmala UI" w:cs="Nirmala UI"/>
          <w:spacing w:val="-14"/>
        </w:rPr>
        <w:t xml:space="preserve"> </w:t>
      </w:r>
      <w:r w:rsidRPr="00C259B5">
        <w:rPr>
          <w:rFonts w:ascii="Nirmala UI" w:eastAsia="Book Antiqua" w:hAnsi="Nirmala UI" w:cs="Nirmala UI"/>
        </w:rPr>
        <w:t>their attorney or</w:t>
      </w:r>
      <w:r w:rsidRPr="00C259B5">
        <w:rPr>
          <w:rFonts w:ascii="Nirmala UI" w:eastAsia="Book Antiqua" w:hAnsi="Nirmala UI" w:cs="Nirmala UI"/>
          <w:spacing w:val="-2"/>
        </w:rPr>
        <w:t xml:space="preserve"> </w:t>
      </w:r>
      <w:r w:rsidRPr="00C259B5">
        <w:rPr>
          <w:rFonts w:ascii="Nirmala UI" w:eastAsia="Book Antiqua" w:hAnsi="Nirmala UI" w:cs="Nirmala UI"/>
        </w:rPr>
        <w:t>representative(s), or</w:t>
      </w:r>
      <w:r w:rsidRPr="00C259B5">
        <w:rPr>
          <w:rFonts w:ascii="Nirmala UI" w:eastAsia="Book Antiqua" w:hAnsi="Nirmala UI" w:cs="Nirmala UI"/>
          <w:spacing w:val="-2"/>
        </w:rPr>
        <w:t xml:space="preserve"> </w:t>
      </w:r>
      <w:r w:rsidRPr="00C259B5">
        <w:rPr>
          <w:rFonts w:ascii="Nirmala UI" w:eastAsia="Book Antiqua" w:hAnsi="Nirmala UI" w:cs="Nirmala UI"/>
        </w:rPr>
        <w:t>any other inquirer should</w:t>
      </w:r>
      <w:r w:rsidRPr="00C259B5">
        <w:rPr>
          <w:rFonts w:ascii="Nirmala UI" w:eastAsia="Book Antiqua" w:hAnsi="Nirmala UI" w:cs="Nirmala UI"/>
          <w:spacing w:val="-7"/>
        </w:rPr>
        <w:t xml:space="preserve"> </w:t>
      </w:r>
      <w:r w:rsidRPr="00C259B5">
        <w:rPr>
          <w:rFonts w:ascii="Nirmala UI" w:eastAsia="Book Antiqua" w:hAnsi="Nirmala UI" w:cs="Nirmala UI"/>
        </w:rPr>
        <w:t>be directed</w:t>
      </w:r>
      <w:r w:rsidRPr="00C259B5">
        <w:rPr>
          <w:rFonts w:ascii="Nirmala UI" w:eastAsia="Book Antiqua" w:hAnsi="Nirmala UI" w:cs="Nirmala UI"/>
          <w:spacing w:val="-9"/>
        </w:rPr>
        <w:t xml:space="preserve"> </w:t>
      </w:r>
      <w:r w:rsidRPr="00C259B5">
        <w:rPr>
          <w:rFonts w:ascii="Nirmala UI" w:eastAsia="Book Antiqua" w:hAnsi="Nirmala UI" w:cs="Nirmala UI"/>
        </w:rPr>
        <w:t>to the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legal counsel.</w:t>
      </w:r>
      <w:r w:rsidRPr="00C259B5">
        <w:rPr>
          <w:rFonts w:ascii="Nirmala UI" w:eastAsia="Book Antiqua" w:hAnsi="Nirmala UI" w:cs="Nirmala UI"/>
          <w:spacing w:val="-9"/>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information concerning</w:t>
      </w:r>
      <w:r w:rsidRPr="00C259B5">
        <w:rPr>
          <w:rFonts w:ascii="Nirmala UI" w:eastAsia="Book Antiqua" w:hAnsi="Nirmala UI" w:cs="Nirmala UI"/>
          <w:spacing w:val="-12"/>
        </w:rPr>
        <w:t xml:space="preserve"> </w:t>
      </w:r>
      <w:r w:rsidRPr="00C259B5">
        <w:rPr>
          <w:rFonts w:ascii="Nirmala UI" w:eastAsia="Book Antiqua" w:hAnsi="Nirmala UI" w:cs="Nirmala UI"/>
        </w:rPr>
        <w:t>the status of</w:t>
      </w:r>
      <w:r w:rsidRPr="00C259B5">
        <w:rPr>
          <w:rFonts w:ascii="Nirmala UI" w:eastAsia="Book Antiqua" w:hAnsi="Nirmala UI" w:cs="Nirmala UI"/>
          <w:spacing w:val="-2"/>
        </w:rPr>
        <w:t xml:space="preserve"> </w:t>
      </w:r>
      <w:r w:rsidRPr="00C259B5">
        <w:rPr>
          <w:rFonts w:ascii="Nirmala UI" w:eastAsia="Book Antiqua" w:hAnsi="Nirmala UI" w:cs="Nirmala UI"/>
        </w:rPr>
        <w:t>an investigation will be given out. The</w:t>
      </w:r>
      <w:r w:rsidRPr="00C259B5">
        <w:rPr>
          <w:rFonts w:ascii="Nirmala UI" w:eastAsia="Book Antiqua" w:hAnsi="Nirmala UI" w:cs="Nirmala UI"/>
          <w:spacing w:val="-4"/>
        </w:rPr>
        <w:t xml:space="preserve"> </w:t>
      </w:r>
      <w:r w:rsidRPr="00C259B5">
        <w:rPr>
          <w:rFonts w:ascii="Nirmala UI" w:eastAsia="Book Antiqua" w:hAnsi="Nirmala UI" w:cs="Nirmala UI"/>
        </w:rPr>
        <w:t>proper response</w:t>
      </w:r>
      <w:r w:rsidRPr="00C259B5">
        <w:rPr>
          <w:rFonts w:ascii="Nirmala UI" w:eastAsia="Book Antiqua" w:hAnsi="Nirmala UI" w:cs="Nirmala UI"/>
          <w:spacing w:val="-9"/>
        </w:rPr>
        <w:t xml:space="preserve"> </w:t>
      </w:r>
      <w:r w:rsidRPr="00C259B5">
        <w:rPr>
          <w:rFonts w:ascii="Nirmala UI" w:eastAsia="Book Antiqua" w:hAnsi="Nirmala UI" w:cs="Nirmala UI"/>
        </w:rPr>
        <w:t>to any inquiry is,</w:t>
      </w:r>
      <w:r w:rsidRPr="00C259B5">
        <w:rPr>
          <w:rFonts w:ascii="Nirmala UI" w:eastAsia="Book Antiqua" w:hAnsi="Nirmala UI" w:cs="Nirmala UI"/>
          <w:spacing w:val="-2"/>
        </w:rPr>
        <w:t xml:space="preserve"> </w:t>
      </w:r>
      <w:r w:rsidRPr="00C259B5">
        <w:rPr>
          <w:rFonts w:ascii="Nirmala UI" w:eastAsia="Book Antiqua" w:hAnsi="Nirmala UI" w:cs="Nirmala UI"/>
        </w:rPr>
        <w:t>“I</w:t>
      </w:r>
      <w:r w:rsidRPr="00C259B5">
        <w:rPr>
          <w:rFonts w:ascii="Nirmala UI" w:eastAsia="Book Antiqua" w:hAnsi="Nirmala UI" w:cs="Nirmala UI"/>
          <w:spacing w:val="-2"/>
        </w:rPr>
        <w:t xml:space="preserve"> </w:t>
      </w:r>
      <w:r w:rsidRPr="00C259B5">
        <w:rPr>
          <w:rFonts w:ascii="Nirmala UI" w:eastAsia="Book Antiqua" w:hAnsi="Nirmala UI" w:cs="Nirmala UI"/>
        </w:rPr>
        <w:t>am</w:t>
      </w:r>
      <w:r w:rsidRPr="00C259B5">
        <w:rPr>
          <w:rFonts w:ascii="Nirmala UI" w:eastAsia="Book Antiqua" w:hAnsi="Nirmala UI" w:cs="Nirmala UI"/>
          <w:spacing w:val="-3"/>
        </w:rPr>
        <w:t xml:space="preserve"> </w:t>
      </w:r>
      <w:r w:rsidRPr="00C259B5">
        <w:rPr>
          <w:rFonts w:ascii="Nirmala UI" w:eastAsia="Book Antiqua" w:hAnsi="Nirmala UI" w:cs="Nirmala UI"/>
        </w:rPr>
        <w:t>not a liberty to discuss</w:t>
      </w:r>
      <w:r w:rsidRPr="00C259B5">
        <w:rPr>
          <w:rFonts w:ascii="Nirmala UI" w:eastAsia="Book Antiqua" w:hAnsi="Nirmala UI" w:cs="Nirmala UI"/>
          <w:spacing w:val="-8"/>
        </w:rPr>
        <w:t xml:space="preserve"> </w:t>
      </w:r>
      <w:r w:rsidRPr="00C259B5">
        <w:rPr>
          <w:rFonts w:ascii="Nirmala UI" w:eastAsia="Book Antiqua" w:hAnsi="Nirmala UI" w:cs="Nirmala UI"/>
        </w:rPr>
        <w:t>this matter.” Under</w:t>
      </w:r>
      <w:r w:rsidRPr="00C259B5">
        <w:rPr>
          <w:rFonts w:ascii="Nirmala UI" w:eastAsia="Book Antiqua" w:hAnsi="Nirmala UI" w:cs="Nirmala UI"/>
          <w:spacing w:val="-7"/>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circumstances</w:t>
      </w:r>
      <w:r w:rsidRPr="00C259B5">
        <w:rPr>
          <w:rFonts w:ascii="Nirmala UI" w:eastAsia="Book Antiqua" w:hAnsi="Nirmala UI" w:cs="Nirmala UI"/>
          <w:spacing w:val="-15"/>
        </w:rPr>
        <w:t xml:space="preserve"> </w:t>
      </w:r>
      <w:r w:rsidRPr="00C259B5">
        <w:rPr>
          <w:rFonts w:ascii="Nirmala UI" w:eastAsia="Book Antiqua" w:hAnsi="Nirmala UI" w:cs="Nirmala UI"/>
        </w:rPr>
        <w:t>should any reference</w:t>
      </w:r>
      <w:r w:rsidRPr="00C259B5">
        <w:rPr>
          <w:rFonts w:ascii="Nirmala UI" w:eastAsia="Book Antiqua" w:hAnsi="Nirmala UI" w:cs="Nirmala UI"/>
          <w:spacing w:val="-10"/>
        </w:rPr>
        <w:t xml:space="preserve"> </w:t>
      </w:r>
      <w:r w:rsidRPr="00C259B5">
        <w:rPr>
          <w:rFonts w:ascii="Nirmala UI" w:eastAsia="Book Antiqua" w:hAnsi="Nirmala UI" w:cs="Nirmala UI"/>
        </w:rPr>
        <w:t>be made</w:t>
      </w:r>
      <w:r w:rsidRPr="00C259B5">
        <w:rPr>
          <w:rFonts w:ascii="Nirmala UI" w:eastAsia="Book Antiqua" w:hAnsi="Nirmala UI" w:cs="Nirmala UI"/>
          <w:spacing w:val="-6"/>
        </w:rPr>
        <w:t xml:space="preserve"> </w:t>
      </w:r>
      <w:r w:rsidRPr="00C259B5">
        <w:rPr>
          <w:rFonts w:ascii="Nirmala UI" w:eastAsia="Book Antiqua" w:hAnsi="Nirmala UI" w:cs="Nirmala UI"/>
        </w:rPr>
        <w:t>to “the allegation,” “the crime,”</w:t>
      </w:r>
      <w:r w:rsidRPr="00C259B5">
        <w:rPr>
          <w:rFonts w:ascii="Nirmala UI" w:eastAsia="Book Antiqua" w:hAnsi="Nirmala UI" w:cs="Nirmala UI"/>
          <w:spacing w:val="-8"/>
        </w:rPr>
        <w:t xml:space="preserve"> </w:t>
      </w:r>
      <w:r w:rsidRPr="00C259B5">
        <w:rPr>
          <w:rFonts w:ascii="Nirmala UI" w:eastAsia="Book Antiqua" w:hAnsi="Nirmala UI" w:cs="Nirmala UI"/>
        </w:rPr>
        <w:t>“the fraud,”</w:t>
      </w:r>
      <w:r w:rsidRPr="00C259B5">
        <w:rPr>
          <w:rFonts w:ascii="Nirmala UI" w:eastAsia="Book Antiqua" w:hAnsi="Nirmala UI" w:cs="Nirmala UI"/>
          <w:spacing w:val="-8"/>
        </w:rPr>
        <w:t xml:space="preserve"> </w:t>
      </w:r>
      <w:r w:rsidRPr="00C259B5">
        <w:rPr>
          <w:rFonts w:ascii="Nirmala UI" w:eastAsia="Book Antiqua" w:hAnsi="Nirmala UI" w:cs="Nirmala UI"/>
        </w:rPr>
        <w:t>“the forgery,” “the misappropriation,”</w:t>
      </w:r>
      <w:r w:rsidRPr="00C259B5">
        <w:rPr>
          <w:rFonts w:ascii="Nirmala UI" w:eastAsia="Book Antiqua" w:hAnsi="Nirmala UI" w:cs="Nirmala UI"/>
          <w:spacing w:val="-3"/>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any other specific</w:t>
      </w:r>
      <w:r w:rsidRPr="00C259B5">
        <w:rPr>
          <w:rFonts w:ascii="Nirmala UI" w:eastAsia="Book Antiqua" w:hAnsi="Nirmala UI" w:cs="Nirmala UI"/>
          <w:spacing w:val="-8"/>
        </w:rPr>
        <w:t xml:space="preserve"> </w:t>
      </w:r>
      <w:r w:rsidRPr="00C259B5">
        <w:rPr>
          <w:rFonts w:ascii="Nirmala UI" w:eastAsia="Book Antiqua" w:hAnsi="Nirmala UI" w:cs="Nirmala UI"/>
        </w:rPr>
        <w:t>reference.</w:t>
      </w:r>
    </w:p>
    <w:p w14:paraId="032776FF" w14:textId="77777777" w:rsidR="00886338" w:rsidRPr="00C259B5" w:rsidRDefault="00886338" w:rsidP="004B5E71">
      <w:pPr>
        <w:spacing w:after="0" w:line="240" w:lineRule="auto"/>
        <w:ind w:right="20"/>
        <w:rPr>
          <w:rFonts w:ascii="Nirmala UI" w:hAnsi="Nirmala UI" w:cs="Nirmala UI"/>
        </w:rPr>
      </w:pPr>
    </w:p>
    <w:p w14:paraId="1C0CB947" w14:textId="77777777" w:rsidR="00886338" w:rsidRPr="00C259B5" w:rsidRDefault="00886338" w:rsidP="004B5E71">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reporting individual</w:t>
      </w:r>
      <w:r w:rsidRPr="00C259B5">
        <w:rPr>
          <w:rFonts w:ascii="Nirmala UI" w:eastAsia="Book Antiqua" w:hAnsi="Nirmala UI" w:cs="Nirmala UI"/>
          <w:spacing w:val="-11"/>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informed</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w:t>
      </w:r>
    </w:p>
    <w:p w14:paraId="2F2CABD1" w14:textId="77777777" w:rsidR="00886338" w:rsidRPr="00C259B5" w:rsidRDefault="00886338" w:rsidP="006A4C19">
      <w:pPr>
        <w:pStyle w:val="ListParagraph"/>
        <w:numPr>
          <w:ilvl w:val="0"/>
          <w:numId w:val="1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Do</w:t>
      </w:r>
      <w:r w:rsidRPr="00C259B5">
        <w:rPr>
          <w:rFonts w:ascii="Nirmala UI" w:eastAsia="Book Antiqua" w:hAnsi="Nirmala UI" w:cs="Nirmala UI"/>
          <w:spacing w:val="-3"/>
        </w:rPr>
        <w:t xml:space="preserve"> </w:t>
      </w:r>
      <w:r w:rsidRPr="00C259B5">
        <w:rPr>
          <w:rFonts w:ascii="Nirmala UI" w:eastAsia="Book Antiqua" w:hAnsi="Nirmala UI" w:cs="Nirmala UI"/>
        </w:rPr>
        <w:t>not contact</w:t>
      </w:r>
      <w:r w:rsidRPr="00C259B5">
        <w:rPr>
          <w:rFonts w:ascii="Nirmala UI" w:eastAsia="Book Antiqua" w:hAnsi="Nirmala UI" w:cs="Nirmala UI"/>
          <w:spacing w:val="-8"/>
        </w:rPr>
        <w:t xml:space="preserve"> </w:t>
      </w:r>
      <w:r w:rsidRPr="00C259B5">
        <w:rPr>
          <w:rFonts w:ascii="Nirmala UI" w:eastAsia="Book Antiqua" w:hAnsi="Nirmala UI" w:cs="Nirmala UI"/>
        </w:rPr>
        <w:t>the suspected</w:t>
      </w:r>
      <w:r w:rsidRPr="00C259B5">
        <w:rPr>
          <w:rFonts w:ascii="Nirmala UI" w:eastAsia="Book Antiqua" w:hAnsi="Nirmala UI" w:cs="Nirmala UI"/>
          <w:spacing w:val="-11"/>
        </w:rPr>
        <w:t xml:space="preserve"> </w:t>
      </w:r>
      <w:r w:rsidRPr="00C259B5">
        <w:rPr>
          <w:rFonts w:ascii="Nirmala UI" w:eastAsia="Book Antiqua" w:hAnsi="Nirmala UI" w:cs="Nirmala UI"/>
        </w:rPr>
        <w:t>individual</w:t>
      </w:r>
      <w:r w:rsidRPr="00C259B5">
        <w:rPr>
          <w:rFonts w:ascii="Nirmala UI" w:eastAsia="Book Antiqua" w:hAnsi="Nirmala UI" w:cs="Nirmala UI"/>
          <w:spacing w:val="-11"/>
        </w:rPr>
        <w:t xml:space="preserve"> </w:t>
      </w:r>
      <w:r w:rsidRPr="00C259B5">
        <w:rPr>
          <w:rFonts w:ascii="Nirmala UI" w:eastAsia="Book Antiqua" w:hAnsi="Nirmala UI" w:cs="Nirmala UI"/>
        </w:rPr>
        <w:t>in an effort to determine</w:t>
      </w:r>
      <w:r w:rsidRPr="00C259B5">
        <w:rPr>
          <w:rFonts w:ascii="Nirmala UI" w:eastAsia="Book Antiqua" w:hAnsi="Nirmala UI" w:cs="Nirmala UI"/>
          <w:spacing w:val="-11"/>
        </w:rPr>
        <w:t xml:space="preserve"> </w:t>
      </w:r>
      <w:r w:rsidRPr="00C259B5">
        <w:rPr>
          <w:rFonts w:ascii="Nirmala UI" w:eastAsia="Book Antiqua" w:hAnsi="Nirmala UI" w:cs="Nirmala UI"/>
        </w:rPr>
        <w:t>facts</w:t>
      </w:r>
      <w:r w:rsidRPr="00C259B5">
        <w:rPr>
          <w:rFonts w:ascii="Nirmala UI" w:eastAsia="Book Antiqua" w:hAnsi="Nirmala UI" w:cs="Nirmala UI"/>
          <w:spacing w:val="-5"/>
        </w:rPr>
        <w:t xml:space="preserve"> </w:t>
      </w:r>
      <w:r w:rsidRPr="00C259B5">
        <w:rPr>
          <w:rFonts w:ascii="Nirmala UI" w:eastAsia="Book Antiqua" w:hAnsi="Nirmala UI" w:cs="Nirmala UI"/>
        </w:rPr>
        <w:t>or demand</w:t>
      </w:r>
      <w:r w:rsidRPr="00C259B5">
        <w:rPr>
          <w:rFonts w:ascii="Nirmala UI" w:eastAsia="Book Antiqua" w:hAnsi="Nirmala UI" w:cs="Nirmala UI"/>
          <w:spacing w:val="-9"/>
        </w:rPr>
        <w:t xml:space="preserve"> </w:t>
      </w:r>
      <w:r w:rsidRPr="00C259B5">
        <w:rPr>
          <w:rFonts w:ascii="Nirmala UI" w:eastAsia="Book Antiqua" w:hAnsi="Nirmala UI" w:cs="Nirmala UI"/>
        </w:rPr>
        <w:t>restitution.</w:t>
      </w:r>
    </w:p>
    <w:p w14:paraId="72B19C61" w14:textId="6A698B72" w:rsidR="00D2284D" w:rsidRDefault="00886338" w:rsidP="006A4C19">
      <w:pPr>
        <w:pStyle w:val="ListParagraph"/>
        <w:numPr>
          <w:ilvl w:val="0"/>
          <w:numId w:val="1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Do</w:t>
      </w:r>
      <w:r w:rsidRPr="00C259B5">
        <w:rPr>
          <w:rFonts w:ascii="Nirmala UI" w:eastAsia="Book Antiqua" w:hAnsi="Nirmala UI" w:cs="Nirmala UI"/>
          <w:spacing w:val="-3"/>
        </w:rPr>
        <w:t xml:space="preserve"> </w:t>
      </w:r>
      <w:r w:rsidRPr="00C259B5">
        <w:rPr>
          <w:rFonts w:ascii="Nirmala UI" w:eastAsia="Book Antiqua" w:hAnsi="Nirmala UI" w:cs="Nirmala UI"/>
        </w:rPr>
        <w:t>not discuss</w:t>
      </w:r>
      <w:r w:rsidRPr="00C259B5">
        <w:rPr>
          <w:rFonts w:ascii="Nirmala UI" w:eastAsia="Book Antiqua" w:hAnsi="Nirmala UI" w:cs="Nirmala UI"/>
          <w:spacing w:val="-8"/>
        </w:rPr>
        <w:t xml:space="preserve"> </w:t>
      </w:r>
      <w:r w:rsidRPr="00C259B5">
        <w:rPr>
          <w:rFonts w:ascii="Nirmala UI" w:eastAsia="Book Antiqua" w:hAnsi="Nirmala UI" w:cs="Nirmala UI"/>
        </w:rPr>
        <w:t>the case,</w:t>
      </w:r>
      <w:r w:rsidRPr="00C259B5">
        <w:rPr>
          <w:rFonts w:ascii="Nirmala UI" w:eastAsia="Book Antiqua" w:hAnsi="Nirmala UI" w:cs="Nirmala UI"/>
          <w:spacing w:val="-5"/>
        </w:rPr>
        <w:t xml:space="preserve"> </w:t>
      </w:r>
      <w:r w:rsidRPr="00C259B5">
        <w:rPr>
          <w:rFonts w:ascii="Nirmala UI" w:eastAsia="Book Antiqua" w:hAnsi="Nirmala UI" w:cs="Nirmala UI"/>
        </w:rPr>
        <w:t>facts,</w:t>
      </w:r>
      <w:r w:rsidRPr="00C259B5">
        <w:rPr>
          <w:rFonts w:ascii="Nirmala UI" w:eastAsia="Book Antiqua" w:hAnsi="Nirmala UI" w:cs="Nirmala UI"/>
          <w:spacing w:val="-5"/>
        </w:rPr>
        <w:t xml:space="preserve"> </w:t>
      </w:r>
      <w:r w:rsidRPr="00C259B5">
        <w:rPr>
          <w:rFonts w:ascii="Nirmala UI" w:eastAsia="Book Antiqua" w:hAnsi="Nirmala UI" w:cs="Nirmala UI"/>
        </w:rPr>
        <w:t>suspicions,</w:t>
      </w:r>
      <w:r w:rsidRPr="00C259B5">
        <w:rPr>
          <w:rFonts w:ascii="Nirmala UI" w:eastAsia="Book Antiqua" w:hAnsi="Nirmala UI" w:cs="Nirmala UI"/>
          <w:spacing w:val="-1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allegations with anyone unless specifically</w:t>
      </w:r>
      <w:r w:rsidRPr="00C259B5">
        <w:rPr>
          <w:rFonts w:ascii="Nirmala UI" w:eastAsia="Book Antiqua" w:hAnsi="Nirmala UI" w:cs="Nirmala UI"/>
          <w:spacing w:val="-12"/>
        </w:rPr>
        <w:t xml:space="preserve"> </w:t>
      </w:r>
      <w:r w:rsidRPr="00C259B5">
        <w:rPr>
          <w:rFonts w:ascii="Nirmala UI" w:eastAsia="Book Antiqua" w:hAnsi="Nirmala UI" w:cs="Nirmala UI"/>
        </w:rPr>
        <w:t>asked</w:t>
      </w:r>
      <w:r w:rsidRPr="00C259B5">
        <w:rPr>
          <w:rFonts w:ascii="Nirmala UI" w:eastAsia="Book Antiqua" w:hAnsi="Nirmala UI" w:cs="Nirmala UI"/>
          <w:spacing w:val="-6"/>
        </w:rPr>
        <w:t xml:space="preserve"> </w:t>
      </w:r>
      <w:r w:rsidRPr="00C259B5">
        <w:rPr>
          <w:rFonts w:ascii="Nirmala UI" w:eastAsia="Book Antiqua" w:hAnsi="Nirmala UI" w:cs="Nirmala UI"/>
        </w:rPr>
        <w:t>to do</w:t>
      </w:r>
      <w:r w:rsidRPr="00C259B5">
        <w:rPr>
          <w:rFonts w:ascii="Nirmala UI" w:eastAsia="Book Antiqua" w:hAnsi="Nirmala UI" w:cs="Nirmala UI"/>
          <w:spacing w:val="-3"/>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by the appointed legal counsel</w:t>
      </w:r>
      <w:r w:rsidRPr="00C259B5">
        <w:rPr>
          <w:rFonts w:ascii="Nirmala UI" w:eastAsia="Book Antiqua" w:hAnsi="Nirmala UI" w:cs="Nirmala UI"/>
          <w:spacing w:val="-8"/>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 Trust</w:t>
      </w:r>
      <w:r w:rsidR="0078364A">
        <w:rPr>
          <w:rFonts w:ascii="Nirmala UI" w:eastAsia="Book Antiqua" w:hAnsi="Nirmala UI" w:cs="Nirmala UI"/>
        </w:rPr>
        <w:t>.</w:t>
      </w:r>
    </w:p>
    <w:p w14:paraId="6E179537" w14:textId="0C3FB3C7" w:rsidR="00C17E05" w:rsidRDefault="00C17E05" w:rsidP="00C17E05">
      <w:pPr>
        <w:spacing w:after="0" w:line="240" w:lineRule="auto"/>
        <w:ind w:right="20"/>
        <w:rPr>
          <w:rFonts w:ascii="Nirmala UI" w:eastAsia="Book Antiqua" w:hAnsi="Nirmala UI" w:cs="Nirmala UI"/>
        </w:rPr>
      </w:pPr>
    </w:p>
    <w:p w14:paraId="02E08B80" w14:textId="7F74C82A" w:rsidR="00C17E05" w:rsidRDefault="00C17E05" w:rsidP="00C17E05">
      <w:pPr>
        <w:spacing w:after="0" w:line="240" w:lineRule="auto"/>
        <w:ind w:right="20"/>
        <w:rPr>
          <w:rFonts w:ascii="Nirmala UI" w:eastAsia="Book Antiqua" w:hAnsi="Nirmala UI" w:cs="Nirmala UI"/>
        </w:rPr>
      </w:pPr>
    </w:p>
    <w:p w14:paraId="3E2FFD34" w14:textId="614DE974" w:rsidR="00C17E05" w:rsidRDefault="00C17E05" w:rsidP="00C17E05">
      <w:pPr>
        <w:spacing w:after="0" w:line="240" w:lineRule="auto"/>
        <w:ind w:right="20"/>
        <w:rPr>
          <w:rFonts w:ascii="Nirmala UI" w:eastAsia="Book Antiqua" w:hAnsi="Nirmala UI" w:cs="Nirmala UI"/>
        </w:rPr>
      </w:pPr>
    </w:p>
    <w:p w14:paraId="0501FE0E" w14:textId="41E8F913" w:rsidR="00C17E05" w:rsidRDefault="00C17E05" w:rsidP="00C17E05">
      <w:pPr>
        <w:spacing w:after="0" w:line="240" w:lineRule="auto"/>
        <w:ind w:right="20"/>
        <w:rPr>
          <w:rFonts w:ascii="Nirmala UI" w:eastAsia="Book Antiqua" w:hAnsi="Nirmala UI" w:cs="Nirmala UI"/>
        </w:rPr>
      </w:pPr>
    </w:p>
    <w:p w14:paraId="21A82CB0" w14:textId="2809A6FE" w:rsidR="00C17E05" w:rsidRDefault="00C17E05" w:rsidP="00C17E05">
      <w:pPr>
        <w:spacing w:after="0" w:line="240" w:lineRule="auto"/>
        <w:ind w:right="20"/>
        <w:rPr>
          <w:rFonts w:ascii="Nirmala UI" w:eastAsia="Book Antiqua" w:hAnsi="Nirmala UI" w:cs="Nirmala UI"/>
        </w:rPr>
      </w:pPr>
    </w:p>
    <w:p w14:paraId="6D52EF36" w14:textId="395A5AC5" w:rsidR="00C17E05" w:rsidRPr="00DE6FD1" w:rsidRDefault="00C17E05" w:rsidP="00C17E05">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11</w:t>
      </w:r>
    </w:p>
    <w:p w14:paraId="75783CAD" w14:textId="560F9019" w:rsidR="002B06A1" w:rsidRPr="00224763" w:rsidRDefault="002B06A1" w:rsidP="002B06A1">
      <w:pPr>
        <w:pStyle w:val="Heading1"/>
        <w:spacing w:before="0" w:line="240" w:lineRule="auto"/>
        <w:jc w:val="center"/>
        <w:rPr>
          <w:rFonts w:ascii="Nirmala UI" w:hAnsi="Nirmala UI" w:cs="Nirmala UI"/>
          <w:b/>
          <w:bCs/>
          <w:color w:val="auto"/>
        </w:rPr>
      </w:pPr>
      <w:bookmarkStart w:id="216" w:name="_Toc106011523"/>
      <w:r>
        <w:rPr>
          <w:rFonts w:ascii="Nirmala UI" w:hAnsi="Nirmala UI" w:cs="Nirmala UI"/>
          <w:b/>
          <w:bCs/>
          <w:color w:val="auto"/>
          <w:spacing w:val="2"/>
        </w:rPr>
        <w:t>GENERAL FUNDRAISING</w:t>
      </w:r>
      <w:bookmarkEnd w:id="216"/>
    </w:p>
    <w:p w14:paraId="2A271CCC" w14:textId="58B2A530" w:rsidR="00C17E05" w:rsidRDefault="00C17E05" w:rsidP="00C17E05">
      <w:pPr>
        <w:spacing w:after="0" w:line="240" w:lineRule="auto"/>
        <w:ind w:right="20"/>
        <w:jc w:val="center"/>
        <w:rPr>
          <w:rFonts w:ascii="Nirmala UI" w:eastAsia="Book Antiqua" w:hAnsi="Nirmala UI" w:cs="Nirmala UI"/>
          <w:b/>
          <w:bCs/>
          <w:sz w:val="32"/>
          <w:szCs w:val="32"/>
        </w:rPr>
      </w:pPr>
    </w:p>
    <w:p w14:paraId="509F5F7E"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It is the policy of the Pinnacles Prep Charter School Board to authorize fundraising activities where such activities:</w:t>
      </w:r>
    </w:p>
    <w:p w14:paraId="0D1F504D" w14:textId="77777777" w:rsidR="00C17E05" w:rsidRPr="00C17E05" w:rsidRDefault="00C17E05" w:rsidP="00DD0E67">
      <w:pPr>
        <w:pStyle w:val="ListParagraph"/>
        <w:numPr>
          <w:ilvl w:val="0"/>
          <w:numId w:val="43"/>
        </w:numPr>
        <w:spacing w:after="0" w:line="240" w:lineRule="auto"/>
        <w:ind w:right="20"/>
        <w:rPr>
          <w:rFonts w:ascii="Nirmala UI" w:eastAsia="Book Antiqua" w:hAnsi="Nirmala UI" w:cs="Nirmala UI"/>
        </w:rPr>
      </w:pPr>
      <w:r w:rsidRPr="00C17E05">
        <w:rPr>
          <w:rFonts w:ascii="Nirmala UI" w:eastAsia="Book Antiqua" w:hAnsi="Nirmala UI" w:cs="Nirmala UI"/>
        </w:rPr>
        <w:t>Further promote education and provide educational experiences for students;</w:t>
      </w:r>
    </w:p>
    <w:p w14:paraId="05584031" w14:textId="77777777" w:rsidR="00C17E05" w:rsidRPr="00C17E05" w:rsidRDefault="00C17E05" w:rsidP="00DD0E67">
      <w:pPr>
        <w:pStyle w:val="ListParagraph"/>
        <w:numPr>
          <w:ilvl w:val="0"/>
          <w:numId w:val="43"/>
        </w:numPr>
        <w:spacing w:after="0" w:line="240" w:lineRule="auto"/>
        <w:ind w:right="20"/>
        <w:rPr>
          <w:rFonts w:ascii="Nirmala UI" w:eastAsia="Book Antiqua" w:hAnsi="Nirmala UI" w:cs="Nirmala UI"/>
        </w:rPr>
      </w:pPr>
      <w:r w:rsidRPr="00C17E05">
        <w:rPr>
          <w:rFonts w:ascii="Nirmala UI" w:eastAsia="Book Antiqua" w:hAnsi="Nirmala UI" w:cs="Nirmala UI"/>
        </w:rPr>
        <w:t>Provide educational experiences for students</w:t>
      </w:r>
    </w:p>
    <w:p w14:paraId="25A33D57" w14:textId="77777777" w:rsidR="00C17E05" w:rsidRPr="00C17E05" w:rsidRDefault="00C17E05" w:rsidP="00DD0E67">
      <w:pPr>
        <w:pStyle w:val="ListParagraph"/>
        <w:numPr>
          <w:ilvl w:val="0"/>
          <w:numId w:val="43"/>
        </w:numPr>
        <w:spacing w:after="0" w:line="240" w:lineRule="auto"/>
        <w:ind w:right="20"/>
        <w:rPr>
          <w:rFonts w:ascii="Nirmala UI" w:eastAsia="Book Antiqua" w:hAnsi="Nirmala UI" w:cs="Nirmala UI"/>
        </w:rPr>
      </w:pPr>
      <w:r w:rsidRPr="00C17E05">
        <w:rPr>
          <w:rFonts w:ascii="Nirmala UI" w:eastAsia="Book Antiqua" w:hAnsi="Nirmala UI" w:cs="Nirmala UI"/>
        </w:rPr>
        <w:t>Address local funding needs or obligations to support the educational mission of the district, extracurricular programs and activities; and/or</w:t>
      </w:r>
    </w:p>
    <w:p w14:paraId="02750C86" w14:textId="77777777" w:rsidR="00C17E05" w:rsidRPr="00C17E05" w:rsidRDefault="00C17E05" w:rsidP="00DD0E67">
      <w:pPr>
        <w:pStyle w:val="ListParagraph"/>
        <w:numPr>
          <w:ilvl w:val="0"/>
          <w:numId w:val="43"/>
        </w:numPr>
        <w:spacing w:after="0" w:line="240" w:lineRule="auto"/>
        <w:ind w:right="20"/>
        <w:rPr>
          <w:rFonts w:ascii="Nirmala UI" w:eastAsia="Book Antiqua" w:hAnsi="Nirmala UI" w:cs="Nirmala UI"/>
        </w:rPr>
      </w:pPr>
      <w:r w:rsidRPr="00C17E05">
        <w:rPr>
          <w:rFonts w:ascii="Nirmala UI" w:eastAsia="Book Antiqua" w:hAnsi="Nirmala UI" w:cs="Nirmala UI"/>
        </w:rPr>
        <w:t>Promote the effective, efficient, or safe management and operation of the District.</w:t>
      </w:r>
    </w:p>
    <w:p w14:paraId="5F6E22F4" w14:textId="77777777" w:rsidR="00C17E05" w:rsidRPr="00C17E05" w:rsidRDefault="00C17E05" w:rsidP="00C17E05">
      <w:pPr>
        <w:spacing w:after="0" w:line="240" w:lineRule="auto"/>
        <w:ind w:right="20"/>
        <w:rPr>
          <w:rFonts w:ascii="Nirmala UI" w:eastAsia="Book Antiqua" w:hAnsi="Nirmala UI" w:cs="Nirmala UI"/>
        </w:rPr>
      </w:pPr>
    </w:p>
    <w:p w14:paraId="1F3FE647"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Fundraising activities shall comply with cash handling, procurement, fixed assets, and gifts and donations policies. Fundraising activities shall not interfere with the operation of school programs and functions. Fundraising activities shall not conflict with any applicable law, state or federal constitutional provisions including the separation of church and state, or violate School  policies and procedures</w:t>
      </w:r>
    </w:p>
    <w:p w14:paraId="7171F108" w14:textId="77777777" w:rsidR="00C17E05" w:rsidRPr="00C17E05" w:rsidRDefault="00C17E05" w:rsidP="00C17E05">
      <w:pPr>
        <w:spacing w:after="0" w:line="240" w:lineRule="auto"/>
        <w:ind w:right="20"/>
        <w:rPr>
          <w:rFonts w:ascii="Nirmala UI" w:eastAsia="Book Antiqua" w:hAnsi="Nirmala UI" w:cs="Nirmala UI"/>
        </w:rPr>
      </w:pPr>
    </w:p>
    <w:p w14:paraId="3B38A56F"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This policy governs the establishment and administration of fundraising for the general fund and for particular programs in the district.  It does not address fundraising programs conducted by the Parent Teacher Student Association, the Associated Student Body, or other non-profit or citizens organizations.</w:t>
      </w:r>
    </w:p>
    <w:p w14:paraId="072F71F6" w14:textId="77777777" w:rsidR="00C17E05" w:rsidRPr="00C17E05" w:rsidRDefault="00C17E05" w:rsidP="00C17E05">
      <w:pPr>
        <w:spacing w:after="0" w:line="240" w:lineRule="auto"/>
        <w:ind w:right="20"/>
        <w:rPr>
          <w:rFonts w:ascii="Nirmala UI" w:eastAsia="Book Antiqua" w:hAnsi="Nirmala UI" w:cs="Nirmala UI"/>
        </w:rPr>
      </w:pPr>
    </w:p>
    <w:p w14:paraId="4233ADA7"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Legal References:      </w:t>
      </w:r>
    </w:p>
    <w:p w14:paraId="5399BDDA"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RCW 28A.320.015  School boards of directors – Powers – Notice of adoption of policy.  </w:t>
      </w:r>
    </w:p>
    <w:p w14:paraId="4C153A66"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RCW 28A.320.030  Gifts, conveyances, etc., for scholarship and student  aid purposes,                                                                           receipt and administration </w:t>
      </w:r>
    </w:p>
    <w:p w14:paraId="656E2B9A"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RCW 28A.320.035 Contracting out – Board’s powers and duties – Goods and services. </w:t>
      </w:r>
    </w:p>
    <w:p w14:paraId="4E8B96E6"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RCW 28A.335.060  Surplus school property, rental, lease or use of –  disposition of moneys                                                                     received from </w:t>
      </w:r>
    </w:p>
    <w:p w14:paraId="5C28DB3B"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RCW  28A.335.090  Conveyance and acquisition of property – management. </w:t>
      </w:r>
    </w:p>
    <w:p w14:paraId="266F52EF" w14:textId="77777777"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RCW 28A.335.180  Surplus texts and other educational aids, notice of  availability – Student                                                                   priority as to texts. </w:t>
      </w:r>
    </w:p>
    <w:p w14:paraId="58780B90" w14:textId="35FB0ED5" w:rsid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RCW 39.33.070  School districts and libraries – Disposal of obsolete  or surplus reading                                                                     materials – Procedures.</w:t>
      </w:r>
    </w:p>
    <w:p w14:paraId="7B74CC74" w14:textId="596D038C" w:rsidR="00C17E05" w:rsidRDefault="00C17E05" w:rsidP="00C17E05">
      <w:pPr>
        <w:spacing w:after="0" w:line="240" w:lineRule="auto"/>
        <w:ind w:right="20"/>
        <w:rPr>
          <w:rFonts w:ascii="Nirmala UI" w:eastAsia="Book Antiqua" w:hAnsi="Nirmala UI" w:cs="Nirmala UI"/>
        </w:rPr>
      </w:pPr>
    </w:p>
    <w:p w14:paraId="2F0B4182" w14:textId="7FBFD6C2" w:rsidR="00C17E05" w:rsidRDefault="00C17E05" w:rsidP="00C17E05">
      <w:pPr>
        <w:spacing w:after="0" w:line="240" w:lineRule="auto"/>
        <w:ind w:right="20"/>
        <w:jc w:val="center"/>
        <w:rPr>
          <w:rFonts w:ascii="Nirmala UI" w:eastAsia="Book Antiqua" w:hAnsi="Nirmala UI" w:cs="Nirmala UI"/>
          <w:b/>
          <w:bCs/>
          <w:sz w:val="32"/>
          <w:szCs w:val="32"/>
        </w:rPr>
      </w:pPr>
      <w:r>
        <w:rPr>
          <w:rFonts w:ascii="Nirmala UI" w:eastAsia="Book Antiqua" w:hAnsi="Nirmala UI" w:cs="Nirmala UI"/>
          <w:b/>
          <w:bCs/>
          <w:sz w:val="32"/>
          <w:szCs w:val="32"/>
        </w:rPr>
        <w:t xml:space="preserve"> STUDENT </w:t>
      </w:r>
      <w:r w:rsidRPr="00C17E05">
        <w:rPr>
          <w:rFonts w:ascii="Nirmala UI" w:eastAsia="Book Antiqua" w:hAnsi="Nirmala UI" w:cs="Nirmala UI"/>
          <w:b/>
          <w:bCs/>
          <w:sz w:val="32"/>
          <w:szCs w:val="32"/>
        </w:rPr>
        <w:t>FUNDRAISING</w:t>
      </w:r>
    </w:p>
    <w:p w14:paraId="7D9EDC97" w14:textId="4339EA11" w:rsidR="00C17E05" w:rsidRDefault="00C17E05" w:rsidP="00C17E05">
      <w:pPr>
        <w:spacing w:after="0" w:line="240" w:lineRule="auto"/>
        <w:ind w:right="20"/>
        <w:jc w:val="center"/>
        <w:rPr>
          <w:rFonts w:ascii="Nirmala UI" w:eastAsia="Book Antiqua" w:hAnsi="Nirmala UI" w:cs="Nirmala UI"/>
          <w:b/>
          <w:bCs/>
          <w:sz w:val="32"/>
          <w:szCs w:val="32"/>
        </w:rPr>
      </w:pPr>
    </w:p>
    <w:p w14:paraId="1FD5785A" w14:textId="35A4BAEA" w:rsidR="00C17E05" w:rsidRPr="00C17E05" w:rsidRDefault="00C17E05" w:rsidP="00C17E05">
      <w:pPr>
        <w:spacing w:after="0" w:line="240" w:lineRule="auto"/>
        <w:ind w:right="20"/>
        <w:rPr>
          <w:rFonts w:ascii="Nirmala UI" w:eastAsia="Book Antiqua" w:hAnsi="Nirmala UI" w:cs="Nirmala UI"/>
        </w:rPr>
      </w:pPr>
      <w:r w:rsidRPr="00C17E05">
        <w:rPr>
          <w:rFonts w:ascii="Nirmala UI" w:eastAsia="Book Antiqua" w:hAnsi="Nirmala UI" w:cs="Nirmala UI"/>
        </w:rPr>
        <w:t xml:space="preserve">Student groups may conduct fundraising activities, including but not limited to soliciting donations, in their private capacities for the purpose of generating nonassociated student body funds. If these funds are generated and received by students to use for scholarship, student exchange, and/or charitable purposes, they will not be considered public money and will be held by the school and tracked as </w:t>
      </w:r>
      <w:r w:rsidRPr="00C17E05">
        <w:rPr>
          <w:rFonts w:ascii="Nirmala UI" w:eastAsia="Book Antiqua" w:hAnsi="Nirmala UI" w:cs="Nirmala UI"/>
        </w:rPr>
        <w:lastRenderedPageBreak/>
        <w:t>belonging to the school’s nonassociated student body fund fund and disbursed for such purposes as the student group conducting the fundraising activity determines, provided that the school district will either withhold an amount from the funds as will pay the district for its direct costs in providing the service or otherwise be compensated for its cost for such service. "Charitable purpose" under this section does not include any activity related to assisting a campaign for election of a person to an office or for the promotion or opposition to a ballot proposition.</w:t>
      </w:r>
    </w:p>
    <w:p w14:paraId="462DF3CA" w14:textId="7A7657EC" w:rsidR="00C17E05" w:rsidRDefault="00C17E05" w:rsidP="00C17E05">
      <w:pPr>
        <w:spacing w:after="0" w:line="240" w:lineRule="auto"/>
        <w:ind w:right="20"/>
        <w:rPr>
          <w:rFonts w:ascii="Nirmala UI" w:eastAsia="Book Antiqua" w:hAnsi="Nirmala UI" w:cs="Nirmala UI"/>
        </w:rPr>
      </w:pPr>
    </w:p>
    <w:p w14:paraId="2917F2A5" w14:textId="6B908E6B" w:rsidR="00AD1A7D" w:rsidRDefault="00AD1A7D" w:rsidP="00C17E05">
      <w:pPr>
        <w:spacing w:after="0" w:line="240" w:lineRule="auto"/>
        <w:ind w:right="20"/>
        <w:rPr>
          <w:rFonts w:ascii="Nirmala UI" w:eastAsia="Book Antiqua" w:hAnsi="Nirmala UI" w:cs="Nirmala UI"/>
        </w:rPr>
      </w:pPr>
    </w:p>
    <w:p w14:paraId="23B48D9E" w14:textId="2A7DF723" w:rsidR="00AD1A7D" w:rsidRDefault="00AD1A7D" w:rsidP="00C17E05">
      <w:pPr>
        <w:spacing w:after="0" w:line="240" w:lineRule="auto"/>
        <w:ind w:right="20"/>
        <w:rPr>
          <w:rFonts w:ascii="Nirmala UI" w:eastAsia="Book Antiqua" w:hAnsi="Nirmala UI" w:cs="Nirmala UI"/>
        </w:rPr>
      </w:pPr>
    </w:p>
    <w:p w14:paraId="3D7EB9EE" w14:textId="0F08B577" w:rsidR="00AD1A7D" w:rsidRDefault="00AD1A7D" w:rsidP="00C17E05">
      <w:pPr>
        <w:spacing w:after="0" w:line="240" w:lineRule="auto"/>
        <w:ind w:right="20"/>
        <w:rPr>
          <w:rFonts w:ascii="Nirmala UI" w:eastAsia="Book Antiqua" w:hAnsi="Nirmala UI" w:cs="Nirmala UI"/>
        </w:rPr>
      </w:pPr>
    </w:p>
    <w:p w14:paraId="5C265C49" w14:textId="7C05EE71" w:rsidR="00AD1A7D" w:rsidRDefault="00AD1A7D" w:rsidP="00C17E05">
      <w:pPr>
        <w:spacing w:after="0" w:line="240" w:lineRule="auto"/>
        <w:ind w:right="20"/>
        <w:rPr>
          <w:rFonts w:ascii="Nirmala UI" w:eastAsia="Book Antiqua" w:hAnsi="Nirmala UI" w:cs="Nirmala UI"/>
        </w:rPr>
      </w:pPr>
    </w:p>
    <w:p w14:paraId="0A99511A" w14:textId="20B5CF17" w:rsidR="00AD1A7D" w:rsidRDefault="00AD1A7D" w:rsidP="00C17E05">
      <w:pPr>
        <w:spacing w:after="0" w:line="240" w:lineRule="auto"/>
        <w:ind w:right="20"/>
        <w:rPr>
          <w:rFonts w:ascii="Nirmala UI" w:eastAsia="Book Antiqua" w:hAnsi="Nirmala UI" w:cs="Nirmala UI"/>
        </w:rPr>
      </w:pPr>
    </w:p>
    <w:p w14:paraId="79D657EE" w14:textId="299C32BB" w:rsidR="00AD1A7D" w:rsidRDefault="00AD1A7D" w:rsidP="00C17E05">
      <w:pPr>
        <w:spacing w:after="0" w:line="240" w:lineRule="auto"/>
        <w:ind w:right="20"/>
        <w:rPr>
          <w:rFonts w:ascii="Nirmala UI" w:eastAsia="Book Antiqua" w:hAnsi="Nirmala UI" w:cs="Nirmala UI"/>
        </w:rPr>
      </w:pPr>
    </w:p>
    <w:p w14:paraId="6852EA3A" w14:textId="47D161B3" w:rsidR="00AD1A7D" w:rsidRDefault="00AD1A7D" w:rsidP="00C17E05">
      <w:pPr>
        <w:spacing w:after="0" w:line="240" w:lineRule="auto"/>
        <w:ind w:right="20"/>
        <w:rPr>
          <w:rFonts w:ascii="Nirmala UI" w:eastAsia="Book Antiqua" w:hAnsi="Nirmala UI" w:cs="Nirmala UI"/>
        </w:rPr>
      </w:pPr>
    </w:p>
    <w:p w14:paraId="469DDBA1" w14:textId="4C4AD74E" w:rsidR="00AD1A7D" w:rsidRDefault="00AD1A7D" w:rsidP="00C17E05">
      <w:pPr>
        <w:spacing w:after="0" w:line="240" w:lineRule="auto"/>
        <w:ind w:right="20"/>
        <w:rPr>
          <w:rFonts w:ascii="Nirmala UI" w:eastAsia="Book Antiqua" w:hAnsi="Nirmala UI" w:cs="Nirmala UI"/>
        </w:rPr>
      </w:pPr>
    </w:p>
    <w:p w14:paraId="6E32A193" w14:textId="388E0090" w:rsidR="00AD1A7D" w:rsidRDefault="00AD1A7D" w:rsidP="00C17E05">
      <w:pPr>
        <w:spacing w:after="0" w:line="240" w:lineRule="auto"/>
        <w:ind w:right="20"/>
        <w:rPr>
          <w:rFonts w:ascii="Nirmala UI" w:eastAsia="Book Antiqua" w:hAnsi="Nirmala UI" w:cs="Nirmala UI"/>
        </w:rPr>
      </w:pPr>
    </w:p>
    <w:p w14:paraId="3AB860F7" w14:textId="2A3293A7" w:rsidR="00AD1A7D" w:rsidRDefault="00AD1A7D" w:rsidP="00C17E05">
      <w:pPr>
        <w:spacing w:after="0" w:line="240" w:lineRule="auto"/>
        <w:ind w:right="20"/>
        <w:rPr>
          <w:rFonts w:ascii="Nirmala UI" w:eastAsia="Book Antiqua" w:hAnsi="Nirmala UI" w:cs="Nirmala UI"/>
        </w:rPr>
      </w:pPr>
    </w:p>
    <w:p w14:paraId="71573EBD" w14:textId="6C985C81" w:rsidR="00AD1A7D" w:rsidRDefault="00AD1A7D" w:rsidP="00C17E05">
      <w:pPr>
        <w:spacing w:after="0" w:line="240" w:lineRule="auto"/>
        <w:ind w:right="20"/>
        <w:rPr>
          <w:rFonts w:ascii="Nirmala UI" w:eastAsia="Book Antiqua" w:hAnsi="Nirmala UI" w:cs="Nirmala UI"/>
        </w:rPr>
      </w:pPr>
    </w:p>
    <w:p w14:paraId="2C21A93D" w14:textId="248BE8DE" w:rsidR="00AD1A7D" w:rsidRDefault="00AD1A7D" w:rsidP="00C17E05">
      <w:pPr>
        <w:spacing w:after="0" w:line="240" w:lineRule="auto"/>
        <w:ind w:right="20"/>
        <w:rPr>
          <w:rFonts w:ascii="Nirmala UI" w:eastAsia="Book Antiqua" w:hAnsi="Nirmala UI" w:cs="Nirmala UI"/>
        </w:rPr>
      </w:pPr>
    </w:p>
    <w:p w14:paraId="267144B2" w14:textId="1569C3ED" w:rsidR="00AD1A7D" w:rsidRDefault="00AD1A7D" w:rsidP="00C17E05">
      <w:pPr>
        <w:spacing w:after="0" w:line="240" w:lineRule="auto"/>
        <w:ind w:right="20"/>
        <w:rPr>
          <w:rFonts w:ascii="Nirmala UI" w:eastAsia="Book Antiqua" w:hAnsi="Nirmala UI" w:cs="Nirmala UI"/>
        </w:rPr>
      </w:pPr>
    </w:p>
    <w:p w14:paraId="158E14CC" w14:textId="58A51854" w:rsidR="00AD1A7D" w:rsidRDefault="00AD1A7D" w:rsidP="00C17E05">
      <w:pPr>
        <w:spacing w:after="0" w:line="240" w:lineRule="auto"/>
        <w:ind w:right="20"/>
        <w:rPr>
          <w:rFonts w:ascii="Nirmala UI" w:eastAsia="Book Antiqua" w:hAnsi="Nirmala UI" w:cs="Nirmala UI"/>
        </w:rPr>
      </w:pPr>
    </w:p>
    <w:p w14:paraId="50A3317F" w14:textId="5FA107E9" w:rsidR="00AD1A7D" w:rsidRDefault="00AD1A7D" w:rsidP="00C17E05">
      <w:pPr>
        <w:spacing w:after="0" w:line="240" w:lineRule="auto"/>
        <w:ind w:right="20"/>
        <w:rPr>
          <w:rFonts w:ascii="Nirmala UI" w:eastAsia="Book Antiqua" w:hAnsi="Nirmala UI" w:cs="Nirmala UI"/>
        </w:rPr>
      </w:pPr>
    </w:p>
    <w:p w14:paraId="3FB95BD9" w14:textId="1E7D9A3D" w:rsidR="00AD1A7D" w:rsidRDefault="00AD1A7D" w:rsidP="00C17E05">
      <w:pPr>
        <w:spacing w:after="0" w:line="240" w:lineRule="auto"/>
        <w:ind w:right="20"/>
        <w:rPr>
          <w:rFonts w:ascii="Nirmala UI" w:eastAsia="Book Antiqua" w:hAnsi="Nirmala UI" w:cs="Nirmala UI"/>
        </w:rPr>
      </w:pPr>
    </w:p>
    <w:p w14:paraId="5392CEBB" w14:textId="33481A8C" w:rsidR="00AD1A7D" w:rsidRDefault="00AD1A7D" w:rsidP="00C17E05">
      <w:pPr>
        <w:spacing w:after="0" w:line="240" w:lineRule="auto"/>
        <w:ind w:right="20"/>
        <w:rPr>
          <w:rFonts w:ascii="Nirmala UI" w:eastAsia="Book Antiqua" w:hAnsi="Nirmala UI" w:cs="Nirmala UI"/>
        </w:rPr>
      </w:pPr>
    </w:p>
    <w:p w14:paraId="702F33D0" w14:textId="33A4A0B4" w:rsidR="00AD1A7D" w:rsidRDefault="00AD1A7D" w:rsidP="00C17E05">
      <w:pPr>
        <w:spacing w:after="0" w:line="240" w:lineRule="auto"/>
        <w:ind w:right="20"/>
        <w:rPr>
          <w:rFonts w:ascii="Nirmala UI" w:eastAsia="Book Antiqua" w:hAnsi="Nirmala UI" w:cs="Nirmala UI"/>
        </w:rPr>
      </w:pPr>
    </w:p>
    <w:p w14:paraId="4DB5E78A" w14:textId="1C36B139" w:rsidR="00AD1A7D" w:rsidRDefault="00AD1A7D" w:rsidP="00C17E05">
      <w:pPr>
        <w:spacing w:after="0" w:line="240" w:lineRule="auto"/>
        <w:ind w:right="20"/>
        <w:rPr>
          <w:rFonts w:ascii="Nirmala UI" w:eastAsia="Book Antiqua" w:hAnsi="Nirmala UI" w:cs="Nirmala UI"/>
        </w:rPr>
      </w:pPr>
    </w:p>
    <w:p w14:paraId="7939A0E9" w14:textId="66A21E62" w:rsidR="00AD1A7D" w:rsidRDefault="00AD1A7D" w:rsidP="00C17E05">
      <w:pPr>
        <w:spacing w:after="0" w:line="240" w:lineRule="auto"/>
        <w:ind w:right="20"/>
        <w:rPr>
          <w:rFonts w:ascii="Nirmala UI" w:eastAsia="Book Antiqua" w:hAnsi="Nirmala UI" w:cs="Nirmala UI"/>
        </w:rPr>
      </w:pPr>
    </w:p>
    <w:p w14:paraId="74747CA0" w14:textId="6BB2BCA1" w:rsidR="00AD1A7D" w:rsidRDefault="00AD1A7D" w:rsidP="00C17E05">
      <w:pPr>
        <w:spacing w:after="0" w:line="240" w:lineRule="auto"/>
        <w:ind w:right="20"/>
        <w:rPr>
          <w:rFonts w:ascii="Nirmala UI" w:eastAsia="Book Antiqua" w:hAnsi="Nirmala UI" w:cs="Nirmala UI"/>
        </w:rPr>
      </w:pPr>
    </w:p>
    <w:p w14:paraId="42FB6413" w14:textId="4F4F82A0" w:rsidR="00AD1A7D" w:rsidRDefault="00AD1A7D" w:rsidP="00C17E05">
      <w:pPr>
        <w:spacing w:after="0" w:line="240" w:lineRule="auto"/>
        <w:ind w:right="20"/>
        <w:rPr>
          <w:rFonts w:ascii="Nirmala UI" w:eastAsia="Book Antiqua" w:hAnsi="Nirmala UI" w:cs="Nirmala UI"/>
        </w:rPr>
      </w:pPr>
    </w:p>
    <w:p w14:paraId="385323C5" w14:textId="01A43452" w:rsidR="00AD1A7D" w:rsidRDefault="00AD1A7D" w:rsidP="00C17E05">
      <w:pPr>
        <w:spacing w:after="0" w:line="240" w:lineRule="auto"/>
        <w:ind w:right="20"/>
        <w:rPr>
          <w:rFonts w:ascii="Nirmala UI" w:eastAsia="Book Antiqua" w:hAnsi="Nirmala UI" w:cs="Nirmala UI"/>
        </w:rPr>
      </w:pPr>
    </w:p>
    <w:p w14:paraId="1377EC5B" w14:textId="07C7D513" w:rsidR="00AD1A7D" w:rsidRDefault="00AD1A7D" w:rsidP="00C17E05">
      <w:pPr>
        <w:spacing w:after="0" w:line="240" w:lineRule="auto"/>
        <w:ind w:right="20"/>
        <w:rPr>
          <w:rFonts w:ascii="Nirmala UI" w:eastAsia="Book Antiqua" w:hAnsi="Nirmala UI" w:cs="Nirmala UI"/>
        </w:rPr>
      </w:pPr>
    </w:p>
    <w:p w14:paraId="1845FA32" w14:textId="05A8A4D0" w:rsidR="00AD1A7D" w:rsidRDefault="00AD1A7D" w:rsidP="00C17E05">
      <w:pPr>
        <w:spacing w:after="0" w:line="240" w:lineRule="auto"/>
        <w:ind w:right="20"/>
        <w:rPr>
          <w:rFonts w:ascii="Nirmala UI" w:eastAsia="Book Antiqua" w:hAnsi="Nirmala UI" w:cs="Nirmala UI"/>
        </w:rPr>
      </w:pPr>
    </w:p>
    <w:p w14:paraId="31C76135" w14:textId="57369987" w:rsidR="00AD1A7D" w:rsidRDefault="00AD1A7D" w:rsidP="00C17E05">
      <w:pPr>
        <w:spacing w:after="0" w:line="240" w:lineRule="auto"/>
        <w:ind w:right="20"/>
        <w:rPr>
          <w:rFonts w:ascii="Nirmala UI" w:eastAsia="Book Antiqua" w:hAnsi="Nirmala UI" w:cs="Nirmala UI"/>
        </w:rPr>
      </w:pPr>
    </w:p>
    <w:p w14:paraId="64ACBF76" w14:textId="2A9E784A" w:rsidR="00AD1A7D" w:rsidRDefault="00AD1A7D" w:rsidP="00C17E05">
      <w:pPr>
        <w:spacing w:after="0" w:line="240" w:lineRule="auto"/>
        <w:ind w:right="20"/>
        <w:rPr>
          <w:rFonts w:ascii="Nirmala UI" w:eastAsia="Book Antiqua" w:hAnsi="Nirmala UI" w:cs="Nirmala UI"/>
        </w:rPr>
      </w:pPr>
    </w:p>
    <w:p w14:paraId="1C796BCD" w14:textId="251AEC48" w:rsidR="00AD1A7D" w:rsidRDefault="00AD1A7D" w:rsidP="00C17E05">
      <w:pPr>
        <w:spacing w:after="0" w:line="240" w:lineRule="auto"/>
        <w:ind w:right="20"/>
        <w:rPr>
          <w:rFonts w:ascii="Nirmala UI" w:eastAsia="Book Antiqua" w:hAnsi="Nirmala UI" w:cs="Nirmala UI"/>
        </w:rPr>
      </w:pPr>
    </w:p>
    <w:p w14:paraId="14E746E6" w14:textId="628F8A6B" w:rsidR="00AD1A7D" w:rsidRDefault="00AD1A7D" w:rsidP="00C17E05">
      <w:pPr>
        <w:spacing w:after="0" w:line="240" w:lineRule="auto"/>
        <w:ind w:right="20"/>
        <w:rPr>
          <w:rFonts w:ascii="Nirmala UI" w:eastAsia="Book Antiqua" w:hAnsi="Nirmala UI" w:cs="Nirmala UI"/>
        </w:rPr>
      </w:pPr>
    </w:p>
    <w:p w14:paraId="37BE2468" w14:textId="0E6886ED" w:rsidR="00AD1A7D" w:rsidRDefault="00AD1A7D" w:rsidP="00C17E05">
      <w:pPr>
        <w:spacing w:after="0" w:line="240" w:lineRule="auto"/>
        <w:ind w:right="20"/>
        <w:rPr>
          <w:rFonts w:ascii="Nirmala UI" w:eastAsia="Book Antiqua" w:hAnsi="Nirmala UI" w:cs="Nirmala UI"/>
        </w:rPr>
      </w:pPr>
    </w:p>
    <w:p w14:paraId="5B0CDF5A" w14:textId="04A6C0DD" w:rsidR="00AD1A7D" w:rsidRDefault="00AD1A7D" w:rsidP="00C17E05">
      <w:pPr>
        <w:spacing w:after="0" w:line="240" w:lineRule="auto"/>
        <w:ind w:right="20"/>
        <w:rPr>
          <w:rFonts w:ascii="Nirmala UI" w:eastAsia="Book Antiqua" w:hAnsi="Nirmala UI" w:cs="Nirmala UI"/>
        </w:rPr>
      </w:pPr>
    </w:p>
    <w:p w14:paraId="0C4196C9" w14:textId="65689D69" w:rsidR="00AD1A7D" w:rsidRDefault="00AD1A7D" w:rsidP="00C17E05">
      <w:pPr>
        <w:spacing w:after="0" w:line="240" w:lineRule="auto"/>
        <w:ind w:right="20"/>
        <w:rPr>
          <w:rFonts w:ascii="Nirmala UI" w:eastAsia="Book Antiqua" w:hAnsi="Nirmala UI" w:cs="Nirmala UI"/>
        </w:rPr>
      </w:pPr>
    </w:p>
    <w:p w14:paraId="796BBE60" w14:textId="5CB3064D" w:rsidR="00AD1A7D" w:rsidRDefault="00AD1A7D" w:rsidP="00C17E05">
      <w:pPr>
        <w:spacing w:after="0" w:line="240" w:lineRule="auto"/>
        <w:ind w:right="20"/>
        <w:rPr>
          <w:rFonts w:ascii="Nirmala UI" w:eastAsia="Book Antiqua" w:hAnsi="Nirmala UI" w:cs="Nirmala UI"/>
        </w:rPr>
      </w:pPr>
    </w:p>
    <w:p w14:paraId="5B05A6F1" w14:textId="6810DE7A" w:rsidR="00AD1A7D" w:rsidRDefault="00AD1A7D" w:rsidP="00C17E05">
      <w:pPr>
        <w:spacing w:after="0" w:line="240" w:lineRule="auto"/>
        <w:ind w:right="20"/>
        <w:rPr>
          <w:rFonts w:ascii="Nirmala UI" w:eastAsia="Book Antiqua" w:hAnsi="Nirmala UI" w:cs="Nirmala UI"/>
        </w:rPr>
      </w:pPr>
    </w:p>
    <w:p w14:paraId="6A33ED8C" w14:textId="4A7CC946" w:rsidR="00AD1A7D" w:rsidRDefault="00AD1A7D" w:rsidP="00C17E05">
      <w:pPr>
        <w:spacing w:after="0" w:line="240" w:lineRule="auto"/>
        <w:ind w:right="20"/>
        <w:rPr>
          <w:rFonts w:ascii="Nirmala UI" w:eastAsia="Book Antiqua" w:hAnsi="Nirmala UI" w:cs="Nirmala UI"/>
        </w:rPr>
      </w:pPr>
    </w:p>
    <w:p w14:paraId="7337168F" w14:textId="45ED920C" w:rsidR="00AD1A7D" w:rsidRPr="00DE6FD1" w:rsidRDefault="00AD1A7D" w:rsidP="00AD1A7D">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12</w:t>
      </w:r>
    </w:p>
    <w:p w14:paraId="7859263E" w14:textId="4D2D274C" w:rsidR="00AD1A7D" w:rsidRPr="00AD1A7D" w:rsidRDefault="00AD1A7D" w:rsidP="00AD1A7D">
      <w:pPr>
        <w:pStyle w:val="Heading1"/>
        <w:spacing w:before="0"/>
        <w:ind w:right="20"/>
        <w:jc w:val="center"/>
        <w:rPr>
          <w:rFonts w:ascii="Nirmala UI" w:eastAsia="Times New Roman" w:hAnsi="Nirmala UI" w:cs="Nirmala UI"/>
          <w:b/>
          <w:bCs/>
          <w:sz w:val="48"/>
          <w:szCs w:val="48"/>
        </w:rPr>
      </w:pPr>
      <w:bookmarkStart w:id="217" w:name="_Toc106011524"/>
      <w:r w:rsidRPr="00537F5F">
        <w:rPr>
          <w:rFonts w:ascii="Nirmala UI" w:hAnsi="Nirmala UI" w:cs="Nirmala UI"/>
          <w:b/>
          <w:bCs/>
          <w:color w:val="000000"/>
          <w:sz w:val="36"/>
          <w:szCs w:val="36"/>
          <w:u w:val="single"/>
        </w:rPr>
        <w:t>TIME AND EFFORT POLICY</w:t>
      </w:r>
      <w:bookmarkEnd w:id="217"/>
    </w:p>
    <w:p w14:paraId="0F1D0360" w14:textId="77777777" w:rsidR="00AD1A7D" w:rsidRPr="00AD1A7D" w:rsidRDefault="00AD1A7D" w:rsidP="00AD1A7D">
      <w:pPr>
        <w:pStyle w:val="NormalWeb"/>
        <w:spacing w:before="240" w:beforeAutospacing="0" w:after="240" w:afterAutospacing="0"/>
        <w:rPr>
          <w:rFonts w:ascii="Nirmala UI" w:hAnsi="Nirmala UI" w:cs="Nirmala UI"/>
        </w:rPr>
      </w:pPr>
      <w:r w:rsidRPr="00AD1A7D">
        <w:rPr>
          <w:rFonts w:ascii="Nirmala UI" w:hAnsi="Nirmala UI" w:cs="Nirmala UI"/>
          <w:color w:val="222222"/>
          <w:sz w:val="22"/>
          <w:szCs w:val="22"/>
          <w:shd w:val="clear" w:color="auto" w:fill="FFFFFF"/>
        </w:rPr>
        <w:t>All employees charged to federal grants must document the time they spend working on the grant's objectives to demonstrate that the amounts charged to federal programs are true and accurate pursuant to Office of Management and Budget’s (OMB) Uniform Grant Guidance (UGG), 2CFR Part 200, “Uniform Administrative Requirements, Cost Principles, and Audit Requirements for Federal Awards”.</w:t>
      </w:r>
    </w:p>
    <w:p w14:paraId="67172E3F" w14:textId="77777777" w:rsidR="00AD1A7D" w:rsidRPr="00AD1A7D" w:rsidRDefault="00AD1A7D" w:rsidP="00AD1A7D">
      <w:pPr>
        <w:pStyle w:val="NormalWeb"/>
        <w:spacing w:before="240" w:beforeAutospacing="0" w:after="240" w:afterAutospacing="0"/>
        <w:rPr>
          <w:rFonts w:ascii="Nirmala UI" w:hAnsi="Nirmala UI" w:cs="Nirmala UI"/>
        </w:rPr>
      </w:pPr>
      <w:r w:rsidRPr="00AD1A7D">
        <w:rPr>
          <w:rFonts w:ascii="Nirmala UI" w:hAnsi="Nirmala UI" w:cs="Nirmala UI"/>
          <w:color w:val="222222"/>
          <w:sz w:val="22"/>
          <w:szCs w:val="22"/>
          <w:shd w:val="clear" w:color="auto" w:fill="FFFFFF"/>
        </w:rPr>
        <w:t>Time and effort reports will be prepared for all certificated and classified staff with salary and benefits that are charged:</w:t>
      </w:r>
    </w:p>
    <w:p w14:paraId="7F5625D0" w14:textId="77777777" w:rsidR="00AD1A7D" w:rsidRPr="00AD1A7D" w:rsidRDefault="00AD1A7D" w:rsidP="00DD0E67">
      <w:pPr>
        <w:pStyle w:val="NormalWeb"/>
        <w:numPr>
          <w:ilvl w:val="0"/>
          <w:numId w:val="44"/>
        </w:numPr>
        <w:spacing w:before="24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Directly to a federal award.</w:t>
      </w:r>
    </w:p>
    <w:p w14:paraId="26F5913A" w14:textId="77777777" w:rsidR="00AD1A7D" w:rsidRPr="00AD1A7D" w:rsidRDefault="00AD1A7D" w:rsidP="00DD0E67">
      <w:pPr>
        <w:pStyle w:val="NormalWeb"/>
        <w:numPr>
          <w:ilvl w:val="0"/>
          <w:numId w:val="44"/>
        </w:numPr>
        <w:spacing w:before="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Directly to multiple federal awards.</w:t>
      </w:r>
    </w:p>
    <w:p w14:paraId="35D130DE" w14:textId="77777777" w:rsidR="00AD1A7D" w:rsidRPr="00AD1A7D" w:rsidRDefault="00AD1A7D" w:rsidP="00DD0E67">
      <w:pPr>
        <w:pStyle w:val="NormalWeb"/>
        <w:numPr>
          <w:ilvl w:val="0"/>
          <w:numId w:val="44"/>
        </w:numPr>
        <w:spacing w:before="0" w:beforeAutospacing="0" w:after="24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Directly to any combination of a federal award and other federal, state or local fund sources.</w:t>
      </w:r>
    </w:p>
    <w:p w14:paraId="354C8379" w14:textId="77777777" w:rsidR="00AD1A7D" w:rsidRPr="00AD1A7D" w:rsidRDefault="00AD1A7D" w:rsidP="00AD1A7D">
      <w:pPr>
        <w:pStyle w:val="NormalWeb"/>
        <w:spacing w:before="240" w:beforeAutospacing="0" w:after="240" w:afterAutospacing="0"/>
        <w:rPr>
          <w:rFonts w:ascii="Nirmala UI" w:hAnsi="Nirmala UI" w:cs="Nirmala UI"/>
          <w:sz w:val="24"/>
          <w:szCs w:val="24"/>
        </w:rPr>
      </w:pPr>
      <w:r w:rsidRPr="00AD1A7D">
        <w:rPr>
          <w:rFonts w:ascii="Nirmala UI" w:hAnsi="Nirmala UI" w:cs="Nirmala UI"/>
          <w:color w:val="222222"/>
          <w:sz w:val="22"/>
          <w:szCs w:val="22"/>
          <w:shd w:val="clear" w:color="auto" w:fill="FFFFFF"/>
        </w:rPr>
        <w:t>At the beginning of the school year, administration will determine the budgeted allocation of employee time to restricted funding sources and record these in the school’s restricted fund matrix. The method used to establish the estimates should produce reasonable approximations of the actual employee time distributions.</w:t>
      </w:r>
    </w:p>
    <w:p w14:paraId="535C9618" w14:textId="77777777" w:rsidR="00AD1A7D" w:rsidRPr="00AD1A7D" w:rsidRDefault="00AD1A7D" w:rsidP="00AD1A7D">
      <w:pPr>
        <w:pStyle w:val="NormalWeb"/>
        <w:spacing w:before="240" w:beforeAutospacing="0" w:after="240" w:afterAutospacing="0"/>
        <w:rPr>
          <w:rFonts w:ascii="Nirmala UI" w:hAnsi="Nirmala UI" w:cs="Nirmala UI"/>
        </w:rPr>
      </w:pPr>
      <w:r w:rsidRPr="00AD1A7D">
        <w:rPr>
          <w:rFonts w:ascii="Nirmala UI" w:hAnsi="Nirmala UI" w:cs="Nirmala UI"/>
          <w:color w:val="222222"/>
          <w:sz w:val="22"/>
          <w:szCs w:val="22"/>
          <w:shd w:val="clear" w:color="auto" w:fill="FFFFFF"/>
        </w:rPr>
        <w:t>Semi-annual certifications will be used for employees working on a “single cost objective.” Monthly PARs will be used for employees working on “multiple cost objectives,” unless the school obtains permission for a substitute system from OSPI.</w:t>
      </w:r>
    </w:p>
    <w:p w14:paraId="21F6E818" w14:textId="77777777" w:rsidR="00AD1A7D" w:rsidRPr="00AD1A7D" w:rsidRDefault="00AD1A7D" w:rsidP="00AD1A7D">
      <w:pPr>
        <w:pStyle w:val="NormalWeb"/>
        <w:spacing w:before="240" w:beforeAutospacing="0" w:after="240" w:afterAutospacing="0"/>
        <w:rPr>
          <w:rFonts w:ascii="Nirmala UI" w:hAnsi="Nirmala UI" w:cs="Nirmala UI"/>
        </w:rPr>
      </w:pPr>
      <w:r w:rsidRPr="00AD1A7D">
        <w:rPr>
          <w:rFonts w:ascii="Nirmala UI" w:hAnsi="Nirmala UI" w:cs="Nirmala UI"/>
          <w:color w:val="222222"/>
          <w:sz w:val="22"/>
          <w:szCs w:val="22"/>
          <w:shd w:val="clear" w:color="auto" w:fill="FFFFFF"/>
        </w:rPr>
        <w:t>A “cost objective” is a function, organizational subdivision, contract, grant, or other activity for which cost data are needed and for which costs are incurred. </w:t>
      </w:r>
    </w:p>
    <w:p w14:paraId="18329E3D" w14:textId="77777777" w:rsidR="00AD1A7D" w:rsidRPr="00AD1A7D" w:rsidRDefault="00AD1A7D" w:rsidP="00AD1A7D">
      <w:pPr>
        <w:pStyle w:val="NormalWeb"/>
        <w:spacing w:before="240" w:beforeAutospacing="0" w:after="240" w:afterAutospacing="0"/>
        <w:rPr>
          <w:rFonts w:ascii="Nirmala UI" w:hAnsi="Nirmala UI" w:cs="Nirmala UI"/>
        </w:rPr>
      </w:pPr>
      <w:r w:rsidRPr="00AD1A7D">
        <w:rPr>
          <w:rFonts w:ascii="Nirmala UI" w:hAnsi="Nirmala UI" w:cs="Nirmala UI"/>
          <w:color w:val="222222"/>
          <w:sz w:val="22"/>
          <w:szCs w:val="22"/>
          <w:shd w:val="clear" w:color="auto" w:fill="FFFFFF"/>
        </w:rPr>
        <w:t>A “single cost objective” occurs based on either of the following determinations: </w:t>
      </w:r>
    </w:p>
    <w:p w14:paraId="68ED4281" w14:textId="77777777" w:rsidR="00AD1A7D" w:rsidRPr="00AD1A7D" w:rsidRDefault="00AD1A7D" w:rsidP="00DD0E67">
      <w:pPr>
        <w:pStyle w:val="NormalWeb"/>
        <w:numPr>
          <w:ilvl w:val="0"/>
          <w:numId w:val="45"/>
        </w:numPr>
        <w:spacing w:before="24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Fiscal: If the employee’s salary and wages can be supported in full from each of the federal awards on which the employee is working, or from the federal award alone if the employee’s salary is also paid with non-federal funds.</w:t>
      </w:r>
    </w:p>
    <w:p w14:paraId="711D3F7A" w14:textId="77777777" w:rsidR="00AD1A7D" w:rsidRPr="00AD1A7D" w:rsidRDefault="00AD1A7D" w:rsidP="00DD0E67">
      <w:pPr>
        <w:pStyle w:val="NormalWeb"/>
        <w:numPr>
          <w:ilvl w:val="0"/>
          <w:numId w:val="45"/>
        </w:numPr>
        <w:spacing w:before="0" w:beforeAutospacing="0" w:after="24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Program intent: If the employee is working on a combination of cost objectives that have the same intent and purpose. The specific allowable combinations are: Title I &amp; Learning Assistance Program (LAP), State Special Education (State SPED) &amp; Federal Special Education (Federal SPED), and Title III &amp; Transitional Bilingual Instruction Program (TBIP).</w:t>
      </w:r>
    </w:p>
    <w:p w14:paraId="0A192BC0" w14:textId="77777777" w:rsidR="00AD1A7D" w:rsidRPr="00AD1A7D" w:rsidRDefault="00AD1A7D" w:rsidP="00AD1A7D">
      <w:pPr>
        <w:pStyle w:val="NormalWeb"/>
        <w:spacing w:before="240" w:beforeAutospacing="0" w:after="240" w:afterAutospacing="0"/>
        <w:rPr>
          <w:rFonts w:ascii="Nirmala UI" w:hAnsi="Nirmala UI" w:cs="Nirmala UI"/>
          <w:sz w:val="24"/>
          <w:szCs w:val="24"/>
        </w:rPr>
      </w:pPr>
      <w:r w:rsidRPr="00AD1A7D">
        <w:rPr>
          <w:rFonts w:ascii="Nirmala UI" w:hAnsi="Nirmala UI" w:cs="Nirmala UI"/>
          <w:color w:val="222222"/>
          <w:sz w:val="22"/>
          <w:szCs w:val="22"/>
          <w:shd w:val="clear" w:color="auto" w:fill="FFFFFF"/>
        </w:rPr>
        <w:t>A “multiple cost objective” occurs when an employee works on more than one function, grant or activity. With the exception of the combinations identified above, in general, an employee is considered to work on multiple cost objectives if the employee works on:</w:t>
      </w:r>
    </w:p>
    <w:p w14:paraId="02B0251E" w14:textId="77777777" w:rsidR="00AD1A7D" w:rsidRPr="00AD1A7D" w:rsidRDefault="00AD1A7D" w:rsidP="00DD0E67">
      <w:pPr>
        <w:pStyle w:val="NormalWeb"/>
        <w:numPr>
          <w:ilvl w:val="0"/>
          <w:numId w:val="46"/>
        </w:numPr>
        <w:spacing w:before="24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lastRenderedPageBreak/>
        <w:t>More than one federal award</w:t>
      </w:r>
    </w:p>
    <w:p w14:paraId="3A8CA480" w14:textId="77777777" w:rsidR="00AD1A7D" w:rsidRPr="00AD1A7D" w:rsidRDefault="00AD1A7D" w:rsidP="00DD0E67">
      <w:pPr>
        <w:pStyle w:val="NormalWeb"/>
        <w:numPr>
          <w:ilvl w:val="0"/>
          <w:numId w:val="46"/>
        </w:numPr>
        <w:spacing w:before="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A federal award and a non-federal award</w:t>
      </w:r>
    </w:p>
    <w:p w14:paraId="408F899C" w14:textId="77777777" w:rsidR="00AD1A7D" w:rsidRPr="00AD1A7D" w:rsidRDefault="00AD1A7D" w:rsidP="00DD0E67">
      <w:pPr>
        <w:pStyle w:val="NormalWeb"/>
        <w:numPr>
          <w:ilvl w:val="0"/>
          <w:numId w:val="46"/>
        </w:numPr>
        <w:spacing w:before="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A federal award with specific earmarking or matching requirements; or</w:t>
      </w:r>
    </w:p>
    <w:p w14:paraId="5D9EFE9C" w14:textId="77777777" w:rsidR="00AD1A7D" w:rsidRPr="00AD1A7D" w:rsidRDefault="00AD1A7D" w:rsidP="00DD0E67">
      <w:pPr>
        <w:pStyle w:val="NormalWeb"/>
        <w:numPr>
          <w:ilvl w:val="0"/>
          <w:numId w:val="46"/>
        </w:numPr>
        <w:spacing w:before="0" w:beforeAutospacing="0" w:after="24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An unallowable activity and an allowable activity</w:t>
      </w:r>
    </w:p>
    <w:p w14:paraId="379A97D0" w14:textId="77777777" w:rsidR="00AD1A7D" w:rsidRPr="00AD1A7D" w:rsidRDefault="00AD1A7D" w:rsidP="00AD1A7D">
      <w:pPr>
        <w:pStyle w:val="NormalWeb"/>
        <w:spacing w:before="240" w:beforeAutospacing="0" w:after="240" w:afterAutospacing="0"/>
        <w:rPr>
          <w:rFonts w:ascii="Nirmala UI" w:hAnsi="Nirmala UI" w:cs="Nirmala UI"/>
          <w:sz w:val="24"/>
          <w:szCs w:val="24"/>
        </w:rPr>
      </w:pPr>
      <w:r w:rsidRPr="00AD1A7D">
        <w:rPr>
          <w:rFonts w:ascii="Nirmala UI" w:hAnsi="Nirmala UI" w:cs="Nirmala UI"/>
          <w:color w:val="222222"/>
          <w:sz w:val="22"/>
          <w:szCs w:val="22"/>
          <w:shd w:val="clear" w:color="auto" w:fill="FFFFFF"/>
        </w:rPr>
        <w:t>Semi-annual certifications and PARs will meet the following standards.</w:t>
      </w:r>
    </w:p>
    <w:p w14:paraId="40BEEB0B" w14:textId="77777777" w:rsidR="00AD1A7D" w:rsidRPr="00AD1A7D" w:rsidRDefault="00AD1A7D" w:rsidP="00AD1A7D">
      <w:pPr>
        <w:pStyle w:val="NormalWeb"/>
        <w:spacing w:before="240" w:beforeAutospacing="0" w:after="240" w:afterAutospacing="0"/>
        <w:rPr>
          <w:rFonts w:ascii="Nirmala UI" w:hAnsi="Nirmala UI" w:cs="Nirmala UI"/>
        </w:rPr>
      </w:pPr>
      <w:r w:rsidRPr="00AD1A7D">
        <w:rPr>
          <w:rFonts w:ascii="Nirmala UI" w:hAnsi="Nirmala UI" w:cs="Nirmala UI"/>
          <w:color w:val="222222"/>
          <w:sz w:val="22"/>
          <w:szCs w:val="22"/>
          <w:shd w:val="clear" w:color="auto" w:fill="FFFFFF"/>
        </w:rPr>
        <w:t>Semi-annual certifications (single cost objective or activity) will:</w:t>
      </w:r>
    </w:p>
    <w:p w14:paraId="774BCEB9" w14:textId="77777777" w:rsidR="00AD1A7D" w:rsidRPr="00AD1A7D" w:rsidRDefault="00AD1A7D" w:rsidP="00DD0E67">
      <w:pPr>
        <w:pStyle w:val="NormalWeb"/>
        <w:numPr>
          <w:ilvl w:val="0"/>
          <w:numId w:val="47"/>
        </w:numPr>
        <w:spacing w:before="24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Certify the employee worked solely on activities related to a particular cost objective for a specified period of time, identify the cost objective, and specify the reporting period covered.</w:t>
      </w:r>
    </w:p>
    <w:p w14:paraId="32468538" w14:textId="77777777" w:rsidR="00AD1A7D" w:rsidRPr="00AD1A7D" w:rsidRDefault="00AD1A7D" w:rsidP="00DD0E67">
      <w:pPr>
        <w:pStyle w:val="NormalWeb"/>
        <w:numPr>
          <w:ilvl w:val="0"/>
          <w:numId w:val="47"/>
        </w:numPr>
        <w:spacing w:before="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Be signed and dated by the employee or a supervisor with first-hand knowledge of the work performed.</w:t>
      </w:r>
    </w:p>
    <w:p w14:paraId="5671927B" w14:textId="77777777" w:rsidR="00AD1A7D" w:rsidRPr="00AD1A7D" w:rsidRDefault="00AD1A7D" w:rsidP="00DD0E67">
      <w:pPr>
        <w:pStyle w:val="NormalWeb"/>
        <w:numPr>
          <w:ilvl w:val="0"/>
          <w:numId w:val="47"/>
        </w:numPr>
        <w:spacing w:before="0" w:beforeAutospacing="0" w:after="24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Be completed timely and at least semi-annually, after the work has been completed.</w:t>
      </w:r>
    </w:p>
    <w:p w14:paraId="5E0D4A0E" w14:textId="77777777" w:rsidR="00AD1A7D" w:rsidRPr="00AD1A7D" w:rsidRDefault="00AD1A7D" w:rsidP="00AD1A7D">
      <w:pPr>
        <w:pStyle w:val="NormalWeb"/>
        <w:spacing w:before="240" w:beforeAutospacing="0" w:after="240" w:afterAutospacing="0"/>
        <w:rPr>
          <w:rFonts w:ascii="Nirmala UI" w:hAnsi="Nirmala UI" w:cs="Nirmala UI"/>
          <w:sz w:val="24"/>
          <w:szCs w:val="24"/>
        </w:rPr>
      </w:pPr>
      <w:r w:rsidRPr="00AD1A7D">
        <w:rPr>
          <w:rFonts w:ascii="Nirmala UI" w:hAnsi="Nirmala UI" w:cs="Nirmala UI"/>
          <w:color w:val="222222"/>
          <w:sz w:val="22"/>
          <w:szCs w:val="22"/>
          <w:shd w:val="clear" w:color="auto" w:fill="FFFFFF"/>
        </w:rPr>
        <w:t>PARs (multiple cost objectives or activities) will:</w:t>
      </w:r>
    </w:p>
    <w:p w14:paraId="3EDEDEF7" w14:textId="77777777" w:rsidR="00AD1A7D" w:rsidRPr="00AD1A7D" w:rsidRDefault="00AD1A7D" w:rsidP="00DD0E67">
      <w:pPr>
        <w:pStyle w:val="NormalWeb"/>
        <w:numPr>
          <w:ilvl w:val="0"/>
          <w:numId w:val="48"/>
        </w:numPr>
        <w:spacing w:before="24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Certify the employee worked on multiple activities related to more than one cost objective for a specified period of time, identify the cost objectives, and specify the reporting period covered (generally from beginning to end of month).</w:t>
      </w:r>
    </w:p>
    <w:p w14:paraId="071C8872" w14:textId="77777777" w:rsidR="00AD1A7D" w:rsidRPr="00AD1A7D" w:rsidRDefault="00AD1A7D" w:rsidP="00DD0E67">
      <w:pPr>
        <w:pStyle w:val="NormalWeb"/>
        <w:numPr>
          <w:ilvl w:val="0"/>
          <w:numId w:val="48"/>
        </w:numPr>
        <w:spacing w:before="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Be signed and dated by the employee or a supervisor with first-hand knowledge of the work performed.</w:t>
      </w:r>
    </w:p>
    <w:p w14:paraId="6CAB214D" w14:textId="77777777" w:rsidR="00AD1A7D" w:rsidRPr="00AD1A7D" w:rsidRDefault="00AD1A7D" w:rsidP="00DD0E67">
      <w:pPr>
        <w:pStyle w:val="NormalWeb"/>
        <w:numPr>
          <w:ilvl w:val="0"/>
          <w:numId w:val="48"/>
        </w:numPr>
        <w:spacing w:before="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Be completed timely and at least monthly, after the work has been completed.</w:t>
      </w:r>
    </w:p>
    <w:p w14:paraId="7C298765" w14:textId="77777777" w:rsidR="00AD1A7D" w:rsidRPr="00AD1A7D" w:rsidRDefault="00AD1A7D" w:rsidP="00DD0E67">
      <w:pPr>
        <w:pStyle w:val="NormalWeb"/>
        <w:numPr>
          <w:ilvl w:val="0"/>
          <w:numId w:val="48"/>
        </w:numPr>
        <w:spacing w:before="0" w:beforeAutospacing="0" w:after="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Reflect the actual work done by the employee with all cost objectives clearly identified.</w:t>
      </w:r>
    </w:p>
    <w:p w14:paraId="603C3AC8" w14:textId="77777777" w:rsidR="00AD1A7D" w:rsidRPr="00AD1A7D" w:rsidRDefault="00AD1A7D" w:rsidP="00DD0E67">
      <w:pPr>
        <w:pStyle w:val="NormalWeb"/>
        <w:numPr>
          <w:ilvl w:val="0"/>
          <w:numId w:val="48"/>
        </w:numPr>
        <w:spacing w:before="0" w:beforeAutospacing="0" w:after="240" w:afterAutospacing="0"/>
        <w:textAlignment w:val="baseline"/>
        <w:rPr>
          <w:rFonts w:ascii="Nirmala UI" w:hAnsi="Nirmala UI" w:cs="Nirmala UI"/>
          <w:color w:val="222222"/>
          <w:sz w:val="22"/>
          <w:szCs w:val="22"/>
        </w:rPr>
      </w:pPr>
      <w:r w:rsidRPr="00AD1A7D">
        <w:rPr>
          <w:rFonts w:ascii="Nirmala UI" w:hAnsi="Nirmala UI" w:cs="Nirmala UI"/>
          <w:color w:val="222222"/>
          <w:sz w:val="22"/>
          <w:szCs w:val="22"/>
          <w:shd w:val="clear" w:color="auto" w:fill="FFFFFF"/>
        </w:rPr>
        <w:t>Account for the total activity for which the employee is compensated, including both federal and nonfederal activities.</w:t>
      </w:r>
    </w:p>
    <w:p w14:paraId="01A7E5B3" w14:textId="77777777" w:rsidR="00AD1A7D" w:rsidRPr="00AD1A7D" w:rsidRDefault="00AD1A7D" w:rsidP="00AD1A7D">
      <w:pPr>
        <w:pStyle w:val="NormalWeb"/>
        <w:spacing w:before="240" w:beforeAutospacing="0" w:after="240" w:afterAutospacing="0"/>
        <w:rPr>
          <w:rFonts w:ascii="Nirmala UI" w:hAnsi="Nirmala UI" w:cs="Nirmala UI"/>
          <w:sz w:val="24"/>
          <w:szCs w:val="24"/>
        </w:rPr>
      </w:pPr>
      <w:r w:rsidRPr="00AD1A7D">
        <w:rPr>
          <w:rFonts w:ascii="Nirmala UI" w:hAnsi="Nirmala UI" w:cs="Nirmala UI"/>
          <w:color w:val="222222"/>
          <w:sz w:val="22"/>
          <w:szCs w:val="22"/>
          <w:shd w:val="clear" w:color="auto" w:fill="FFFFFF"/>
        </w:rPr>
        <w:t>Paid time off (PTO) will be charged to federal awards in the same proportion as the actual hours worked during the month in which the PTO occurred. </w:t>
      </w:r>
    </w:p>
    <w:p w14:paraId="03C88C2A" w14:textId="40D0DC38" w:rsidR="00AD1A7D" w:rsidRDefault="00AD1A7D" w:rsidP="00C17E05">
      <w:pPr>
        <w:spacing w:after="0" w:line="240" w:lineRule="auto"/>
        <w:ind w:right="20"/>
        <w:rPr>
          <w:rFonts w:ascii="Nirmala UI" w:eastAsia="Book Antiqua" w:hAnsi="Nirmala UI" w:cs="Nirmala UI"/>
        </w:rPr>
      </w:pPr>
    </w:p>
    <w:p w14:paraId="279D144E" w14:textId="7B2435D5" w:rsidR="00DF733E" w:rsidRDefault="00DF733E" w:rsidP="00C17E05">
      <w:pPr>
        <w:spacing w:after="0" w:line="240" w:lineRule="auto"/>
        <w:ind w:right="20"/>
        <w:rPr>
          <w:rFonts w:ascii="Nirmala UI" w:eastAsia="Book Antiqua" w:hAnsi="Nirmala UI" w:cs="Nirmala UI"/>
        </w:rPr>
      </w:pPr>
    </w:p>
    <w:p w14:paraId="373229BC" w14:textId="39458FDF" w:rsidR="00DF733E" w:rsidRDefault="00DF733E" w:rsidP="00C17E05">
      <w:pPr>
        <w:spacing w:after="0" w:line="240" w:lineRule="auto"/>
        <w:ind w:right="20"/>
        <w:rPr>
          <w:rFonts w:ascii="Nirmala UI" w:eastAsia="Book Antiqua" w:hAnsi="Nirmala UI" w:cs="Nirmala UI"/>
        </w:rPr>
      </w:pPr>
    </w:p>
    <w:p w14:paraId="3CAD2FD5" w14:textId="4C2ACAD6" w:rsidR="00DF733E" w:rsidRDefault="00DF733E" w:rsidP="00C17E05">
      <w:pPr>
        <w:spacing w:after="0" w:line="240" w:lineRule="auto"/>
        <w:ind w:right="20"/>
        <w:rPr>
          <w:rFonts w:ascii="Nirmala UI" w:eastAsia="Book Antiqua" w:hAnsi="Nirmala UI" w:cs="Nirmala UI"/>
        </w:rPr>
      </w:pPr>
    </w:p>
    <w:p w14:paraId="20B44C16" w14:textId="7589F9D1" w:rsidR="00DF733E" w:rsidRDefault="00DF733E" w:rsidP="00C17E05">
      <w:pPr>
        <w:spacing w:after="0" w:line="240" w:lineRule="auto"/>
        <w:ind w:right="20"/>
        <w:rPr>
          <w:rFonts w:ascii="Nirmala UI" w:eastAsia="Book Antiqua" w:hAnsi="Nirmala UI" w:cs="Nirmala UI"/>
        </w:rPr>
      </w:pPr>
    </w:p>
    <w:p w14:paraId="4941BFB6" w14:textId="13EF5E79" w:rsidR="00DF733E" w:rsidRDefault="00DF733E" w:rsidP="00C17E05">
      <w:pPr>
        <w:spacing w:after="0" w:line="240" w:lineRule="auto"/>
        <w:ind w:right="20"/>
        <w:rPr>
          <w:rFonts w:ascii="Nirmala UI" w:eastAsia="Book Antiqua" w:hAnsi="Nirmala UI" w:cs="Nirmala UI"/>
        </w:rPr>
      </w:pPr>
    </w:p>
    <w:p w14:paraId="61080579" w14:textId="085E443C" w:rsidR="00DF733E" w:rsidRDefault="00DF733E" w:rsidP="00C17E05">
      <w:pPr>
        <w:spacing w:after="0" w:line="240" w:lineRule="auto"/>
        <w:ind w:right="20"/>
        <w:rPr>
          <w:rFonts w:ascii="Nirmala UI" w:eastAsia="Book Antiqua" w:hAnsi="Nirmala UI" w:cs="Nirmala UI"/>
        </w:rPr>
      </w:pPr>
    </w:p>
    <w:p w14:paraId="236C5AC9" w14:textId="46BC87E8" w:rsidR="00DF733E" w:rsidRDefault="00DF733E" w:rsidP="00C17E05">
      <w:pPr>
        <w:spacing w:after="0" w:line="240" w:lineRule="auto"/>
        <w:ind w:right="20"/>
        <w:rPr>
          <w:rFonts w:ascii="Nirmala UI" w:eastAsia="Book Antiqua" w:hAnsi="Nirmala UI" w:cs="Nirmala UI"/>
        </w:rPr>
      </w:pPr>
    </w:p>
    <w:p w14:paraId="49B6B675" w14:textId="6A8F0C32" w:rsidR="00DF733E" w:rsidRDefault="00DF733E" w:rsidP="00C17E05">
      <w:pPr>
        <w:spacing w:after="0" w:line="240" w:lineRule="auto"/>
        <w:ind w:right="20"/>
        <w:rPr>
          <w:rFonts w:ascii="Nirmala UI" w:eastAsia="Book Antiqua" w:hAnsi="Nirmala UI" w:cs="Nirmala UI"/>
        </w:rPr>
      </w:pPr>
    </w:p>
    <w:p w14:paraId="0CD3D5FD" w14:textId="13B047B0" w:rsidR="00DF733E" w:rsidRDefault="00DF733E" w:rsidP="00C17E05">
      <w:pPr>
        <w:spacing w:after="0" w:line="240" w:lineRule="auto"/>
        <w:ind w:right="20"/>
        <w:rPr>
          <w:rFonts w:ascii="Nirmala UI" w:eastAsia="Book Antiqua" w:hAnsi="Nirmala UI" w:cs="Nirmala UI"/>
        </w:rPr>
      </w:pPr>
    </w:p>
    <w:p w14:paraId="6CBAF3D7" w14:textId="39FC7475" w:rsidR="00DF733E" w:rsidRDefault="00DF733E" w:rsidP="00C17E05">
      <w:pPr>
        <w:spacing w:after="0" w:line="240" w:lineRule="auto"/>
        <w:ind w:right="20"/>
        <w:rPr>
          <w:rFonts w:ascii="Nirmala UI" w:eastAsia="Book Antiqua" w:hAnsi="Nirmala UI" w:cs="Nirmala UI"/>
        </w:rPr>
      </w:pPr>
    </w:p>
    <w:p w14:paraId="250C6CB8" w14:textId="4BCF9278" w:rsidR="00DF733E" w:rsidRDefault="00DF733E" w:rsidP="00C17E05">
      <w:pPr>
        <w:spacing w:after="0" w:line="240" w:lineRule="auto"/>
        <w:ind w:right="20"/>
        <w:rPr>
          <w:rFonts w:ascii="Nirmala UI" w:eastAsia="Book Antiqua" w:hAnsi="Nirmala UI" w:cs="Nirmala UI"/>
        </w:rPr>
      </w:pPr>
    </w:p>
    <w:p w14:paraId="7532F203" w14:textId="6FA5C40B" w:rsidR="00DF733E" w:rsidRDefault="00DF733E" w:rsidP="00C17E05">
      <w:pPr>
        <w:spacing w:after="0" w:line="240" w:lineRule="auto"/>
        <w:ind w:right="20"/>
        <w:rPr>
          <w:rFonts w:ascii="Nirmala UI" w:eastAsia="Book Antiqua" w:hAnsi="Nirmala UI" w:cs="Nirmala UI"/>
        </w:rPr>
      </w:pPr>
    </w:p>
    <w:p w14:paraId="455EBF00" w14:textId="57128B2E" w:rsidR="00DF733E" w:rsidRDefault="00DF733E" w:rsidP="00C17E05">
      <w:pPr>
        <w:spacing w:after="0" w:line="240" w:lineRule="auto"/>
        <w:ind w:right="20"/>
        <w:rPr>
          <w:rFonts w:ascii="Nirmala UI" w:eastAsia="Book Antiqua" w:hAnsi="Nirmala UI" w:cs="Nirmala UI"/>
        </w:rPr>
      </w:pPr>
    </w:p>
    <w:p w14:paraId="7D724F28" w14:textId="015437C3" w:rsidR="00DF733E" w:rsidRDefault="00DF733E" w:rsidP="00C17E05">
      <w:pPr>
        <w:spacing w:after="0" w:line="240" w:lineRule="auto"/>
        <w:ind w:right="20"/>
        <w:rPr>
          <w:rFonts w:ascii="Nirmala UI" w:eastAsia="Book Antiqua" w:hAnsi="Nirmala UI" w:cs="Nirmala UI"/>
        </w:rPr>
      </w:pPr>
    </w:p>
    <w:p w14:paraId="547E7DD2" w14:textId="4A9B4184" w:rsidR="00DF733E" w:rsidRPr="00DE6FD1" w:rsidRDefault="00DF733E" w:rsidP="00DF733E">
      <w:pPr>
        <w:widowControl/>
        <w:shd w:val="clear" w:color="auto" w:fill="FFDE4F"/>
        <w:spacing w:after="0" w:line="240" w:lineRule="auto"/>
        <w:jc w:val="center"/>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lastRenderedPageBreak/>
        <w:t>1</w:t>
      </w:r>
      <w:r w:rsidR="009E3146">
        <w:rPr>
          <w:rFonts w:ascii="Nirmala UI" w:eastAsia="Book Antiqua" w:hAnsi="Nirmala UI" w:cs="Nirmala UI"/>
          <w:b/>
          <w:bCs/>
          <w:spacing w:val="2"/>
          <w:sz w:val="96"/>
          <w:szCs w:val="96"/>
        </w:rPr>
        <w:t>3</w:t>
      </w:r>
    </w:p>
    <w:p w14:paraId="16EBD6AF" w14:textId="0865DA56" w:rsidR="00DF733E" w:rsidRDefault="009E3146" w:rsidP="009E3146">
      <w:pPr>
        <w:spacing w:after="0" w:line="240" w:lineRule="auto"/>
        <w:ind w:right="20"/>
        <w:jc w:val="center"/>
        <w:rPr>
          <w:rFonts w:ascii="Nirmala UI" w:eastAsiaTheme="majorEastAsia" w:hAnsi="Nirmala UI" w:cs="Nirmala UI"/>
          <w:b/>
          <w:bCs/>
          <w:color w:val="000000"/>
          <w:sz w:val="36"/>
          <w:szCs w:val="36"/>
          <w:u w:val="single"/>
        </w:rPr>
      </w:pPr>
      <w:r w:rsidRPr="009E3146">
        <w:rPr>
          <w:rFonts w:ascii="Nirmala UI" w:eastAsiaTheme="majorEastAsia" w:hAnsi="Nirmala UI" w:cs="Nirmala UI"/>
          <w:b/>
          <w:bCs/>
          <w:color w:val="000000"/>
          <w:sz w:val="36"/>
          <w:szCs w:val="36"/>
          <w:u w:val="single"/>
        </w:rPr>
        <w:t>Extracurricular &amp; Core Program Policy</w:t>
      </w:r>
    </w:p>
    <w:p w14:paraId="5E02D2B6" w14:textId="0B622CF2" w:rsidR="009E3146" w:rsidRDefault="009E3146" w:rsidP="009E3146">
      <w:pPr>
        <w:spacing w:after="0" w:line="240" w:lineRule="auto"/>
        <w:ind w:right="20"/>
        <w:jc w:val="center"/>
        <w:rPr>
          <w:rFonts w:ascii="Nirmala UI" w:eastAsiaTheme="majorEastAsia" w:hAnsi="Nirmala UI" w:cs="Nirmala UI"/>
          <w:b/>
          <w:bCs/>
          <w:color w:val="000000"/>
          <w:sz w:val="36"/>
          <w:szCs w:val="36"/>
          <w:u w:val="single"/>
        </w:rPr>
      </w:pPr>
    </w:p>
    <w:p w14:paraId="1924DC14" w14:textId="77777777" w:rsidR="009E3146" w:rsidRPr="009E3146" w:rsidRDefault="009E3146" w:rsidP="009E3146">
      <w:pPr>
        <w:spacing w:after="0" w:line="240" w:lineRule="auto"/>
        <w:ind w:right="20"/>
        <w:rPr>
          <w:rFonts w:ascii="Nirmala UI" w:eastAsia="Book Antiqua" w:hAnsi="Nirmala UI" w:cs="Nirmala UI"/>
        </w:rPr>
      </w:pPr>
      <w:r w:rsidRPr="009E3146">
        <w:rPr>
          <w:rFonts w:ascii="Nirmala UI" w:eastAsia="Book Antiqua" w:hAnsi="Nirmala UI" w:cs="Nirmala UI"/>
        </w:rPr>
        <w:t>The Board recognizes the many benefits students receive from participating in certain extracurricular activities. Skills developed during participation in extracurricular activities can include but are not limited to: problem solving, teamwork, determination, and personal responsibility, all of which are considered critical components of the basic education offered by our school.</w:t>
      </w:r>
    </w:p>
    <w:p w14:paraId="361B9F7E" w14:textId="77777777" w:rsidR="009E3146" w:rsidRPr="009E3146" w:rsidRDefault="009E3146" w:rsidP="009E3146">
      <w:pPr>
        <w:spacing w:after="0" w:line="240" w:lineRule="auto"/>
        <w:ind w:right="20"/>
        <w:rPr>
          <w:rFonts w:ascii="Nirmala UI" w:eastAsia="Book Antiqua" w:hAnsi="Nirmala UI" w:cs="Nirmala UI"/>
        </w:rPr>
      </w:pPr>
    </w:p>
    <w:p w14:paraId="5CC26F67" w14:textId="77777777" w:rsidR="009E3146" w:rsidRPr="009E3146" w:rsidRDefault="009E3146" w:rsidP="009E3146">
      <w:pPr>
        <w:spacing w:after="0" w:line="240" w:lineRule="auto"/>
        <w:ind w:right="20"/>
        <w:rPr>
          <w:rFonts w:ascii="Nirmala UI" w:eastAsia="Book Antiqua" w:hAnsi="Nirmala UI" w:cs="Nirmala UI"/>
        </w:rPr>
      </w:pPr>
      <w:r w:rsidRPr="009E3146">
        <w:rPr>
          <w:rFonts w:ascii="Nirmala UI" w:eastAsia="Book Antiqua" w:hAnsi="Nirmala UI" w:cs="Nirmala UI"/>
        </w:rPr>
        <w:t>As such, the Board adds the following extracurricular activities to the school’s educational program to help foster participation in said activities:</w:t>
      </w:r>
    </w:p>
    <w:p w14:paraId="32C7C382" w14:textId="00C906F4" w:rsidR="009E3146" w:rsidRDefault="00341781" w:rsidP="00341781">
      <w:pPr>
        <w:pStyle w:val="ListParagraph"/>
        <w:numPr>
          <w:ilvl w:val="0"/>
          <w:numId w:val="50"/>
        </w:numPr>
        <w:spacing w:after="0" w:line="240" w:lineRule="auto"/>
        <w:ind w:right="20"/>
        <w:rPr>
          <w:rFonts w:ascii="Nirmala UI" w:eastAsia="Book Antiqua" w:hAnsi="Nirmala UI" w:cs="Nirmala UI"/>
        </w:rPr>
      </w:pPr>
      <w:r w:rsidRPr="00341781">
        <w:rPr>
          <w:rFonts w:ascii="Nirmala UI" w:eastAsia="Book Antiqua" w:hAnsi="Nirmala UI" w:cs="Nirmala UI"/>
        </w:rPr>
        <w:t>Outdoor Science School</w:t>
      </w:r>
    </w:p>
    <w:p w14:paraId="3B1C6F6B" w14:textId="32574A18" w:rsidR="00D16637" w:rsidRPr="00341781" w:rsidRDefault="00D16637" w:rsidP="00341781">
      <w:pPr>
        <w:pStyle w:val="ListParagraph"/>
        <w:numPr>
          <w:ilvl w:val="0"/>
          <w:numId w:val="50"/>
        </w:numPr>
        <w:spacing w:after="0" w:line="240" w:lineRule="auto"/>
        <w:ind w:right="20"/>
        <w:rPr>
          <w:rFonts w:ascii="Nirmala UI" w:eastAsia="Book Antiqua" w:hAnsi="Nirmala UI" w:cs="Nirmala UI"/>
        </w:rPr>
      </w:pPr>
      <w:r>
        <w:rPr>
          <w:rFonts w:ascii="Nirmala UI" w:eastAsia="Book Antiqua" w:hAnsi="Nirmala UI" w:cs="Nirmala UI"/>
        </w:rPr>
        <w:t>Enrichment Half-Days (Wednesday YMCA Programming)</w:t>
      </w:r>
    </w:p>
    <w:p w14:paraId="34A40FF8" w14:textId="77777777" w:rsidR="009E3146" w:rsidRPr="009E3146" w:rsidRDefault="009E3146" w:rsidP="009E3146">
      <w:pPr>
        <w:spacing w:after="0" w:line="240" w:lineRule="auto"/>
        <w:ind w:right="20"/>
        <w:rPr>
          <w:rFonts w:ascii="Nirmala UI" w:eastAsia="Book Antiqua" w:hAnsi="Nirmala UI" w:cs="Nirmala UI"/>
        </w:rPr>
      </w:pPr>
    </w:p>
    <w:p w14:paraId="15056A59" w14:textId="77777777" w:rsidR="009E3146" w:rsidRPr="009E3146" w:rsidRDefault="009E3146" w:rsidP="009E3146">
      <w:pPr>
        <w:spacing w:after="0" w:line="240" w:lineRule="auto"/>
        <w:ind w:right="20"/>
        <w:rPr>
          <w:rFonts w:ascii="Nirmala UI" w:eastAsia="Book Antiqua" w:hAnsi="Nirmala UI" w:cs="Nirmala UI"/>
        </w:rPr>
      </w:pPr>
      <w:r w:rsidRPr="009E3146">
        <w:rPr>
          <w:rFonts w:ascii="Nirmala UI" w:eastAsia="Book Antiqua" w:hAnsi="Nirmala UI" w:cs="Nirmala UI"/>
        </w:rPr>
        <w:t>With the adoption of this policy, the school can spend general operating funds on these activities, including supplies, equipment, rentals, contractors, meals and lodging, etc. Any funds raised on behalf of such organizations must be deposited into the general fund.</w:t>
      </w:r>
    </w:p>
    <w:p w14:paraId="0BCD963A" w14:textId="77777777" w:rsidR="009E3146" w:rsidRPr="009E3146" w:rsidRDefault="009E3146" w:rsidP="009E3146">
      <w:pPr>
        <w:spacing w:after="0" w:line="240" w:lineRule="auto"/>
        <w:ind w:right="20"/>
        <w:rPr>
          <w:rFonts w:ascii="Nirmala UI" w:eastAsia="Book Antiqua" w:hAnsi="Nirmala UI" w:cs="Nirmala UI"/>
        </w:rPr>
      </w:pPr>
    </w:p>
    <w:p w14:paraId="6908E3E5" w14:textId="77777777" w:rsidR="009E3146" w:rsidRPr="009E3146" w:rsidRDefault="009E3146" w:rsidP="009E3146">
      <w:pPr>
        <w:spacing w:after="0" w:line="240" w:lineRule="auto"/>
        <w:ind w:right="20"/>
        <w:rPr>
          <w:rFonts w:ascii="Nirmala UI" w:eastAsia="Book Antiqua" w:hAnsi="Nirmala UI" w:cs="Nirmala UI"/>
        </w:rPr>
      </w:pPr>
      <w:r w:rsidRPr="009E3146">
        <w:rPr>
          <w:rFonts w:ascii="Nirmala UI" w:eastAsia="Book Antiqua" w:hAnsi="Nirmala UI" w:cs="Nirmala UI"/>
        </w:rPr>
        <w:t>This policy only applies to the activities listed above; any optional, extracurricular, non-educational activities not listed above may not be paid for with general funds and are not part of the school’s educational program.</w:t>
      </w:r>
    </w:p>
    <w:p w14:paraId="151BA435" w14:textId="77777777" w:rsidR="009E3146" w:rsidRPr="009E3146" w:rsidRDefault="009E3146" w:rsidP="009E3146">
      <w:pPr>
        <w:spacing w:after="0" w:line="240" w:lineRule="auto"/>
        <w:ind w:right="20"/>
        <w:rPr>
          <w:rFonts w:ascii="Nirmala UI" w:eastAsia="Book Antiqua" w:hAnsi="Nirmala UI" w:cs="Nirmala UI"/>
        </w:rPr>
      </w:pPr>
    </w:p>
    <w:p w14:paraId="60773AD3" w14:textId="77777777" w:rsidR="009E3146" w:rsidRPr="009E3146" w:rsidRDefault="009E3146" w:rsidP="009E3146">
      <w:pPr>
        <w:spacing w:after="0" w:line="240" w:lineRule="auto"/>
        <w:ind w:right="20"/>
        <w:rPr>
          <w:rFonts w:ascii="Nirmala UI" w:eastAsia="Book Antiqua" w:hAnsi="Nirmala UI" w:cs="Nirmala UI"/>
        </w:rPr>
      </w:pPr>
    </w:p>
    <w:p w14:paraId="5918ABFC" w14:textId="77777777" w:rsidR="009E3146" w:rsidRPr="009E3146" w:rsidRDefault="009E3146" w:rsidP="009E3146">
      <w:pPr>
        <w:spacing w:after="0" w:line="240" w:lineRule="auto"/>
        <w:ind w:right="20"/>
        <w:rPr>
          <w:rFonts w:ascii="Nirmala UI" w:eastAsia="Book Antiqua" w:hAnsi="Nirmala UI" w:cs="Nirmala UI"/>
        </w:rPr>
      </w:pPr>
    </w:p>
    <w:p w14:paraId="228ABBA4" w14:textId="77777777" w:rsidR="009E3146" w:rsidRPr="009E3146" w:rsidRDefault="009E3146" w:rsidP="009E3146">
      <w:pPr>
        <w:spacing w:after="0" w:line="240" w:lineRule="auto"/>
        <w:ind w:right="20"/>
        <w:rPr>
          <w:rFonts w:ascii="Nirmala UI" w:eastAsia="Book Antiqua" w:hAnsi="Nirmala UI" w:cs="Nirmala UI"/>
        </w:rPr>
      </w:pPr>
    </w:p>
    <w:p w14:paraId="3F4D34EE" w14:textId="77777777" w:rsidR="009E3146" w:rsidRPr="009E3146" w:rsidRDefault="009E3146" w:rsidP="009E3146">
      <w:pPr>
        <w:spacing w:after="0" w:line="240" w:lineRule="auto"/>
        <w:ind w:right="20"/>
        <w:rPr>
          <w:rFonts w:ascii="Nirmala UI" w:eastAsia="Book Antiqua" w:hAnsi="Nirmala UI" w:cs="Nirmala UI"/>
        </w:rPr>
      </w:pPr>
    </w:p>
    <w:p w14:paraId="0FF46AB3" w14:textId="77777777" w:rsidR="009E3146" w:rsidRPr="009E3146" w:rsidRDefault="009E3146" w:rsidP="009E3146">
      <w:pPr>
        <w:spacing w:after="0" w:line="240" w:lineRule="auto"/>
        <w:ind w:right="20"/>
        <w:rPr>
          <w:rFonts w:ascii="Nirmala UI" w:eastAsia="Book Antiqua" w:hAnsi="Nirmala UI" w:cs="Nirmala UI"/>
        </w:rPr>
      </w:pPr>
    </w:p>
    <w:p w14:paraId="2EAE1F82" w14:textId="77777777" w:rsidR="009E3146" w:rsidRPr="009E3146" w:rsidRDefault="009E3146" w:rsidP="009E3146">
      <w:pPr>
        <w:spacing w:after="0" w:line="240" w:lineRule="auto"/>
        <w:ind w:right="20"/>
        <w:rPr>
          <w:rFonts w:ascii="Nirmala UI" w:eastAsia="Book Antiqua" w:hAnsi="Nirmala UI" w:cs="Nirmala UI"/>
        </w:rPr>
      </w:pPr>
    </w:p>
    <w:p w14:paraId="68FB86D4" w14:textId="77777777" w:rsidR="009E3146" w:rsidRPr="009E3146" w:rsidRDefault="009E3146" w:rsidP="009E3146">
      <w:pPr>
        <w:spacing w:after="0" w:line="240" w:lineRule="auto"/>
        <w:ind w:right="20"/>
        <w:rPr>
          <w:rFonts w:ascii="Nirmala UI" w:eastAsia="Book Antiqua" w:hAnsi="Nirmala UI" w:cs="Nirmala UI"/>
        </w:rPr>
      </w:pPr>
    </w:p>
    <w:p w14:paraId="14707398" w14:textId="77777777" w:rsidR="009E3146" w:rsidRPr="009E3146" w:rsidRDefault="009E3146" w:rsidP="009E3146">
      <w:pPr>
        <w:spacing w:after="0" w:line="240" w:lineRule="auto"/>
        <w:ind w:right="20"/>
        <w:rPr>
          <w:rFonts w:ascii="Nirmala UI" w:eastAsia="Book Antiqua" w:hAnsi="Nirmala UI" w:cs="Nirmala UI"/>
        </w:rPr>
      </w:pPr>
    </w:p>
    <w:p w14:paraId="390F5C5F" w14:textId="77777777" w:rsidR="009E3146" w:rsidRPr="009E3146" w:rsidRDefault="009E3146" w:rsidP="009E3146">
      <w:pPr>
        <w:spacing w:after="0" w:line="240" w:lineRule="auto"/>
        <w:ind w:right="20"/>
        <w:rPr>
          <w:rFonts w:ascii="Nirmala UI" w:eastAsia="Book Antiqua" w:hAnsi="Nirmala UI" w:cs="Nirmala UI"/>
        </w:rPr>
      </w:pPr>
    </w:p>
    <w:p w14:paraId="1D576D4C" w14:textId="77777777" w:rsidR="009E3146" w:rsidRPr="009E3146" w:rsidRDefault="009E3146" w:rsidP="009E3146">
      <w:pPr>
        <w:spacing w:after="0" w:line="240" w:lineRule="auto"/>
        <w:ind w:right="20"/>
        <w:rPr>
          <w:rFonts w:ascii="Nirmala UI" w:eastAsia="Book Antiqua" w:hAnsi="Nirmala UI" w:cs="Nirmala UI"/>
        </w:rPr>
      </w:pPr>
    </w:p>
    <w:p w14:paraId="3E08CCB5" w14:textId="77777777" w:rsidR="009E3146" w:rsidRPr="009E3146" w:rsidRDefault="009E3146" w:rsidP="009E3146">
      <w:pPr>
        <w:spacing w:after="0" w:line="240" w:lineRule="auto"/>
        <w:ind w:right="20"/>
        <w:rPr>
          <w:rFonts w:ascii="Nirmala UI" w:eastAsia="Book Antiqua" w:hAnsi="Nirmala UI" w:cs="Nirmala UI"/>
        </w:rPr>
      </w:pPr>
    </w:p>
    <w:p w14:paraId="72A21C42" w14:textId="77777777" w:rsidR="009E3146" w:rsidRPr="009E3146" w:rsidRDefault="009E3146" w:rsidP="009E3146">
      <w:pPr>
        <w:spacing w:after="0" w:line="240" w:lineRule="auto"/>
        <w:ind w:right="20"/>
        <w:rPr>
          <w:rFonts w:ascii="Nirmala UI" w:eastAsia="Book Antiqua" w:hAnsi="Nirmala UI" w:cs="Nirmala UI"/>
        </w:rPr>
      </w:pPr>
      <w:r w:rsidRPr="009E3146">
        <w:rPr>
          <w:rFonts w:ascii="Nirmala UI" w:eastAsia="Book Antiqua" w:hAnsi="Nirmala UI" w:cs="Nirmala UI"/>
        </w:rPr>
        <w:t>Legal Reference:</w:t>
      </w:r>
    </w:p>
    <w:p w14:paraId="5062EDEB" w14:textId="50230E61" w:rsidR="009E3146" w:rsidRPr="00AD1A7D" w:rsidRDefault="009E3146" w:rsidP="009E3146">
      <w:pPr>
        <w:spacing w:after="0" w:line="240" w:lineRule="auto"/>
        <w:ind w:right="20"/>
        <w:rPr>
          <w:rFonts w:ascii="Nirmala UI" w:eastAsia="Book Antiqua" w:hAnsi="Nirmala UI" w:cs="Nirmala UI"/>
        </w:rPr>
      </w:pPr>
      <w:r w:rsidRPr="009E3146">
        <w:rPr>
          <w:rFonts w:ascii="Nirmala UI" w:eastAsia="Book Antiqua" w:hAnsi="Nirmala UI" w:cs="Nirmala UI"/>
        </w:rPr>
        <w:t>AGO 1974 No. 21 - Oct 23 1974: www.atg.wa.gov/ago-opinions/districts-schools-funds-participation-interscholastic-athletic-events</w:t>
      </w:r>
    </w:p>
    <w:sectPr w:rsidR="009E3146" w:rsidRPr="00AD1A7D" w:rsidSect="007C0EBB">
      <w:headerReference w:type="even" r:id="rId19"/>
      <w:headerReference w:type="default" r:id="rId20"/>
      <w:footerReference w:type="default" r:id="rId21"/>
      <w:headerReference w:type="first" r:id="rId22"/>
      <w:pgSz w:w="12240" w:h="15840"/>
      <w:pgMar w:top="1440" w:right="1080" w:bottom="1440" w:left="1080" w:header="0" w:footer="724" w:gutter="0"/>
      <w:lnNumType w:countBy="1" w:restart="continuous"/>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 w:author="Matt Paolini" w:date="2021-07-05T10:55:00Z" w:initials="MP">
    <w:p w14:paraId="3FB5F8AF" w14:textId="33802444" w:rsidR="00542A62" w:rsidRDefault="00542A62">
      <w:pPr>
        <w:pStyle w:val="CommentText"/>
      </w:pPr>
      <w:r>
        <w:rPr>
          <w:rStyle w:val="CommentReference"/>
        </w:rPr>
        <w:annotationRef/>
      </w:r>
      <w:r>
        <w:t xml:space="preserve">Update </w:t>
      </w:r>
      <w:r w:rsidR="00CA0BFB">
        <w:t>per JC</w:t>
      </w:r>
      <w:r>
        <w:t>:</w:t>
      </w:r>
    </w:p>
    <w:p w14:paraId="4B63D469" w14:textId="77777777" w:rsidR="00542A62" w:rsidRDefault="00542A62">
      <w:pPr>
        <w:pStyle w:val="CommentText"/>
      </w:pPr>
    </w:p>
    <w:p w14:paraId="04F116DB" w14:textId="6168637F" w:rsidR="00542A62" w:rsidRDefault="00542A62">
      <w:pPr>
        <w:pStyle w:val="CommentText"/>
      </w:pPr>
      <w:r>
        <w:t>“Finance Committee will review:”</w:t>
      </w:r>
    </w:p>
  </w:comment>
  <w:comment w:id="55" w:author="Matt Paolini" w:date="2021-07-05T18:08:00Z" w:initials="MP">
    <w:p w14:paraId="1B8867C3" w14:textId="04BA48B5" w:rsidR="00DD5330" w:rsidRDefault="00DD5330">
      <w:pPr>
        <w:pStyle w:val="CommentText"/>
      </w:pPr>
      <w:r>
        <w:rPr>
          <w:rStyle w:val="CommentReference"/>
        </w:rPr>
        <w:annotationRef/>
      </w:r>
      <w:r>
        <w:t>Remove</w:t>
      </w:r>
    </w:p>
  </w:comment>
  <w:comment w:id="57" w:author="Matt Paolini" w:date="2021-07-05T18:09:00Z" w:initials="MP">
    <w:p w14:paraId="2BE1BD96" w14:textId="4F5D0360" w:rsidR="00DD5330" w:rsidRDefault="00DD5330">
      <w:pPr>
        <w:pStyle w:val="CommentText"/>
      </w:pPr>
      <w:r>
        <w:rPr>
          <w:rStyle w:val="CommentReference"/>
        </w:rPr>
        <w:annotationRef/>
      </w:r>
      <w:r>
        <w:t>Remove</w:t>
      </w:r>
    </w:p>
  </w:comment>
  <w:comment w:id="59" w:author="Matt Paolini" w:date="2022-05-17T15:36:00Z" w:initials="MP">
    <w:p w14:paraId="022ED6B1" w14:textId="51D338E5" w:rsidR="00A97CBD" w:rsidRDefault="00A97CBD">
      <w:pPr>
        <w:pStyle w:val="CommentText"/>
      </w:pPr>
      <w:r>
        <w:rPr>
          <w:rStyle w:val="CommentReference"/>
        </w:rPr>
        <w:annotationRef/>
      </w:r>
      <w:r>
        <w:t>Remove</w:t>
      </w:r>
    </w:p>
  </w:comment>
  <w:comment w:id="72" w:author="Matt Paolini" w:date="2022-05-26T16:57:00Z" w:initials="MP">
    <w:p w14:paraId="361D6E03" w14:textId="00BA845D" w:rsidR="009C1DB6" w:rsidRDefault="009C1DB6">
      <w:pPr>
        <w:pStyle w:val="CommentText"/>
      </w:pPr>
      <w:r>
        <w:rPr>
          <w:rStyle w:val="CommentReference"/>
        </w:rPr>
        <w:annotationRef/>
      </w:r>
      <w:r>
        <w:t>Recommend removing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F116DB" w15:done="1"/>
  <w15:commentEx w15:paraId="1B8867C3" w15:done="0"/>
  <w15:commentEx w15:paraId="2BE1BD96" w15:done="0"/>
  <w15:commentEx w15:paraId="022ED6B1" w15:done="0"/>
  <w15:commentEx w15:paraId="361D6E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D63A5" w16cex:dateUtc="2021-07-05T14:55:00Z"/>
  <w16cex:commentExtensible w16cex:durableId="248DC933" w16cex:dateUtc="2021-07-05T22:08:00Z"/>
  <w16cex:commentExtensible w16cex:durableId="248DC943" w16cex:dateUtc="2021-07-05T22:09:00Z"/>
  <w16cex:commentExtensible w16cex:durableId="262E3F87" w16cex:dateUtc="2022-05-17T19:36:00Z"/>
  <w16cex:commentExtensible w16cex:durableId="263A2FDC" w16cex:dateUtc="2022-05-26T2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F116DB" w16cid:durableId="248D63A5"/>
  <w16cid:commentId w16cid:paraId="1B8867C3" w16cid:durableId="248DC933"/>
  <w16cid:commentId w16cid:paraId="2BE1BD96" w16cid:durableId="248DC943"/>
  <w16cid:commentId w16cid:paraId="022ED6B1" w16cid:durableId="262E3F87"/>
  <w16cid:commentId w16cid:paraId="361D6E03" w16cid:durableId="263A2F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A9B38" w14:textId="77777777" w:rsidR="004A452F" w:rsidRDefault="004A452F">
      <w:pPr>
        <w:spacing w:after="0" w:line="240" w:lineRule="auto"/>
      </w:pPr>
      <w:r>
        <w:separator/>
      </w:r>
    </w:p>
  </w:endnote>
  <w:endnote w:type="continuationSeparator" w:id="0">
    <w:p w14:paraId="7442921F" w14:textId="77777777" w:rsidR="004A452F" w:rsidRDefault="004A4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81916"/>
      <w:docPartObj>
        <w:docPartGallery w:val="Page Numbers (Bottom of Page)"/>
        <w:docPartUnique/>
      </w:docPartObj>
    </w:sdtPr>
    <w:sdtContent>
      <w:sdt>
        <w:sdtPr>
          <w:id w:val="-1769616900"/>
          <w:docPartObj>
            <w:docPartGallery w:val="Page Numbers (Top of Page)"/>
            <w:docPartUnique/>
          </w:docPartObj>
        </w:sdtPr>
        <w:sdtContent>
          <w:p w14:paraId="68209F1F" w14:textId="737D81D6" w:rsidR="009E3146" w:rsidRDefault="009E314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D1E5B3" w14:textId="29B29F69" w:rsidR="009E3146" w:rsidRDefault="009E3146" w:rsidP="009E3146">
    <w:pPr>
      <w:pStyle w:val="Footer"/>
      <w:tabs>
        <w:tab w:val="clear" w:pos="8640"/>
        <w:tab w:val="right" w:pos="9540"/>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730010"/>
      <w:docPartObj>
        <w:docPartGallery w:val="Page Numbers (Bottom of Page)"/>
        <w:docPartUnique/>
      </w:docPartObj>
    </w:sdtPr>
    <w:sdtContent>
      <w:sdt>
        <w:sdtPr>
          <w:id w:val="707690165"/>
          <w:docPartObj>
            <w:docPartGallery w:val="Page Numbers (Top of Page)"/>
            <w:docPartUnique/>
          </w:docPartObj>
        </w:sdtPr>
        <w:sdtContent>
          <w:p w14:paraId="1BC022A6" w14:textId="7EFA9355" w:rsidR="00341781" w:rsidRDefault="0034178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A314998" w14:textId="761223AA" w:rsidR="008E1B87" w:rsidRDefault="008E1B87" w:rsidP="00D2284D">
    <w:pPr>
      <w:pStyle w:val="Footer"/>
      <w:tabs>
        <w:tab w:val="clear" w:pos="8640"/>
        <w:tab w:val="right" w:pos="9540"/>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51A13" w14:textId="77777777" w:rsidR="004A452F" w:rsidRDefault="004A452F">
      <w:pPr>
        <w:spacing w:after="0" w:line="240" w:lineRule="auto"/>
      </w:pPr>
      <w:r>
        <w:separator/>
      </w:r>
    </w:p>
  </w:footnote>
  <w:footnote w:type="continuationSeparator" w:id="0">
    <w:p w14:paraId="3EAC79A7" w14:textId="77777777" w:rsidR="004A452F" w:rsidRDefault="004A4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BA4C" w14:textId="7BA4ECC4" w:rsidR="005A3C9B" w:rsidRDefault="005A3C9B">
    <w:pPr>
      <w:pStyle w:val="Header"/>
    </w:pPr>
    <w:r>
      <w:t>July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3D04" w14:textId="346E0916" w:rsidR="005A3C9B" w:rsidRDefault="005A3C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194E" w14:textId="7C5F6D3A" w:rsidR="005A3C9B" w:rsidRDefault="005A3C9B">
    <w:pPr>
      <w:spacing w:after="0" w:line="0" w:lineRule="atLeast"/>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8594" w14:textId="01444DEC" w:rsidR="005A3C9B" w:rsidRDefault="005A3C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AB2"/>
    <w:multiLevelType w:val="multilevel"/>
    <w:tmpl w:val="FC1201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87B74"/>
    <w:multiLevelType w:val="hybridMultilevel"/>
    <w:tmpl w:val="E21861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0A9F"/>
    <w:multiLevelType w:val="hybridMultilevel"/>
    <w:tmpl w:val="738C6320"/>
    <w:lvl w:ilvl="0" w:tplc="90E8816A">
      <w:start w:val="3"/>
      <w:numFmt w:val="bullet"/>
      <w:lvlText w:val="•"/>
      <w:lvlJc w:val="left"/>
      <w:pPr>
        <w:ind w:left="1538" w:hanging="818"/>
      </w:pPr>
      <w:rPr>
        <w:rFonts w:ascii="Nirmala UI" w:eastAsia="Arial" w:hAnsi="Nirmala UI" w:cs="Nirmala UI"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672105"/>
    <w:multiLevelType w:val="hybridMultilevel"/>
    <w:tmpl w:val="80104F98"/>
    <w:lvl w:ilvl="0" w:tplc="83A4CE12">
      <w:numFmt w:val="bullet"/>
      <w:lvlText w:val="•"/>
      <w:lvlJc w:val="left"/>
      <w:pPr>
        <w:ind w:left="1178" w:hanging="818"/>
      </w:pPr>
      <w:rPr>
        <w:rFonts w:ascii="Nirmala UI" w:eastAsia="Arial" w:hAnsi="Nirmala UI" w:cs="Nirmala UI" w:hint="default"/>
        <w:w w:val="131"/>
      </w:rPr>
    </w:lvl>
    <w:lvl w:ilvl="1" w:tplc="04090003">
      <w:start w:val="1"/>
      <w:numFmt w:val="bullet"/>
      <w:lvlText w:val="o"/>
      <w:lvlJc w:val="left"/>
      <w:pPr>
        <w:ind w:left="1440" w:hanging="360"/>
      </w:pPr>
      <w:rPr>
        <w:rFonts w:ascii="Courier New" w:hAnsi="Courier New" w:cs="Courier New" w:hint="default"/>
      </w:rPr>
    </w:lvl>
    <w:lvl w:ilvl="2" w:tplc="35AA27DC">
      <w:start w:val="7"/>
      <w:numFmt w:val="bullet"/>
      <w:lvlText w:val=""/>
      <w:lvlJc w:val="left"/>
      <w:pPr>
        <w:ind w:left="2160" w:hanging="360"/>
      </w:pPr>
      <w:rPr>
        <w:rFonts w:ascii="Symbol" w:eastAsia="Courier New" w:hAnsi="Symbol" w:cs="Nirmala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22917"/>
    <w:multiLevelType w:val="hybridMultilevel"/>
    <w:tmpl w:val="C88C2EE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A847B0"/>
    <w:multiLevelType w:val="hybridMultilevel"/>
    <w:tmpl w:val="DEC4AA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06F62"/>
    <w:multiLevelType w:val="hybridMultilevel"/>
    <w:tmpl w:val="B240E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E7D84"/>
    <w:multiLevelType w:val="hybridMultilevel"/>
    <w:tmpl w:val="18BC6C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D5453"/>
    <w:multiLevelType w:val="hybridMultilevel"/>
    <w:tmpl w:val="73203516"/>
    <w:lvl w:ilvl="0" w:tplc="04D80E9C">
      <w:start w:val="1"/>
      <w:numFmt w:val="decimal"/>
      <w:lvlText w:val="%1."/>
      <w:lvlJc w:val="left"/>
      <w:pPr>
        <w:ind w:left="448" w:hanging="347"/>
      </w:pPr>
      <w:rPr>
        <w:rFonts w:ascii="Corbel" w:eastAsia="Corbel" w:hAnsi="Corbel" w:hint="default"/>
        <w:b/>
        <w:bCs/>
        <w:spacing w:val="1"/>
        <w:w w:val="99"/>
        <w:sz w:val="28"/>
        <w:szCs w:val="28"/>
      </w:rPr>
    </w:lvl>
    <w:lvl w:ilvl="1" w:tplc="DCBE150E">
      <w:start w:val="1"/>
      <w:numFmt w:val="bullet"/>
      <w:lvlText w:val=""/>
      <w:lvlJc w:val="left"/>
      <w:pPr>
        <w:ind w:left="821" w:hanging="360"/>
      </w:pPr>
      <w:rPr>
        <w:rFonts w:ascii="Symbol" w:eastAsia="Symbol" w:hAnsi="Symbol" w:hint="default"/>
        <w:sz w:val="24"/>
        <w:szCs w:val="24"/>
      </w:rPr>
    </w:lvl>
    <w:lvl w:ilvl="2" w:tplc="0156BA2C">
      <w:start w:val="1"/>
      <w:numFmt w:val="bullet"/>
      <w:lvlText w:val="o"/>
      <w:lvlJc w:val="left"/>
      <w:pPr>
        <w:ind w:left="1541" w:hanging="360"/>
      </w:pPr>
      <w:rPr>
        <w:rFonts w:ascii="Courier New" w:eastAsia="Courier New" w:hAnsi="Courier New" w:hint="default"/>
        <w:sz w:val="24"/>
        <w:szCs w:val="24"/>
      </w:rPr>
    </w:lvl>
    <w:lvl w:ilvl="3" w:tplc="D53E558A">
      <w:start w:val="1"/>
      <w:numFmt w:val="bullet"/>
      <w:lvlText w:val=""/>
      <w:lvlJc w:val="left"/>
      <w:pPr>
        <w:ind w:left="2261" w:hanging="360"/>
      </w:pPr>
      <w:rPr>
        <w:rFonts w:ascii="Wingdings" w:eastAsia="Wingdings" w:hAnsi="Wingdings" w:hint="default"/>
        <w:sz w:val="24"/>
        <w:szCs w:val="24"/>
      </w:rPr>
    </w:lvl>
    <w:lvl w:ilvl="4" w:tplc="00A2C49C">
      <w:start w:val="1"/>
      <w:numFmt w:val="bullet"/>
      <w:lvlText w:val="•"/>
      <w:lvlJc w:val="left"/>
      <w:pPr>
        <w:ind w:left="1541" w:hanging="360"/>
      </w:pPr>
      <w:rPr>
        <w:rFonts w:hint="default"/>
      </w:rPr>
    </w:lvl>
    <w:lvl w:ilvl="5" w:tplc="21BA522C">
      <w:start w:val="1"/>
      <w:numFmt w:val="bullet"/>
      <w:lvlText w:val="•"/>
      <w:lvlJc w:val="left"/>
      <w:pPr>
        <w:ind w:left="2261" w:hanging="360"/>
      </w:pPr>
      <w:rPr>
        <w:rFonts w:hint="default"/>
      </w:rPr>
    </w:lvl>
    <w:lvl w:ilvl="6" w:tplc="C1546026">
      <w:start w:val="1"/>
      <w:numFmt w:val="bullet"/>
      <w:lvlText w:val="•"/>
      <w:lvlJc w:val="left"/>
      <w:pPr>
        <w:ind w:left="2261" w:hanging="360"/>
      </w:pPr>
      <w:rPr>
        <w:rFonts w:hint="default"/>
      </w:rPr>
    </w:lvl>
    <w:lvl w:ilvl="7" w:tplc="04ACB912">
      <w:start w:val="1"/>
      <w:numFmt w:val="bullet"/>
      <w:lvlText w:val="•"/>
      <w:lvlJc w:val="left"/>
      <w:pPr>
        <w:ind w:left="4085" w:hanging="360"/>
      </w:pPr>
      <w:rPr>
        <w:rFonts w:hint="default"/>
      </w:rPr>
    </w:lvl>
    <w:lvl w:ilvl="8" w:tplc="82928F1C">
      <w:start w:val="1"/>
      <w:numFmt w:val="bullet"/>
      <w:lvlText w:val="•"/>
      <w:lvlJc w:val="left"/>
      <w:pPr>
        <w:ind w:left="5910" w:hanging="360"/>
      </w:pPr>
      <w:rPr>
        <w:rFonts w:hint="default"/>
      </w:rPr>
    </w:lvl>
  </w:abstractNum>
  <w:abstractNum w:abstractNumId="9" w15:restartNumberingAfterBreak="0">
    <w:nsid w:val="16CE13FF"/>
    <w:multiLevelType w:val="hybridMultilevel"/>
    <w:tmpl w:val="96BAD794"/>
    <w:lvl w:ilvl="0" w:tplc="80AE37E4">
      <w:start w:val="1"/>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F791E"/>
    <w:multiLevelType w:val="multilevel"/>
    <w:tmpl w:val="9E8E4F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3281B"/>
    <w:multiLevelType w:val="hybridMultilevel"/>
    <w:tmpl w:val="8FAE97B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0132206"/>
    <w:multiLevelType w:val="hybridMultilevel"/>
    <w:tmpl w:val="F242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3D0612"/>
    <w:multiLevelType w:val="hybridMultilevel"/>
    <w:tmpl w:val="3C82B516"/>
    <w:lvl w:ilvl="0" w:tplc="83A4CE12">
      <w:numFmt w:val="bullet"/>
      <w:lvlText w:val="•"/>
      <w:lvlJc w:val="left"/>
      <w:pPr>
        <w:ind w:left="1800" w:hanging="360"/>
      </w:pPr>
      <w:rPr>
        <w:rFonts w:ascii="Nirmala UI" w:eastAsia="Arial" w:hAnsi="Nirmala UI" w:cs="Nirmala UI" w:hint="default"/>
        <w:w w:val="13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1240AB9"/>
    <w:multiLevelType w:val="hybridMultilevel"/>
    <w:tmpl w:val="08BA0AF4"/>
    <w:lvl w:ilvl="0" w:tplc="00CCD294">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946149"/>
    <w:multiLevelType w:val="hybridMultilevel"/>
    <w:tmpl w:val="F7D40ACA"/>
    <w:lvl w:ilvl="0" w:tplc="D67E4B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2913DF"/>
    <w:multiLevelType w:val="hybridMultilevel"/>
    <w:tmpl w:val="52AC03A4"/>
    <w:lvl w:ilvl="0" w:tplc="1FEC0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9D5"/>
    <w:multiLevelType w:val="multilevel"/>
    <w:tmpl w:val="559A75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617D7"/>
    <w:multiLevelType w:val="hybridMultilevel"/>
    <w:tmpl w:val="8596505E"/>
    <w:lvl w:ilvl="0" w:tplc="2220B22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AD6B7E"/>
    <w:multiLevelType w:val="hybridMultilevel"/>
    <w:tmpl w:val="1318FA1C"/>
    <w:lvl w:ilvl="0" w:tplc="28325B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27311"/>
    <w:multiLevelType w:val="hybridMultilevel"/>
    <w:tmpl w:val="1226796A"/>
    <w:lvl w:ilvl="0" w:tplc="83A4CE12">
      <w:numFmt w:val="bullet"/>
      <w:lvlText w:val="•"/>
      <w:lvlJc w:val="left"/>
      <w:pPr>
        <w:ind w:left="1178" w:hanging="818"/>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220CF7"/>
    <w:multiLevelType w:val="hybridMultilevel"/>
    <w:tmpl w:val="347A8042"/>
    <w:lvl w:ilvl="0" w:tplc="04090019">
      <w:start w:val="1"/>
      <w:numFmt w:val="lowerLetter"/>
      <w:lvlText w:val="%1."/>
      <w:lvlJc w:val="left"/>
      <w:pPr>
        <w:ind w:left="720" w:hanging="360"/>
      </w:pPr>
      <w:rPr>
        <w:rFonts w:hint="default"/>
      </w:rPr>
    </w:lvl>
    <w:lvl w:ilvl="1" w:tplc="16CC0D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006E89"/>
    <w:multiLevelType w:val="hybridMultilevel"/>
    <w:tmpl w:val="1E6EB8B8"/>
    <w:lvl w:ilvl="0" w:tplc="04090019">
      <w:start w:val="1"/>
      <w:numFmt w:val="lowerLetter"/>
      <w:lvlText w:val="%1."/>
      <w:lvlJc w:val="left"/>
      <w:pPr>
        <w:ind w:left="720" w:hanging="360"/>
      </w:pPr>
      <w:rPr>
        <w:rFonts w:hint="default"/>
      </w:rPr>
    </w:lvl>
    <w:lvl w:ilvl="1" w:tplc="16CC0D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2B5421"/>
    <w:multiLevelType w:val="hybridMultilevel"/>
    <w:tmpl w:val="5E2A0592"/>
    <w:lvl w:ilvl="0" w:tplc="83A4CE12">
      <w:numFmt w:val="bullet"/>
      <w:lvlText w:val="•"/>
      <w:lvlJc w:val="left"/>
      <w:pPr>
        <w:ind w:left="1080" w:hanging="360"/>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202ACE"/>
    <w:multiLevelType w:val="hybridMultilevel"/>
    <w:tmpl w:val="D29076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3F4F0A"/>
    <w:multiLevelType w:val="hybridMultilevel"/>
    <w:tmpl w:val="F87C76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32C33E6"/>
    <w:multiLevelType w:val="hybridMultilevel"/>
    <w:tmpl w:val="9D10D4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6D114CD"/>
    <w:multiLevelType w:val="hybridMultilevel"/>
    <w:tmpl w:val="14F0B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62D40"/>
    <w:multiLevelType w:val="hybridMultilevel"/>
    <w:tmpl w:val="C3E82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CB399A"/>
    <w:multiLevelType w:val="hybridMultilevel"/>
    <w:tmpl w:val="EE68A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2B08EE"/>
    <w:multiLevelType w:val="hybridMultilevel"/>
    <w:tmpl w:val="A7FAB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E375481"/>
    <w:multiLevelType w:val="hybridMultilevel"/>
    <w:tmpl w:val="6120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A44222"/>
    <w:multiLevelType w:val="hybridMultilevel"/>
    <w:tmpl w:val="CA023688"/>
    <w:lvl w:ilvl="0" w:tplc="83A4CE12">
      <w:numFmt w:val="bullet"/>
      <w:lvlText w:val="•"/>
      <w:lvlJc w:val="left"/>
      <w:pPr>
        <w:ind w:left="1080" w:hanging="360"/>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10783B"/>
    <w:multiLevelType w:val="multilevel"/>
    <w:tmpl w:val="90D024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EA190F"/>
    <w:multiLevelType w:val="hybridMultilevel"/>
    <w:tmpl w:val="0FC2D5AE"/>
    <w:lvl w:ilvl="0" w:tplc="04090001">
      <w:start w:val="1"/>
      <w:numFmt w:val="bullet"/>
      <w:lvlText w:val=""/>
      <w:lvlJc w:val="left"/>
      <w:pPr>
        <w:ind w:left="750" w:hanging="390"/>
      </w:pPr>
      <w:rPr>
        <w:rFonts w:ascii="Symbol" w:hAnsi="Symbo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940B0"/>
    <w:multiLevelType w:val="hybridMultilevel"/>
    <w:tmpl w:val="C3341ACE"/>
    <w:lvl w:ilvl="0" w:tplc="AE8CD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4101B"/>
    <w:multiLevelType w:val="hybridMultilevel"/>
    <w:tmpl w:val="0728C2E6"/>
    <w:lvl w:ilvl="0" w:tplc="A36E4562">
      <w:start w:val="1"/>
      <w:numFmt w:val="low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921CA"/>
    <w:multiLevelType w:val="hybridMultilevel"/>
    <w:tmpl w:val="FBD601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A720E1"/>
    <w:multiLevelType w:val="hybridMultilevel"/>
    <w:tmpl w:val="FB186CC2"/>
    <w:lvl w:ilvl="0" w:tplc="83A4CE12">
      <w:numFmt w:val="bullet"/>
      <w:lvlText w:val="•"/>
      <w:lvlJc w:val="left"/>
      <w:pPr>
        <w:ind w:left="1080" w:hanging="360"/>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8129B9"/>
    <w:multiLevelType w:val="hybridMultilevel"/>
    <w:tmpl w:val="D57EF0CE"/>
    <w:lvl w:ilvl="0" w:tplc="90E8816A">
      <w:start w:val="3"/>
      <w:numFmt w:val="bullet"/>
      <w:lvlText w:val="•"/>
      <w:lvlJc w:val="left"/>
      <w:pPr>
        <w:ind w:left="1538" w:hanging="818"/>
      </w:pPr>
      <w:rPr>
        <w:rFonts w:ascii="Nirmala UI" w:eastAsia="Arial" w:hAnsi="Nirmala UI" w:cs="Nirmala UI"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6D83A99"/>
    <w:multiLevelType w:val="multilevel"/>
    <w:tmpl w:val="773A66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726F98"/>
    <w:multiLevelType w:val="hybridMultilevel"/>
    <w:tmpl w:val="CEFAD9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E45923"/>
    <w:multiLevelType w:val="hybridMultilevel"/>
    <w:tmpl w:val="BBFC22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C414FD6"/>
    <w:multiLevelType w:val="hybridMultilevel"/>
    <w:tmpl w:val="57E4518A"/>
    <w:lvl w:ilvl="0" w:tplc="90E8816A">
      <w:start w:val="3"/>
      <w:numFmt w:val="bullet"/>
      <w:lvlText w:val="•"/>
      <w:lvlJc w:val="left"/>
      <w:pPr>
        <w:ind w:left="1178" w:hanging="818"/>
      </w:pPr>
      <w:rPr>
        <w:rFonts w:ascii="Nirmala UI" w:eastAsia="Arial" w:hAnsi="Nirmala UI" w:cs="Nirmala UI" w:hint="default"/>
        <w:w w:val="1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4C7F6D"/>
    <w:multiLevelType w:val="hybridMultilevel"/>
    <w:tmpl w:val="A95A7B10"/>
    <w:lvl w:ilvl="0" w:tplc="D67E4B26">
      <w:start w:val="1"/>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2A364B"/>
    <w:multiLevelType w:val="hybridMultilevel"/>
    <w:tmpl w:val="C9684D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C32E1C"/>
    <w:multiLevelType w:val="hybridMultilevel"/>
    <w:tmpl w:val="65AC0FE0"/>
    <w:lvl w:ilvl="0" w:tplc="00CCD294">
      <w:start w:val="1"/>
      <w:numFmt w:val="upperLetter"/>
      <w:lvlText w:val="%1."/>
      <w:lvlJc w:val="left"/>
      <w:pPr>
        <w:ind w:left="1080" w:hanging="360"/>
      </w:pPr>
      <w:rPr>
        <w:rFonts w:hint="default"/>
        <w:b/>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69C0AFB"/>
    <w:multiLevelType w:val="hybridMultilevel"/>
    <w:tmpl w:val="06928F30"/>
    <w:lvl w:ilvl="0" w:tplc="90E8816A">
      <w:start w:val="3"/>
      <w:numFmt w:val="bullet"/>
      <w:lvlText w:val="•"/>
      <w:lvlJc w:val="left"/>
      <w:pPr>
        <w:ind w:left="1538" w:hanging="818"/>
      </w:pPr>
      <w:rPr>
        <w:rFonts w:ascii="Nirmala UI" w:eastAsia="Arial" w:hAnsi="Nirmala UI" w:cs="Nirmala UI"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854765F"/>
    <w:multiLevelType w:val="hybridMultilevel"/>
    <w:tmpl w:val="F23A63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93B12EC"/>
    <w:multiLevelType w:val="hybridMultilevel"/>
    <w:tmpl w:val="51627498"/>
    <w:lvl w:ilvl="0" w:tplc="760297AE">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0897939">
    <w:abstractNumId w:val="20"/>
  </w:num>
  <w:num w:numId="2" w16cid:durableId="734742368">
    <w:abstractNumId w:val="3"/>
  </w:num>
  <w:num w:numId="3" w16cid:durableId="1437561821">
    <w:abstractNumId w:val="5"/>
  </w:num>
  <w:num w:numId="4" w16cid:durableId="80569289">
    <w:abstractNumId w:val="13"/>
  </w:num>
  <w:num w:numId="5" w16cid:durableId="1611159532">
    <w:abstractNumId w:val="9"/>
  </w:num>
  <w:num w:numId="6" w16cid:durableId="1798140761">
    <w:abstractNumId w:val="27"/>
  </w:num>
  <w:num w:numId="7" w16cid:durableId="838427287">
    <w:abstractNumId w:val="38"/>
  </w:num>
  <w:num w:numId="8" w16cid:durableId="197935945">
    <w:abstractNumId w:val="23"/>
  </w:num>
  <w:num w:numId="9" w16cid:durableId="499152518">
    <w:abstractNumId w:val="22"/>
  </w:num>
  <w:num w:numId="10" w16cid:durableId="49430506">
    <w:abstractNumId w:val="16"/>
  </w:num>
  <w:num w:numId="11" w16cid:durableId="297031369">
    <w:abstractNumId w:val="36"/>
  </w:num>
  <w:num w:numId="12" w16cid:durableId="1307782591">
    <w:abstractNumId w:val="32"/>
  </w:num>
  <w:num w:numId="13" w16cid:durableId="672949301">
    <w:abstractNumId w:val="35"/>
  </w:num>
  <w:num w:numId="14" w16cid:durableId="1182817850">
    <w:abstractNumId w:val="44"/>
  </w:num>
  <w:num w:numId="15" w16cid:durableId="1769304186">
    <w:abstractNumId w:val="15"/>
  </w:num>
  <w:num w:numId="16" w16cid:durableId="1339307068">
    <w:abstractNumId w:val="43"/>
  </w:num>
  <w:num w:numId="17" w16cid:durableId="268853157">
    <w:abstractNumId w:val="39"/>
  </w:num>
  <w:num w:numId="18" w16cid:durableId="474301834">
    <w:abstractNumId w:val="47"/>
  </w:num>
  <w:num w:numId="19" w16cid:durableId="541945744">
    <w:abstractNumId w:val="2"/>
  </w:num>
  <w:num w:numId="20" w16cid:durableId="1380394040">
    <w:abstractNumId w:val="8"/>
  </w:num>
  <w:num w:numId="21" w16cid:durableId="740830701">
    <w:abstractNumId w:val="28"/>
  </w:num>
  <w:num w:numId="22" w16cid:durableId="1094862475">
    <w:abstractNumId w:val="21"/>
  </w:num>
  <w:num w:numId="23" w16cid:durableId="1985964501">
    <w:abstractNumId w:val="19"/>
  </w:num>
  <w:num w:numId="24" w16cid:durableId="1383358438">
    <w:abstractNumId w:val="49"/>
  </w:num>
  <w:num w:numId="25" w16cid:durableId="1689482929">
    <w:abstractNumId w:val="30"/>
  </w:num>
  <w:num w:numId="26" w16cid:durableId="1007361889">
    <w:abstractNumId w:val="42"/>
  </w:num>
  <w:num w:numId="27" w16cid:durableId="688609408">
    <w:abstractNumId w:val="14"/>
  </w:num>
  <w:num w:numId="28" w16cid:durableId="695736677">
    <w:abstractNumId w:val="29"/>
  </w:num>
  <w:num w:numId="29" w16cid:durableId="1364550613">
    <w:abstractNumId w:val="31"/>
  </w:num>
  <w:num w:numId="30" w16cid:durableId="352725969">
    <w:abstractNumId w:val="41"/>
  </w:num>
  <w:num w:numId="31" w16cid:durableId="1932395123">
    <w:abstractNumId w:val="45"/>
  </w:num>
  <w:num w:numId="32" w16cid:durableId="1153832156">
    <w:abstractNumId w:val="46"/>
  </w:num>
  <w:num w:numId="33" w16cid:durableId="601574883">
    <w:abstractNumId w:val="18"/>
  </w:num>
  <w:num w:numId="34" w16cid:durableId="244844663">
    <w:abstractNumId w:val="7"/>
  </w:num>
  <w:num w:numId="35" w16cid:durableId="1431388663">
    <w:abstractNumId w:val="48"/>
  </w:num>
  <w:num w:numId="36" w16cid:durableId="1039208530">
    <w:abstractNumId w:val="25"/>
  </w:num>
  <w:num w:numId="37" w16cid:durableId="692414883">
    <w:abstractNumId w:val="24"/>
  </w:num>
  <w:num w:numId="38" w16cid:durableId="1829394008">
    <w:abstractNumId w:val="11"/>
  </w:num>
  <w:num w:numId="39" w16cid:durableId="477576513">
    <w:abstractNumId w:val="6"/>
  </w:num>
  <w:num w:numId="40" w16cid:durableId="1839226675">
    <w:abstractNumId w:val="1"/>
  </w:num>
  <w:num w:numId="41" w16cid:durableId="566065801">
    <w:abstractNumId w:val="12"/>
  </w:num>
  <w:num w:numId="42" w16cid:durableId="59988141">
    <w:abstractNumId w:val="34"/>
  </w:num>
  <w:num w:numId="43" w16cid:durableId="1367216330">
    <w:abstractNumId w:val="26"/>
  </w:num>
  <w:num w:numId="44" w16cid:durableId="588320343">
    <w:abstractNumId w:val="17"/>
  </w:num>
  <w:num w:numId="45" w16cid:durableId="1242909767">
    <w:abstractNumId w:val="40"/>
  </w:num>
  <w:num w:numId="46" w16cid:durableId="1949312054">
    <w:abstractNumId w:val="10"/>
  </w:num>
  <w:num w:numId="47" w16cid:durableId="1605919740">
    <w:abstractNumId w:val="33"/>
  </w:num>
  <w:num w:numId="48" w16cid:durableId="418798868">
    <w:abstractNumId w:val="0"/>
  </w:num>
  <w:num w:numId="49" w16cid:durableId="292105182">
    <w:abstractNumId w:val="4"/>
  </w:num>
  <w:num w:numId="50" w16cid:durableId="72286550">
    <w:abstractNumId w:val="37"/>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 Paolini">
    <w15:presenceInfo w15:providerId="Windows Live" w15:userId="1b50fbb4933b1b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35"/>
    <w:rsid w:val="000018BA"/>
    <w:rsid w:val="0001038C"/>
    <w:rsid w:val="00010EDB"/>
    <w:rsid w:val="000123B3"/>
    <w:rsid w:val="00012560"/>
    <w:rsid w:val="000128F6"/>
    <w:rsid w:val="0001444C"/>
    <w:rsid w:val="00020499"/>
    <w:rsid w:val="00023B07"/>
    <w:rsid w:val="00027E95"/>
    <w:rsid w:val="0004287E"/>
    <w:rsid w:val="000465FD"/>
    <w:rsid w:val="00072E4A"/>
    <w:rsid w:val="00074C85"/>
    <w:rsid w:val="00074F13"/>
    <w:rsid w:val="00080B38"/>
    <w:rsid w:val="000829EF"/>
    <w:rsid w:val="000A3F6C"/>
    <w:rsid w:val="000A7017"/>
    <w:rsid w:val="000B5F8F"/>
    <w:rsid w:val="000C0CC5"/>
    <w:rsid w:val="000C3419"/>
    <w:rsid w:val="000D5360"/>
    <w:rsid w:val="000D5743"/>
    <w:rsid w:val="000E0DAA"/>
    <w:rsid w:val="000E6CC4"/>
    <w:rsid w:val="000F3C8E"/>
    <w:rsid w:val="000F710B"/>
    <w:rsid w:val="00102886"/>
    <w:rsid w:val="00105539"/>
    <w:rsid w:val="0011038B"/>
    <w:rsid w:val="00113495"/>
    <w:rsid w:val="001260AD"/>
    <w:rsid w:val="00131C56"/>
    <w:rsid w:val="00134D10"/>
    <w:rsid w:val="001530F1"/>
    <w:rsid w:val="0015387B"/>
    <w:rsid w:val="00160A7B"/>
    <w:rsid w:val="001627A5"/>
    <w:rsid w:val="0016421A"/>
    <w:rsid w:val="00166FAA"/>
    <w:rsid w:val="00172B55"/>
    <w:rsid w:val="001830DB"/>
    <w:rsid w:val="00184A4C"/>
    <w:rsid w:val="00186B22"/>
    <w:rsid w:val="001A0226"/>
    <w:rsid w:val="001A09D6"/>
    <w:rsid w:val="001A0A17"/>
    <w:rsid w:val="001A0D8A"/>
    <w:rsid w:val="001A16D8"/>
    <w:rsid w:val="001A2527"/>
    <w:rsid w:val="001A45C4"/>
    <w:rsid w:val="001A68C0"/>
    <w:rsid w:val="001B0E56"/>
    <w:rsid w:val="001B4325"/>
    <w:rsid w:val="001B4868"/>
    <w:rsid w:val="001C062C"/>
    <w:rsid w:val="001D09A5"/>
    <w:rsid w:val="001D3FA0"/>
    <w:rsid w:val="001D4539"/>
    <w:rsid w:val="001D5731"/>
    <w:rsid w:val="001D5C02"/>
    <w:rsid w:val="001E6314"/>
    <w:rsid w:val="00205573"/>
    <w:rsid w:val="002174DF"/>
    <w:rsid w:val="002203EC"/>
    <w:rsid w:val="002211A9"/>
    <w:rsid w:val="00224763"/>
    <w:rsid w:val="002269E7"/>
    <w:rsid w:val="002345E2"/>
    <w:rsid w:val="00235A71"/>
    <w:rsid w:val="002362C1"/>
    <w:rsid w:val="0023673E"/>
    <w:rsid w:val="00242BB8"/>
    <w:rsid w:val="0024300F"/>
    <w:rsid w:val="00244E52"/>
    <w:rsid w:val="00246E3A"/>
    <w:rsid w:val="00256E93"/>
    <w:rsid w:val="00265065"/>
    <w:rsid w:val="002679D6"/>
    <w:rsid w:val="002707FF"/>
    <w:rsid w:val="0027619A"/>
    <w:rsid w:val="0028461C"/>
    <w:rsid w:val="00287572"/>
    <w:rsid w:val="002875C4"/>
    <w:rsid w:val="00291F40"/>
    <w:rsid w:val="00297BBF"/>
    <w:rsid w:val="002A197A"/>
    <w:rsid w:val="002A6702"/>
    <w:rsid w:val="002B06A1"/>
    <w:rsid w:val="002B179D"/>
    <w:rsid w:val="002B2811"/>
    <w:rsid w:val="002C2E60"/>
    <w:rsid w:val="002C5208"/>
    <w:rsid w:val="002C5C6F"/>
    <w:rsid w:val="002C6FA7"/>
    <w:rsid w:val="002D22D1"/>
    <w:rsid w:val="002D3F86"/>
    <w:rsid w:val="002D53D4"/>
    <w:rsid w:val="002D649D"/>
    <w:rsid w:val="002E13F7"/>
    <w:rsid w:val="002E395F"/>
    <w:rsid w:val="002E73C7"/>
    <w:rsid w:val="002F28C1"/>
    <w:rsid w:val="002F3765"/>
    <w:rsid w:val="002F5954"/>
    <w:rsid w:val="002F7238"/>
    <w:rsid w:val="00302D43"/>
    <w:rsid w:val="00311DB3"/>
    <w:rsid w:val="00312E3C"/>
    <w:rsid w:val="00316473"/>
    <w:rsid w:val="003267EE"/>
    <w:rsid w:val="00326819"/>
    <w:rsid w:val="003275BA"/>
    <w:rsid w:val="003304BE"/>
    <w:rsid w:val="00330B36"/>
    <w:rsid w:val="00330B5B"/>
    <w:rsid w:val="00337C03"/>
    <w:rsid w:val="00341781"/>
    <w:rsid w:val="00343DC0"/>
    <w:rsid w:val="003501EA"/>
    <w:rsid w:val="003713AE"/>
    <w:rsid w:val="00376D6F"/>
    <w:rsid w:val="003776B8"/>
    <w:rsid w:val="00397B8F"/>
    <w:rsid w:val="003A0856"/>
    <w:rsid w:val="003A0DFC"/>
    <w:rsid w:val="003A2F4D"/>
    <w:rsid w:val="003A35A1"/>
    <w:rsid w:val="003B071F"/>
    <w:rsid w:val="003B08CB"/>
    <w:rsid w:val="003B1820"/>
    <w:rsid w:val="003B6DCF"/>
    <w:rsid w:val="003C5A99"/>
    <w:rsid w:val="003C634B"/>
    <w:rsid w:val="003C63EC"/>
    <w:rsid w:val="003C6C58"/>
    <w:rsid w:val="003C7A83"/>
    <w:rsid w:val="003D012B"/>
    <w:rsid w:val="003D51B2"/>
    <w:rsid w:val="003E4CF7"/>
    <w:rsid w:val="003F0443"/>
    <w:rsid w:val="003F05FB"/>
    <w:rsid w:val="003F74BE"/>
    <w:rsid w:val="003F7F73"/>
    <w:rsid w:val="0040156C"/>
    <w:rsid w:val="00405535"/>
    <w:rsid w:val="00405EE3"/>
    <w:rsid w:val="0041017D"/>
    <w:rsid w:val="004140A9"/>
    <w:rsid w:val="00425E7D"/>
    <w:rsid w:val="0043127A"/>
    <w:rsid w:val="00432740"/>
    <w:rsid w:val="00437AC9"/>
    <w:rsid w:val="004406BC"/>
    <w:rsid w:val="00443EC5"/>
    <w:rsid w:val="00450D1A"/>
    <w:rsid w:val="00450FE6"/>
    <w:rsid w:val="00453243"/>
    <w:rsid w:val="00457FA9"/>
    <w:rsid w:val="00466F49"/>
    <w:rsid w:val="00471432"/>
    <w:rsid w:val="004776BE"/>
    <w:rsid w:val="00477CCE"/>
    <w:rsid w:val="00482FBB"/>
    <w:rsid w:val="0049571A"/>
    <w:rsid w:val="00496196"/>
    <w:rsid w:val="004A1101"/>
    <w:rsid w:val="004A256E"/>
    <w:rsid w:val="004A452F"/>
    <w:rsid w:val="004A5250"/>
    <w:rsid w:val="004A6503"/>
    <w:rsid w:val="004B08BF"/>
    <w:rsid w:val="004B5E71"/>
    <w:rsid w:val="004B664B"/>
    <w:rsid w:val="004D28A7"/>
    <w:rsid w:val="004D4AFF"/>
    <w:rsid w:val="004D5065"/>
    <w:rsid w:val="004D6586"/>
    <w:rsid w:val="004D692B"/>
    <w:rsid w:val="004D6C12"/>
    <w:rsid w:val="004D70F1"/>
    <w:rsid w:val="004E260E"/>
    <w:rsid w:val="004F0520"/>
    <w:rsid w:val="004F110C"/>
    <w:rsid w:val="004F67CC"/>
    <w:rsid w:val="00502FAD"/>
    <w:rsid w:val="005043FE"/>
    <w:rsid w:val="00506BEA"/>
    <w:rsid w:val="0051163A"/>
    <w:rsid w:val="005129B2"/>
    <w:rsid w:val="00513E59"/>
    <w:rsid w:val="0051431A"/>
    <w:rsid w:val="00515B70"/>
    <w:rsid w:val="00520DBE"/>
    <w:rsid w:val="00521DDB"/>
    <w:rsid w:val="00537F5F"/>
    <w:rsid w:val="005402EE"/>
    <w:rsid w:val="00542A62"/>
    <w:rsid w:val="00544963"/>
    <w:rsid w:val="005559E9"/>
    <w:rsid w:val="00555AD0"/>
    <w:rsid w:val="005600CB"/>
    <w:rsid w:val="0056073F"/>
    <w:rsid w:val="00573151"/>
    <w:rsid w:val="00574257"/>
    <w:rsid w:val="005812DE"/>
    <w:rsid w:val="00583E82"/>
    <w:rsid w:val="005845EB"/>
    <w:rsid w:val="005867D3"/>
    <w:rsid w:val="0059614E"/>
    <w:rsid w:val="005A152B"/>
    <w:rsid w:val="005A3C9B"/>
    <w:rsid w:val="005A5356"/>
    <w:rsid w:val="005A778D"/>
    <w:rsid w:val="005B0334"/>
    <w:rsid w:val="005B2E7C"/>
    <w:rsid w:val="005C003D"/>
    <w:rsid w:val="005C118E"/>
    <w:rsid w:val="005C1908"/>
    <w:rsid w:val="005C5B07"/>
    <w:rsid w:val="005C658B"/>
    <w:rsid w:val="005D2675"/>
    <w:rsid w:val="005D6C07"/>
    <w:rsid w:val="005E02C8"/>
    <w:rsid w:val="005E0448"/>
    <w:rsid w:val="005E0666"/>
    <w:rsid w:val="005F38F2"/>
    <w:rsid w:val="00612028"/>
    <w:rsid w:val="006159B9"/>
    <w:rsid w:val="006174AC"/>
    <w:rsid w:val="0062424D"/>
    <w:rsid w:val="00630BD6"/>
    <w:rsid w:val="00631147"/>
    <w:rsid w:val="00643EC3"/>
    <w:rsid w:val="0064631A"/>
    <w:rsid w:val="006512B9"/>
    <w:rsid w:val="00660AF3"/>
    <w:rsid w:val="00663D8B"/>
    <w:rsid w:val="00670600"/>
    <w:rsid w:val="006706FB"/>
    <w:rsid w:val="00677BD6"/>
    <w:rsid w:val="00691992"/>
    <w:rsid w:val="00692E95"/>
    <w:rsid w:val="00695EC9"/>
    <w:rsid w:val="00696DEC"/>
    <w:rsid w:val="006974F2"/>
    <w:rsid w:val="006A2D10"/>
    <w:rsid w:val="006A4C19"/>
    <w:rsid w:val="006B0046"/>
    <w:rsid w:val="006B02CD"/>
    <w:rsid w:val="006B0325"/>
    <w:rsid w:val="006B3925"/>
    <w:rsid w:val="006B4B08"/>
    <w:rsid w:val="006B6A15"/>
    <w:rsid w:val="006C358F"/>
    <w:rsid w:val="006C5653"/>
    <w:rsid w:val="006C589C"/>
    <w:rsid w:val="006C5B09"/>
    <w:rsid w:val="006D2464"/>
    <w:rsid w:val="006D483F"/>
    <w:rsid w:val="006D5BDC"/>
    <w:rsid w:val="006D66BC"/>
    <w:rsid w:val="006E7F14"/>
    <w:rsid w:val="006F25DA"/>
    <w:rsid w:val="006F3745"/>
    <w:rsid w:val="006F4722"/>
    <w:rsid w:val="006F5907"/>
    <w:rsid w:val="00704BBA"/>
    <w:rsid w:val="007142A6"/>
    <w:rsid w:val="00716F0E"/>
    <w:rsid w:val="007178BC"/>
    <w:rsid w:val="0072056F"/>
    <w:rsid w:val="00723CBB"/>
    <w:rsid w:val="00723E74"/>
    <w:rsid w:val="00724051"/>
    <w:rsid w:val="00725372"/>
    <w:rsid w:val="00727D40"/>
    <w:rsid w:val="007358E7"/>
    <w:rsid w:val="00737B48"/>
    <w:rsid w:val="00742BC8"/>
    <w:rsid w:val="00743CB7"/>
    <w:rsid w:val="00744917"/>
    <w:rsid w:val="00745506"/>
    <w:rsid w:val="00751A87"/>
    <w:rsid w:val="00755037"/>
    <w:rsid w:val="007658D6"/>
    <w:rsid w:val="007673F1"/>
    <w:rsid w:val="00767C15"/>
    <w:rsid w:val="00781F3E"/>
    <w:rsid w:val="0078364A"/>
    <w:rsid w:val="00784DDA"/>
    <w:rsid w:val="007853C8"/>
    <w:rsid w:val="00790F17"/>
    <w:rsid w:val="00792ED0"/>
    <w:rsid w:val="007A3B5F"/>
    <w:rsid w:val="007B0700"/>
    <w:rsid w:val="007B0E0B"/>
    <w:rsid w:val="007B5E2E"/>
    <w:rsid w:val="007C0EBB"/>
    <w:rsid w:val="007C290F"/>
    <w:rsid w:val="007C44D2"/>
    <w:rsid w:val="007D1CBB"/>
    <w:rsid w:val="007D2CB6"/>
    <w:rsid w:val="007F007F"/>
    <w:rsid w:val="007F276E"/>
    <w:rsid w:val="007F2A27"/>
    <w:rsid w:val="007F55F7"/>
    <w:rsid w:val="00801165"/>
    <w:rsid w:val="008011DD"/>
    <w:rsid w:val="00801C6B"/>
    <w:rsid w:val="008059DF"/>
    <w:rsid w:val="00806E8E"/>
    <w:rsid w:val="00810296"/>
    <w:rsid w:val="008131A0"/>
    <w:rsid w:val="00814299"/>
    <w:rsid w:val="00823B42"/>
    <w:rsid w:val="0083256E"/>
    <w:rsid w:val="0083258C"/>
    <w:rsid w:val="008352F4"/>
    <w:rsid w:val="00836539"/>
    <w:rsid w:val="0084014D"/>
    <w:rsid w:val="00842B35"/>
    <w:rsid w:val="008535DB"/>
    <w:rsid w:val="00857487"/>
    <w:rsid w:val="00867CED"/>
    <w:rsid w:val="008708E7"/>
    <w:rsid w:val="00875A9D"/>
    <w:rsid w:val="0087765C"/>
    <w:rsid w:val="00886338"/>
    <w:rsid w:val="008879E5"/>
    <w:rsid w:val="00895FFD"/>
    <w:rsid w:val="0089745E"/>
    <w:rsid w:val="008A0034"/>
    <w:rsid w:val="008A609E"/>
    <w:rsid w:val="008A7E42"/>
    <w:rsid w:val="008B2DB6"/>
    <w:rsid w:val="008C530E"/>
    <w:rsid w:val="008D1147"/>
    <w:rsid w:val="008D54E5"/>
    <w:rsid w:val="008E196B"/>
    <w:rsid w:val="008E1B87"/>
    <w:rsid w:val="008E65E5"/>
    <w:rsid w:val="008F3BBE"/>
    <w:rsid w:val="008F42B4"/>
    <w:rsid w:val="008F5250"/>
    <w:rsid w:val="008F66FA"/>
    <w:rsid w:val="00902723"/>
    <w:rsid w:val="00907883"/>
    <w:rsid w:val="0091717B"/>
    <w:rsid w:val="00920730"/>
    <w:rsid w:val="00924ECD"/>
    <w:rsid w:val="009258AF"/>
    <w:rsid w:val="009258D3"/>
    <w:rsid w:val="0092691F"/>
    <w:rsid w:val="0092699F"/>
    <w:rsid w:val="009274DD"/>
    <w:rsid w:val="00931AC4"/>
    <w:rsid w:val="00933BC6"/>
    <w:rsid w:val="009341F2"/>
    <w:rsid w:val="009430D6"/>
    <w:rsid w:val="00956490"/>
    <w:rsid w:val="0095681B"/>
    <w:rsid w:val="00964118"/>
    <w:rsid w:val="00965AE1"/>
    <w:rsid w:val="0096657D"/>
    <w:rsid w:val="009676AD"/>
    <w:rsid w:val="009760FD"/>
    <w:rsid w:val="0098450B"/>
    <w:rsid w:val="009852D8"/>
    <w:rsid w:val="0099248D"/>
    <w:rsid w:val="00992FDF"/>
    <w:rsid w:val="00994E66"/>
    <w:rsid w:val="009A47F8"/>
    <w:rsid w:val="009A4999"/>
    <w:rsid w:val="009A567D"/>
    <w:rsid w:val="009B2C43"/>
    <w:rsid w:val="009C02A2"/>
    <w:rsid w:val="009C1DB6"/>
    <w:rsid w:val="009C3009"/>
    <w:rsid w:val="009C6465"/>
    <w:rsid w:val="009D0FD2"/>
    <w:rsid w:val="009E0A3C"/>
    <w:rsid w:val="009E2CD3"/>
    <w:rsid w:val="009E3146"/>
    <w:rsid w:val="009E5A32"/>
    <w:rsid w:val="009E5F4C"/>
    <w:rsid w:val="009F0858"/>
    <w:rsid w:val="009F6240"/>
    <w:rsid w:val="00A03C97"/>
    <w:rsid w:val="00A10D2A"/>
    <w:rsid w:val="00A1145D"/>
    <w:rsid w:val="00A13DFD"/>
    <w:rsid w:val="00A151CD"/>
    <w:rsid w:val="00A33354"/>
    <w:rsid w:val="00A34281"/>
    <w:rsid w:val="00A35B0C"/>
    <w:rsid w:val="00A366C5"/>
    <w:rsid w:val="00A37C83"/>
    <w:rsid w:val="00A52219"/>
    <w:rsid w:val="00A612DC"/>
    <w:rsid w:val="00A65BDE"/>
    <w:rsid w:val="00A66B55"/>
    <w:rsid w:val="00A67674"/>
    <w:rsid w:val="00A763C4"/>
    <w:rsid w:val="00A804A9"/>
    <w:rsid w:val="00A80A06"/>
    <w:rsid w:val="00A85021"/>
    <w:rsid w:val="00A878CC"/>
    <w:rsid w:val="00A91BAA"/>
    <w:rsid w:val="00A97CBD"/>
    <w:rsid w:val="00AA07B9"/>
    <w:rsid w:val="00AA2202"/>
    <w:rsid w:val="00AA5B71"/>
    <w:rsid w:val="00AA76A2"/>
    <w:rsid w:val="00AB31B1"/>
    <w:rsid w:val="00AB4092"/>
    <w:rsid w:val="00AB7609"/>
    <w:rsid w:val="00AB7DF1"/>
    <w:rsid w:val="00AC17BA"/>
    <w:rsid w:val="00AD1A7D"/>
    <w:rsid w:val="00AD6B0A"/>
    <w:rsid w:val="00AE2D74"/>
    <w:rsid w:val="00AE3C2D"/>
    <w:rsid w:val="00AF1379"/>
    <w:rsid w:val="00AF25DA"/>
    <w:rsid w:val="00AF3DD9"/>
    <w:rsid w:val="00B00358"/>
    <w:rsid w:val="00B05363"/>
    <w:rsid w:val="00B11143"/>
    <w:rsid w:val="00B1291D"/>
    <w:rsid w:val="00B129B4"/>
    <w:rsid w:val="00B17975"/>
    <w:rsid w:val="00B2067A"/>
    <w:rsid w:val="00B23426"/>
    <w:rsid w:val="00B236B4"/>
    <w:rsid w:val="00B24019"/>
    <w:rsid w:val="00B254A4"/>
    <w:rsid w:val="00B301EC"/>
    <w:rsid w:val="00B35FCB"/>
    <w:rsid w:val="00B37D54"/>
    <w:rsid w:val="00B42F38"/>
    <w:rsid w:val="00B5008D"/>
    <w:rsid w:val="00B56095"/>
    <w:rsid w:val="00B5768F"/>
    <w:rsid w:val="00B6625B"/>
    <w:rsid w:val="00B87B39"/>
    <w:rsid w:val="00B93F8F"/>
    <w:rsid w:val="00B942BC"/>
    <w:rsid w:val="00B94839"/>
    <w:rsid w:val="00B94D62"/>
    <w:rsid w:val="00B956A4"/>
    <w:rsid w:val="00BA5763"/>
    <w:rsid w:val="00BB0F39"/>
    <w:rsid w:val="00BB29C1"/>
    <w:rsid w:val="00BB6E28"/>
    <w:rsid w:val="00BC0E74"/>
    <w:rsid w:val="00BC1BF6"/>
    <w:rsid w:val="00BC26C6"/>
    <w:rsid w:val="00BC315D"/>
    <w:rsid w:val="00BD7AAC"/>
    <w:rsid w:val="00BD7B2C"/>
    <w:rsid w:val="00BE2ACC"/>
    <w:rsid w:val="00BF6A1D"/>
    <w:rsid w:val="00BF7F4A"/>
    <w:rsid w:val="00C00074"/>
    <w:rsid w:val="00C05AFF"/>
    <w:rsid w:val="00C062EC"/>
    <w:rsid w:val="00C07294"/>
    <w:rsid w:val="00C17E05"/>
    <w:rsid w:val="00C20CF4"/>
    <w:rsid w:val="00C2399B"/>
    <w:rsid w:val="00C25387"/>
    <w:rsid w:val="00C259B5"/>
    <w:rsid w:val="00C25ECC"/>
    <w:rsid w:val="00C311AE"/>
    <w:rsid w:val="00C44181"/>
    <w:rsid w:val="00C46F29"/>
    <w:rsid w:val="00C47493"/>
    <w:rsid w:val="00C50298"/>
    <w:rsid w:val="00C52890"/>
    <w:rsid w:val="00C56C24"/>
    <w:rsid w:val="00C61651"/>
    <w:rsid w:val="00C61D38"/>
    <w:rsid w:val="00C64CD5"/>
    <w:rsid w:val="00C66206"/>
    <w:rsid w:val="00C67285"/>
    <w:rsid w:val="00C70FD7"/>
    <w:rsid w:val="00C726CF"/>
    <w:rsid w:val="00C756D7"/>
    <w:rsid w:val="00C77078"/>
    <w:rsid w:val="00C843C1"/>
    <w:rsid w:val="00C84A1F"/>
    <w:rsid w:val="00C8619D"/>
    <w:rsid w:val="00C9006F"/>
    <w:rsid w:val="00C91F09"/>
    <w:rsid w:val="00C92A31"/>
    <w:rsid w:val="00C9444B"/>
    <w:rsid w:val="00C9611A"/>
    <w:rsid w:val="00CA0BFB"/>
    <w:rsid w:val="00CB0C53"/>
    <w:rsid w:val="00CB291D"/>
    <w:rsid w:val="00CB4E68"/>
    <w:rsid w:val="00CB79AC"/>
    <w:rsid w:val="00CC338A"/>
    <w:rsid w:val="00CC3990"/>
    <w:rsid w:val="00CC4025"/>
    <w:rsid w:val="00CD32C3"/>
    <w:rsid w:val="00CE0CFE"/>
    <w:rsid w:val="00CF3909"/>
    <w:rsid w:val="00D0259E"/>
    <w:rsid w:val="00D1037C"/>
    <w:rsid w:val="00D108D9"/>
    <w:rsid w:val="00D1456C"/>
    <w:rsid w:val="00D14902"/>
    <w:rsid w:val="00D16637"/>
    <w:rsid w:val="00D20DAE"/>
    <w:rsid w:val="00D2284D"/>
    <w:rsid w:val="00D31010"/>
    <w:rsid w:val="00D323FE"/>
    <w:rsid w:val="00D33CC9"/>
    <w:rsid w:val="00D40474"/>
    <w:rsid w:val="00D41859"/>
    <w:rsid w:val="00D45874"/>
    <w:rsid w:val="00D515E4"/>
    <w:rsid w:val="00D5172B"/>
    <w:rsid w:val="00D52B14"/>
    <w:rsid w:val="00D60520"/>
    <w:rsid w:val="00D630A7"/>
    <w:rsid w:val="00D671B3"/>
    <w:rsid w:val="00D72DEA"/>
    <w:rsid w:val="00D81603"/>
    <w:rsid w:val="00D828F0"/>
    <w:rsid w:val="00D841C0"/>
    <w:rsid w:val="00D87991"/>
    <w:rsid w:val="00D87B5B"/>
    <w:rsid w:val="00D91DC1"/>
    <w:rsid w:val="00D93E98"/>
    <w:rsid w:val="00D96CEF"/>
    <w:rsid w:val="00DA182F"/>
    <w:rsid w:val="00DA49A9"/>
    <w:rsid w:val="00DA6846"/>
    <w:rsid w:val="00DA7AEB"/>
    <w:rsid w:val="00DA7C47"/>
    <w:rsid w:val="00DB1625"/>
    <w:rsid w:val="00DB350D"/>
    <w:rsid w:val="00DB4A31"/>
    <w:rsid w:val="00DC2CCA"/>
    <w:rsid w:val="00DD0E67"/>
    <w:rsid w:val="00DD1F16"/>
    <w:rsid w:val="00DD2897"/>
    <w:rsid w:val="00DD5330"/>
    <w:rsid w:val="00DE099C"/>
    <w:rsid w:val="00DE37A6"/>
    <w:rsid w:val="00DE6FD1"/>
    <w:rsid w:val="00DE720F"/>
    <w:rsid w:val="00DF733E"/>
    <w:rsid w:val="00E05196"/>
    <w:rsid w:val="00E05763"/>
    <w:rsid w:val="00E05AF9"/>
    <w:rsid w:val="00E071C9"/>
    <w:rsid w:val="00E12A4A"/>
    <w:rsid w:val="00E22F2A"/>
    <w:rsid w:val="00E243E6"/>
    <w:rsid w:val="00E24510"/>
    <w:rsid w:val="00E2488F"/>
    <w:rsid w:val="00E25174"/>
    <w:rsid w:val="00E36943"/>
    <w:rsid w:val="00E47E1C"/>
    <w:rsid w:val="00E602A4"/>
    <w:rsid w:val="00E61061"/>
    <w:rsid w:val="00E62917"/>
    <w:rsid w:val="00E63B3F"/>
    <w:rsid w:val="00E64AF9"/>
    <w:rsid w:val="00E70B14"/>
    <w:rsid w:val="00E73552"/>
    <w:rsid w:val="00E81387"/>
    <w:rsid w:val="00E847D7"/>
    <w:rsid w:val="00E86181"/>
    <w:rsid w:val="00E86711"/>
    <w:rsid w:val="00E879A0"/>
    <w:rsid w:val="00E91567"/>
    <w:rsid w:val="00E97C6B"/>
    <w:rsid w:val="00EA26D9"/>
    <w:rsid w:val="00EA46BD"/>
    <w:rsid w:val="00EA634B"/>
    <w:rsid w:val="00EC0C6F"/>
    <w:rsid w:val="00EC1FA8"/>
    <w:rsid w:val="00EC3A03"/>
    <w:rsid w:val="00EC5E3F"/>
    <w:rsid w:val="00EC7240"/>
    <w:rsid w:val="00ED3CBD"/>
    <w:rsid w:val="00ED3CCC"/>
    <w:rsid w:val="00ED6574"/>
    <w:rsid w:val="00EF1211"/>
    <w:rsid w:val="00EF6F25"/>
    <w:rsid w:val="00EF7335"/>
    <w:rsid w:val="00F03D43"/>
    <w:rsid w:val="00F1022D"/>
    <w:rsid w:val="00F11027"/>
    <w:rsid w:val="00F17D6C"/>
    <w:rsid w:val="00F20ED4"/>
    <w:rsid w:val="00F2131C"/>
    <w:rsid w:val="00F30A75"/>
    <w:rsid w:val="00F34018"/>
    <w:rsid w:val="00F35886"/>
    <w:rsid w:val="00F3622E"/>
    <w:rsid w:val="00F44736"/>
    <w:rsid w:val="00F44986"/>
    <w:rsid w:val="00F47E73"/>
    <w:rsid w:val="00F501D5"/>
    <w:rsid w:val="00F50ABB"/>
    <w:rsid w:val="00F574D7"/>
    <w:rsid w:val="00F659F4"/>
    <w:rsid w:val="00F66DFF"/>
    <w:rsid w:val="00F66E53"/>
    <w:rsid w:val="00F723CA"/>
    <w:rsid w:val="00F760E3"/>
    <w:rsid w:val="00F8081B"/>
    <w:rsid w:val="00F83A41"/>
    <w:rsid w:val="00F83C48"/>
    <w:rsid w:val="00F84E08"/>
    <w:rsid w:val="00F90BF6"/>
    <w:rsid w:val="00F92F13"/>
    <w:rsid w:val="00F97776"/>
    <w:rsid w:val="00FA000D"/>
    <w:rsid w:val="00FA3490"/>
    <w:rsid w:val="00FA6B6B"/>
    <w:rsid w:val="00FB47E2"/>
    <w:rsid w:val="00FB654B"/>
    <w:rsid w:val="00FC043B"/>
    <w:rsid w:val="00FC30D7"/>
    <w:rsid w:val="00FC4E4D"/>
    <w:rsid w:val="00FD3BB3"/>
    <w:rsid w:val="00FD459A"/>
    <w:rsid w:val="00FD516B"/>
    <w:rsid w:val="00FE36C9"/>
    <w:rsid w:val="00FF0223"/>
    <w:rsid w:val="00FF1E98"/>
    <w:rsid w:val="00FF38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174807"/>
  <w14:defaultImageDpi w14:val="330"/>
  <w15:docId w15:val="{05FFC972-8176-41A1-B5E0-EF16321C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F73"/>
    <w:pPr>
      <w:widowControl w:val="0"/>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8863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A197A"/>
    <w:pPr>
      <w:keepNext/>
      <w:keepLines/>
      <w:widowControl/>
      <w:outlineLvl w:val="1"/>
    </w:pPr>
    <w:rPr>
      <w:rFonts w:ascii="Calibri" w:eastAsia="Calibri" w:hAnsi="Calibri" w:cs="Calibri"/>
    </w:rPr>
  </w:style>
  <w:style w:type="paragraph" w:styleId="Heading3">
    <w:name w:val="heading 3"/>
    <w:basedOn w:val="Normal"/>
    <w:next w:val="Normal"/>
    <w:link w:val="Heading3Char"/>
    <w:uiPriority w:val="9"/>
    <w:unhideWhenUsed/>
    <w:qFormat/>
    <w:rsid w:val="00291F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27E9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33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7335"/>
    <w:rPr>
      <w:rFonts w:eastAsiaTheme="minorHAnsi"/>
      <w:sz w:val="22"/>
      <w:szCs w:val="22"/>
    </w:rPr>
  </w:style>
  <w:style w:type="paragraph" w:styleId="Footer">
    <w:name w:val="footer"/>
    <w:basedOn w:val="Normal"/>
    <w:link w:val="FooterChar"/>
    <w:uiPriority w:val="99"/>
    <w:unhideWhenUsed/>
    <w:rsid w:val="00EF733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7335"/>
    <w:rPr>
      <w:rFonts w:eastAsiaTheme="minorHAnsi"/>
      <w:sz w:val="22"/>
      <w:szCs w:val="22"/>
    </w:rPr>
  </w:style>
  <w:style w:type="paragraph" w:styleId="BalloonText">
    <w:name w:val="Balloon Text"/>
    <w:basedOn w:val="Normal"/>
    <w:link w:val="BalloonTextChar"/>
    <w:uiPriority w:val="99"/>
    <w:semiHidden/>
    <w:unhideWhenUsed/>
    <w:rsid w:val="00EF7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335"/>
    <w:rPr>
      <w:rFonts w:ascii="Tahoma" w:eastAsiaTheme="minorHAnsi" w:hAnsi="Tahoma" w:cs="Tahoma"/>
      <w:sz w:val="16"/>
      <w:szCs w:val="16"/>
    </w:rPr>
  </w:style>
  <w:style w:type="paragraph" w:styleId="ListParagraph">
    <w:name w:val="List Paragraph"/>
    <w:basedOn w:val="Normal"/>
    <w:uiPriority w:val="34"/>
    <w:qFormat/>
    <w:rsid w:val="00EF7335"/>
    <w:pPr>
      <w:ind w:left="720"/>
      <w:contextualSpacing/>
    </w:pPr>
  </w:style>
  <w:style w:type="character" w:customStyle="1" w:styleId="CommentTextChar">
    <w:name w:val="Comment Text Char"/>
    <w:basedOn w:val="DefaultParagraphFont"/>
    <w:link w:val="CommentText"/>
    <w:uiPriority w:val="99"/>
    <w:rsid w:val="00EF7335"/>
    <w:rPr>
      <w:rFonts w:eastAsiaTheme="minorHAnsi"/>
      <w:sz w:val="20"/>
      <w:szCs w:val="20"/>
    </w:rPr>
  </w:style>
  <w:style w:type="paragraph" w:styleId="CommentText">
    <w:name w:val="annotation text"/>
    <w:basedOn w:val="Normal"/>
    <w:link w:val="CommentTextChar"/>
    <w:uiPriority w:val="99"/>
    <w:unhideWhenUsed/>
    <w:rsid w:val="00EF7335"/>
    <w:pPr>
      <w:spacing w:line="240" w:lineRule="auto"/>
    </w:pPr>
    <w:rPr>
      <w:sz w:val="20"/>
      <w:szCs w:val="20"/>
    </w:rPr>
  </w:style>
  <w:style w:type="character" w:customStyle="1" w:styleId="CommentSubjectChar">
    <w:name w:val="Comment Subject Char"/>
    <w:basedOn w:val="CommentTextChar"/>
    <w:link w:val="CommentSubject"/>
    <w:uiPriority w:val="99"/>
    <w:semiHidden/>
    <w:rsid w:val="00EF7335"/>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EF7335"/>
    <w:rPr>
      <w:b/>
      <w:bCs/>
    </w:rPr>
  </w:style>
  <w:style w:type="paragraph" w:styleId="NormalWeb">
    <w:name w:val="Normal (Web)"/>
    <w:basedOn w:val="Normal"/>
    <w:uiPriority w:val="99"/>
    <w:unhideWhenUsed/>
    <w:rsid w:val="00D515E4"/>
    <w:pPr>
      <w:widowControl/>
      <w:spacing w:before="100" w:beforeAutospacing="1" w:after="100" w:afterAutospacing="1" w:line="240" w:lineRule="auto"/>
    </w:pPr>
    <w:rPr>
      <w:rFonts w:ascii="Times" w:eastAsiaTheme="minorEastAsia" w:hAnsi="Times" w:cs="Times New Roman"/>
      <w:sz w:val="20"/>
      <w:szCs w:val="20"/>
    </w:rPr>
  </w:style>
  <w:style w:type="paragraph" w:styleId="NoSpacing">
    <w:name w:val="No Spacing"/>
    <w:link w:val="NoSpacingChar"/>
    <w:uiPriority w:val="1"/>
    <w:qFormat/>
    <w:rsid w:val="00515B70"/>
    <w:rPr>
      <w:rFonts w:eastAsiaTheme="minorHAnsi"/>
      <w:sz w:val="22"/>
      <w:szCs w:val="22"/>
    </w:rPr>
  </w:style>
  <w:style w:type="table" w:styleId="TableGrid">
    <w:name w:val="Table Grid"/>
    <w:basedOn w:val="TableNormal"/>
    <w:uiPriority w:val="39"/>
    <w:rsid w:val="0051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5954"/>
    <w:rPr>
      <w:sz w:val="16"/>
      <w:szCs w:val="16"/>
    </w:rPr>
  </w:style>
  <w:style w:type="character" w:customStyle="1" w:styleId="NoSpacingChar">
    <w:name w:val="No Spacing Char"/>
    <w:basedOn w:val="DefaultParagraphFont"/>
    <w:link w:val="NoSpacing"/>
    <w:uiPriority w:val="1"/>
    <w:rsid w:val="00A10D2A"/>
    <w:rPr>
      <w:rFonts w:eastAsiaTheme="minorHAnsi"/>
      <w:sz w:val="22"/>
      <w:szCs w:val="22"/>
    </w:rPr>
  </w:style>
  <w:style w:type="character" w:styleId="Hyperlink">
    <w:name w:val="Hyperlink"/>
    <w:basedOn w:val="DefaultParagraphFont"/>
    <w:uiPriority w:val="99"/>
    <w:unhideWhenUsed/>
    <w:rsid w:val="0004287E"/>
    <w:rPr>
      <w:color w:val="0000FF" w:themeColor="hyperlink"/>
      <w:u w:val="single"/>
    </w:rPr>
  </w:style>
  <w:style w:type="character" w:styleId="UnresolvedMention">
    <w:name w:val="Unresolved Mention"/>
    <w:basedOn w:val="DefaultParagraphFont"/>
    <w:uiPriority w:val="99"/>
    <w:semiHidden/>
    <w:unhideWhenUsed/>
    <w:rsid w:val="0004287E"/>
    <w:rPr>
      <w:color w:val="605E5C"/>
      <w:shd w:val="clear" w:color="auto" w:fill="E1DFDD"/>
    </w:rPr>
  </w:style>
  <w:style w:type="paragraph" w:styleId="BodyText">
    <w:name w:val="Body Text"/>
    <w:basedOn w:val="Normal"/>
    <w:link w:val="BodyTextChar"/>
    <w:uiPriority w:val="1"/>
    <w:qFormat/>
    <w:rsid w:val="00FD3BB3"/>
    <w:pPr>
      <w:spacing w:after="0" w:line="240" w:lineRule="auto"/>
      <w:ind w:left="101"/>
    </w:pPr>
    <w:rPr>
      <w:rFonts w:ascii="Corbel" w:eastAsia="Corbel" w:hAnsi="Corbel"/>
      <w:sz w:val="24"/>
      <w:szCs w:val="24"/>
    </w:rPr>
  </w:style>
  <w:style w:type="character" w:customStyle="1" w:styleId="BodyTextChar">
    <w:name w:val="Body Text Char"/>
    <w:basedOn w:val="DefaultParagraphFont"/>
    <w:link w:val="BodyText"/>
    <w:uiPriority w:val="1"/>
    <w:rsid w:val="00FD3BB3"/>
    <w:rPr>
      <w:rFonts w:ascii="Corbel" w:eastAsia="Corbel" w:hAnsi="Corbel"/>
    </w:rPr>
  </w:style>
  <w:style w:type="character" w:customStyle="1" w:styleId="Heading2Char">
    <w:name w:val="Heading 2 Char"/>
    <w:basedOn w:val="DefaultParagraphFont"/>
    <w:link w:val="Heading2"/>
    <w:uiPriority w:val="9"/>
    <w:rsid w:val="002A197A"/>
    <w:rPr>
      <w:rFonts w:ascii="Calibri" w:eastAsia="Calibri" w:hAnsi="Calibri" w:cs="Calibri"/>
      <w:sz w:val="22"/>
      <w:szCs w:val="22"/>
    </w:rPr>
  </w:style>
  <w:style w:type="character" w:customStyle="1" w:styleId="Heading6Char">
    <w:name w:val="Heading 6 Char"/>
    <w:basedOn w:val="DefaultParagraphFont"/>
    <w:link w:val="Heading6"/>
    <w:uiPriority w:val="9"/>
    <w:semiHidden/>
    <w:rsid w:val="00027E95"/>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qFormat/>
    <w:rsid w:val="009341F2"/>
    <w:rPr>
      <w:b/>
      <w:bCs/>
    </w:rPr>
  </w:style>
  <w:style w:type="character" w:styleId="FollowedHyperlink">
    <w:name w:val="FollowedHyperlink"/>
    <w:basedOn w:val="DefaultParagraphFont"/>
    <w:uiPriority w:val="99"/>
    <w:semiHidden/>
    <w:unhideWhenUsed/>
    <w:rsid w:val="00C91F09"/>
    <w:rPr>
      <w:color w:val="800080" w:themeColor="followedHyperlink"/>
      <w:u w:val="single"/>
    </w:rPr>
  </w:style>
  <w:style w:type="character" w:customStyle="1" w:styleId="Heading1Char">
    <w:name w:val="Heading 1 Char"/>
    <w:basedOn w:val="DefaultParagraphFont"/>
    <w:link w:val="Heading1"/>
    <w:uiPriority w:val="9"/>
    <w:rsid w:val="00886338"/>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88633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86338"/>
    <w:rPr>
      <w:color w:val="5A5A5A" w:themeColor="text1" w:themeTint="A5"/>
      <w:spacing w:val="15"/>
      <w:sz w:val="22"/>
      <w:szCs w:val="22"/>
    </w:rPr>
  </w:style>
  <w:style w:type="character" w:customStyle="1" w:styleId="Heading3Char">
    <w:name w:val="Heading 3 Char"/>
    <w:basedOn w:val="DefaultParagraphFont"/>
    <w:link w:val="Heading3"/>
    <w:uiPriority w:val="9"/>
    <w:rsid w:val="00291F40"/>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AE2D74"/>
    <w:pPr>
      <w:widowControl/>
      <w:spacing w:line="259" w:lineRule="auto"/>
      <w:outlineLvl w:val="9"/>
    </w:pPr>
  </w:style>
  <w:style w:type="paragraph" w:styleId="TOC2">
    <w:name w:val="toc 2"/>
    <w:basedOn w:val="Normal"/>
    <w:next w:val="Normal"/>
    <w:autoRedefine/>
    <w:uiPriority w:val="39"/>
    <w:unhideWhenUsed/>
    <w:rsid w:val="006512B9"/>
    <w:pPr>
      <w:tabs>
        <w:tab w:val="right" w:leader="dot" w:pos="10070"/>
      </w:tabs>
      <w:spacing w:after="100" w:line="240" w:lineRule="auto"/>
      <w:ind w:left="220"/>
    </w:pPr>
  </w:style>
  <w:style w:type="paragraph" w:styleId="TOC3">
    <w:name w:val="toc 3"/>
    <w:basedOn w:val="Normal"/>
    <w:next w:val="Normal"/>
    <w:autoRedefine/>
    <w:uiPriority w:val="39"/>
    <w:unhideWhenUsed/>
    <w:rsid w:val="00AE2D74"/>
    <w:pPr>
      <w:spacing w:after="100"/>
      <w:ind w:left="440"/>
    </w:pPr>
  </w:style>
  <w:style w:type="paragraph" w:styleId="TOC1">
    <w:name w:val="toc 1"/>
    <w:basedOn w:val="Normal"/>
    <w:next w:val="Normal"/>
    <w:autoRedefine/>
    <w:uiPriority w:val="39"/>
    <w:unhideWhenUsed/>
    <w:rsid w:val="00AE2D74"/>
    <w:pPr>
      <w:spacing w:after="100"/>
    </w:pPr>
  </w:style>
  <w:style w:type="character" w:styleId="LineNumber">
    <w:name w:val="line number"/>
    <w:basedOn w:val="DefaultParagraphFont"/>
    <w:uiPriority w:val="99"/>
    <w:semiHidden/>
    <w:unhideWhenUsed/>
    <w:rsid w:val="007C0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910">
      <w:bodyDiv w:val="1"/>
      <w:marLeft w:val="0"/>
      <w:marRight w:val="0"/>
      <w:marTop w:val="0"/>
      <w:marBottom w:val="0"/>
      <w:divBdr>
        <w:top w:val="none" w:sz="0" w:space="0" w:color="auto"/>
        <w:left w:val="none" w:sz="0" w:space="0" w:color="auto"/>
        <w:bottom w:val="none" w:sz="0" w:space="0" w:color="auto"/>
        <w:right w:val="none" w:sz="0" w:space="0" w:color="auto"/>
      </w:divBdr>
      <w:divsChild>
        <w:div w:id="1028868834">
          <w:marLeft w:val="0"/>
          <w:marRight w:val="0"/>
          <w:marTop w:val="0"/>
          <w:marBottom w:val="0"/>
          <w:divBdr>
            <w:top w:val="none" w:sz="0" w:space="0" w:color="auto"/>
            <w:left w:val="none" w:sz="0" w:space="0" w:color="auto"/>
            <w:bottom w:val="none" w:sz="0" w:space="0" w:color="auto"/>
            <w:right w:val="none" w:sz="0" w:space="0" w:color="auto"/>
          </w:divBdr>
        </w:div>
        <w:div w:id="1408652894">
          <w:marLeft w:val="0"/>
          <w:marRight w:val="0"/>
          <w:marTop w:val="0"/>
          <w:marBottom w:val="0"/>
          <w:divBdr>
            <w:top w:val="none" w:sz="0" w:space="0" w:color="auto"/>
            <w:left w:val="none" w:sz="0" w:space="0" w:color="auto"/>
            <w:bottom w:val="none" w:sz="0" w:space="0" w:color="auto"/>
            <w:right w:val="none" w:sz="0" w:space="0" w:color="auto"/>
          </w:divBdr>
        </w:div>
      </w:divsChild>
    </w:div>
    <w:div w:id="507449687">
      <w:bodyDiv w:val="1"/>
      <w:marLeft w:val="0"/>
      <w:marRight w:val="0"/>
      <w:marTop w:val="0"/>
      <w:marBottom w:val="0"/>
      <w:divBdr>
        <w:top w:val="none" w:sz="0" w:space="0" w:color="auto"/>
        <w:left w:val="none" w:sz="0" w:space="0" w:color="auto"/>
        <w:bottom w:val="none" w:sz="0" w:space="0" w:color="auto"/>
        <w:right w:val="none" w:sz="0" w:space="0" w:color="auto"/>
      </w:divBdr>
    </w:div>
    <w:div w:id="749087368">
      <w:bodyDiv w:val="1"/>
      <w:marLeft w:val="0"/>
      <w:marRight w:val="0"/>
      <w:marTop w:val="0"/>
      <w:marBottom w:val="0"/>
      <w:divBdr>
        <w:top w:val="none" w:sz="0" w:space="0" w:color="auto"/>
        <w:left w:val="none" w:sz="0" w:space="0" w:color="auto"/>
        <w:bottom w:val="none" w:sz="0" w:space="0" w:color="auto"/>
        <w:right w:val="none" w:sz="0" w:space="0" w:color="auto"/>
      </w:divBdr>
    </w:div>
    <w:div w:id="1147824491">
      <w:bodyDiv w:val="1"/>
      <w:marLeft w:val="0"/>
      <w:marRight w:val="0"/>
      <w:marTop w:val="0"/>
      <w:marBottom w:val="0"/>
      <w:divBdr>
        <w:top w:val="none" w:sz="0" w:space="0" w:color="auto"/>
        <w:left w:val="none" w:sz="0" w:space="0" w:color="auto"/>
        <w:bottom w:val="none" w:sz="0" w:space="0" w:color="auto"/>
        <w:right w:val="none" w:sz="0" w:space="0" w:color="auto"/>
      </w:divBdr>
      <w:divsChild>
        <w:div w:id="1898131171">
          <w:marLeft w:val="0"/>
          <w:marRight w:val="0"/>
          <w:marTop w:val="0"/>
          <w:marBottom w:val="0"/>
          <w:divBdr>
            <w:top w:val="none" w:sz="0" w:space="0" w:color="auto"/>
            <w:left w:val="none" w:sz="0" w:space="0" w:color="auto"/>
            <w:bottom w:val="none" w:sz="0" w:space="0" w:color="auto"/>
            <w:right w:val="none" w:sz="0" w:space="0" w:color="auto"/>
          </w:divBdr>
          <w:divsChild>
            <w:div w:id="2144426260">
              <w:marLeft w:val="0"/>
              <w:marRight w:val="0"/>
              <w:marTop w:val="0"/>
              <w:marBottom w:val="0"/>
              <w:divBdr>
                <w:top w:val="none" w:sz="0" w:space="0" w:color="auto"/>
                <w:left w:val="none" w:sz="0" w:space="0" w:color="auto"/>
                <w:bottom w:val="none" w:sz="0" w:space="0" w:color="auto"/>
                <w:right w:val="none" w:sz="0" w:space="0" w:color="auto"/>
              </w:divBdr>
              <w:divsChild>
                <w:div w:id="2007391512">
                  <w:marLeft w:val="0"/>
                  <w:marRight w:val="0"/>
                  <w:marTop w:val="0"/>
                  <w:marBottom w:val="0"/>
                  <w:divBdr>
                    <w:top w:val="none" w:sz="0" w:space="0" w:color="auto"/>
                    <w:left w:val="none" w:sz="0" w:space="0" w:color="auto"/>
                    <w:bottom w:val="none" w:sz="0" w:space="0" w:color="auto"/>
                    <w:right w:val="none" w:sz="0" w:space="0" w:color="auto"/>
                  </w:divBdr>
                  <w:divsChild>
                    <w:div w:id="17658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57497">
      <w:bodyDiv w:val="1"/>
      <w:marLeft w:val="0"/>
      <w:marRight w:val="0"/>
      <w:marTop w:val="0"/>
      <w:marBottom w:val="0"/>
      <w:divBdr>
        <w:top w:val="none" w:sz="0" w:space="0" w:color="auto"/>
        <w:left w:val="none" w:sz="0" w:space="0" w:color="auto"/>
        <w:bottom w:val="none" w:sz="0" w:space="0" w:color="auto"/>
        <w:right w:val="none" w:sz="0" w:space="0" w:color="auto"/>
      </w:divBdr>
    </w:div>
    <w:div w:id="1435859240">
      <w:bodyDiv w:val="1"/>
      <w:marLeft w:val="0"/>
      <w:marRight w:val="0"/>
      <w:marTop w:val="0"/>
      <w:marBottom w:val="0"/>
      <w:divBdr>
        <w:top w:val="none" w:sz="0" w:space="0" w:color="auto"/>
        <w:left w:val="none" w:sz="0" w:space="0" w:color="auto"/>
        <w:bottom w:val="none" w:sz="0" w:space="0" w:color="auto"/>
        <w:right w:val="none" w:sz="0" w:space="0" w:color="auto"/>
      </w:divBdr>
    </w:div>
    <w:div w:id="1503007583">
      <w:bodyDiv w:val="1"/>
      <w:marLeft w:val="0"/>
      <w:marRight w:val="0"/>
      <w:marTop w:val="0"/>
      <w:marBottom w:val="0"/>
      <w:divBdr>
        <w:top w:val="none" w:sz="0" w:space="0" w:color="auto"/>
        <w:left w:val="none" w:sz="0" w:space="0" w:color="auto"/>
        <w:bottom w:val="none" w:sz="0" w:space="0" w:color="auto"/>
        <w:right w:val="none" w:sz="0" w:space="0" w:color="auto"/>
      </w:divBdr>
    </w:div>
    <w:div w:id="1643120068">
      <w:bodyDiv w:val="1"/>
      <w:marLeft w:val="0"/>
      <w:marRight w:val="0"/>
      <w:marTop w:val="0"/>
      <w:marBottom w:val="0"/>
      <w:divBdr>
        <w:top w:val="none" w:sz="0" w:space="0" w:color="auto"/>
        <w:left w:val="none" w:sz="0" w:space="0" w:color="auto"/>
        <w:bottom w:val="none" w:sz="0" w:space="0" w:color="auto"/>
        <w:right w:val="none" w:sz="0" w:space="0" w:color="auto"/>
      </w:divBdr>
    </w:div>
    <w:div w:id="1862158308">
      <w:bodyDiv w:val="1"/>
      <w:marLeft w:val="0"/>
      <w:marRight w:val="0"/>
      <w:marTop w:val="0"/>
      <w:marBottom w:val="0"/>
      <w:divBdr>
        <w:top w:val="none" w:sz="0" w:space="0" w:color="auto"/>
        <w:left w:val="none" w:sz="0" w:space="0" w:color="auto"/>
        <w:bottom w:val="none" w:sz="0" w:space="0" w:color="auto"/>
        <w:right w:val="none" w:sz="0" w:space="0" w:color="auto"/>
      </w:divBdr>
    </w:div>
    <w:div w:id="1919557356">
      <w:bodyDiv w:val="1"/>
      <w:marLeft w:val="0"/>
      <w:marRight w:val="0"/>
      <w:marTop w:val="0"/>
      <w:marBottom w:val="0"/>
      <w:divBdr>
        <w:top w:val="none" w:sz="0" w:space="0" w:color="auto"/>
        <w:left w:val="none" w:sz="0" w:space="0" w:color="auto"/>
        <w:bottom w:val="none" w:sz="0" w:space="0" w:color="auto"/>
        <w:right w:val="none" w:sz="0" w:space="0" w:color="auto"/>
      </w:divBdr>
      <w:divsChild>
        <w:div w:id="1614557354">
          <w:marLeft w:val="0"/>
          <w:marRight w:val="0"/>
          <w:marTop w:val="0"/>
          <w:marBottom w:val="0"/>
          <w:divBdr>
            <w:top w:val="none" w:sz="0" w:space="0" w:color="auto"/>
            <w:left w:val="none" w:sz="0" w:space="0" w:color="auto"/>
            <w:bottom w:val="none" w:sz="0" w:space="0" w:color="auto"/>
            <w:right w:val="none" w:sz="0" w:space="0" w:color="auto"/>
          </w:divBdr>
          <w:divsChild>
            <w:div w:id="1745377389">
              <w:marLeft w:val="0"/>
              <w:marRight w:val="0"/>
              <w:marTop w:val="0"/>
              <w:marBottom w:val="0"/>
              <w:divBdr>
                <w:top w:val="none" w:sz="0" w:space="0" w:color="auto"/>
                <w:left w:val="none" w:sz="0" w:space="0" w:color="auto"/>
                <w:bottom w:val="none" w:sz="0" w:space="0" w:color="auto"/>
                <w:right w:val="none" w:sz="0" w:space="0" w:color="auto"/>
              </w:divBdr>
              <w:divsChild>
                <w:div w:id="766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6/09/relationships/commentsIds" Target="commentsIds.xml"/><Relationship Id="rId18" Type="http://schemas.openxmlformats.org/officeDocument/2006/relationships/hyperlink" Target="https://www.dol.gov/agencies/whd/fact-sheets/17a-overtim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smallgovcon.com/statutes-and-regulations/far-final-rule-increased-micro-purchase-and-simplified-acquisition-threshol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ederalregister.gov/documents/2020/07/02/2020-12763/federal-acquisition-regulation-increased-micro-purchase-and-simplified-acquisition-threshold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federal.elaws.us/cfr/title34.part80.section80.36"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18/08/relationships/commentsExtensible" Target="commentsExtensible.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7C932-C92F-4552-9CD2-4D8C64E5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2171</TotalTime>
  <Pages>59</Pages>
  <Words>20334</Words>
  <Characters>115910</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BalesyBhatt</dc:creator>
  <cp:keywords/>
  <dc:description/>
  <cp:lastModifiedBy>Matt Paolini</cp:lastModifiedBy>
  <cp:revision>29</cp:revision>
  <cp:lastPrinted>2021-06-29T01:03:00Z</cp:lastPrinted>
  <dcterms:created xsi:type="dcterms:W3CDTF">2021-05-25T02:38:00Z</dcterms:created>
  <dcterms:modified xsi:type="dcterms:W3CDTF">2022-07-13T20:45:00Z</dcterms:modified>
</cp:coreProperties>
</file>