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DCBC" w14:textId="02520DC6" w:rsidR="00F65301" w:rsidRPr="004149DD" w:rsidRDefault="00F65301" w:rsidP="00F65301">
      <w:pPr>
        <w:pStyle w:val="Heading1"/>
        <w:spacing w:before="240"/>
        <w:jc w:val="center"/>
        <w:rPr>
          <w:rFonts w:asciiTheme="minorHAnsi" w:hAnsiTheme="minorHAnsi"/>
          <w:color w:val="262626" w:themeColor="text1" w:themeTint="D9"/>
          <w:sz w:val="28"/>
          <w:szCs w:val="22"/>
        </w:rPr>
      </w:pPr>
      <w:bookmarkStart w:id="0" w:name="_Toc42155094"/>
      <w:r w:rsidRPr="004149DD">
        <w:rPr>
          <w:rFonts w:asciiTheme="minorHAnsi" w:hAnsiTheme="minorHAnsi"/>
          <w:color w:val="262626" w:themeColor="text1" w:themeTint="D9"/>
          <w:sz w:val="28"/>
          <w:szCs w:val="22"/>
        </w:rPr>
        <w:t>Pre-opening monthly meeting FORM</w:t>
      </w:r>
      <w:bookmarkEnd w:id="0"/>
    </w:p>
    <w:p w14:paraId="081C0373" w14:textId="77777777" w:rsidR="00F65301" w:rsidRPr="00223EE8" w:rsidRDefault="00F65301" w:rsidP="00F65301">
      <w:pPr>
        <w:rPr>
          <w:color w:val="404040" w:themeColor="text1" w:themeTint="BF"/>
        </w:rPr>
      </w:pPr>
      <w:r w:rsidRPr="00223EE8">
        <w:rPr>
          <w:b/>
          <w:noProof/>
          <w:color w:val="404040" w:themeColor="text1" w:themeTint="BF"/>
          <w:sz w:val="28"/>
          <w:szCs w:val="28"/>
        </w:rPr>
        <mc:AlternateContent>
          <mc:Choice Requires="wps">
            <w:drawing>
              <wp:inline distT="0" distB="0" distL="0" distR="0" wp14:anchorId="01248987" wp14:editId="71BCAECC">
                <wp:extent cx="5943600" cy="0"/>
                <wp:effectExtent l="0" t="0" r="19050" b="19050"/>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a="http://schemas.openxmlformats.org/drawingml/2006/main" xmlns:a14="http://schemas.microsoft.com/office/drawing/2010/main" xmlns:w16sdtdh="http://schemas.microsoft.com/office/word/2020/wordml/sdtdatahash">
            <w:pict>
              <v:line id="Straight Connector 15" style="visibility:visible;mso-wrap-style:square;mso-left-percent:-10001;mso-top-percent:-10001;mso-position-horizontal:absolute;mso-position-horizontal-relative:char;mso-position-vertical:absolute;mso-position-vertical-relative:line;mso-left-percent:-10001;mso-top-percent:-10001" o:spid="_x0000_s1026" strokecolor="#bfbfbf" strokeweight="2pt" from="0,0" to="468pt,0" w14:anchorId="4568A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8D7QEAANUDAAAOAAAAZHJzL2Uyb0RvYy54bWysU9uO2jAQfa/Uf7D8XgJ0WbURYaVC6cu2&#10;RWL3AwbbSax1PJZtCPx9xyZhe3uqCpI19hwfz5wzWT6cO8NOygeNtuKzyZQzZQVKbZuKPz9t333g&#10;LESwEgxaVfGLCvxh9fbNsnelmmOLRirPiMSGsncVb2N0ZVEE0aoOwgSdspSs0XcQaeubQnroib0z&#10;xXw6vS969NJ5FCoEOt1ck3yV+etaifi9roOKzFScaot59Xk9pLVYLaFsPLhWi6EM+IcqOtCWHr1R&#10;bSACO3r9B1WnhceAdZwI7Aqsay1U7oG6mU1/62bfglO5FxInuJtM4f/Rim+nnWdakncLzix05NE+&#10;etBNG9karSUF0TNKklK9CyVdWNudT72Ks927RxQvgVlct2AblSt+ujhimaUbxS9X0iY4eu/Qf0VJ&#10;GDhGzLKda98lShKEnbM7l5s76hyZoMPFx7v391MyUYy5AsrxovMhflHYsRRU3GibhIMSTo8hpkKg&#10;HCHp2OJWG5PNN5b1FZ8v7og6pRzEmJIDk3x5dhsNTc7Vzdr4BAq+OVDITkBz9Wmb/rldKG+Qw1+x&#10;2/wbsAMk1TY8mrg9Hq3MpbUK5OchjqDNNSa4sQmo8nwP/Y3aXl06oLzs/GgAzU5WYJjzNJw/77NN&#10;r1/j6gcAAAD//wMAUEsDBBQABgAIAAAAIQC5+zcN2QAAAAIBAAAPAAAAZHJzL2Rvd25yZXYueG1s&#10;TI/BSsNAEIbvQt9hGcGL2I0W0iZmU4pQxItgK0Jv2+w0G8zOhuymiW/v1Iu9DHz8wz/fFOvJteKM&#10;fWg8KXicJyCQKm8aqhV87rcPKxAhajK69YQKfjDAupzdFDo3fqQPPO9iLbiEQq4V2Bi7XMpQWXQ6&#10;zH2HxNnJ905Hxr6Wptcjl7tWPiVJKp1uiC9Y3eGLxep7NzgFX6fsfliO43tWL1aTTc3b62F7UOru&#10;dto8g4g4xf9luOizOpTsdPQDmSBaBfxI/JucZYuU8XhBWRbyWr38BQAA//8DAFBLAQItABQABgAI&#10;AAAAIQC2gziS/gAAAOEBAAATAAAAAAAAAAAAAAAAAAAAAABbQ29udGVudF9UeXBlc10ueG1sUEsB&#10;Ai0AFAAGAAgAAAAhADj9If/WAAAAlAEAAAsAAAAAAAAAAAAAAAAALwEAAF9yZWxzLy5yZWxzUEsB&#10;Ai0AFAAGAAgAAAAhACIavwPtAQAA1QMAAA4AAAAAAAAAAAAAAAAALgIAAGRycy9lMm9Eb2MueG1s&#10;UEsBAi0AFAAGAAgAAAAhALn7Nw3ZAAAAAgEAAA8AAAAAAAAAAAAAAAAARwQAAGRycy9kb3ducmV2&#10;LnhtbFBLBQYAAAAABAAEAPMAAABNBQAAAAA=&#10;">
                <v:stroke filltype="pattern" o:title="" r:id="rId8"/>
                <v:shadow opacity="24903f" offset="0,.55556mm" origin=",.5"/>
                <w10:anchorlock/>
              </v:line>
            </w:pict>
          </mc:Fallback>
        </mc:AlternateContent>
      </w:r>
    </w:p>
    <w:p w14:paraId="35BCFC83" w14:textId="77777777" w:rsidR="00F65301" w:rsidRPr="00223EE8" w:rsidRDefault="00F65301" w:rsidP="00F65301">
      <w:pPr>
        <w:rPr>
          <w:color w:val="404040" w:themeColor="text1" w:themeTint="BF"/>
        </w:rPr>
      </w:pP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39"/>
        <w:gridCol w:w="1550"/>
        <w:gridCol w:w="1605"/>
        <w:gridCol w:w="3184"/>
      </w:tblGrid>
      <w:tr w:rsidR="009A4727" w:rsidRPr="00624862" w14:paraId="6B328157" w14:textId="77777777" w:rsidTr="1F012BAD">
        <w:trPr>
          <w:trHeight w:val="269"/>
        </w:trPr>
        <w:tc>
          <w:tcPr>
            <w:tcW w:w="1691" w:type="pct"/>
          </w:tcPr>
          <w:p w14:paraId="2E300E19" w14:textId="165ED417" w:rsidR="009A4727" w:rsidRPr="00EF3D2D" w:rsidRDefault="009A4727" w:rsidP="009A4727">
            <w:pPr>
              <w:rPr>
                <w:rFonts w:cs="Times New Roman"/>
                <w:bCs/>
                <w:color w:val="262626" w:themeColor="text1" w:themeTint="D9"/>
                <w:sz w:val="20"/>
                <w:szCs w:val="20"/>
              </w:rPr>
            </w:pPr>
            <w:r w:rsidRPr="00EF3D2D">
              <w:rPr>
                <w:rFonts w:cs="Times New Roman"/>
                <w:bCs/>
                <w:color w:val="262626" w:themeColor="text1" w:themeTint="D9"/>
              </w:rPr>
              <w:t>School:</w:t>
            </w:r>
            <w:r>
              <w:rPr>
                <w:rFonts w:cs="Times New Roman"/>
                <w:bCs/>
                <w:color w:val="262626" w:themeColor="text1" w:themeTint="D9"/>
              </w:rPr>
              <w:t xml:space="preserve"> PCM</w:t>
            </w:r>
          </w:p>
        </w:tc>
        <w:tc>
          <w:tcPr>
            <w:tcW w:w="1647" w:type="pct"/>
            <w:gridSpan w:val="2"/>
          </w:tcPr>
          <w:p w14:paraId="0499AD20" w14:textId="6B1927ED" w:rsidR="009A4727" w:rsidRPr="00EF3D2D" w:rsidRDefault="009A4727" w:rsidP="009A4727">
            <w:pPr>
              <w:rPr>
                <w:rFonts w:cs="Times New Roman"/>
                <w:bCs/>
                <w:color w:val="262626" w:themeColor="text1" w:themeTint="D9"/>
                <w:sz w:val="20"/>
              </w:rPr>
            </w:pPr>
            <w:r w:rsidRPr="00EF3D2D">
              <w:rPr>
                <w:rFonts w:cs="Times New Roman"/>
                <w:bCs/>
                <w:color w:val="262626" w:themeColor="text1" w:themeTint="D9"/>
              </w:rPr>
              <w:t xml:space="preserve">Date: </w:t>
            </w:r>
            <w:r w:rsidR="00E11F47">
              <w:rPr>
                <w:rFonts w:cs="Times New Roman"/>
                <w:bCs/>
                <w:color w:val="262626" w:themeColor="text1" w:themeTint="D9"/>
              </w:rPr>
              <w:t>5/20/21</w:t>
            </w:r>
          </w:p>
        </w:tc>
        <w:tc>
          <w:tcPr>
            <w:tcW w:w="1662" w:type="pct"/>
          </w:tcPr>
          <w:p w14:paraId="301D32CC" w14:textId="7C322237" w:rsidR="009A4727" w:rsidRPr="00EF3D2D" w:rsidRDefault="009A4727" w:rsidP="009A4727">
            <w:pPr>
              <w:rPr>
                <w:rFonts w:cs="Times New Roman"/>
                <w:bCs/>
                <w:color w:val="262626" w:themeColor="text1" w:themeTint="D9"/>
              </w:rPr>
            </w:pPr>
            <w:r w:rsidRPr="00EF3D2D">
              <w:rPr>
                <w:rFonts w:cs="Times New Roman"/>
                <w:bCs/>
                <w:color w:val="262626" w:themeColor="text1" w:themeTint="D9"/>
              </w:rPr>
              <w:t xml:space="preserve">Time: </w:t>
            </w:r>
            <w:r>
              <w:rPr>
                <w:rFonts w:cs="Times New Roman"/>
                <w:bCs/>
                <w:color w:val="262626" w:themeColor="text1" w:themeTint="D9"/>
              </w:rPr>
              <w:t>1:00 PM</w:t>
            </w:r>
          </w:p>
        </w:tc>
      </w:tr>
      <w:tr w:rsidR="009A4727" w:rsidRPr="00624862" w14:paraId="02E9EFD0" w14:textId="77777777" w:rsidTr="1F012BAD">
        <w:trPr>
          <w:trHeight w:val="254"/>
        </w:trPr>
        <w:tc>
          <w:tcPr>
            <w:tcW w:w="5000" w:type="pct"/>
            <w:gridSpan w:val="4"/>
            <w:shd w:val="clear" w:color="auto" w:fill="28125F"/>
          </w:tcPr>
          <w:p w14:paraId="0B98E084" w14:textId="7AF7F187" w:rsidR="009A4727" w:rsidRPr="00F65301" w:rsidRDefault="009A4727" w:rsidP="009A4727">
            <w:pPr>
              <w:jc w:val="center"/>
              <w:rPr>
                <w:rFonts w:cs="Times New Roman"/>
                <w:b/>
                <w:color w:val="262626" w:themeColor="text1" w:themeTint="D9"/>
              </w:rPr>
            </w:pPr>
            <w:r w:rsidRPr="004149DD">
              <w:rPr>
                <w:rFonts w:cs="Times New Roman"/>
                <w:b/>
                <w:color w:val="FFFFFF" w:themeColor="background1"/>
              </w:rPr>
              <w:t>Meeting Logistics</w:t>
            </w:r>
          </w:p>
        </w:tc>
      </w:tr>
      <w:tr w:rsidR="009A4727" w:rsidRPr="00624862" w14:paraId="190033B7" w14:textId="77777777" w:rsidTr="1F012BAD">
        <w:trPr>
          <w:trHeight w:val="254"/>
        </w:trPr>
        <w:tc>
          <w:tcPr>
            <w:tcW w:w="5000" w:type="pct"/>
            <w:gridSpan w:val="4"/>
            <w:shd w:val="clear" w:color="auto" w:fill="FFFFFF" w:themeFill="background1"/>
          </w:tcPr>
          <w:p w14:paraId="3CB8CF94" w14:textId="4D9DC965" w:rsidR="009A4727" w:rsidRPr="00EF3D2D" w:rsidRDefault="009A4727" w:rsidP="009A4727">
            <w:pPr>
              <w:rPr>
                <w:rFonts w:cs="Times New Roman"/>
                <w:bCs/>
                <w:color w:val="262626" w:themeColor="text1" w:themeTint="D9"/>
              </w:rPr>
            </w:pPr>
            <w:r w:rsidRPr="00EF3D2D">
              <w:rPr>
                <w:rFonts w:cs="Times New Roman"/>
                <w:bCs/>
                <w:color w:val="262626" w:themeColor="text1" w:themeTint="D9"/>
              </w:rPr>
              <w:t xml:space="preserve">Meeting Location: </w:t>
            </w:r>
            <w:r>
              <w:rPr>
                <w:rFonts w:cs="Times New Roman"/>
                <w:bCs/>
                <w:color w:val="262626" w:themeColor="text1" w:themeTint="D9"/>
              </w:rPr>
              <w:t xml:space="preserve">ZOOM </w:t>
            </w:r>
            <w:hyperlink r:id="rId9" w:tgtFrame="_blank" w:history="1">
              <w:r>
                <w:rPr>
                  <w:rStyle w:val="Hyperlink"/>
                  <w:rFonts w:ascii="Roboto" w:hAnsi="Roboto"/>
                  <w:color w:val="1A73E8"/>
                  <w:spacing w:val="3"/>
                  <w:sz w:val="21"/>
                  <w:szCs w:val="21"/>
                  <w:shd w:val="clear" w:color="auto" w:fill="FFFFFF"/>
                </w:rPr>
                <w:t>https://washington.zoom.us/j/4997536321</w:t>
              </w:r>
            </w:hyperlink>
            <w:r>
              <w:rPr>
                <w:rFonts w:ascii="Roboto" w:hAnsi="Roboto"/>
                <w:color w:val="3C4043"/>
                <w:spacing w:val="3"/>
                <w:sz w:val="21"/>
                <w:szCs w:val="21"/>
                <w:shd w:val="clear" w:color="auto" w:fill="FFFFFF"/>
              </w:rPr>
              <w:t> </w:t>
            </w:r>
          </w:p>
        </w:tc>
      </w:tr>
      <w:tr w:rsidR="009A4727" w:rsidRPr="00624862" w14:paraId="6288DBBD" w14:textId="77777777" w:rsidTr="1F012BAD">
        <w:trPr>
          <w:trHeight w:val="254"/>
        </w:trPr>
        <w:tc>
          <w:tcPr>
            <w:tcW w:w="2500" w:type="pct"/>
            <w:gridSpan w:val="2"/>
            <w:shd w:val="clear" w:color="auto" w:fill="FFFFFF" w:themeFill="background1"/>
          </w:tcPr>
          <w:p w14:paraId="0AE19540" w14:textId="011B2EA9" w:rsidR="009A4727" w:rsidRPr="00EF3D2D" w:rsidRDefault="009A4727" w:rsidP="009A4727">
            <w:pPr>
              <w:rPr>
                <w:rFonts w:cs="Times New Roman"/>
                <w:bCs/>
                <w:color w:val="262626" w:themeColor="text1" w:themeTint="D9"/>
              </w:rPr>
            </w:pPr>
            <w:r w:rsidRPr="00EF3D2D">
              <w:rPr>
                <w:rFonts w:cs="Times New Roman"/>
                <w:bCs/>
                <w:color w:val="262626" w:themeColor="text1" w:themeTint="D9"/>
              </w:rPr>
              <w:t xml:space="preserve">School Attendees: </w:t>
            </w:r>
            <w:r>
              <w:rPr>
                <w:rFonts w:cs="Times New Roman"/>
                <w:bCs/>
                <w:color w:val="262626" w:themeColor="text1" w:themeTint="D9"/>
              </w:rPr>
              <w:t>Laylah Sullivan (HOS)</w:t>
            </w:r>
          </w:p>
        </w:tc>
        <w:tc>
          <w:tcPr>
            <w:tcW w:w="2500" w:type="pct"/>
            <w:gridSpan w:val="2"/>
            <w:shd w:val="clear" w:color="auto" w:fill="FFFFFF" w:themeFill="background1"/>
          </w:tcPr>
          <w:p w14:paraId="7C0EE58A" w14:textId="5D12F57D" w:rsidR="009A4727" w:rsidRPr="00EF3D2D" w:rsidRDefault="009A4727" w:rsidP="009A4727">
            <w:pPr>
              <w:rPr>
                <w:rFonts w:cs="Times New Roman"/>
                <w:bCs/>
                <w:color w:val="262626" w:themeColor="text1" w:themeTint="D9"/>
              </w:rPr>
            </w:pPr>
            <w:r w:rsidRPr="00EF3D2D">
              <w:rPr>
                <w:rFonts w:cs="Times New Roman"/>
                <w:bCs/>
                <w:color w:val="262626" w:themeColor="text1" w:themeTint="D9"/>
              </w:rPr>
              <w:t>WACSC Staff:</w:t>
            </w:r>
          </w:p>
        </w:tc>
      </w:tr>
      <w:tr w:rsidR="004149DD" w:rsidRPr="00624862" w14:paraId="127529E2" w14:textId="77777777" w:rsidTr="1F012BAD">
        <w:trPr>
          <w:trHeight w:val="254"/>
        </w:trPr>
        <w:tc>
          <w:tcPr>
            <w:tcW w:w="5000" w:type="pct"/>
            <w:gridSpan w:val="4"/>
            <w:shd w:val="clear" w:color="auto" w:fill="28125F"/>
          </w:tcPr>
          <w:p w14:paraId="6C29963A" w14:textId="18D04282" w:rsidR="004149DD" w:rsidRPr="004149DD" w:rsidRDefault="004149DD" w:rsidP="004149DD">
            <w:pPr>
              <w:jc w:val="center"/>
              <w:rPr>
                <w:rFonts w:cs="Times New Roman"/>
                <w:b/>
                <w:color w:val="FFFFFF" w:themeColor="background1"/>
              </w:rPr>
            </w:pPr>
            <w:r w:rsidRPr="004149DD">
              <w:rPr>
                <w:rFonts w:cs="Times New Roman"/>
                <w:b/>
                <w:color w:val="FFFFFF" w:themeColor="background1"/>
              </w:rPr>
              <w:t>Objective</w:t>
            </w:r>
          </w:p>
        </w:tc>
      </w:tr>
      <w:tr w:rsidR="00F65301" w:rsidRPr="00624862" w14:paraId="39447D92" w14:textId="77777777" w:rsidTr="1F012BAD">
        <w:trPr>
          <w:trHeight w:val="269"/>
        </w:trPr>
        <w:tc>
          <w:tcPr>
            <w:tcW w:w="5000" w:type="pct"/>
            <w:gridSpan w:val="4"/>
            <w:shd w:val="clear" w:color="auto" w:fill="FFFFFF" w:themeFill="background1"/>
          </w:tcPr>
          <w:p w14:paraId="4F1D7CAB" w14:textId="7EE7B341" w:rsidR="00F65301" w:rsidRPr="00F65301" w:rsidRDefault="004149DD" w:rsidP="00F65301">
            <w:pPr>
              <w:spacing w:line="240" w:lineRule="auto"/>
              <w:rPr>
                <w:rFonts w:cs="Times New Roman"/>
                <w:b/>
                <w:color w:val="262626" w:themeColor="text1" w:themeTint="D9"/>
              </w:rPr>
            </w:pPr>
            <w:r w:rsidRPr="004149DD">
              <w:rPr>
                <w:rFonts w:cs="Times New Roman"/>
                <w:bCs/>
                <w:color w:val="262626" w:themeColor="text1" w:themeTint="D9"/>
                <w:sz w:val="20"/>
                <w:szCs w:val="20"/>
              </w:rPr>
              <w:t>To provide pre-opening charter school with a status update regarding compliance reporting and Commission updates, and engage in a dialogue regarding general pre-opening school updates (i.e. facilities, staffing, prospective enrollment, etc.), pre-opening progress of calendar items, and school specific updates.</w:t>
            </w:r>
          </w:p>
        </w:tc>
      </w:tr>
      <w:tr w:rsidR="004149DD" w:rsidRPr="00624862" w14:paraId="298FDDE2" w14:textId="77777777" w:rsidTr="1F012BAD">
        <w:trPr>
          <w:trHeight w:val="269"/>
        </w:trPr>
        <w:tc>
          <w:tcPr>
            <w:tcW w:w="5000" w:type="pct"/>
            <w:gridSpan w:val="4"/>
            <w:shd w:val="clear" w:color="auto" w:fill="28125F"/>
          </w:tcPr>
          <w:p w14:paraId="033BD610" w14:textId="75AB6406" w:rsidR="004149DD" w:rsidRPr="004149DD" w:rsidRDefault="004149DD" w:rsidP="004149DD">
            <w:pPr>
              <w:spacing w:line="240" w:lineRule="auto"/>
              <w:jc w:val="center"/>
              <w:rPr>
                <w:rFonts w:cs="Times New Roman"/>
                <w:b/>
                <w:color w:val="FFFFFF" w:themeColor="background1"/>
              </w:rPr>
            </w:pPr>
            <w:r w:rsidRPr="004149DD">
              <w:rPr>
                <w:rFonts w:cs="Times New Roman"/>
                <w:b/>
                <w:color w:val="FFFFFF" w:themeColor="background1"/>
              </w:rPr>
              <w:t>Monthly Submission Review</w:t>
            </w:r>
          </w:p>
        </w:tc>
      </w:tr>
      <w:tr w:rsidR="004149DD" w:rsidRPr="00624862" w14:paraId="4B8E3272" w14:textId="77777777" w:rsidTr="1F012BAD">
        <w:trPr>
          <w:trHeight w:val="269"/>
        </w:trPr>
        <w:tc>
          <w:tcPr>
            <w:tcW w:w="5000" w:type="pct"/>
            <w:gridSpan w:val="4"/>
            <w:shd w:val="clear" w:color="auto" w:fill="FFFFFF" w:themeFill="background1"/>
          </w:tcPr>
          <w:p w14:paraId="474C2B74" w14:textId="5AC10282" w:rsidR="004149DD" w:rsidRDefault="004149DD" w:rsidP="00F65301">
            <w:pPr>
              <w:spacing w:line="240" w:lineRule="auto"/>
              <w:rPr>
                <w:rFonts w:cs="Times New Roman"/>
                <w:bCs/>
                <w:color w:val="262626" w:themeColor="text1" w:themeTint="D9"/>
              </w:rPr>
            </w:pPr>
            <w:r w:rsidRPr="004149DD">
              <w:rPr>
                <w:rFonts w:cs="Times New Roman"/>
                <w:bCs/>
                <w:color w:val="262626" w:themeColor="text1" w:themeTint="D9"/>
              </w:rPr>
              <w:t>Items Due:</w:t>
            </w:r>
            <w:r w:rsidR="00FD46D8">
              <w:rPr>
                <w:rFonts w:cs="Times New Roman"/>
                <w:bCs/>
                <w:color w:val="262626" w:themeColor="text1" w:themeTint="D9"/>
              </w:rPr>
              <w:t xml:space="preserve"> Items done Laylah will submit</w:t>
            </w:r>
          </w:p>
          <w:p w14:paraId="4010324C" w14:textId="77777777" w:rsidR="00E11F47" w:rsidRDefault="00E11F47" w:rsidP="00E11F47">
            <w:pPr>
              <w:spacing w:line="240" w:lineRule="auto"/>
              <w:rPr>
                <w:rFonts w:cs="Times New Roman"/>
                <w:bCs/>
                <w:color w:val="262626" w:themeColor="text1" w:themeTint="D9"/>
              </w:rPr>
            </w:pPr>
            <w:r w:rsidRPr="00BA3E2B">
              <w:rPr>
                <w:rFonts w:cs="Times New Roman"/>
                <w:bCs/>
                <w:color w:val="262626" w:themeColor="text1" w:themeTint="D9"/>
              </w:rPr>
              <w:t>31</w:t>
            </w:r>
            <w:r w:rsidRPr="00BA3E2B">
              <w:rPr>
                <w:rFonts w:cs="Times New Roman"/>
                <w:bCs/>
                <w:color w:val="262626" w:themeColor="text1" w:themeTint="D9"/>
                <w:vertAlign w:val="superscript"/>
              </w:rPr>
              <w:t>st</w:t>
            </w:r>
            <w:r>
              <w:rPr>
                <w:rFonts w:cs="Times New Roman"/>
                <w:bCs/>
                <w:color w:val="262626" w:themeColor="text1" w:themeTint="D9"/>
              </w:rPr>
              <w:t xml:space="preserve"> </w:t>
            </w:r>
            <w:r w:rsidRPr="00BA3E2B">
              <w:rPr>
                <w:rFonts w:cs="Times New Roman"/>
                <w:bCs/>
                <w:color w:val="3333FF"/>
              </w:rPr>
              <w:t>Building Capacity</w:t>
            </w:r>
          </w:p>
          <w:p w14:paraId="486669D9" w14:textId="77777777" w:rsidR="00E11F47" w:rsidRDefault="00E11F47" w:rsidP="00E11F47">
            <w:pPr>
              <w:spacing w:line="240" w:lineRule="auto"/>
              <w:rPr>
                <w:rFonts w:cs="Times New Roman"/>
                <w:bCs/>
                <w:color w:val="262626" w:themeColor="text1" w:themeTint="D9"/>
              </w:rPr>
            </w:pPr>
            <w:r w:rsidRPr="00BA3E2B">
              <w:rPr>
                <w:rFonts w:cs="Times New Roman"/>
                <w:bCs/>
                <w:color w:val="262626" w:themeColor="text1" w:themeTint="D9"/>
              </w:rPr>
              <w:t>31</w:t>
            </w:r>
            <w:r w:rsidRPr="00BA3E2B">
              <w:rPr>
                <w:rFonts w:cs="Times New Roman"/>
                <w:bCs/>
                <w:color w:val="262626" w:themeColor="text1" w:themeTint="D9"/>
                <w:vertAlign w:val="superscript"/>
              </w:rPr>
              <w:t>st</w:t>
            </w:r>
            <w:r>
              <w:rPr>
                <w:rFonts w:cs="Times New Roman"/>
                <w:bCs/>
                <w:color w:val="262626" w:themeColor="text1" w:themeTint="D9"/>
              </w:rPr>
              <w:t xml:space="preserve"> </w:t>
            </w:r>
            <w:r w:rsidRPr="00BA3E2B">
              <w:rPr>
                <w:rFonts w:cs="Times New Roman"/>
                <w:bCs/>
                <w:color w:val="3333FF"/>
              </w:rPr>
              <w:t>Emergency Contact Information</w:t>
            </w:r>
          </w:p>
          <w:p w14:paraId="4B63B7C7" w14:textId="1BF77450" w:rsidR="009A4727" w:rsidRPr="004149DD" w:rsidRDefault="00E11F47" w:rsidP="00E11F47">
            <w:pPr>
              <w:spacing w:line="240" w:lineRule="auto"/>
              <w:rPr>
                <w:rFonts w:cs="Times New Roman"/>
                <w:bCs/>
                <w:color w:val="262626" w:themeColor="text1" w:themeTint="D9"/>
              </w:rPr>
            </w:pPr>
            <w:r w:rsidRPr="00BA3E2B">
              <w:rPr>
                <w:rFonts w:cs="Times New Roman"/>
                <w:bCs/>
                <w:color w:val="262626" w:themeColor="text1" w:themeTint="D9"/>
              </w:rPr>
              <w:t>31</w:t>
            </w:r>
            <w:r w:rsidRPr="00BA3E2B">
              <w:rPr>
                <w:rFonts w:cs="Times New Roman"/>
                <w:bCs/>
                <w:color w:val="262626" w:themeColor="text1" w:themeTint="D9"/>
                <w:vertAlign w:val="superscript"/>
              </w:rPr>
              <w:t>st</w:t>
            </w:r>
            <w:r>
              <w:rPr>
                <w:rFonts w:cs="Times New Roman"/>
                <w:bCs/>
                <w:color w:val="262626" w:themeColor="text1" w:themeTint="D9"/>
              </w:rPr>
              <w:t xml:space="preserve"> </w:t>
            </w:r>
            <w:r w:rsidRPr="00BA3E2B">
              <w:rPr>
                <w:rFonts w:cs="Times New Roman"/>
                <w:bCs/>
                <w:color w:val="3333FF"/>
              </w:rPr>
              <w:t>Enrollment Wait List by Grade</w:t>
            </w:r>
          </w:p>
        </w:tc>
      </w:tr>
      <w:tr w:rsidR="004149DD" w:rsidRPr="00624862" w14:paraId="070E5BEA" w14:textId="77777777" w:rsidTr="1F012BAD">
        <w:trPr>
          <w:trHeight w:val="269"/>
        </w:trPr>
        <w:tc>
          <w:tcPr>
            <w:tcW w:w="5000" w:type="pct"/>
            <w:gridSpan w:val="4"/>
            <w:shd w:val="clear" w:color="auto" w:fill="FFFFFF" w:themeFill="background1"/>
          </w:tcPr>
          <w:p w14:paraId="191F216A" w14:textId="286398DC" w:rsidR="009A4727" w:rsidRDefault="009A4727" w:rsidP="009A4727">
            <w:pPr>
              <w:spacing w:line="240" w:lineRule="auto"/>
              <w:rPr>
                <w:rFonts w:cs="Times New Roman"/>
                <w:bCs/>
                <w:color w:val="262626" w:themeColor="text1" w:themeTint="D9"/>
              </w:rPr>
            </w:pPr>
            <w:r w:rsidRPr="004149DD">
              <w:rPr>
                <w:rFonts w:cs="Times New Roman"/>
                <w:bCs/>
                <w:color w:val="262626" w:themeColor="text1" w:themeTint="D9"/>
              </w:rPr>
              <w:t>Upcoming Items:</w:t>
            </w:r>
            <w:r>
              <w:rPr>
                <w:rFonts w:cs="Times New Roman"/>
                <w:bCs/>
                <w:color w:val="262626" w:themeColor="text1" w:themeTint="D9"/>
              </w:rPr>
              <w:t xml:space="preserve"> (</w:t>
            </w:r>
            <w:r w:rsidR="00E11F47">
              <w:rPr>
                <w:rFonts w:cs="Times New Roman"/>
                <w:bCs/>
                <w:color w:val="262626" w:themeColor="text1" w:themeTint="D9"/>
              </w:rPr>
              <w:t>JUNE</w:t>
            </w:r>
            <w:r>
              <w:rPr>
                <w:rFonts w:cs="Times New Roman"/>
                <w:bCs/>
                <w:color w:val="262626" w:themeColor="text1" w:themeTint="D9"/>
              </w:rPr>
              <w:t>)</w:t>
            </w:r>
          </w:p>
          <w:p w14:paraId="1EFA4DB7" w14:textId="3A5C45F8" w:rsidR="00BA3E2B" w:rsidRDefault="00854019" w:rsidP="009A4727">
            <w:pPr>
              <w:spacing w:line="240" w:lineRule="auto"/>
              <w:rPr>
                <w:rFonts w:cs="Times New Roman"/>
                <w:bCs/>
                <w:color w:val="262626" w:themeColor="text1" w:themeTint="D9"/>
              </w:rPr>
            </w:pPr>
            <w:r>
              <w:rPr>
                <w:rFonts w:cs="Times New Roman"/>
                <w:bCs/>
                <w:color w:val="262626" w:themeColor="text1" w:themeTint="D9"/>
              </w:rPr>
              <w:t>15</w:t>
            </w:r>
            <w:r w:rsidRPr="00854019">
              <w:rPr>
                <w:rFonts w:cs="Times New Roman"/>
                <w:bCs/>
                <w:color w:val="262626" w:themeColor="text1" w:themeTint="D9"/>
                <w:vertAlign w:val="superscript"/>
              </w:rPr>
              <w:t>th</w:t>
            </w:r>
            <w:r>
              <w:rPr>
                <w:rFonts w:cs="Times New Roman"/>
                <w:bCs/>
                <w:color w:val="262626" w:themeColor="text1" w:themeTint="D9"/>
              </w:rPr>
              <w:t xml:space="preserve"> </w:t>
            </w:r>
            <w:r>
              <w:rPr>
                <w:rFonts w:cs="Times New Roman"/>
                <w:bCs/>
                <w:color w:val="3333FF"/>
              </w:rPr>
              <w:t>Employee Handbook</w:t>
            </w:r>
          </w:p>
          <w:p w14:paraId="6A6FF5D8" w14:textId="09BA11CB" w:rsidR="00BA3E2B" w:rsidRDefault="00BA3E2B" w:rsidP="009A4727">
            <w:pPr>
              <w:spacing w:line="240" w:lineRule="auto"/>
              <w:rPr>
                <w:rFonts w:cs="Times New Roman"/>
                <w:bCs/>
                <w:color w:val="262626" w:themeColor="text1" w:themeTint="D9"/>
              </w:rPr>
            </w:pPr>
            <w:r w:rsidRPr="00BA3E2B">
              <w:rPr>
                <w:rFonts w:cs="Times New Roman"/>
                <w:bCs/>
                <w:color w:val="262626" w:themeColor="text1" w:themeTint="D9"/>
              </w:rPr>
              <w:t>31</w:t>
            </w:r>
            <w:r w:rsidRPr="00BA3E2B">
              <w:rPr>
                <w:rFonts w:cs="Times New Roman"/>
                <w:bCs/>
                <w:color w:val="262626" w:themeColor="text1" w:themeTint="D9"/>
                <w:vertAlign w:val="superscript"/>
              </w:rPr>
              <w:t>st</w:t>
            </w:r>
            <w:r>
              <w:rPr>
                <w:rFonts w:cs="Times New Roman"/>
                <w:bCs/>
                <w:color w:val="262626" w:themeColor="text1" w:themeTint="D9"/>
              </w:rPr>
              <w:t xml:space="preserve"> </w:t>
            </w:r>
            <w:r w:rsidR="00854019">
              <w:rPr>
                <w:rFonts w:cs="Times New Roman"/>
                <w:bCs/>
                <w:color w:val="3333FF"/>
              </w:rPr>
              <w:t>Student Handbook</w:t>
            </w:r>
          </w:p>
          <w:p w14:paraId="47118B00" w14:textId="0459652B" w:rsidR="009A4727" w:rsidRPr="004149DD" w:rsidRDefault="00BA3E2B" w:rsidP="00F65301">
            <w:pPr>
              <w:spacing w:line="240" w:lineRule="auto"/>
              <w:rPr>
                <w:rFonts w:cs="Times New Roman"/>
                <w:bCs/>
                <w:color w:val="262626" w:themeColor="text1" w:themeTint="D9"/>
              </w:rPr>
            </w:pPr>
            <w:r w:rsidRPr="00BA3E2B">
              <w:rPr>
                <w:rFonts w:cs="Times New Roman"/>
                <w:bCs/>
                <w:color w:val="262626" w:themeColor="text1" w:themeTint="D9"/>
              </w:rPr>
              <w:t>31</w:t>
            </w:r>
            <w:r w:rsidRPr="00BA3E2B">
              <w:rPr>
                <w:rFonts w:cs="Times New Roman"/>
                <w:bCs/>
                <w:color w:val="262626" w:themeColor="text1" w:themeTint="D9"/>
                <w:vertAlign w:val="superscript"/>
              </w:rPr>
              <w:t>st</w:t>
            </w:r>
            <w:r>
              <w:rPr>
                <w:rFonts w:cs="Times New Roman"/>
                <w:bCs/>
                <w:color w:val="262626" w:themeColor="text1" w:themeTint="D9"/>
              </w:rPr>
              <w:t xml:space="preserve"> </w:t>
            </w:r>
            <w:r w:rsidR="00854019">
              <w:rPr>
                <w:rFonts w:cs="Times New Roman"/>
                <w:bCs/>
                <w:color w:val="3333FF"/>
              </w:rPr>
              <w:t>School Calendar</w:t>
            </w:r>
          </w:p>
        </w:tc>
      </w:tr>
      <w:tr w:rsidR="004149DD" w:rsidRPr="00624862" w14:paraId="3F6CC290" w14:textId="77777777" w:rsidTr="1F012BAD">
        <w:trPr>
          <w:trHeight w:val="269"/>
        </w:trPr>
        <w:tc>
          <w:tcPr>
            <w:tcW w:w="5000" w:type="pct"/>
            <w:gridSpan w:val="4"/>
            <w:shd w:val="clear" w:color="auto" w:fill="FFFFFF" w:themeFill="background1"/>
          </w:tcPr>
          <w:p w14:paraId="2B3C3292" w14:textId="32E734C8" w:rsidR="004149DD" w:rsidRPr="004149DD" w:rsidRDefault="004149DD" w:rsidP="004149DD">
            <w:pPr>
              <w:spacing w:line="240" w:lineRule="auto"/>
              <w:rPr>
                <w:rFonts w:cs="Times New Roman"/>
                <w:bCs/>
                <w:color w:val="262626" w:themeColor="text1" w:themeTint="D9"/>
              </w:rPr>
            </w:pPr>
            <w:r w:rsidRPr="004149DD">
              <w:rPr>
                <w:rFonts w:cs="Times New Roman"/>
                <w:bCs/>
                <w:color w:val="262626" w:themeColor="text1" w:themeTint="D9"/>
              </w:rPr>
              <w:t xml:space="preserve">Compliance </w:t>
            </w:r>
            <w:r>
              <w:rPr>
                <w:rFonts w:cs="Times New Roman"/>
                <w:bCs/>
                <w:color w:val="262626" w:themeColor="text1" w:themeTint="D9"/>
              </w:rPr>
              <w:t>Notes</w:t>
            </w:r>
            <w:r w:rsidRPr="004149DD">
              <w:rPr>
                <w:rFonts w:cs="Times New Roman"/>
                <w:bCs/>
                <w:color w:val="262626" w:themeColor="text1" w:themeTint="D9"/>
              </w:rPr>
              <w:t>:</w:t>
            </w:r>
          </w:p>
        </w:tc>
      </w:tr>
      <w:tr w:rsidR="004149DD" w:rsidRPr="00624862" w14:paraId="194BB364" w14:textId="77777777" w:rsidTr="1F012BAD">
        <w:trPr>
          <w:trHeight w:val="269"/>
        </w:trPr>
        <w:tc>
          <w:tcPr>
            <w:tcW w:w="5000" w:type="pct"/>
            <w:gridSpan w:val="4"/>
            <w:shd w:val="clear" w:color="auto" w:fill="28125F"/>
          </w:tcPr>
          <w:p w14:paraId="2D14FD71" w14:textId="201B29FA" w:rsidR="004149DD" w:rsidRPr="004149DD" w:rsidRDefault="004149DD" w:rsidP="004149DD">
            <w:pPr>
              <w:spacing w:line="240" w:lineRule="auto"/>
              <w:jc w:val="center"/>
              <w:rPr>
                <w:rFonts w:cs="Times New Roman"/>
                <w:b/>
                <w:color w:val="FFFFFF" w:themeColor="background1"/>
              </w:rPr>
            </w:pPr>
            <w:r w:rsidRPr="004149DD">
              <w:rPr>
                <w:rFonts w:cs="Times New Roman"/>
                <w:b/>
                <w:color w:val="FFFFFF" w:themeColor="background1"/>
              </w:rPr>
              <w:t>Topics for Discussion</w:t>
            </w:r>
          </w:p>
        </w:tc>
      </w:tr>
      <w:tr w:rsidR="00F65301" w:rsidRPr="00624862" w14:paraId="7590193D" w14:textId="77777777" w:rsidTr="1F012BAD">
        <w:trPr>
          <w:trHeight w:val="269"/>
        </w:trPr>
        <w:tc>
          <w:tcPr>
            <w:tcW w:w="5000" w:type="pct"/>
            <w:gridSpan w:val="4"/>
            <w:shd w:val="clear" w:color="auto" w:fill="D9D9D9" w:themeFill="background1" w:themeFillShade="D9"/>
          </w:tcPr>
          <w:p w14:paraId="23BBC562" w14:textId="2ED789A4"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t>Hiring/Staffing Updates</w:t>
            </w:r>
          </w:p>
        </w:tc>
      </w:tr>
      <w:tr w:rsidR="004149DD" w:rsidRPr="00624862" w14:paraId="6FB25D4D" w14:textId="77777777" w:rsidTr="1F012BAD">
        <w:trPr>
          <w:trHeight w:val="269"/>
        </w:trPr>
        <w:tc>
          <w:tcPr>
            <w:tcW w:w="5000" w:type="pct"/>
            <w:gridSpan w:val="4"/>
            <w:shd w:val="clear" w:color="auto" w:fill="FFFFFF" w:themeFill="background1"/>
          </w:tcPr>
          <w:p w14:paraId="1536BB0B" w14:textId="6E3D74A1" w:rsidR="004149DD" w:rsidRPr="004149DD" w:rsidRDefault="004149DD" w:rsidP="004149DD">
            <w:pPr>
              <w:spacing w:line="240" w:lineRule="auto"/>
              <w:rPr>
                <w:rFonts w:cstheme="minorHAnsi"/>
                <w:color w:val="262626" w:themeColor="text1" w:themeTint="D9"/>
              </w:rPr>
            </w:pPr>
            <w:r w:rsidRPr="004149DD">
              <w:rPr>
                <w:rFonts w:cstheme="minorHAnsi"/>
                <w:color w:val="262626" w:themeColor="text1" w:themeTint="D9"/>
              </w:rPr>
              <w:t>Notes:</w:t>
            </w:r>
            <w:r w:rsidR="009A4727">
              <w:rPr>
                <w:rFonts w:cstheme="minorHAnsi"/>
                <w:color w:val="262626" w:themeColor="text1" w:themeTint="D9"/>
              </w:rPr>
              <w:t xml:space="preserve">  </w:t>
            </w:r>
            <w:r w:rsidR="00BA3E2B">
              <w:rPr>
                <w:rFonts w:cstheme="minorHAnsi"/>
                <w:color w:val="262626" w:themeColor="text1" w:themeTint="D9"/>
              </w:rPr>
              <w:t>We have hired 2 Classroom Assistants, 1 Younger Elementary Teacher, 1 Older Elementary Teacher.</w:t>
            </w:r>
            <w:r w:rsidR="00E11F47">
              <w:rPr>
                <w:rFonts w:cstheme="minorHAnsi"/>
                <w:color w:val="262626" w:themeColor="text1" w:themeTint="D9"/>
              </w:rPr>
              <w:t xml:space="preserve">  </w:t>
            </w:r>
            <w:proofErr w:type="gramStart"/>
            <w:r w:rsidR="00E11F47">
              <w:rPr>
                <w:rFonts w:cstheme="minorHAnsi"/>
                <w:color w:val="262626" w:themeColor="text1" w:themeTint="D9"/>
              </w:rPr>
              <w:t>Were</w:t>
            </w:r>
            <w:proofErr w:type="gramEnd"/>
            <w:r w:rsidR="00E11F47">
              <w:rPr>
                <w:rFonts w:cstheme="minorHAnsi"/>
                <w:color w:val="262626" w:themeColor="text1" w:themeTint="D9"/>
              </w:rPr>
              <w:t xml:space="preserve"> are in final stages with the 2 other assistant positions, and the 2 Stand-alone K positions (not to offer status yet).  In Stage 2 process for our SPED teacher/director applications.</w:t>
            </w:r>
            <w:r w:rsidR="00BA3E2B">
              <w:rPr>
                <w:rFonts w:cstheme="minorHAnsi"/>
                <w:color w:val="262626" w:themeColor="text1" w:themeTint="D9"/>
              </w:rPr>
              <w:t xml:space="preserve">  </w:t>
            </w:r>
            <w:r w:rsidR="00E11F47">
              <w:rPr>
                <w:rFonts w:cstheme="minorHAnsi"/>
                <w:color w:val="262626" w:themeColor="text1" w:themeTint="D9"/>
              </w:rPr>
              <w:t>0.25 Nurse position being posted and recruited locally.</w:t>
            </w:r>
          </w:p>
        </w:tc>
      </w:tr>
      <w:tr w:rsidR="00F65301" w:rsidRPr="00624862" w14:paraId="03A35CA6" w14:textId="77777777" w:rsidTr="1F012BAD">
        <w:trPr>
          <w:trHeight w:val="269"/>
        </w:trPr>
        <w:tc>
          <w:tcPr>
            <w:tcW w:w="5000" w:type="pct"/>
            <w:gridSpan w:val="4"/>
            <w:shd w:val="clear" w:color="auto" w:fill="D9D9D9" w:themeFill="background1" w:themeFillShade="D9"/>
          </w:tcPr>
          <w:p w14:paraId="34678D45" w14:textId="0AA68D8F"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t>School Facility/Physical Plant Update</w:t>
            </w:r>
          </w:p>
        </w:tc>
      </w:tr>
      <w:tr w:rsidR="004149DD" w:rsidRPr="00624862" w14:paraId="49E14655" w14:textId="77777777" w:rsidTr="1F012BAD">
        <w:trPr>
          <w:trHeight w:val="269"/>
        </w:trPr>
        <w:tc>
          <w:tcPr>
            <w:tcW w:w="5000" w:type="pct"/>
            <w:gridSpan w:val="4"/>
            <w:shd w:val="clear" w:color="auto" w:fill="FFFFFF" w:themeFill="background1"/>
          </w:tcPr>
          <w:p w14:paraId="3F00B9B1" w14:textId="77777777" w:rsidR="008A375C" w:rsidRDefault="004149DD" w:rsidP="004149DD">
            <w:pPr>
              <w:spacing w:line="240" w:lineRule="auto"/>
              <w:rPr>
                <w:rFonts w:cstheme="minorHAnsi"/>
                <w:color w:val="262626" w:themeColor="text1" w:themeTint="D9"/>
              </w:rPr>
            </w:pPr>
            <w:r w:rsidRPr="004149DD">
              <w:rPr>
                <w:rFonts w:cstheme="minorHAnsi"/>
                <w:color w:val="262626" w:themeColor="text1" w:themeTint="D9"/>
              </w:rPr>
              <w:t>Notes:</w:t>
            </w:r>
            <w:r w:rsidR="00BA3E2B">
              <w:rPr>
                <w:rFonts w:cstheme="minorHAnsi"/>
                <w:color w:val="262626" w:themeColor="text1" w:themeTint="D9"/>
              </w:rPr>
              <w:t xml:space="preserve">  </w:t>
            </w:r>
          </w:p>
          <w:p w14:paraId="29B6FEF5" w14:textId="0A6CC120" w:rsidR="004149DD" w:rsidRDefault="008A375C" w:rsidP="004149DD">
            <w:pPr>
              <w:spacing w:line="240" w:lineRule="auto"/>
              <w:rPr>
                <w:rFonts w:cstheme="minorHAnsi"/>
                <w:color w:val="262626" w:themeColor="text1" w:themeTint="D9"/>
              </w:rPr>
            </w:pPr>
            <w:r>
              <w:rPr>
                <w:rFonts w:cstheme="minorHAnsi"/>
                <w:color w:val="262626" w:themeColor="text1" w:themeTint="D9"/>
              </w:rPr>
              <w:t xml:space="preserve">Facility: </w:t>
            </w:r>
            <w:r w:rsidR="00BA3E2B">
              <w:rPr>
                <w:rFonts w:cstheme="minorHAnsi"/>
                <w:color w:val="262626" w:themeColor="text1" w:themeTint="D9"/>
              </w:rPr>
              <w:t>Loan clos</w:t>
            </w:r>
            <w:r w:rsidR="00E11F47">
              <w:rPr>
                <w:rFonts w:cstheme="minorHAnsi"/>
                <w:color w:val="262626" w:themeColor="text1" w:themeTint="D9"/>
              </w:rPr>
              <w:t>ed.  Work going fast and furious. Pause for asbestos testing of 1 wall in 205-207 rooms</w:t>
            </w:r>
            <w:r w:rsidR="00BA3E2B">
              <w:rPr>
                <w:rFonts w:cstheme="minorHAnsi"/>
                <w:color w:val="262626" w:themeColor="text1" w:themeTint="D9"/>
              </w:rPr>
              <w:t>.  All contractors moving quickly.  Adapted timeline -</w:t>
            </w:r>
            <w:r w:rsidR="00EF242F">
              <w:rPr>
                <w:rFonts w:cstheme="minorHAnsi"/>
                <w:color w:val="262626" w:themeColor="text1" w:themeTint="D9"/>
              </w:rPr>
              <w:t xml:space="preserve"> Certificate of Occupancy</w:t>
            </w:r>
            <w:r w:rsidR="00BA3E2B">
              <w:rPr>
                <w:rFonts w:cstheme="minorHAnsi"/>
                <w:color w:val="262626" w:themeColor="text1" w:themeTint="D9"/>
              </w:rPr>
              <w:t xml:space="preserve"> by end of July </w:t>
            </w:r>
            <w:r w:rsidR="00E11F47">
              <w:rPr>
                <w:rFonts w:cstheme="minorHAnsi"/>
                <w:color w:val="262626" w:themeColor="text1" w:themeTint="D9"/>
              </w:rPr>
              <w:t>for some rooms, others beginning of August.</w:t>
            </w:r>
          </w:p>
          <w:p w14:paraId="3C69AFFF" w14:textId="260773AB" w:rsidR="00815131" w:rsidRDefault="008A375C" w:rsidP="004149DD">
            <w:pPr>
              <w:spacing w:line="240" w:lineRule="auto"/>
              <w:rPr>
                <w:rFonts w:cstheme="minorHAnsi"/>
                <w:color w:val="262626" w:themeColor="text1" w:themeTint="D9"/>
              </w:rPr>
            </w:pPr>
            <w:r>
              <w:rPr>
                <w:rFonts w:cstheme="minorHAnsi"/>
                <w:color w:val="262626" w:themeColor="text1" w:themeTint="D9"/>
              </w:rPr>
              <w:t xml:space="preserve">Food Services: </w:t>
            </w:r>
            <w:r w:rsidR="00815131">
              <w:rPr>
                <w:rFonts w:cstheme="minorHAnsi"/>
                <w:color w:val="262626" w:themeColor="text1" w:themeTint="D9"/>
              </w:rPr>
              <w:t>Partnering with Pullman School District on breakfast and lunch service (they are drafting contract).</w:t>
            </w:r>
          </w:p>
          <w:p w14:paraId="580EC67B" w14:textId="0F024DA2" w:rsidR="00815131" w:rsidRPr="004149DD" w:rsidRDefault="008A375C" w:rsidP="004149DD">
            <w:pPr>
              <w:spacing w:line="240" w:lineRule="auto"/>
              <w:rPr>
                <w:rFonts w:cstheme="minorHAnsi"/>
                <w:color w:val="262626" w:themeColor="text1" w:themeTint="D9"/>
              </w:rPr>
            </w:pPr>
            <w:r>
              <w:rPr>
                <w:rFonts w:cstheme="minorHAnsi"/>
                <w:color w:val="262626" w:themeColor="text1" w:themeTint="D9"/>
              </w:rPr>
              <w:t xml:space="preserve">Transportation: </w:t>
            </w:r>
            <w:r w:rsidR="00815131">
              <w:rPr>
                <w:rFonts w:cstheme="minorHAnsi"/>
                <w:color w:val="262626" w:themeColor="text1" w:themeTint="D9"/>
              </w:rPr>
              <w:t>Making progress on transportation plan (# of buses, rout map, RFP).  Chris Jose put me in contact with 2 Spokane schools with this software and expertise that are willing to help.</w:t>
            </w:r>
            <w:r w:rsidR="00836B79">
              <w:rPr>
                <w:rFonts w:cstheme="minorHAnsi"/>
                <w:color w:val="262626" w:themeColor="text1" w:themeTint="D9"/>
              </w:rPr>
              <w:t xml:space="preserve"> Hoping to contract with Harlow for transportation. </w:t>
            </w:r>
          </w:p>
        </w:tc>
      </w:tr>
      <w:tr w:rsidR="00F65301" w:rsidRPr="00624862" w14:paraId="2C8C2394" w14:textId="77777777" w:rsidTr="1F012BAD">
        <w:trPr>
          <w:trHeight w:val="269"/>
        </w:trPr>
        <w:tc>
          <w:tcPr>
            <w:tcW w:w="5000" w:type="pct"/>
            <w:gridSpan w:val="4"/>
            <w:shd w:val="clear" w:color="auto" w:fill="D9D9D9" w:themeFill="background1" w:themeFillShade="D9"/>
          </w:tcPr>
          <w:p w14:paraId="34E0BBA9" w14:textId="74E38B56"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t>Curriculum Development</w:t>
            </w:r>
          </w:p>
        </w:tc>
      </w:tr>
      <w:tr w:rsidR="004149DD" w:rsidRPr="00624862" w14:paraId="2A841701" w14:textId="77777777" w:rsidTr="1F012BAD">
        <w:trPr>
          <w:trHeight w:val="269"/>
        </w:trPr>
        <w:tc>
          <w:tcPr>
            <w:tcW w:w="5000" w:type="pct"/>
            <w:gridSpan w:val="4"/>
            <w:shd w:val="clear" w:color="auto" w:fill="FFFFFF" w:themeFill="background1"/>
          </w:tcPr>
          <w:p w14:paraId="4240559B" w14:textId="77777777" w:rsidR="004149DD" w:rsidRDefault="004149DD" w:rsidP="004149DD">
            <w:pPr>
              <w:spacing w:line="240" w:lineRule="auto"/>
              <w:rPr>
                <w:rFonts w:cstheme="minorHAnsi"/>
                <w:color w:val="262626" w:themeColor="text1" w:themeTint="D9"/>
              </w:rPr>
            </w:pPr>
            <w:r w:rsidRPr="004149DD">
              <w:rPr>
                <w:rFonts w:cstheme="minorHAnsi"/>
                <w:color w:val="262626" w:themeColor="text1" w:themeTint="D9"/>
              </w:rPr>
              <w:t>Notes:</w:t>
            </w:r>
            <w:r w:rsidR="00EF242F">
              <w:rPr>
                <w:rFonts w:cstheme="minorHAnsi"/>
                <w:color w:val="262626" w:themeColor="text1" w:themeTint="D9"/>
              </w:rPr>
              <w:t xml:space="preserve"> No updates from last time besides continuous progress towards goals.</w:t>
            </w:r>
          </w:p>
          <w:p w14:paraId="4CEC9104" w14:textId="097C90D5" w:rsidR="00EF242F" w:rsidRPr="00FA5C78" w:rsidRDefault="00EF242F" w:rsidP="004149DD">
            <w:pPr>
              <w:spacing w:line="240" w:lineRule="auto"/>
              <w:rPr>
                <w:rFonts w:cstheme="minorHAnsi"/>
                <w:b/>
                <w:bCs/>
                <w:color w:val="262626" w:themeColor="text1" w:themeTint="D9"/>
              </w:rPr>
            </w:pPr>
            <w:r w:rsidRPr="00EF242F">
              <w:rPr>
                <w:rFonts w:cstheme="minorHAnsi"/>
                <w:i/>
                <w:iCs/>
                <w:color w:val="262626" w:themeColor="text1" w:themeTint="D9"/>
              </w:rPr>
              <w:t>NCMPS will have all cross maps updated and completed for K-5</w:t>
            </w:r>
            <w:r w:rsidRPr="00EF242F">
              <w:rPr>
                <w:rFonts w:cstheme="minorHAnsi"/>
                <w:i/>
                <w:iCs/>
                <w:color w:val="262626" w:themeColor="text1" w:themeTint="D9"/>
                <w:vertAlign w:val="superscript"/>
              </w:rPr>
              <w:t>th</w:t>
            </w:r>
            <w:r w:rsidRPr="00EF242F">
              <w:rPr>
                <w:rFonts w:cstheme="minorHAnsi"/>
                <w:i/>
                <w:iCs/>
                <w:color w:val="262626" w:themeColor="text1" w:themeTint="D9"/>
              </w:rPr>
              <w:t xml:space="preserve"> by the July 1 deadline. </w:t>
            </w:r>
          </w:p>
        </w:tc>
      </w:tr>
      <w:tr w:rsidR="00F65301" w:rsidRPr="00624862" w14:paraId="294CA965" w14:textId="77777777" w:rsidTr="1F012BAD">
        <w:trPr>
          <w:trHeight w:val="269"/>
        </w:trPr>
        <w:tc>
          <w:tcPr>
            <w:tcW w:w="5000" w:type="pct"/>
            <w:gridSpan w:val="4"/>
            <w:shd w:val="clear" w:color="auto" w:fill="D9D9D9" w:themeFill="background1" w:themeFillShade="D9"/>
          </w:tcPr>
          <w:p w14:paraId="5DB2A40F" w14:textId="6349A688" w:rsidR="00F65301" w:rsidRPr="004149DD" w:rsidRDefault="00F65301" w:rsidP="004149DD">
            <w:pPr>
              <w:tabs>
                <w:tab w:val="left" w:pos="3974"/>
              </w:tabs>
              <w:spacing w:line="240" w:lineRule="auto"/>
              <w:jc w:val="both"/>
              <w:rPr>
                <w:rFonts w:cstheme="minorHAnsi"/>
                <w:b/>
                <w:bCs/>
                <w:color w:val="262626" w:themeColor="text1" w:themeTint="D9"/>
              </w:rPr>
            </w:pPr>
            <w:r w:rsidRPr="004149DD">
              <w:rPr>
                <w:rFonts w:cstheme="minorHAnsi"/>
                <w:b/>
                <w:bCs/>
                <w:color w:val="262626" w:themeColor="text1" w:themeTint="D9"/>
              </w:rPr>
              <w:t>Professional Development</w:t>
            </w:r>
          </w:p>
        </w:tc>
      </w:tr>
      <w:tr w:rsidR="004149DD" w:rsidRPr="00624862" w14:paraId="6CD69BEB" w14:textId="77777777" w:rsidTr="1F012BAD">
        <w:trPr>
          <w:trHeight w:val="269"/>
        </w:trPr>
        <w:tc>
          <w:tcPr>
            <w:tcW w:w="5000" w:type="pct"/>
            <w:gridSpan w:val="4"/>
            <w:shd w:val="clear" w:color="auto" w:fill="FFFFFF" w:themeFill="background1"/>
          </w:tcPr>
          <w:p w14:paraId="550BE7DA" w14:textId="77777777" w:rsidR="004149DD" w:rsidRDefault="004149DD" w:rsidP="004149DD">
            <w:pPr>
              <w:tabs>
                <w:tab w:val="left" w:pos="3974"/>
              </w:tabs>
              <w:spacing w:line="240" w:lineRule="auto"/>
              <w:rPr>
                <w:rFonts w:cstheme="minorHAnsi"/>
                <w:color w:val="262626" w:themeColor="text1" w:themeTint="D9"/>
              </w:rPr>
            </w:pPr>
            <w:r w:rsidRPr="004149DD">
              <w:rPr>
                <w:rFonts w:cstheme="minorHAnsi"/>
                <w:color w:val="262626" w:themeColor="text1" w:themeTint="D9"/>
              </w:rPr>
              <w:t>Notes:</w:t>
            </w:r>
          </w:p>
          <w:p w14:paraId="1F569A82" w14:textId="1CCE2A89" w:rsidR="00FA5C78" w:rsidRDefault="00FA5C78" w:rsidP="00EF242F">
            <w:pPr>
              <w:spacing w:line="240" w:lineRule="auto"/>
              <w:ind w:left="720"/>
              <w:rPr>
                <w:rFonts w:eastAsia="Times New Roman" w:cstheme="minorHAnsi"/>
                <w:b/>
                <w:bCs/>
                <w:color w:val="000000"/>
              </w:rPr>
            </w:pPr>
            <w:r>
              <w:rPr>
                <w:rFonts w:eastAsia="Times New Roman" w:cstheme="minorHAnsi"/>
                <w:b/>
                <w:bCs/>
                <w:color w:val="000000"/>
              </w:rPr>
              <w:t>COMPLETED</w:t>
            </w:r>
          </w:p>
          <w:p w14:paraId="1174C167" w14:textId="77777777" w:rsidR="00FA5C78" w:rsidRDefault="00FA5C78" w:rsidP="00FA5C78">
            <w:pPr>
              <w:spacing w:line="240" w:lineRule="auto"/>
              <w:ind w:left="720"/>
              <w:rPr>
                <w:rFonts w:eastAsia="Times New Roman" w:cstheme="minorHAnsi"/>
                <w:color w:val="000000"/>
              </w:rPr>
            </w:pPr>
            <w:r>
              <w:rPr>
                <w:rFonts w:eastAsia="Times New Roman" w:cstheme="minorHAnsi"/>
                <w:color w:val="000000"/>
              </w:rPr>
              <w:lastRenderedPageBreak/>
              <w:t xml:space="preserve">BES (Build Excel Sustain) </w:t>
            </w:r>
            <w:r w:rsidRPr="00E2005E">
              <w:rPr>
                <w:rFonts w:eastAsia="Times New Roman" w:cstheme="minorHAnsi"/>
                <w:color w:val="000000"/>
              </w:rPr>
              <w:t>Effective Professional Development and Live Coaching</w:t>
            </w:r>
          </w:p>
          <w:p w14:paraId="44CA7CB2" w14:textId="390C138B" w:rsidR="00EF242F" w:rsidRPr="00E2005E" w:rsidRDefault="00EF242F" w:rsidP="00EF242F">
            <w:pPr>
              <w:spacing w:line="240" w:lineRule="auto"/>
              <w:ind w:left="720"/>
              <w:rPr>
                <w:rFonts w:eastAsia="Times New Roman" w:cstheme="minorHAnsi"/>
                <w:color w:val="auto"/>
              </w:rPr>
            </w:pPr>
            <w:r w:rsidRPr="00E2005E">
              <w:rPr>
                <w:rFonts w:eastAsia="Times New Roman" w:cstheme="minorHAnsi"/>
                <w:b/>
                <w:bCs/>
                <w:color w:val="000000"/>
              </w:rPr>
              <w:t>ONGOING</w:t>
            </w:r>
          </w:p>
          <w:p w14:paraId="271EA516" w14:textId="77777777" w:rsidR="00EF242F" w:rsidRPr="00E2005E" w:rsidRDefault="00EF242F" w:rsidP="00EF242F">
            <w:pPr>
              <w:spacing w:line="240" w:lineRule="auto"/>
              <w:ind w:left="720"/>
              <w:rPr>
                <w:rFonts w:eastAsia="Times New Roman" w:cstheme="minorHAnsi"/>
                <w:color w:val="auto"/>
              </w:rPr>
            </w:pPr>
            <w:r w:rsidRPr="00E2005E">
              <w:rPr>
                <w:rFonts w:eastAsia="Times New Roman" w:cstheme="minorHAnsi"/>
                <w:color w:val="000000"/>
              </w:rPr>
              <w:t xml:space="preserve">Racial Equity Workgroup (WA </w:t>
            </w:r>
            <w:proofErr w:type="gramStart"/>
            <w:r w:rsidRPr="00E2005E">
              <w:rPr>
                <w:rFonts w:eastAsia="Times New Roman" w:cstheme="minorHAnsi"/>
                <w:color w:val="000000"/>
              </w:rPr>
              <w:t>Charters)--</w:t>
            </w:r>
            <w:proofErr w:type="gramEnd"/>
            <w:r w:rsidRPr="00E2005E">
              <w:rPr>
                <w:rFonts w:eastAsia="Times New Roman" w:cstheme="minorHAnsi"/>
                <w:color w:val="000000"/>
              </w:rPr>
              <w:t>ongoing but major conflicts with schedule.</w:t>
            </w:r>
          </w:p>
          <w:p w14:paraId="5DB01076" w14:textId="77777777" w:rsidR="00EF242F" w:rsidRPr="00E2005E" w:rsidRDefault="00EF242F" w:rsidP="00EF242F">
            <w:pPr>
              <w:spacing w:line="240" w:lineRule="auto"/>
              <w:ind w:left="720"/>
              <w:rPr>
                <w:rFonts w:eastAsia="Times New Roman" w:cstheme="minorHAnsi"/>
                <w:color w:val="auto"/>
              </w:rPr>
            </w:pPr>
            <w:r w:rsidRPr="00E2005E">
              <w:rPr>
                <w:rFonts w:eastAsia="Times New Roman" w:cstheme="minorHAnsi"/>
                <w:color w:val="000000"/>
              </w:rPr>
              <w:t>TSS Project Planning Workshops</w:t>
            </w:r>
          </w:p>
          <w:p w14:paraId="4674660B" w14:textId="181C7588" w:rsidR="00EF242F" w:rsidRPr="00E2005E" w:rsidRDefault="00EF242F" w:rsidP="00EF242F">
            <w:pPr>
              <w:spacing w:line="240" w:lineRule="auto"/>
              <w:ind w:left="720"/>
              <w:rPr>
                <w:rFonts w:eastAsia="Times New Roman" w:cstheme="minorHAnsi"/>
                <w:color w:val="auto"/>
              </w:rPr>
            </w:pPr>
            <w:r w:rsidRPr="00E2005E">
              <w:rPr>
                <w:rFonts w:eastAsia="Times New Roman" w:cstheme="minorHAnsi"/>
                <w:color w:val="000000"/>
              </w:rPr>
              <w:t xml:space="preserve">Haring Foundation </w:t>
            </w:r>
            <w:r w:rsidR="00FA5C78">
              <w:rPr>
                <w:rFonts w:eastAsia="Times New Roman" w:cstheme="minorHAnsi"/>
                <w:color w:val="000000"/>
              </w:rPr>
              <w:t>as needed</w:t>
            </w:r>
            <w:r w:rsidRPr="00E2005E">
              <w:rPr>
                <w:rFonts w:eastAsia="Times New Roman" w:cstheme="minorHAnsi"/>
                <w:color w:val="000000"/>
              </w:rPr>
              <w:t xml:space="preserve"> meetings (PBIS &amp; MTSS support).</w:t>
            </w:r>
          </w:p>
          <w:p w14:paraId="7A7B9267" w14:textId="16D59F8D" w:rsidR="00EF242F" w:rsidRPr="00E2005E" w:rsidRDefault="00EF242F" w:rsidP="00EF242F">
            <w:pPr>
              <w:spacing w:line="240" w:lineRule="auto"/>
              <w:ind w:left="720"/>
              <w:rPr>
                <w:rFonts w:eastAsia="Times New Roman" w:cstheme="minorHAnsi"/>
                <w:color w:val="auto"/>
              </w:rPr>
            </w:pPr>
            <w:r w:rsidRPr="00E2005E">
              <w:rPr>
                <w:rFonts w:eastAsia="Times New Roman" w:cstheme="minorHAnsi"/>
                <w:color w:val="000000"/>
              </w:rPr>
              <w:t xml:space="preserve">TSS semi-monthly meetings </w:t>
            </w:r>
          </w:p>
          <w:p w14:paraId="71AC7486" w14:textId="6C551F3D" w:rsidR="00EF242F" w:rsidRDefault="00EF242F" w:rsidP="00EF242F">
            <w:pPr>
              <w:spacing w:line="240" w:lineRule="auto"/>
              <w:ind w:left="720"/>
              <w:rPr>
                <w:rFonts w:eastAsia="Times New Roman" w:cstheme="minorHAnsi"/>
                <w:color w:val="000000"/>
              </w:rPr>
            </w:pPr>
            <w:r w:rsidRPr="00E2005E">
              <w:rPr>
                <w:rFonts w:eastAsia="Times New Roman" w:cstheme="minorHAnsi"/>
                <w:color w:val="000000"/>
              </w:rPr>
              <w:t>NCPMS semi</w:t>
            </w:r>
            <w:r w:rsidR="00FA5C78">
              <w:rPr>
                <w:rFonts w:eastAsia="Times New Roman" w:cstheme="minorHAnsi"/>
                <w:color w:val="000000"/>
              </w:rPr>
              <w:t>-</w:t>
            </w:r>
            <w:r w:rsidRPr="00E2005E">
              <w:rPr>
                <w:rFonts w:eastAsia="Times New Roman" w:cstheme="minorHAnsi"/>
                <w:color w:val="000000"/>
              </w:rPr>
              <w:t>monthly meetings</w:t>
            </w:r>
          </w:p>
          <w:p w14:paraId="189C5A07" w14:textId="3B50ED5D" w:rsidR="00FA5C78" w:rsidRDefault="00FA5C78" w:rsidP="00EF242F">
            <w:pPr>
              <w:spacing w:line="240" w:lineRule="auto"/>
              <w:ind w:left="720"/>
              <w:rPr>
                <w:rFonts w:eastAsia="Times New Roman" w:cstheme="minorHAnsi"/>
                <w:color w:val="000000"/>
              </w:rPr>
            </w:pPr>
            <w:r w:rsidRPr="00E2005E">
              <w:rPr>
                <w:rFonts w:eastAsia="Times New Roman" w:cstheme="minorHAnsi"/>
                <w:color w:val="000000"/>
              </w:rPr>
              <w:t>Child Study</w:t>
            </w:r>
            <w:r>
              <w:rPr>
                <w:rFonts w:eastAsia="Times New Roman" w:cstheme="minorHAnsi"/>
                <w:color w:val="000000"/>
              </w:rPr>
              <w:t xml:space="preserve"> Course</w:t>
            </w:r>
            <w:r w:rsidR="00E11F47">
              <w:rPr>
                <w:rFonts w:eastAsia="Times New Roman" w:cstheme="minorHAnsi"/>
                <w:color w:val="000000"/>
              </w:rPr>
              <w:t xml:space="preserve"> – now towards end</w:t>
            </w:r>
          </w:p>
          <w:p w14:paraId="79E92B11" w14:textId="724260DE" w:rsidR="00FA5C78" w:rsidRDefault="00FA5C78" w:rsidP="00EF242F">
            <w:pPr>
              <w:spacing w:line="240" w:lineRule="auto"/>
              <w:ind w:left="720"/>
              <w:rPr>
                <w:rFonts w:eastAsia="Times New Roman" w:cstheme="minorHAnsi"/>
                <w:color w:val="000000"/>
              </w:rPr>
            </w:pPr>
            <w:r>
              <w:rPr>
                <w:rFonts w:eastAsia="Times New Roman" w:cstheme="minorHAnsi"/>
                <w:color w:val="000000"/>
              </w:rPr>
              <w:t>Commission-OSPI sessions</w:t>
            </w:r>
          </w:p>
          <w:p w14:paraId="0DA0CFC2" w14:textId="4E87E4F7" w:rsidR="00EF242F" w:rsidRDefault="00EF242F" w:rsidP="00EF242F">
            <w:pPr>
              <w:spacing w:line="240" w:lineRule="auto"/>
              <w:ind w:left="720"/>
              <w:rPr>
                <w:rFonts w:eastAsia="Times New Roman" w:cstheme="minorHAnsi"/>
                <w:b/>
                <w:bCs/>
                <w:color w:val="000000"/>
              </w:rPr>
            </w:pPr>
            <w:r w:rsidRPr="00E2005E">
              <w:rPr>
                <w:rFonts w:eastAsia="Times New Roman" w:cstheme="minorHAnsi"/>
                <w:b/>
                <w:bCs/>
                <w:color w:val="000000"/>
              </w:rPr>
              <w:t>FUTURE (MC will join)</w:t>
            </w:r>
          </w:p>
          <w:p w14:paraId="4E67BB89" w14:textId="5289E865" w:rsidR="00815131" w:rsidRPr="00815131" w:rsidRDefault="00815131" w:rsidP="00EF242F">
            <w:pPr>
              <w:spacing w:line="240" w:lineRule="auto"/>
              <w:ind w:left="720"/>
              <w:rPr>
                <w:rFonts w:eastAsia="Times New Roman" w:cstheme="minorHAnsi"/>
                <w:color w:val="auto"/>
              </w:rPr>
            </w:pPr>
            <w:r w:rsidRPr="00815131">
              <w:rPr>
                <w:rFonts w:eastAsia="Times New Roman" w:cstheme="minorHAnsi"/>
                <w:color w:val="000000"/>
              </w:rPr>
              <w:t>NCMPS DEI trainings (cur</w:t>
            </w:r>
            <w:r>
              <w:rPr>
                <w:rFonts w:eastAsia="Times New Roman" w:cstheme="minorHAnsi"/>
                <w:color w:val="000000"/>
              </w:rPr>
              <w:t>rently not recalling name) &amp; strong potential for invited fellowship around DEI with NCMPS in January.</w:t>
            </w:r>
          </w:p>
          <w:p w14:paraId="7473BA4D" w14:textId="378D5A58" w:rsidR="00EF242F" w:rsidRDefault="00EF242F" w:rsidP="00EF242F">
            <w:pPr>
              <w:spacing w:line="240" w:lineRule="auto"/>
              <w:ind w:left="720"/>
              <w:rPr>
                <w:rFonts w:eastAsia="Times New Roman" w:cstheme="minorHAnsi"/>
                <w:color w:val="000000"/>
              </w:rPr>
            </w:pPr>
            <w:r w:rsidRPr="00E2005E">
              <w:rPr>
                <w:rFonts w:eastAsia="Times New Roman" w:cstheme="minorHAnsi"/>
                <w:color w:val="000000"/>
              </w:rPr>
              <w:t>Montessori Coaches Training</w:t>
            </w:r>
            <w:r>
              <w:rPr>
                <w:rFonts w:eastAsia="Times New Roman" w:cstheme="minorHAnsi"/>
                <w:color w:val="000000"/>
              </w:rPr>
              <w:t xml:space="preserve"> (summer &amp; during school year)</w:t>
            </w:r>
          </w:p>
          <w:p w14:paraId="44CFBF2E" w14:textId="0FBF3303" w:rsidR="00EF242F" w:rsidRPr="00E2005E" w:rsidRDefault="00EF242F" w:rsidP="00EF242F">
            <w:pPr>
              <w:spacing w:line="240" w:lineRule="auto"/>
              <w:ind w:left="720"/>
              <w:rPr>
                <w:rFonts w:eastAsia="Times New Roman" w:cstheme="minorHAnsi"/>
                <w:color w:val="auto"/>
              </w:rPr>
            </w:pPr>
            <w:r>
              <w:rPr>
                <w:rFonts w:eastAsia="Times New Roman" w:cstheme="minorHAnsi"/>
                <w:color w:val="auto"/>
              </w:rPr>
              <w:t>Will be visiting SIA to observe MAP assessment and other processes</w:t>
            </w:r>
            <w:r w:rsidR="00FA5C78">
              <w:rPr>
                <w:rFonts w:eastAsia="Times New Roman" w:cstheme="minorHAnsi"/>
                <w:color w:val="auto"/>
              </w:rPr>
              <w:t xml:space="preserve"> (MAY)</w:t>
            </w:r>
          </w:p>
          <w:p w14:paraId="6842FC51" w14:textId="15953B2C" w:rsidR="00EF242F" w:rsidRPr="004149DD" w:rsidRDefault="00EF242F" w:rsidP="00EF242F">
            <w:pPr>
              <w:tabs>
                <w:tab w:val="left" w:pos="3974"/>
              </w:tabs>
              <w:spacing w:line="240" w:lineRule="auto"/>
              <w:rPr>
                <w:rFonts w:cstheme="minorHAnsi"/>
                <w:color w:val="262626" w:themeColor="text1" w:themeTint="D9"/>
              </w:rPr>
            </w:pPr>
            <w:r>
              <w:rPr>
                <w:rFonts w:cstheme="minorHAnsi"/>
                <w:color w:val="262626" w:themeColor="text1" w:themeTint="D9"/>
              </w:rPr>
              <w:t>*Summer PD will be done onsite not yet called out in list.</w:t>
            </w:r>
            <w:r w:rsidR="00836B79">
              <w:rPr>
                <w:rFonts w:cstheme="minorHAnsi"/>
                <w:color w:val="262626" w:themeColor="text1" w:themeTint="D9"/>
              </w:rPr>
              <w:t xml:space="preserve"> Starts July 6</w:t>
            </w:r>
            <w:r w:rsidR="00836B79" w:rsidRPr="00836B79">
              <w:rPr>
                <w:rFonts w:cstheme="minorHAnsi"/>
                <w:color w:val="262626" w:themeColor="text1" w:themeTint="D9"/>
                <w:vertAlign w:val="superscript"/>
              </w:rPr>
              <w:t>th</w:t>
            </w:r>
            <w:r w:rsidR="00836B79">
              <w:rPr>
                <w:rFonts w:cstheme="minorHAnsi"/>
                <w:color w:val="262626" w:themeColor="text1" w:themeTint="D9"/>
              </w:rPr>
              <w:t xml:space="preserve"> PD. School starts 18</w:t>
            </w:r>
            <w:r w:rsidR="00836B79" w:rsidRPr="001678E8">
              <w:rPr>
                <w:rFonts w:cstheme="minorHAnsi"/>
                <w:color w:val="262626" w:themeColor="text1" w:themeTint="D9"/>
                <w:vertAlign w:val="superscript"/>
              </w:rPr>
              <w:t>th</w:t>
            </w:r>
            <w:r w:rsidR="001678E8">
              <w:rPr>
                <w:rFonts w:cstheme="minorHAnsi"/>
                <w:color w:val="262626" w:themeColor="text1" w:themeTint="D9"/>
              </w:rPr>
              <w:t xml:space="preserve">. Student orientation Aug. 11-13 half day. </w:t>
            </w:r>
          </w:p>
        </w:tc>
      </w:tr>
      <w:tr w:rsidR="00F65301" w:rsidRPr="00624862" w14:paraId="292C33CA" w14:textId="77777777" w:rsidTr="1F012BAD">
        <w:trPr>
          <w:trHeight w:val="269"/>
        </w:trPr>
        <w:tc>
          <w:tcPr>
            <w:tcW w:w="5000" w:type="pct"/>
            <w:gridSpan w:val="4"/>
            <w:shd w:val="clear" w:color="auto" w:fill="D9D9D9" w:themeFill="background1" w:themeFillShade="D9"/>
          </w:tcPr>
          <w:p w14:paraId="7EDAC107" w14:textId="7BFE5BCC"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lastRenderedPageBreak/>
              <w:t>Prospective Enrollment</w:t>
            </w:r>
          </w:p>
        </w:tc>
      </w:tr>
      <w:tr w:rsidR="00EF242F" w:rsidRPr="00624862" w14:paraId="19E3EC4B" w14:textId="77777777" w:rsidTr="1F012BAD">
        <w:trPr>
          <w:trHeight w:val="269"/>
        </w:trPr>
        <w:tc>
          <w:tcPr>
            <w:tcW w:w="5000" w:type="pct"/>
            <w:gridSpan w:val="4"/>
            <w:shd w:val="clear" w:color="auto" w:fill="FFFFFF" w:themeFill="background1"/>
          </w:tcPr>
          <w:p w14:paraId="31D70C57" w14:textId="3D166265" w:rsidR="00EF242F" w:rsidRDefault="00EF242F" w:rsidP="00EF242F">
            <w:pPr>
              <w:spacing w:line="240" w:lineRule="auto"/>
              <w:rPr>
                <w:rFonts w:cstheme="minorHAnsi"/>
                <w:color w:val="262626" w:themeColor="text1" w:themeTint="D9"/>
              </w:rPr>
            </w:pPr>
            <w:r w:rsidRPr="004149DD">
              <w:rPr>
                <w:rFonts w:cstheme="minorHAnsi"/>
                <w:color w:val="262626" w:themeColor="text1" w:themeTint="D9"/>
              </w:rPr>
              <w:t>Notes:</w:t>
            </w:r>
            <w:r>
              <w:rPr>
                <w:rFonts w:cstheme="minorHAnsi"/>
                <w:color w:val="262626" w:themeColor="text1" w:themeTint="D9"/>
              </w:rPr>
              <w:t xml:space="preserve"> </w:t>
            </w:r>
          </w:p>
          <w:p w14:paraId="1EC98BBE" w14:textId="7F072EEE" w:rsidR="005A6AE9" w:rsidRDefault="005A6AE9" w:rsidP="00EF242F">
            <w:pPr>
              <w:spacing w:line="240" w:lineRule="auto"/>
              <w:rPr>
                <w:rFonts w:cstheme="minorHAnsi"/>
                <w:color w:val="262626" w:themeColor="text1" w:themeTint="D9"/>
              </w:rPr>
            </w:pPr>
            <w:r>
              <w:rPr>
                <w:noProof/>
              </w:rPr>
              <w:drawing>
                <wp:inline distT="0" distB="0" distL="0" distR="0" wp14:anchorId="7F1CB435" wp14:editId="0B3A4799">
                  <wp:extent cx="5943600" cy="128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80795"/>
                          </a:xfrm>
                          <a:prstGeom prst="rect">
                            <a:avLst/>
                          </a:prstGeom>
                        </pic:spPr>
                      </pic:pic>
                    </a:graphicData>
                  </a:graphic>
                </wp:inline>
              </w:drawing>
            </w:r>
          </w:p>
          <w:p w14:paraId="51A0556C" w14:textId="3716B84C" w:rsidR="005A6AE9" w:rsidRDefault="005A6AE9" w:rsidP="00EF242F">
            <w:pPr>
              <w:spacing w:line="240" w:lineRule="auto"/>
              <w:rPr>
                <w:rFonts w:cstheme="minorHAnsi"/>
                <w:color w:val="262626" w:themeColor="text1" w:themeTint="D9"/>
              </w:rPr>
            </w:pPr>
            <w:r>
              <w:rPr>
                <w:noProof/>
              </w:rPr>
              <w:drawing>
                <wp:inline distT="0" distB="0" distL="0" distR="0" wp14:anchorId="7DA918AB" wp14:editId="63BDCDBE">
                  <wp:extent cx="2886075" cy="281238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8684" cy="2814924"/>
                          </a:xfrm>
                          <a:prstGeom prst="rect">
                            <a:avLst/>
                          </a:prstGeom>
                        </pic:spPr>
                      </pic:pic>
                    </a:graphicData>
                  </a:graphic>
                </wp:inline>
              </w:drawing>
            </w:r>
          </w:p>
          <w:p w14:paraId="650E1D1C" w14:textId="4C78478D" w:rsidR="00BA3E2B" w:rsidRDefault="005A6AE9" w:rsidP="00EF242F">
            <w:pPr>
              <w:spacing w:line="240" w:lineRule="auto"/>
              <w:rPr>
                <w:rFonts w:cstheme="minorHAnsi"/>
                <w:color w:val="262626" w:themeColor="text1" w:themeTint="D9"/>
              </w:rPr>
            </w:pPr>
            <w:r>
              <w:rPr>
                <w:rFonts w:cstheme="minorHAnsi"/>
                <w:color w:val="262626" w:themeColor="text1" w:themeTint="D9"/>
              </w:rPr>
              <w:t>Had 3</w:t>
            </w:r>
            <w:r w:rsidRPr="005A6AE9">
              <w:rPr>
                <w:rFonts w:cstheme="minorHAnsi"/>
                <w:color w:val="262626" w:themeColor="text1" w:themeTint="D9"/>
                <w:vertAlign w:val="superscript"/>
              </w:rPr>
              <w:t>rd</w:t>
            </w:r>
            <w:r>
              <w:rPr>
                <w:rFonts w:cstheme="minorHAnsi"/>
                <w:color w:val="262626" w:themeColor="text1" w:themeTint="D9"/>
              </w:rPr>
              <w:t xml:space="preserve"> and 5</w:t>
            </w:r>
            <w:r w:rsidRPr="005A6AE9">
              <w:rPr>
                <w:rFonts w:cstheme="minorHAnsi"/>
                <w:color w:val="262626" w:themeColor="text1" w:themeTint="D9"/>
                <w:vertAlign w:val="superscript"/>
              </w:rPr>
              <w:t>th</w:t>
            </w:r>
            <w:r>
              <w:rPr>
                <w:rFonts w:cstheme="minorHAnsi"/>
                <w:color w:val="262626" w:themeColor="text1" w:themeTint="D9"/>
              </w:rPr>
              <w:t xml:space="preserve"> full but one family with multiples moved and one family with multiples is no longer moving to Pullman.  Still slow progress over time.  </w:t>
            </w:r>
            <w:r w:rsidR="00D20B2A">
              <w:rPr>
                <w:rFonts w:cstheme="minorHAnsi"/>
                <w:color w:val="262626" w:themeColor="text1" w:themeTint="D9"/>
              </w:rPr>
              <w:t>Have had a lot of interest of families with multiple kids but many overlapped with grades that were already full (apprehensive about putting on the waiting list).</w:t>
            </w:r>
          </w:p>
          <w:p w14:paraId="1E556E15" w14:textId="77777777" w:rsidR="00FA5C78" w:rsidRDefault="00FA5C78" w:rsidP="00EF242F">
            <w:pPr>
              <w:spacing w:line="240" w:lineRule="auto"/>
              <w:rPr>
                <w:rFonts w:cstheme="minorHAnsi"/>
                <w:color w:val="262626" w:themeColor="text1" w:themeTint="D9"/>
              </w:rPr>
            </w:pPr>
          </w:p>
          <w:p w14:paraId="2DD6861E" w14:textId="2CE06C68" w:rsidR="00CA19D2" w:rsidRPr="004149DD" w:rsidRDefault="00E11F47" w:rsidP="00EF242F">
            <w:pPr>
              <w:spacing w:line="240" w:lineRule="auto"/>
              <w:rPr>
                <w:rFonts w:cstheme="minorHAnsi"/>
                <w:color w:val="262626" w:themeColor="text1" w:themeTint="D9"/>
              </w:rPr>
            </w:pPr>
            <w:r>
              <w:rPr>
                <w:rFonts w:cstheme="minorHAnsi"/>
                <w:color w:val="262626" w:themeColor="text1" w:themeTint="D9"/>
              </w:rPr>
              <w:t>Rapid changes in community so strategizing for more in person ops.</w:t>
            </w:r>
            <w:r w:rsidR="00FA5C78">
              <w:rPr>
                <w:rFonts w:cstheme="minorHAnsi"/>
                <w:color w:val="262626" w:themeColor="text1" w:themeTint="D9"/>
              </w:rPr>
              <w:t xml:space="preserve">  Following up with childcare centers and local support services 1 on 1.</w:t>
            </w:r>
            <w:r w:rsidR="00ED497D">
              <w:rPr>
                <w:rFonts w:cstheme="minorHAnsi"/>
                <w:color w:val="262626" w:themeColor="text1" w:themeTint="D9"/>
              </w:rPr>
              <w:t xml:space="preserve"> </w:t>
            </w:r>
          </w:p>
        </w:tc>
      </w:tr>
      <w:tr w:rsidR="00EF242F" w:rsidRPr="00624862" w14:paraId="08763963" w14:textId="77777777" w:rsidTr="1F012BAD">
        <w:trPr>
          <w:trHeight w:val="269"/>
        </w:trPr>
        <w:tc>
          <w:tcPr>
            <w:tcW w:w="5000" w:type="pct"/>
            <w:gridSpan w:val="4"/>
            <w:shd w:val="clear" w:color="auto" w:fill="D9D9D9" w:themeFill="background1" w:themeFillShade="D9"/>
          </w:tcPr>
          <w:p w14:paraId="753B8BFC" w14:textId="3D92D317" w:rsidR="00EF242F" w:rsidRPr="004149DD" w:rsidRDefault="00EF242F" w:rsidP="00EF242F">
            <w:pPr>
              <w:spacing w:line="240" w:lineRule="auto"/>
              <w:rPr>
                <w:rFonts w:cstheme="minorHAnsi"/>
                <w:b/>
                <w:bCs/>
                <w:color w:val="262626" w:themeColor="text1" w:themeTint="D9"/>
              </w:rPr>
            </w:pPr>
            <w:r w:rsidRPr="004149DD">
              <w:rPr>
                <w:rFonts w:cstheme="minorHAnsi"/>
                <w:b/>
                <w:bCs/>
                <w:color w:val="262626" w:themeColor="text1" w:themeTint="D9"/>
              </w:rPr>
              <w:lastRenderedPageBreak/>
              <w:t>Family and Community Engagement</w:t>
            </w:r>
          </w:p>
        </w:tc>
      </w:tr>
      <w:tr w:rsidR="00EF242F" w:rsidRPr="00A318BC" w14:paraId="0F40D8BA" w14:textId="77777777" w:rsidTr="1F012BAD">
        <w:trPr>
          <w:trHeight w:val="269"/>
        </w:trPr>
        <w:tc>
          <w:tcPr>
            <w:tcW w:w="5000" w:type="pct"/>
            <w:gridSpan w:val="4"/>
            <w:shd w:val="clear" w:color="auto" w:fill="FFFFFF" w:themeFill="background1"/>
          </w:tcPr>
          <w:p w14:paraId="2DEA4409" w14:textId="2D71F040" w:rsidR="00EF242F" w:rsidRPr="00A318BC" w:rsidRDefault="00EF242F" w:rsidP="00EF242F">
            <w:pPr>
              <w:spacing w:line="240" w:lineRule="auto"/>
              <w:rPr>
                <w:rFonts w:cstheme="minorHAnsi"/>
                <w:color w:val="262626" w:themeColor="text1" w:themeTint="D9"/>
              </w:rPr>
            </w:pPr>
            <w:r w:rsidRPr="00A318BC">
              <w:rPr>
                <w:rFonts w:cstheme="minorHAnsi"/>
                <w:color w:val="262626" w:themeColor="text1" w:themeTint="D9"/>
              </w:rPr>
              <w:t>Notes:</w:t>
            </w:r>
            <w:r w:rsidR="00CA19D2" w:rsidRPr="00A318BC">
              <w:rPr>
                <w:rFonts w:cstheme="minorHAnsi"/>
                <w:color w:val="262626" w:themeColor="text1" w:themeTint="D9"/>
              </w:rPr>
              <w:t xml:space="preserve"> </w:t>
            </w:r>
            <w:r w:rsidR="00FA5C78">
              <w:rPr>
                <w:rFonts w:cstheme="minorHAnsi"/>
                <w:color w:val="262626" w:themeColor="text1" w:themeTint="D9"/>
              </w:rPr>
              <w:t>not</w:t>
            </w:r>
            <w:r w:rsidR="00E11F47">
              <w:rPr>
                <w:rFonts w:cstheme="minorHAnsi"/>
                <w:color w:val="262626" w:themeColor="text1" w:themeTint="D9"/>
              </w:rPr>
              <w:t>h</w:t>
            </w:r>
            <w:r w:rsidR="00FA5C78">
              <w:rPr>
                <w:rFonts w:cstheme="minorHAnsi"/>
                <w:color w:val="262626" w:themeColor="text1" w:themeTint="D9"/>
              </w:rPr>
              <w:t>ing new just progress from last notes.</w:t>
            </w:r>
            <w:r w:rsidR="00F95F54">
              <w:rPr>
                <w:rFonts w:cstheme="minorHAnsi"/>
                <w:color w:val="262626" w:themeColor="text1" w:themeTint="D9"/>
              </w:rPr>
              <w:t xml:space="preserve"> </w:t>
            </w:r>
            <w:r w:rsidR="005A6AE9">
              <w:rPr>
                <w:rFonts w:cstheme="minorHAnsi"/>
                <w:color w:val="262626" w:themeColor="text1" w:themeTint="D9"/>
              </w:rPr>
              <w:t>Gearing up for input sessions around Family &amp; Community Engagement Handbook</w:t>
            </w:r>
            <w:r w:rsidR="00D20B2A">
              <w:rPr>
                <w:rFonts w:cstheme="minorHAnsi"/>
                <w:color w:val="262626" w:themeColor="text1" w:themeTint="D9"/>
              </w:rPr>
              <w:t xml:space="preserve"> and Equity Plan.</w:t>
            </w:r>
            <w:r w:rsidR="00F86782">
              <w:rPr>
                <w:rFonts w:cstheme="minorHAnsi"/>
                <w:color w:val="262626" w:themeColor="text1" w:themeTint="D9"/>
              </w:rPr>
              <w:t xml:space="preserve"> Starting up in June</w:t>
            </w:r>
          </w:p>
        </w:tc>
      </w:tr>
      <w:tr w:rsidR="00EF242F" w:rsidRPr="00624862" w14:paraId="4A129B18" w14:textId="77777777" w:rsidTr="1F012BAD">
        <w:trPr>
          <w:trHeight w:val="331"/>
        </w:trPr>
        <w:tc>
          <w:tcPr>
            <w:tcW w:w="5000" w:type="pct"/>
            <w:gridSpan w:val="4"/>
            <w:shd w:val="clear" w:color="auto" w:fill="D9D9D9" w:themeFill="background1" w:themeFillShade="D9"/>
            <w:vAlign w:val="center"/>
          </w:tcPr>
          <w:p w14:paraId="6C3F0E40" w14:textId="79EB93AF" w:rsidR="00EF242F" w:rsidRPr="004149DD" w:rsidRDefault="00EF242F" w:rsidP="00EF242F">
            <w:pPr>
              <w:spacing w:line="240" w:lineRule="auto"/>
              <w:rPr>
                <w:rFonts w:cstheme="minorHAnsi"/>
                <w:b/>
                <w:bCs/>
                <w:color w:val="262626" w:themeColor="text1" w:themeTint="D9"/>
              </w:rPr>
            </w:pPr>
            <w:r w:rsidRPr="004149DD">
              <w:rPr>
                <w:rFonts w:cstheme="minorHAnsi"/>
                <w:b/>
                <w:bCs/>
                <w:color w:val="262626" w:themeColor="text1" w:themeTint="D9"/>
              </w:rPr>
              <w:t>Board Updates</w:t>
            </w:r>
          </w:p>
        </w:tc>
      </w:tr>
      <w:tr w:rsidR="00EF242F" w:rsidRPr="00624862" w14:paraId="5612224E" w14:textId="77777777" w:rsidTr="1F012BAD">
        <w:trPr>
          <w:trHeight w:val="331"/>
        </w:trPr>
        <w:tc>
          <w:tcPr>
            <w:tcW w:w="5000" w:type="pct"/>
            <w:gridSpan w:val="4"/>
          </w:tcPr>
          <w:p w14:paraId="44464000" w14:textId="370E9713" w:rsidR="00EF242F" w:rsidRPr="004149DD" w:rsidRDefault="00EF242F" w:rsidP="00EF242F">
            <w:pPr>
              <w:rPr>
                <w:rFonts w:cstheme="minorHAnsi"/>
                <w:color w:val="262626" w:themeColor="text1" w:themeTint="D9"/>
              </w:rPr>
            </w:pPr>
            <w:r w:rsidRPr="004149DD">
              <w:rPr>
                <w:rFonts w:cstheme="minorHAnsi"/>
                <w:color w:val="262626" w:themeColor="text1" w:themeTint="D9"/>
              </w:rPr>
              <w:t>Notes:</w:t>
            </w:r>
            <w:r w:rsidR="00A318BC">
              <w:rPr>
                <w:rFonts w:cstheme="minorHAnsi"/>
                <w:color w:val="262626" w:themeColor="text1" w:themeTint="D9"/>
              </w:rPr>
              <w:t xml:space="preserve"> </w:t>
            </w:r>
            <w:r w:rsidR="00FA5C78">
              <w:rPr>
                <w:rFonts w:cstheme="minorHAnsi"/>
                <w:color w:val="262626" w:themeColor="text1" w:themeTint="D9"/>
              </w:rPr>
              <w:t>Complete last</w:t>
            </w:r>
            <w:r w:rsidR="00A318BC">
              <w:rPr>
                <w:rFonts w:cstheme="minorHAnsi"/>
                <w:color w:val="262626" w:themeColor="text1" w:themeTint="D9"/>
              </w:rPr>
              <w:t xml:space="preserve"> WA Charters training (2</w:t>
            </w:r>
            <w:r w:rsidR="00A318BC" w:rsidRPr="00A318BC">
              <w:rPr>
                <w:rFonts w:cstheme="minorHAnsi"/>
                <w:color w:val="262626" w:themeColor="text1" w:themeTint="D9"/>
                <w:vertAlign w:val="superscript"/>
              </w:rPr>
              <w:t>nd</w:t>
            </w:r>
            <w:r w:rsidR="00A318BC">
              <w:rPr>
                <w:rFonts w:cstheme="minorHAnsi"/>
                <w:color w:val="262626" w:themeColor="text1" w:themeTint="D9"/>
              </w:rPr>
              <w:t xml:space="preserve"> part of fiduciary responsibility)</w:t>
            </w:r>
            <w:r w:rsidR="00E11F47">
              <w:rPr>
                <w:rFonts w:cstheme="minorHAnsi"/>
                <w:color w:val="262626" w:themeColor="text1" w:themeTint="D9"/>
              </w:rPr>
              <w:t xml:space="preserve"> this month</w:t>
            </w:r>
            <w:r w:rsidR="00A318BC">
              <w:rPr>
                <w:rFonts w:cstheme="minorHAnsi"/>
                <w:color w:val="262626" w:themeColor="text1" w:themeTint="D9"/>
              </w:rPr>
              <w:t xml:space="preserve">, </w:t>
            </w:r>
            <w:r w:rsidR="00D77CF8">
              <w:rPr>
                <w:rFonts w:cstheme="minorHAnsi"/>
                <w:color w:val="262626" w:themeColor="text1" w:themeTint="D9"/>
              </w:rPr>
              <w:t>full board</w:t>
            </w:r>
            <w:r w:rsidR="00A318BC">
              <w:rPr>
                <w:rFonts w:cstheme="minorHAnsi"/>
                <w:color w:val="262626" w:themeColor="text1" w:themeTint="D9"/>
              </w:rPr>
              <w:t xml:space="preserve"> DEI training with </w:t>
            </w:r>
            <w:r w:rsidR="00D77CF8">
              <w:rPr>
                <w:rFonts w:cstheme="minorHAnsi"/>
                <w:color w:val="262626" w:themeColor="text1" w:themeTint="D9"/>
              </w:rPr>
              <w:t xml:space="preserve">Dr. Scott </w:t>
            </w:r>
            <w:r w:rsidR="00E11F47">
              <w:rPr>
                <w:rFonts w:cstheme="minorHAnsi"/>
                <w:color w:val="262626" w:themeColor="text1" w:themeTint="D9"/>
              </w:rPr>
              <w:t xml:space="preserve">was </w:t>
            </w:r>
            <w:r w:rsidR="00D77CF8">
              <w:rPr>
                <w:rFonts w:cstheme="minorHAnsi"/>
                <w:color w:val="262626" w:themeColor="text1" w:themeTint="D9"/>
              </w:rPr>
              <w:t xml:space="preserve">April 22.  </w:t>
            </w:r>
            <w:r w:rsidR="00FA5C78">
              <w:rPr>
                <w:rFonts w:cstheme="minorHAnsi"/>
                <w:color w:val="262626" w:themeColor="text1" w:themeTint="D9"/>
              </w:rPr>
              <w:t>Potential new trustee being groomed</w:t>
            </w:r>
            <w:r w:rsidR="00FA3BA3">
              <w:rPr>
                <w:rFonts w:cstheme="minorHAnsi"/>
                <w:color w:val="262626" w:themeColor="text1" w:themeTint="D9"/>
              </w:rPr>
              <w:t xml:space="preserve">.  </w:t>
            </w:r>
            <w:r w:rsidR="007D15D2">
              <w:rPr>
                <w:rFonts w:cstheme="minorHAnsi"/>
                <w:color w:val="262626" w:themeColor="text1" w:themeTint="D9"/>
              </w:rPr>
              <w:t>Hoping to add new board member June 8</w:t>
            </w:r>
            <w:r w:rsidR="007D15D2" w:rsidRPr="007D15D2">
              <w:rPr>
                <w:rFonts w:cstheme="minorHAnsi"/>
                <w:color w:val="262626" w:themeColor="text1" w:themeTint="D9"/>
                <w:vertAlign w:val="superscript"/>
              </w:rPr>
              <w:t>th</w:t>
            </w:r>
            <w:r w:rsidR="007D15D2">
              <w:rPr>
                <w:rFonts w:cstheme="minorHAnsi"/>
                <w:color w:val="262626" w:themeColor="text1" w:themeTint="D9"/>
              </w:rPr>
              <w:t xml:space="preserve">. </w:t>
            </w:r>
          </w:p>
        </w:tc>
      </w:tr>
      <w:tr w:rsidR="00EF242F" w:rsidRPr="00624862" w14:paraId="21963905" w14:textId="77777777" w:rsidTr="1F012BAD">
        <w:trPr>
          <w:trHeight w:val="331"/>
        </w:trPr>
        <w:tc>
          <w:tcPr>
            <w:tcW w:w="5000" w:type="pct"/>
            <w:gridSpan w:val="4"/>
            <w:shd w:val="clear" w:color="auto" w:fill="D9D9D9" w:themeFill="background1" w:themeFillShade="D9"/>
          </w:tcPr>
          <w:p w14:paraId="6D3B937E" w14:textId="518558C5" w:rsidR="00EF242F" w:rsidRPr="00EF3D2D" w:rsidRDefault="00EF242F" w:rsidP="00EF242F">
            <w:pPr>
              <w:rPr>
                <w:rFonts w:cstheme="minorHAnsi"/>
                <w:b/>
                <w:bCs/>
                <w:color w:val="262626" w:themeColor="text1" w:themeTint="D9"/>
              </w:rPr>
            </w:pPr>
            <w:r w:rsidRPr="00EF3D2D">
              <w:rPr>
                <w:rFonts w:cstheme="minorHAnsi"/>
                <w:b/>
                <w:bCs/>
                <w:color w:val="262626" w:themeColor="text1" w:themeTint="D9"/>
              </w:rPr>
              <w:t>Policy Development</w:t>
            </w:r>
          </w:p>
        </w:tc>
      </w:tr>
      <w:tr w:rsidR="00FA3BA3" w:rsidRPr="00624862" w14:paraId="4864A85D" w14:textId="77777777" w:rsidTr="1F012BAD">
        <w:trPr>
          <w:trHeight w:val="331"/>
        </w:trPr>
        <w:tc>
          <w:tcPr>
            <w:tcW w:w="5000" w:type="pct"/>
            <w:gridSpan w:val="4"/>
          </w:tcPr>
          <w:p w14:paraId="42AB8045" w14:textId="12215D59" w:rsidR="00FA3BA3" w:rsidRPr="00FA3BA3" w:rsidRDefault="00FA3BA3" w:rsidP="00FA3BA3">
            <w:pPr>
              <w:spacing w:line="240" w:lineRule="auto"/>
              <w:rPr>
                <w:rFonts w:cstheme="minorHAnsi"/>
                <w:color w:val="262626" w:themeColor="text1" w:themeTint="D9"/>
              </w:rPr>
            </w:pPr>
            <w:r w:rsidRPr="004149DD">
              <w:rPr>
                <w:rFonts w:cstheme="minorHAnsi"/>
                <w:color w:val="262626" w:themeColor="text1" w:themeTint="D9"/>
              </w:rPr>
              <w:t>Notes:</w:t>
            </w:r>
            <w:r>
              <w:rPr>
                <w:rFonts w:cstheme="minorHAnsi"/>
                <w:color w:val="262626" w:themeColor="text1" w:themeTint="D9"/>
              </w:rPr>
              <w:t xml:space="preserve"> we are following </w:t>
            </w:r>
            <w:hyperlink r:id="rId12" w:history="1">
              <w:r w:rsidRPr="007B25A0">
                <w:rPr>
                  <w:rStyle w:val="Hyperlink"/>
                  <w:rFonts w:cstheme="minorHAnsi"/>
                </w:rPr>
                <w:t>these</w:t>
              </w:r>
              <w:r w:rsidRPr="007B25A0">
                <w:rPr>
                  <w:rStyle w:val="Hyperlink"/>
                  <w:rFonts w:cstheme="minorHAnsi"/>
                </w:rPr>
                <w:t xml:space="preserve"> </w:t>
              </w:r>
              <w:r w:rsidRPr="007B25A0">
                <w:rPr>
                  <w:rStyle w:val="Hyperlink"/>
                  <w:rFonts w:cstheme="minorHAnsi"/>
                </w:rPr>
                <w:t>recs</w:t>
              </w:r>
            </w:hyperlink>
            <w:r>
              <w:rPr>
                <w:rStyle w:val="Hyperlink"/>
                <w:rFonts w:cstheme="minorHAnsi"/>
              </w:rPr>
              <w:t xml:space="preserve"> </w:t>
            </w:r>
            <w:r>
              <w:rPr>
                <w:rFonts w:cstheme="minorHAnsi"/>
                <w:color w:val="262626" w:themeColor="text1" w:themeTint="D9"/>
              </w:rPr>
              <w:t xml:space="preserve"> for policy development.  We have approved </w:t>
            </w:r>
            <w:r w:rsidR="00E11F47">
              <w:rPr>
                <w:rFonts w:cstheme="minorHAnsi"/>
                <w:color w:val="262626" w:themeColor="text1" w:themeTint="D9"/>
              </w:rPr>
              <w:t>the ones in green.  Most others will be approved at this board meeting.  Working on ESSER compliance application that must be voted on at this meeting to meet June 1 deadline.</w:t>
            </w:r>
          </w:p>
        </w:tc>
      </w:tr>
      <w:tr w:rsidR="00FA3BA3" w:rsidRPr="00624862" w14:paraId="6E9C4F53" w14:textId="77777777" w:rsidTr="1F012BAD">
        <w:trPr>
          <w:trHeight w:val="331"/>
        </w:trPr>
        <w:tc>
          <w:tcPr>
            <w:tcW w:w="5000" w:type="pct"/>
            <w:gridSpan w:val="4"/>
            <w:shd w:val="clear" w:color="auto" w:fill="D9D9D9" w:themeFill="background1" w:themeFillShade="D9"/>
            <w:vAlign w:val="center"/>
          </w:tcPr>
          <w:p w14:paraId="10BAF02B" w14:textId="31E19F72" w:rsidR="00FA3BA3" w:rsidRPr="004149DD" w:rsidRDefault="00FA3BA3" w:rsidP="00FA3BA3">
            <w:pPr>
              <w:rPr>
                <w:rFonts w:cstheme="minorHAnsi"/>
                <w:b/>
                <w:bCs/>
                <w:iCs/>
                <w:color w:val="262626" w:themeColor="text1" w:themeTint="D9"/>
              </w:rPr>
            </w:pPr>
            <w:r w:rsidRPr="004149DD">
              <w:rPr>
                <w:rFonts w:cstheme="minorHAnsi"/>
                <w:b/>
                <w:bCs/>
                <w:iCs/>
                <w:color w:val="262626" w:themeColor="text1" w:themeTint="D9"/>
              </w:rPr>
              <w:t>Fundraising Updates</w:t>
            </w:r>
          </w:p>
        </w:tc>
      </w:tr>
      <w:tr w:rsidR="00FA3BA3" w:rsidRPr="00624862" w14:paraId="68DFF8FF" w14:textId="77777777" w:rsidTr="1F012BAD">
        <w:trPr>
          <w:trHeight w:val="232"/>
        </w:trPr>
        <w:tc>
          <w:tcPr>
            <w:tcW w:w="5000" w:type="pct"/>
            <w:gridSpan w:val="4"/>
          </w:tcPr>
          <w:p w14:paraId="7D9C1BB5" w14:textId="051BD248" w:rsidR="00FA3BA3" w:rsidRPr="004149DD" w:rsidRDefault="00FA3BA3" w:rsidP="00FA3BA3">
            <w:pPr>
              <w:tabs>
                <w:tab w:val="left" w:pos="9810"/>
              </w:tabs>
              <w:rPr>
                <w:rFonts w:cstheme="minorHAnsi"/>
                <w:color w:val="262626" w:themeColor="text1" w:themeTint="D9"/>
              </w:rPr>
            </w:pPr>
            <w:r w:rsidRPr="004149DD">
              <w:rPr>
                <w:rFonts w:cstheme="minorHAnsi"/>
                <w:color w:val="262626" w:themeColor="text1" w:themeTint="D9"/>
              </w:rPr>
              <w:t>Notes:</w:t>
            </w:r>
            <w:r>
              <w:rPr>
                <w:rFonts w:cstheme="minorHAnsi"/>
                <w:color w:val="262626" w:themeColor="text1" w:themeTint="D9"/>
              </w:rPr>
              <w:t xml:space="preserve">  </w:t>
            </w:r>
            <w:r w:rsidR="00E11F47">
              <w:rPr>
                <w:rFonts w:cstheme="minorHAnsi"/>
                <w:color w:val="262626" w:themeColor="text1" w:themeTint="D9"/>
              </w:rPr>
              <w:t>Were notified we did not receive NSVF</w:t>
            </w:r>
            <w:r w:rsidR="007D15D2">
              <w:rPr>
                <w:rFonts w:cstheme="minorHAnsi"/>
                <w:color w:val="262626" w:themeColor="text1" w:themeTint="D9"/>
              </w:rPr>
              <w:t>, they did not get moved on to the next step</w:t>
            </w:r>
            <w:r>
              <w:rPr>
                <w:rFonts w:cstheme="minorHAnsi"/>
                <w:color w:val="262626" w:themeColor="text1" w:themeTint="D9"/>
              </w:rPr>
              <w:t>. Donor Door campaign</w:t>
            </w:r>
            <w:r w:rsidR="00E85255">
              <w:rPr>
                <w:rFonts w:cstheme="minorHAnsi"/>
                <w:color w:val="262626" w:themeColor="text1" w:themeTint="D9"/>
              </w:rPr>
              <w:t xml:space="preserve"> progressing </w:t>
            </w:r>
            <w:r w:rsidR="00E11F47">
              <w:rPr>
                <w:rFonts w:cstheme="minorHAnsi"/>
                <w:color w:val="262626" w:themeColor="text1" w:themeTint="D9"/>
              </w:rPr>
              <w:t>– in person asks will improve.</w:t>
            </w:r>
            <w:r w:rsidR="008A375C">
              <w:rPr>
                <w:rFonts w:cstheme="minorHAnsi"/>
                <w:color w:val="262626" w:themeColor="text1" w:themeTint="D9"/>
              </w:rPr>
              <w:t xml:space="preserve">  </w:t>
            </w:r>
          </w:p>
        </w:tc>
      </w:tr>
      <w:tr w:rsidR="00FA3BA3" w:rsidRPr="00624862" w14:paraId="39CBE05B" w14:textId="77777777" w:rsidTr="1F012BAD">
        <w:trPr>
          <w:trHeight w:val="232"/>
        </w:trPr>
        <w:tc>
          <w:tcPr>
            <w:tcW w:w="5000" w:type="pct"/>
            <w:gridSpan w:val="4"/>
            <w:shd w:val="clear" w:color="auto" w:fill="D9D9D9" w:themeFill="background1" w:themeFillShade="D9"/>
          </w:tcPr>
          <w:p w14:paraId="791BC7C6" w14:textId="08664BF8" w:rsidR="00FA3BA3" w:rsidRPr="004149DD" w:rsidRDefault="00FA3BA3" w:rsidP="00FA3BA3">
            <w:pPr>
              <w:tabs>
                <w:tab w:val="left" w:pos="9810"/>
              </w:tabs>
              <w:rPr>
                <w:rFonts w:cstheme="minorHAnsi"/>
                <w:b/>
                <w:bCs/>
                <w:color w:val="262626" w:themeColor="text1" w:themeTint="D9"/>
              </w:rPr>
            </w:pPr>
            <w:r w:rsidRPr="004149DD">
              <w:rPr>
                <w:rFonts w:cstheme="minorHAnsi"/>
                <w:b/>
                <w:bCs/>
                <w:color w:val="262626" w:themeColor="text1" w:themeTint="D9"/>
              </w:rPr>
              <w:t xml:space="preserve">Conditional Approval/Heightened Oversight Updates (If Applicable) </w:t>
            </w:r>
          </w:p>
        </w:tc>
      </w:tr>
      <w:tr w:rsidR="00FA3BA3" w:rsidRPr="00624862" w14:paraId="317C755E" w14:textId="77777777" w:rsidTr="1F012BAD">
        <w:trPr>
          <w:trHeight w:val="232"/>
        </w:trPr>
        <w:tc>
          <w:tcPr>
            <w:tcW w:w="5000" w:type="pct"/>
            <w:gridSpan w:val="4"/>
          </w:tcPr>
          <w:p w14:paraId="4FDECD72" w14:textId="3FA02574" w:rsidR="00FA3BA3" w:rsidRPr="004149DD" w:rsidRDefault="00FA3BA3" w:rsidP="00FA3BA3">
            <w:pPr>
              <w:tabs>
                <w:tab w:val="left" w:pos="9810"/>
              </w:tabs>
              <w:rPr>
                <w:rFonts w:cstheme="minorHAnsi"/>
                <w:b/>
                <w:color w:val="262626" w:themeColor="text1" w:themeTint="D9"/>
              </w:rPr>
            </w:pPr>
            <w:r w:rsidRPr="004149DD">
              <w:rPr>
                <w:rFonts w:cstheme="minorHAnsi"/>
                <w:color w:val="262626" w:themeColor="text1" w:themeTint="D9"/>
              </w:rPr>
              <w:t>Notes:</w:t>
            </w:r>
          </w:p>
        </w:tc>
      </w:tr>
      <w:tr w:rsidR="00FA3BA3" w:rsidRPr="00624862" w14:paraId="0311D98A" w14:textId="77777777" w:rsidTr="1F012BAD">
        <w:trPr>
          <w:trHeight w:val="232"/>
        </w:trPr>
        <w:tc>
          <w:tcPr>
            <w:tcW w:w="5000" w:type="pct"/>
            <w:gridSpan w:val="4"/>
            <w:shd w:val="clear" w:color="auto" w:fill="D9D9D9" w:themeFill="background1" w:themeFillShade="D9"/>
          </w:tcPr>
          <w:p w14:paraId="58D1C8D1" w14:textId="525A5546" w:rsidR="00FA3BA3" w:rsidRPr="004149DD" w:rsidRDefault="00FA3BA3" w:rsidP="00FA3BA3">
            <w:pPr>
              <w:tabs>
                <w:tab w:val="left" w:pos="9810"/>
              </w:tabs>
              <w:rPr>
                <w:rFonts w:cstheme="minorHAnsi"/>
                <w:b/>
                <w:bCs/>
                <w:color w:val="262626" w:themeColor="text1" w:themeTint="D9"/>
              </w:rPr>
            </w:pPr>
            <w:r w:rsidRPr="004149DD">
              <w:rPr>
                <w:rFonts w:cstheme="minorHAnsi"/>
                <w:b/>
                <w:bCs/>
                <w:color w:val="262626" w:themeColor="text1" w:themeTint="D9"/>
              </w:rPr>
              <w:t xml:space="preserve">Miscellaneous </w:t>
            </w:r>
          </w:p>
        </w:tc>
      </w:tr>
      <w:tr w:rsidR="00FA3BA3" w:rsidRPr="00624862" w14:paraId="64A5B40F" w14:textId="77777777" w:rsidTr="1F012BAD">
        <w:trPr>
          <w:trHeight w:val="232"/>
        </w:trPr>
        <w:tc>
          <w:tcPr>
            <w:tcW w:w="5000" w:type="pct"/>
            <w:gridSpan w:val="4"/>
          </w:tcPr>
          <w:p w14:paraId="0A273411" w14:textId="7CAFCCCF" w:rsidR="00FA3BA3" w:rsidRPr="00EE1153" w:rsidRDefault="00FA3BA3" w:rsidP="00EE1153">
            <w:pPr>
              <w:tabs>
                <w:tab w:val="left" w:pos="9810"/>
              </w:tabs>
              <w:rPr>
                <w:rFonts w:cstheme="minorHAnsi"/>
                <w:color w:val="262626" w:themeColor="text1" w:themeTint="D9"/>
              </w:rPr>
            </w:pPr>
            <w:r>
              <w:rPr>
                <w:rFonts w:cstheme="minorHAnsi"/>
                <w:color w:val="262626" w:themeColor="text1" w:themeTint="D9"/>
              </w:rPr>
              <w:t xml:space="preserve">Notes: </w:t>
            </w:r>
            <w:r>
              <w:rPr>
                <w:rFonts w:cstheme="minorHAnsi"/>
                <w:b/>
                <w:bCs/>
                <w:color w:val="262626" w:themeColor="text1" w:themeTint="D9"/>
                <w:sz w:val="24"/>
                <w:szCs w:val="24"/>
              </w:rPr>
              <w:t xml:space="preserve">School Questions: </w:t>
            </w:r>
          </w:p>
          <w:p w14:paraId="145A3B68" w14:textId="0F9815FB" w:rsidR="00FA3BA3" w:rsidRPr="00952668" w:rsidRDefault="008A682D" w:rsidP="00FA3BA3">
            <w:pPr>
              <w:pStyle w:val="ListParagraph"/>
              <w:numPr>
                <w:ilvl w:val="0"/>
                <w:numId w:val="3"/>
              </w:numPr>
              <w:tabs>
                <w:tab w:val="left" w:pos="9810"/>
              </w:tabs>
              <w:spacing w:line="240" w:lineRule="auto"/>
              <w:rPr>
                <w:color w:val="3D3D3D"/>
              </w:rPr>
            </w:pPr>
            <w:r>
              <w:rPr>
                <w:color w:val="3D3D3D"/>
              </w:rPr>
              <w:t xml:space="preserve"> </w:t>
            </w:r>
            <w:r w:rsidR="008A375C">
              <w:rPr>
                <w:color w:val="3D3D3D"/>
              </w:rPr>
              <w:t xml:space="preserve">The time frame of when EDS and Skyward are activated for new schools makes progress really slow on </w:t>
            </w:r>
            <w:proofErr w:type="gramStart"/>
            <w:r w:rsidR="008A375C">
              <w:rPr>
                <w:color w:val="3D3D3D"/>
              </w:rPr>
              <w:t>a number of</w:t>
            </w:r>
            <w:proofErr w:type="gramEnd"/>
            <w:r w:rsidR="008A375C">
              <w:rPr>
                <w:color w:val="3D3D3D"/>
              </w:rPr>
              <w:t xml:space="preserve"> fronts.</w:t>
            </w:r>
            <w:r w:rsidR="00FE4BD9">
              <w:rPr>
                <w:color w:val="3D3D3D"/>
              </w:rPr>
              <w:t xml:space="preserve"> Commission as noted the concern. Mike Sando is the individual that I would refer the schools and Matt. P to discuss issues with. The tension is occurring because schools are not entered into a system until their first day of school. Current ESSER system is old and difficult to make additions/changes too. </w:t>
            </w:r>
            <w:proofErr w:type="gramStart"/>
            <w:r w:rsidR="00FE4BD9">
              <w:rPr>
                <w:color w:val="3D3D3D"/>
              </w:rPr>
              <w:t>Therefore</w:t>
            </w:r>
            <w:proofErr w:type="gramEnd"/>
            <w:r w:rsidR="00FE4BD9">
              <w:rPr>
                <w:color w:val="3D3D3D"/>
              </w:rPr>
              <w:t xml:space="preserve"> new schools will not be able to complete applications and meet the deadlines for funding that are currently in place. OSPI is aware of the issue. Per discussions with Mike S. of OSPI New Schools will get their funding. There will just be  lag in accessing for the opening year. </w:t>
            </w:r>
          </w:p>
        </w:tc>
      </w:tr>
      <w:tr w:rsidR="00FA3BA3" w:rsidRPr="00624862" w14:paraId="69068510" w14:textId="77777777" w:rsidTr="1F012BAD">
        <w:trPr>
          <w:trHeight w:val="232"/>
        </w:trPr>
        <w:tc>
          <w:tcPr>
            <w:tcW w:w="5000" w:type="pct"/>
            <w:gridSpan w:val="4"/>
            <w:shd w:val="clear" w:color="auto" w:fill="28125F"/>
          </w:tcPr>
          <w:p w14:paraId="5FF22F1E" w14:textId="25F3A96A" w:rsidR="00FA3BA3" w:rsidRPr="004149DD" w:rsidRDefault="00FA3BA3" w:rsidP="00FA3BA3">
            <w:pPr>
              <w:tabs>
                <w:tab w:val="left" w:pos="9810"/>
              </w:tabs>
              <w:jc w:val="center"/>
              <w:rPr>
                <w:rFonts w:cstheme="minorHAnsi"/>
                <w:b/>
                <w:bCs/>
                <w:color w:val="262626" w:themeColor="text1" w:themeTint="D9"/>
                <w:sz w:val="24"/>
                <w:szCs w:val="24"/>
              </w:rPr>
            </w:pPr>
            <w:r w:rsidRPr="004149DD">
              <w:rPr>
                <w:rFonts w:cstheme="minorHAnsi"/>
                <w:b/>
                <w:bCs/>
                <w:color w:val="FFFFFF" w:themeColor="background1"/>
                <w:sz w:val="24"/>
                <w:szCs w:val="24"/>
              </w:rPr>
              <w:t>Next Steps</w:t>
            </w:r>
          </w:p>
        </w:tc>
      </w:tr>
      <w:tr w:rsidR="00FA3BA3" w:rsidRPr="00624862" w14:paraId="59687D93" w14:textId="77777777" w:rsidTr="1F012BAD">
        <w:trPr>
          <w:trHeight w:val="232"/>
        </w:trPr>
        <w:tc>
          <w:tcPr>
            <w:tcW w:w="5000" w:type="pct"/>
            <w:gridSpan w:val="4"/>
            <w:shd w:val="clear" w:color="auto" w:fill="FFFFFF" w:themeFill="background1"/>
          </w:tcPr>
          <w:p w14:paraId="2C9CEB0E" w14:textId="77777777" w:rsidR="00FA3BA3" w:rsidRDefault="00FA3BA3" w:rsidP="00FA3BA3">
            <w:pPr>
              <w:tabs>
                <w:tab w:val="left" w:pos="9810"/>
              </w:tabs>
              <w:jc w:val="center"/>
              <w:rPr>
                <w:rFonts w:cstheme="minorHAnsi"/>
                <w:b/>
                <w:bCs/>
                <w:color w:val="262626" w:themeColor="text1" w:themeTint="D9"/>
                <w:sz w:val="24"/>
                <w:szCs w:val="24"/>
              </w:rPr>
            </w:pPr>
          </w:p>
          <w:p w14:paraId="0CE3470E" w14:textId="77777777" w:rsidR="001678E8" w:rsidRDefault="00FD46D8" w:rsidP="00FD46D8">
            <w:pPr>
              <w:pStyle w:val="ListParagraph"/>
              <w:numPr>
                <w:ilvl w:val="0"/>
                <w:numId w:val="4"/>
              </w:numPr>
              <w:tabs>
                <w:tab w:val="left" w:pos="9810"/>
              </w:tabs>
              <w:jc w:val="center"/>
              <w:rPr>
                <w:rFonts w:cstheme="minorHAnsi"/>
                <w:b/>
                <w:bCs/>
                <w:color w:val="262626" w:themeColor="text1" w:themeTint="D9"/>
                <w:sz w:val="24"/>
                <w:szCs w:val="24"/>
              </w:rPr>
            </w:pPr>
            <w:r w:rsidRPr="00FD46D8">
              <w:rPr>
                <w:rFonts w:cstheme="minorHAnsi"/>
                <w:b/>
                <w:bCs/>
                <w:color w:val="262626" w:themeColor="text1" w:themeTint="D9"/>
                <w:sz w:val="24"/>
                <w:szCs w:val="24"/>
              </w:rPr>
              <w:t xml:space="preserve">Kara to send </w:t>
            </w:r>
            <w:proofErr w:type="gramStart"/>
            <w:r w:rsidRPr="00FD46D8">
              <w:rPr>
                <w:rFonts w:cstheme="minorHAnsi"/>
                <w:b/>
                <w:bCs/>
                <w:color w:val="262626" w:themeColor="text1" w:themeTint="D9"/>
                <w:sz w:val="24"/>
                <w:szCs w:val="24"/>
              </w:rPr>
              <w:t>over Board</w:t>
            </w:r>
            <w:proofErr w:type="gramEnd"/>
            <w:r w:rsidRPr="00FD46D8">
              <w:rPr>
                <w:rFonts w:cstheme="minorHAnsi"/>
                <w:b/>
                <w:bCs/>
                <w:color w:val="262626" w:themeColor="text1" w:themeTint="D9"/>
                <w:sz w:val="24"/>
                <w:szCs w:val="24"/>
              </w:rPr>
              <w:t xml:space="preserve"> Observations</w:t>
            </w:r>
            <w:r>
              <w:rPr>
                <w:rFonts w:cstheme="minorHAnsi"/>
                <w:b/>
                <w:bCs/>
                <w:color w:val="262626" w:themeColor="text1" w:themeTint="D9"/>
                <w:sz w:val="24"/>
                <w:szCs w:val="24"/>
              </w:rPr>
              <w:t xml:space="preserve"> to Layla</w:t>
            </w:r>
            <w:r w:rsidR="001678E8">
              <w:rPr>
                <w:rFonts w:cstheme="minorHAnsi"/>
                <w:b/>
                <w:bCs/>
                <w:color w:val="262626" w:themeColor="text1" w:themeTint="D9"/>
                <w:sz w:val="24"/>
                <w:szCs w:val="24"/>
              </w:rPr>
              <w:t>h</w:t>
            </w:r>
          </w:p>
          <w:p w14:paraId="582A7D39" w14:textId="7F0EA4BC" w:rsidR="00FA3BA3" w:rsidRDefault="001678E8" w:rsidP="00FD46D8">
            <w:pPr>
              <w:pStyle w:val="ListParagraph"/>
              <w:numPr>
                <w:ilvl w:val="0"/>
                <w:numId w:val="4"/>
              </w:numPr>
              <w:tabs>
                <w:tab w:val="left" w:pos="9810"/>
              </w:tabs>
              <w:jc w:val="center"/>
              <w:rPr>
                <w:rFonts w:cstheme="minorHAnsi"/>
                <w:b/>
                <w:bCs/>
                <w:color w:val="262626" w:themeColor="text1" w:themeTint="D9"/>
                <w:sz w:val="24"/>
                <w:szCs w:val="24"/>
              </w:rPr>
            </w:pPr>
            <w:r>
              <w:rPr>
                <w:rFonts w:cstheme="minorHAnsi"/>
                <w:b/>
                <w:bCs/>
                <w:color w:val="262626" w:themeColor="text1" w:themeTint="D9"/>
                <w:sz w:val="24"/>
                <w:szCs w:val="24"/>
              </w:rPr>
              <w:t>July 26-August 6</w:t>
            </w:r>
            <w:r w:rsidRPr="001678E8">
              <w:rPr>
                <w:rFonts w:cstheme="minorHAnsi"/>
                <w:b/>
                <w:bCs/>
                <w:color w:val="262626" w:themeColor="text1" w:themeTint="D9"/>
                <w:sz w:val="24"/>
                <w:szCs w:val="24"/>
                <w:vertAlign w:val="superscript"/>
              </w:rPr>
              <w:t>th</w:t>
            </w:r>
            <w:r>
              <w:rPr>
                <w:rFonts w:cstheme="minorHAnsi"/>
                <w:b/>
                <w:bCs/>
                <w:color w:val="262626" w:themeColor="text1" w:themeTint="D9"/>
                <w:sz w:val="24"/>
                <w:szCs w:val="24"/>
              </w:rPr>
              <w:t xml:space="preserve"> would be best. </w:t>
            </w:r>
          </w:p>
          <w:p w14:paraId="6FD2B435" w14:textId="0B1BC4C3" w:rsidR="00F86782" w:rsidRDefault="00F86782" w:rsidP="00FD46D8">
            <w:pPr>
              <w:pStyle w:val="ListParagraph"/>
              <w:numPr>
                <w:ilvl w:val="0"/>
                <w:numId w:val="4"/>
              </w:numPr>
              <w:tabs>
                <w:tab w:val="left" w:pos="9810"/>
              </w:tabs>
              <w:jc w:val="center"/>
              <w:rPr>
                <w:rFonts w:cstheme="minorHAnsi"/>
                <w:b/>
                <w:bCs/>
                <w:color w:val="262626" w:themeColor="text1" w:themeTint="D9"/>
                <w:sz w:val="24"/>
                <w:szCs w:val="24"/>
              </w:rPr>
            </w:pPr>
            <w:r>
              <w:rPr>
                <w:rFonts w:cstheme="minorHAnsi"/>
                <w:b/>
                <w:bCs/>
                <w:color w:val="262626" w:themeColor="text1" w:themeTint="D9"/>
                <w:sz w:val="24"/>
                <w:szCs w:val="24"/>
              </w:rPr>
              <w:t xml:space="preserve">Krystal to provide Laylah more information around possible EEK. </w:t>
            </w:r>
          </w:p>
          <w:p w14:paraId="7C836193" w14:textId="77777777" w:rsidR="00FA3BA3" w:rsidRDefault="00FA3BA3" w:rsidP="00FA3BA3">
            <w:pPr>
              <w:tabs>
                <w:tab w:val="left" w:pos="9810"/>
              </w:tabs>
              <w:jc w:val="center"/>
              <w:rPr>
                <w:rFonts w:cstheme="minorHAnsi"/>
                <w:b/>
                <w:bCs/>
                <w:color w:val="262626" w:themeColor="text1" w:themeTint="D9"/>
                <w:sz w:val="24"/>
                <w:szCs w:val="24"/>
              </w:rPr>
            </w:pPr>
          </w:p>
          <w:p w14:paraId="7E6A91CE" w14:textId="7112E260" w:rsidR="00FA3BA3" w:rsidRPr="004149DD" w:rsidRDefault="00FA3BA3" w:rsidP="00FA3BA3">
            <w:pPr>
              <w:tabs>
                <w:tab w:val="left" w:pos="9810"/>
              </w:tabs>
              <w:jc w:val="center"/>
              <w:rPr>
                <w:rFonts w:cstheme="minorHAnsi"/>
                <w:b/>
                <w:bCs/>
                <w:color w:val="262626" w:themeColor="text1" w:themeTint="D9"/>
                <w:sz w:val="24"/>
                <w:szCs w:val="24"/>
              </w:rPr>
            </w:pPr>
          </w:p>
        </w:tc>
      </w:tr>
    </w:tbl>
    <w:p w14:paraId="05B8C475" w14:textId="77777777" w:rsidR="00384D0D" w:rsidRDefault="001B49A0"/>
    <w:sectPr w:rsidR="00384D0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3995D" w14:textId="77777777" w:rsidR="001B49A0" w:rsidRDefault="001B49A0" w:rsidP="00F65301">
      <w:pPr>
        <w:spacing w:line="240" w:lineRule="auto"/>
      </w:pPr>
      <w:r>
        <w:separator/>
      </w:r>
    </w:p>
  </w:endnote>
  <w:endnote w:type="continuationSeparator" w:id="0">
    <w:p w14:paraId="48C07ACC" w14:textId="77777777" w:rsidR="001B49A0" w:rsidRDefault="001B49A0" w:rsidP="00F65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72E7E" w14:textId="77777777" w:rsidR="001B49A0" w:rsidRDefault="001B49A0" w:rsidP="00F65301">
      <w:pPr>
        <w:spacing w:line="240" w:lineRule="auto"/>
      </w:pPr>
      <w:r>
        <w:separator/>
      </w:r>
    </w:p>
  </w:footnote>
  <w:footnote w:type="continuationSeparator" w:id="0">
    <w:p w14:paraId="6E40D179" w14:textId="77777777" w:rsidR="001B49A0" w:rsidRDefault="001B49A0" w:rsidP="00F65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BE4F" w14:textId="0F9EC940" w:rsidR="00F65301" w:rsidRDefault="00F65301">
    <w:pPr>
      <w:pStyle w:val="Header"/>
    </w:pPr>
    <w:r>
      <w:rPr>
        <w:noProof/>
      </w:rPr>
      <w:drawing>
        <wp:inline distT="0" distB="0" distL="0" distR="0" wp14:anchorId="599B4E60" wp14:editId="361AA692">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44062"/>
    <w:multiLevelType w:val="hybridMultilevel"/>
    <w:tmpl w:val="4214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74B6F"/>
    <w:multiLevelType w:val="hybridMultilevel"/>
    <w:tmpl w:val="31865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733F1"/>
    <w:multiLevelType w:val="hybridMultilevel"/>
    <w:tmpl w:val="739CBD56"/>
    <w:lvl w:ilvl="0" w:tplc="08CCB7E0">
      <w:start w:val="1"/>
      <w:numFmt w:val="bullet"/>
      <w:lvlText w:val=""/>
      <w:lvlJc w:val="left"/>
      <w:pPr>
        <w:ind w:left="720" w:hanging="360"/>
      </w:pPr>
      <w:rPr>
        <w:rFonts w:ascii="Wingdings" w:hAnsi="Wingdings" w:hint="default"/>
        <w:color w:val="4040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6208B"/>
    <w:multiLevelType w:val="hybridMultilevel"/>
    <w:tmpl w:val="335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NDE1NDIzNTI3MjRS0lEKTi0uzszPAykwrAUAO/mFWSwAAAA="/>
  </w:docVars>
  <w:rsids>
    <w:rsidRoot w:val="00F65301"/>
    <w:rsid w:val="00045CA3"/>
    <w:rsid w:val="000A1E47"/>
    <w:rsid w:val="00162699"/>
    <w:rsid w:val="001678E8"/>
    <w:rsid w:val="001B49A0"/>
    <w:rsid w:val="00212458"/>
    <w:rsid w:val="00260108"/>
    <w:rsid w:val="00345D1A"/>
    <w:rsid w:val="004149DD"/>
    <w:rsid w:val="005A6AE9"/>
    <w:rsid w:val="00765A8E"/>
    <w:rsid w:val="007D15D2"/>
    <w:rsid w:val="00815131"/>
    <w:rsid w:val="00836B79"/>
    <w:rsid w:val="00854019"/>
    <w:rsid w:val="008A375C"/>
    <w:rsid w:val="008A682D"/>
    <w:rsid w:val="008C232D"/>
    <w:rsid w:val="00931317"/>
    <w:rsid w:val="00952668"/>
    <w:rsid w:val="009A4727"/>
    <w:rsid w:val="009D58DF"/>
    <w:rsid w:val="00A318BC"/>
    <w:rsid w:val="00B31FB7"/>
    <w:rsid w:val="00BA3E2B"/>
    <w:rsid w:val="00CA19D2"/>
    <w:rsid w:val="00D20B2A"/>
    <w:rsid w:val="00D77CF8"/>
    <w:rsid w:val="00DA146A"/>
    <w:rsid w:val="00E11F47"/>
    <w:rsid w:val="00E35F60"/>
    <w:rsid w:val="00E46CF9"/>
    <w:rsid w:val="00E85255"/>
    <w:rsid w:val="00ED497D"/>
    <w:rsid w:val="00EE1153"/>
    <w:rsid w:val="00EF242F"/>
    <w:rsid w:val="00EF3D2D"/>
    <w:rsid w:val="00F60F4B"/>
    <w:rsid w:val="00F65301"/>
    <w:rsid w:val="00F86782"/>
    <w:rsid w:val="00F95F54"/>
    <w:rsid w:val="00FA3BA3"/>
    <w:rsid w:val="00FA5C78"/>
    <w:rsid w:val="00FA633C"/>
    <w:rsid w:val="00FD46D8"/>
    <w:rsid w:val="00FE4BD9"/>
    <w:rsid w:val="1F01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67BC"/>
  <w15:chartTrackingRefBased/>
  <w15:docId w15:val="{230DEA93-0924-4E4F-A49A-6CE50337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01"/>
    <w:pPr>
      <w:spacing w:after="0" w:line="288" w:lineRule="auto"/>
    </w:pPr>
    <w:rPr>
      <w:color w:val="404040"/>
    </w:rPr>
  </w:style>
  <w:style w:type="paragraph" w:styleId="Heading1">
    <w:name w:val="heading 1"/>
    <w:basedOn w:val="Normal"/>
    <w:next w:val="Normal"/>
    <w:link w:val="Heading1Char"/>
    <w:uiPriority w:val="9"/>
    <w:qFormat/>
    <w:rsid w:val="00F65301"/>
    <w:pPr>
      <w:keepNext/>
      <w:outlineLvl w:val="0"/>
    </w:pPr>
    <w:rPr>
      <w:rFonts w:ascii="Calibri" w:eastAsia="Times New Roman" w:hAnsi="Calibri" w:cs="Arial"/>
      <w:b/>
      <w:bCs/>
      <w:cap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01"/>
    <w:rPr>
      <w:rFonts w:ascii="Calibri" w:eastAsia="Times New Roman" w:hAnsi="Calibri" w:cs="Arial"/>
      <w:b/>
      <w:bCs/>
      <w:caps/>
      <w:color w:val="404040"/>
      <w:kern w:val="32"/>
      <w:sz w:val="40"/>
      <w:szCs w:val="32"/>
    </w:rPr>
  </w:style>
  <w:style w:type="paragraph" w:styleId="ListParagraph">
    <w:name w:val="List Paragraph"/>
    <w:basedOn w:val="Normal"/>
    <w:link w:val="ListParagraphChar"/>
    <w:uiPriority w:val="1"/>
    <w:qFormat/>
    <w:rsid w:val="00F65301"/>
    <w:pPr>
      <w:ind w:left="720"/>
      <w:contextualSpacing/>
    </w:pPr>
  </w:style>
  <w:style w:type="character" w:customStyle="1" w:styleId="ListParagraphChar">
    <w:name w:val="List Paragraph Char"/>
    <w:basedOn w:val="DefaultParagraphFont"/>
    <w:link w:val="ListParagraph"/>
    <w:uiPriority w:val="1"/>
    <w:rsid w:val="00F65301"/>
    <w:rPr>
      <w:color w:val="404040"/>
    </w:rPr>
  </w:style>
  <w:style w:type="paragraph" w:styleId="Header">
    <w:name w:val="header"/>
    <w:basedOn w:val="Normal"/>
    <w:link w:val="HeaderChar"/>
    <w:uiPriority w:val="99"/>
    <w:unhideWhenUsed/>
    <w:rsid w:val="00F65301"/>
    <w:pPr>
      <w:tabs>
        <w:tab w:val="center" w:pos="4680"/>
        <w:tab w:val="right" w:pos="9360"/>
      </w:tabs>
      <w:spacing w:line="240" w:lineRule="auto"/>
    </w:pPr>
  </w:style>
  <w:style w:type="character" w:customStyle="1" w:styleId="HeaderChar">
    <w:name w:val="Header Char"/>
    <w:basedOn w:val="DefaultParagraphFont"/>
    <w:link w:val="Header"/>
    <w:uiPriority w:val="99"/>
    <w:rsid w:val="00F65301"/>
    <w:rPr>
      <w:color w:val="404040"/>
    </w:rPr>
  </w:style>
  <w:style w:type="paragraph" w:styleId="Footer">
    <w:name w:val="footer"/>
    <w:basedOn w:val="Normal"/>
    <w:link w:val="FooterChar"/>
    <w:uiPriority w:val="99"/>
    <w:unhideWhenUsed/>
    <w:rsid w:val="00F65301"/>
    <w:pPr>
      <w:tabs>
        <w:tab w:val="center" w:pos="4680"/>
        <w:tab w:val="right" w:pos="9360"/>
      </w:tabs>
      <w:spacing w:line="240" w:lineRule="auto"/>
    </w:pPr>
  </w:style>
  <w:style w:type="character" w:customStyle="1" w:styleId="FooterChar">
    <w:name w:val="Footer Char"/>
    <w:basedOn w:val="DefaultParagraphFont"/>
    <w:link w:val="Footer"/>
    <w:uiPriority w:val="99"/>
    <w:rsid w:val="00F65301"/>
    <w:rPr>
      <w:color w:val="404040"/>
    </w:rPr>
  </w:style>
  <w:style w:type="character" w:styleId="Hyperlink">
    <w:name w:val="Hyperlink"/>
    <w:basedOn w:val="DefaultParagraphFont"/>
    <w:uiPriority w:val="99"/>
    <w:unhideWhenUsed/>
    <w:rsid w:val="009A4727"/>
    <w:rPr>
      <w:color w:val="0000FF"/>
      <w:u w:val="single"/>
    </w:rPr>
  </w:style>
  <w:style w:type="paragraph" w:customStyle="1" w:styleId="Default">
    <w:name w:val="Default"/>
    <w:rsid w:val="009A472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A3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pcm21.box.com/s/xhu89k0ydndil6gba3svzxkarmtthop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ashington.zoom.us/j/49975363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1ED5-CB3D-4C93-829F-229A5BF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Hayden (CSC)</dc:creator>
  <cp:keywords/>
  <dc:description/>
  <cp:lastModifiedBy>Kara Lowe (CSC)</cp:lastModifiedBy>
  <cp:revision>11</cp:revision>
  <dcterms:created xsi:type="dcterms:W3CDTF">2021-04-08T19:35:00Z</dcterms:created>
  <dcterms:modified xsi:type="dcterms:W3CDTF">2021-05-20T21:21:00Z</dcterms:modified>
</cp:coreProperties>
</file>