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5580A" w14:textId="5F582472" w:rsidR="00264A91" w:rsidRDefault="00264A91" w:rsidP="00DD104D">
      <w:pPr>
        <w:spacing w:after="0"/>
        <w:rPr>
          <w:sz w:val="20"/>
          <w:szCs w:val="20"/>
        </w:rPr>
      </w:pPr>
    </w:p>
    <w:p w14:paraId="537B04C0" w14:textId="317223B3" w:rsidR="009B13CD" w:rsidRDefault="009B13CD" w:rsidP="00DD104D">
      <w:pPr>
        <w:spacing w:after="0"/>
        <w:rPr>
          <w:sz w:val="20"/>
          <w:szCs w:val="20"/>
        </w:rPr>
      </w:pPr>
    </w:p>
    <w:p w14:paraId="02D05DBA" w14:textId="77777777" w:rsidR="009B13CD" w:rsidRPr="00A61DDA" w:rsidRDefault="009B13CD" w:rsidP="00DD104D">
      <w:pPr>
        <w:spacing w:after="0"/>
        <w:rPr>
          <w:sz w:val="20"/>
          <w:szCs w:val="20"/>
        </w:rPr>
      </w:pPr>
    </w:p>
    <w:tbl>
      <w:tblPr>
        <w:tblStyle w:val="TableGrid"/>
        <w:tblW w:w="13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"/>
        <w:gridCol w:w="5851"/>
        <w:gridCol w:w="930"/>
        <w:gridCol w:w="930"/>
        <w:gridCol w:w="930"/>
        <w:gridCol w:w="4050"/>
      </w:tblGrid>
      <w:tr w:rsidR="00C3412D" w14:paraId="40CE713E" w14:textId="77777777" w:rsidTr="000A50B2">
        <w:tc>
          <w:tcPr>
            <w:tcW w:w="444" w:type="dxa"/>
          </w:tcPr>
          <w:p w14:paraId="7BC35D7D" w14:textId="77777777" w:rsidR="00BE7866" w:rsidRDefault="00BE7866"/>
        </w:tc>
        <w:tc>
          <w:tcPr>
            <w:tcW w:w="5851" w:type="dxa"/>
            <w:tcBorders>
              <w:bottom w:val="single" w:sz="4" w:space="0" w:color="auto"/>
            </w:tcBorders>
          </w:tcPr>
          <w:p w14:paraId="03B7A9F8" w14:textId="77777777" w:rsidR="00C75AA4" w:rsidRPr="00C75AA4" w:rsidRDefault="00825889">
            <w:pPr>
              <w:rPr>
                <w:b/>
                <w:bCs/>
              </w:rPr>
            </w:pPr>
            <w:r w:rsidRPr="00C75AA4">
              <w:rPr>
                <w:b/>
                <w:bCs/>
              </w:rPr>
              <w:t>Metric</w:t>
            </w:r>
          </w:p>
          <w:p w14:paraId="10E687B0" w14:textId="26F0ECC3" w:rsidR="00BE7866" w:rsidRPr="00C75AA4" w:rsidRDefault="00C75AA4">
            <w:pPr>
              <w:rPr>
                <w:i/>
                <w:iCs/>
              </w:rPr>
            </w:pPr>
            <w:r w:rsidRPr="00C3412D">
              <w:rPr>
                <w:i/>
                <w:iCs/>
                <w:sz w:val="20"/>
                <w:szCs w:val="20"/>
              </w:rPr>
              <w:t>Description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F02767" w14:textId="2E57FF27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Result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248AA8" w14:textId="4E274F70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Goal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2E85321" w14:textId="7C022C2F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Status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14:paraId="55C9FBD1" w14:textId="706F90EF" w:rsidR="00BE7866" w:rsidRPr="00981BE7" w:rsidRDefault="00C75AA4" w:rsidP="00C75AA4">
            <w:pPr>
              <w:rPr>
                <w:i/>
                <w:iCs/>
              </w:rPr>
            </w:pPr>
            <w:r w:rsidRPr="00981BE7">
              <w:rPr>
                <w:i/>
                <w:iCs/>
              </w:rPr>
              <w:t>Notes</w:t>
            </w:r>
          </w:p>
        </w:tc>
      </w:tr>
      <w:tr w:rsidR="00C3412D" w14:paraId="15448029" w14:textId="77777777" w:rsidTr="00757209">
        <w:trPr>
          <w:trHeight w:val="934"/>
        </w:trPr>
        <w:tc>
          <w:tcPr>
            <w:tcW w:w="444" w:type="dxa"/>
            <w:vAlign w:val="center"/>
          </w:tcPr>
          <w:p w14:paraId="4ADB3C14" w14:textId="022ACAAA" w:rsidR="00BE7866" w:rsidRPr="00981BE7" w:rsidRDefault="00B90DCC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7924A" w14:textId="238E81C7" w:rsidR="00BE7866" w:rsidRPr="00981BE7" w:rsidRDefault="00F9015D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 xml:space="preserve">Current </w:t>
            </w:r>
            <w:r w:rsidR="00063715" w:rsidRPr="00981BE7">
              <w:rPr>
                <w:b/>
                <w:bCs/>
              </w:rPr>
              <w:t xml:space="preserve">Student </w:t>
            </w:r>
            <w:r w:rsidR="00D1035C">
              <w:rPr>
                <w:b/>
                <w:bCs/>
              </w:rPr>
              <w:t>Recruitment Count</w:t>
            </w:r>
          </w:p>
          <w:p w14:paraId="579C9BF6" w14:textId="7D4B036C" w:rsidR="00F9015D" w:rsidRPr="00063715" w:rsidRDefault="00E6103D" w:rsidP="009B13CD">
            <w:pPr>
              <w:rPr>
                <w:i/>
                <w:iCs/>
              </w:rPr>
            </w:pPr>
            <w:r>
              <w:rPr>
                <w:i/>
                <w:iCs/>
                <w:sz w:val="20"/>
                <w:szCs w:val="20"/>
              </w:rPr>
              <w:t>Enrollment is the school’s primary revenue driver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81E42" w14:textId="2292B22C" w:rsidR="00BE7866" w:rsidRDefault="005A6300" w:rsidP="00E6103D">
            <w:pPr>
              <w:jc w:val="center"/>
            </w:pPr>
            <w:r>
              <w:t>84</w:t>
            </w:r>
            <w:r w:rsidR="00C93D0A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4DA769" w14:textId="10980D7F" w:rsidR="00BE7866" w:rsidRDefault="005A6300" w:rsidP="00E6103D">
            <w:pPr>
              <w:jc w:val="center"/>
            </w:pPr>
            <w:r>
              <w:t>70</w:t>
            </w:r>
            <w:r w:rsidR="00C93D0A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1C5464" w14:textId="39B34B4C" w:rsidR="00BE7866" w:rsidRPr="00923820" w:rsidRDefault="00923820" w:rsidP="0092382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b/>
                <w:bCs/>
                <w:sz w:val="16"/>
                <w:szCs w:val="16"/>
              </w:rPr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E53E0" w14:textId="333A7E64" w:rsidR="00BE7866" w:rsidRPr="00981BE7" w:rsidRDefault="006B3995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>Goal at this point is 7</w:t>
            </w:r>
            <w:r w:rsidR="00061FA5">
              <w:rPr>
                <w:i/>
                <w:iCs/>
              </w:rPr>
              <w:t>0</w:t>
            </w:r>
            <w:r>
              <w:rPr>
                <w:i/>
                <w:iCs/>
              </w:rPr>
              <w:t xml:space="preserve">% </w:t>
            </w:r>
            <w:r w:rsidR="009B6B3A">
              <w:rPr>
                <w:i/>
                <w:iCs/>
              </w:rPr>
              <w:t>accepted and registered</w:t>
            </w:r>
          </w:p>
        </w:tc>
      </w:tr>
      <w:tr w:rsidR="00981BE7" w14:paraId="69D536D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00D53039" w14:textId="04EC0C60" w:rsidR="00981BE7" w:rsidRPr="00981BE7" w:rsidRDefault="00981BE7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A7CEB" w14:textId="77777777" w:rsidR="00981BE7" w:rsidRPr="00075306" w:rsidRDefault="00116287" w:rsidP="009B13CD">
            <w:pPr>
              <w:rPr>
                <w:b/>
                <w:bCs/>
              </w:rPr>
            </w:pPr>
            <w:r w:rsidRPr="00075306">
              <w:rPr>
                <w:b/>
                <w:bCs/>
              </w:rPr>
              <w:t>Public Revenue Received as a % of overall budget</w:t>
            </w:r>
          </w:p>
          <w:p w14:paraId="0DA79F80" w14:textId="2FC504B3" w:rsidR="00116287" w:rsidRPr="00116287" w:rsidRDefault="00116287" w:rsidP="009B13CD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Measures rate of receipt of public funds to date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EAC18" w14:textId="4C184D01" w:rsidR="00981BE7" w:rsidRDefault="00C74E6E" w:rsidP="00E6103D">
            <w:pPr>
              <w:jc w:val="center"/>
            </w:pPr>
            <w:r>
              <w:t>24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CFBB5" w14:textId="4CCC9BAA" w:rsidR="00981BE7" w:rsidRDefault="00C74E6E" w:rsidP="00E6103D">
            <w:pPr>
              <w:jc w:val="center"/>
            </w:pPr>
            <w:r>
              <w:t>24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12F09" w14:textId="12CB8C7B" w:rsidR="00981BE7" w:rsidRDefault="00AF681E" w:rsidP="00E6103D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655C6" w14:textId="0B47E413" w:rsidR="00981BE7" w:rsidRPr="00981BE7" w:rsidRDefault="00C74E6E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>PCM is on track to spend all of the CSP planning grant ($200k)</w:t>
            </w:r>
          </w:p>
        </w:tc>
      </w:tr>
      <w:tr w:rsidR="00075306" w14:paraId="7102D66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3658C1D6" w14:textId="7F6BCAC6" w:rsidR="00075306" w:rsidRPr="00981BE7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5A0B5" w14:textId="108DFD37" w:rsidR="00075306" w:rsidRPr="00075306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Private</w:t>
            </w:r>
            <w:r w:rsidRPr="00075306">
              <w:rPr>
                <w:b/>
                <w:bCs/>
              </w:rPr>
              <w:t xml:space="preserve"> Revenue Received as a % of overall budget</w:t>
            </w:r>
          </w:p>
          <w:p w14:paraId="0610F9D3" w14:textId="2413729F" w:rsidR="00075306" w:rsidRDefault="00BB5FC0" w:rsidP="009B13CD">
            <w:r>
              <w:rPr>
                <w:i/>
                <w:iCs/>
                <w:sz w:val="20"/>
                <w:szCs w:val="20"/>
              </w:rPr>
              <w:t>Measures progress against fundraising goals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CC747" w14:textId="085F5CC0" w:rsidR="00075306" w:rsidRDefault="00273E2C" w:rsidP="00075306">
            <w:pPr>
              <w:jc w:val="center"/>
            </w:pPr>
            <w:r>
              <w:t>104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5CE67" w14:textId="4834DC80" w:rsidR="00075306" w:rsidRDefault="00273E2C" w:rsidP="00075306">
            <w:pPr>
              <w:jc w:val="center"/>
            </w:pPr>
            <w:r>
              <w:t>100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C1691" w14:textId="33DF7A9F" w:rsidR="00075306" w:rsidRDefault="00A77D38" w:rsidP="00075306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A87A7" w14:textId="63A4F7DB" w:rsidR="00075306" w:rsidRDefault="00273E2C" w:rsidP="00075306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Private grants </w:t>
            </w:r>
            <w:r w:rsidR="00C201B9">
              <w:rPr>
                <w:i/>
                <w:iCs/>
              </w:rPr>
              <w:t>have gone over the budgeted amount (COVID grant)</w:t>
            </w:r>
          </w:p>
        </w:tc>
      </w:tr>
      <w:tr w:rsidR="00D90858" w14:paraId="7CBAE38E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12783221" w14:textId="5464C725" w:rsidR="00D90858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912B0" w14:textId="52A2D5D1" w:rsidR="00D90858" w:rsidRPr="00075306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Expenditures to date</w:t>
            </w:r>
            <w:r w:rsidRPr="00075306">
              <w:rPr>
                <w:b/>
                <w:bCs/>
              </w:rPr>
              <w:t xml:space="preserve"> as a % of overall budget</w:t>
            </w:r>
          </w:p>
          <w:p w14:paraId="2827E246" w14:textId="2A248E96" w:rsidR="00D90858" w:rsidRDefault="00D90858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actual spending against planned spending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05972" w14:textId="7DBC4E56" w:rsidR="00D90858" w:rsidRDefault="00C201B9" w:rsidP="00D90858">
            <w:pPr>
              <w:jc w:val="center"/>
            </w:pPr>
            <w:r>
              <w:t>3</w:t>
            </w:r>
            <w:r w:rsidR="006C7CDD">
              <w:t>9</w:t>
            </w:r>
            <w:r w:rsidR="00FB1353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41EDC" w14:textId="5EA3081D" w:rsidR="00D90858" w:rsidRDefault="006C7CDD" w:rsidP="00D90858">
            <w:pPr>
              <w:jc w:val="center"/>
            </w:pPr>
            <w:r>
              <w:t>4</w:t>
            </w:r>
            <w:r w:rsidR="0073786E">
              <w:t>2</w:t>
            </w:r>
            <w:r w:rsidR="00F14DF9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0E3D3" w14:textId="336D31C3" w:rsidR="00D90858" w:rsidRDefault="005D06FE" w:rsidP="00D90858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0B98B" w14:textId="36669A92" w:rsidR="00D90858" w:rsidRDefault="0073786E" w:rsidP="00D90858">
            <w:pPr>
              <w:rPr>
                <w:i/>
                <w:iCs/>
              </w:rPr>
            </w:pPr>
            <w:r>
              <w:rPr>
                <w:i/>
                <w:iCs/>
              </w:rPr>
              <w:t>Large summer tech, furniture, and supplies purchases will push this up soon</w:t>
            </w:r>
          </w:p>
        </w:tc>
      </w:tr>
      <w:tr w:rsidR="003423B1" w14:paraId="327E92E3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76684285" w14:textId="7485D248" w:rsidR="003423B1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</w:tcBorders>
            <w:vAlign w:val="center"/>
          </w:tcPr>
          <w:p w14:paraId="72CB5E9C" w14:textId="41A437EC" w:rsidR="003423B1" w:rsidRPr="00075306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Cash on Hand</w:t>
            </w:r>
          </w:p>
          <w:p w14:paraId="18CCDF01" w14:textId="4F2FA92E" w:rsidR="003423B1" w:rsidRDefault="009B13CD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operational and financial stability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0693F86B" w14:textId="30C6D133" w:rsidR="003423B1" w:rsidRDefault="00BD19C3" w:rsidP="003423B1">
            <w:pPr>
              <w:jc w:val="center"/>
            </w:pPr>
            <w:r>
              <w:t>$</w:t>
            </w:r>
            <w:r w:rsidR="00137B2F">
              <w:t>73</w:t>
            </w:r>
            <w:r w:rsidR="00E33534"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75ADC62F" w14:textId="711A8C66" w:rsidR="003423B1" w:rsidRDefault="00A90888" w:rsidP="003423B1">
            <w:pPr>
              <w:jc w:val="center"/>
            </w:pPr>
            <w:r>
              <w:t>$</w:t>
            </w:r>
            <w:r w:rsidR="00061FA5">
              <w:t>5</w:t>
            </w:r>
            <w:r w:rsidR="001D3778">
              <w:t>1</w:t>
            </w:r>
            <w:r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2698E473" w14:textId="1F6FF39D" w:rsidR="003423B1" w:rsidRDefault="00A77D38" w:rsidP="003423B1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14:paraId="5280CE7E" w14:textId="7FF1A2F8" w:rsidR="003423B1" w:rsidRDefault="00BD19C3" w:rsidP="003423B1">
            <w:pPr>
              <w:rPr>
                <w:i/>
                <w:iCs/>
              </w:rPr>
            </w:pPr>
            <w:r>
              <w:rPr>
                <w:i/>
                <w:iCs/>
              </w:rPr>
              <w:t>Current forecasts show PCM ending the year with $</w:t>
            </w:r>
            <w:r w:rsidR="001D3778">
              <w:rPr>
                <w:i/>
                <w:iCs/>
              </w:rPr>
              <w:t>5</w:t>
            </w:r>
            <w:r w:rsidR="0081579B">
              <w:rPr>
                <w:i/>
                <w:iCs/>
              </w:rPr>
              <w:t>1</w:t>
            </w:r>
            <w:r>
              <w:rPr>
                <w:i/>
                <w:iCs/>
              </w:rPr>
              <w:t xml:space="preserve">k in </w:t>
            </w:r>
            <w:r w:rsidR="0081579B">
              <w:rPr>
                <w:i/>
                <w:iCs/>
              </w:rPr>
              <w:t xml:space="preserve">net income cash </w:t>
            </w:r>
          </w:p>
        </w:tc>
      </w:tr>
    </w:tbl>
    <w:p w14:paraId="1CE27331" w14:textId="470C9062" w:rsidR="00891186" w:rsidRDefault="00891186"/>
    <w:p w14:paraId="480BEC8C" w14:textId="31EC93C4" w:rsidR="00A642C5" w:rsidRPr="00A642C5" w:rsidRDefault="00A642C5">
      <w:pPr>
        <w:rPr>
          <w:b/>
          <w:bCs/>
          <w:u w:val="single"/>
        </w:rPr>
      </w:pPr>
      <w:r w:rsidRPr="00A642C5">
        <w:rPr>
          <w:b/>
          <w:bCs/>
          <w:u w:val="single"/>
        </w:rPr>
        <w:t>Additional notes for discussion:</w:t>
      </w:r>
    </w:p>
    <w:p w14:paraId="605B24E3" w14:textId="4735704E" w:rsidR="007C6882" w:rsidRDefault="00E660D9" w:rsidP="00AA1C67">
      <w:r>
        <w:t>Enrollment update</w:t>
      </w:r>
    </w:p>
    <w:p w14:paraId="68224C28" w14:textId="3E429D10" w:rsidR="00E660D9" w:rsidRDefault="00A016E5" w:rsidP="00AA1C67">
      <w:r>
        <w:t>Food service update</w:t>
      </w:r>
    </w:p>
    <w:sectPr w:rsidR="00E660D9" w:rsidSect="00981BE7">
      <w:headerReference w:type="default" r:id="rId8"/>
      <w:footerReference w:type="default" r:id="rId9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BAF0D" w14:textId="77777777" w:rsidR="006B2584" w:rsidRDefault="006B2584" w:rsidP="00A61DDA">
      <w:pPr>
        <w:spacing w:after="0" w:line="240" w:lineRule="auto"/>
      </w:pPr>
      <w:r>
        <w:separator/>
      </w:r>
    </w:p>
  </w:endnote>
  <w:endnote w:type="continuationSeparator" w:id="0">
    <w:p w14:paraId="0DACFA85" w14:textId="77777777" w:rsidR="006B2584" w:rsidRDefault="006B2584" w:rsidP="00A61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hell Dlg 2">
    <w:altName w:val="Sylfae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9D0B" w14:textId="76D25222" w:rsidR="00EC3D36" w:rsidRDefault="005560F1" w:rsidP="005560F1">
    <w:pPr>
      <w:pStyle w:val="Footer"/>
      <w:tabs>
        <w:tab w:val="clear" w:pos="4680"/>
        <w:tab w:val="clear" w:pos="9360"/>
        <w:tab w:val="left" w:pos="300"/>
        <w:tab w:val="left" w:pos="8301"/>
        <w:tab w:val="right" w:pos="12960"/>
      </w:tabs>
    </w:pPr>
    <w:r>
      <w:tab/>
    </w:r>
    <w:r>
      <w:rPr>
        <w:sz w:val="12"/>
        <w:szCs w:val="12"/>
      </w:rPr>
      <w:t xml:space="preserve">Presented </w:t>
    </w:r>
    <w:r w:rsidR="00C30F2E">
      <w:rPr>
        <w:sz w:val="12"/>
        <w:szCs w:val="12"/>
      </w:rPr>
      <w:t>May</w:t>
    </w:r>
    <w:r w:rsidR="00730263">
      <w:rPr>
        <w:sz w:val="12"/>
        <w:szCs w:val="12"/>
      </w:rPr>
      <w:t xml:space="preserve"> </w:t>
    </w:r>
    <w:r>
      <w:rPr>
        <w:sz w:val="12"/>
        <w:szCs w:val="12"/>
      </w:rPr>
      <w:t>202</w:t>
    </w:r>
    <w:r w:rsidR="00730263">
      <w:rPr>
        <w:sz w:val="12"/>
        <w:szCs w:val="12"/>
      </w:rPr>
      <w:t>1</w:t>
    </w:r>
    <w:r>
      <w:tab/>
    </w:r>
    <w:r>
      <w:tab/>
    </w:r>
    <w:r w:rsidR="00981BE7">
      <w:rPr>
        <w:noProof/>
      </w:rPr>
      <w:drawing>
        <wp:inline distT="0" distB="0" distL="0" distR="0" wp14:anchorId="2972AB99" wp14:editId="2F2DD9C2">
          <wp:extent cx="530198" cy="46388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22" cy="47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BC0F5" w14:textId="77777777" w:rsidR="006B2584" w:rsidRDefault="006B2584" w:rsidP="00A61DDA">
      <w:pPr>
        <w:spacing w:after="0" w:line="240" w:lineRule="auto"/>
      </w:pPr>
      <w:r>
        <w:separator/>
      </w:r>
    </w:p>
  </w:footnote>
  <w:footnote w:type="continuationSeparator" w:id="0">
    <w:p w14:paraId="1F48A5F8" w14:textId="77777777" w:rsidR="006B2584" w:rsidRDefault="006B2584" w:rsidP="00A61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1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80"/>
      <w:gridCol w:w="7660"/>
    </w:tblGrid>
    <w:tr w:rsidR="009136B2" w14:paraId="601FDA50" w14:textId="77777777" w:rsidTr="00981BE7">
      <w:tc>
        <w:tcPr>
          <w:tcW w:w="5480" w:type="dxa"/>
          <w:vAlign w:val="center"/>
        </w:tcPr>
        <w:p w14:paraId="39AEEFEB" w14:textId="47221FAC" w:rsidR="00A61DDA" w:rsidRDefault="00320A17" w:rsidP="00BE7866">
          <w:pPr>
            <w:pStyle w:val="Header"/>
          </w:pPr>
          <w:r w:rsidRPr="00FF0223">
            <w:rPr>
              <w:rFonts w:ascii="Calibri" w:hAnsi="Calibri" w:cs="Nirmala UI"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0325EF2B" wp14:editId="04EC566C">
                <wp:simplePos x="0" y="0"/>
                <wp:positionH relativeFrom="margin">
                  <wp:posOffset>0</wp:posOffset>
                </wp:positionH>
                <wp:positionV relativeFrom="paragraph">
                  <wp:posOffset>263525</wp:posOffset>
                </wp:positionV>
                <wp:extent cx="655320" cy="680720"/>
                <wp:effectExtent l="0" t="0" r="0" b="5080"/>
                <wp:wrapTight wrapText="bothSides">
                  <wp:wrapPolygon edited="0">
                    <wp:start x="6279" y="0"/>
                    <wp:lineTo x="2512" y="3022"/>
                    <wp:lineTo x="0" y="7254"/>
                    <wp:lineTo x="0" y="21157"/>
                    <wp:lineTo x="20721" y="21157"/>
                    <wp:lineTo x="20721" y="7254"/>
                    <wp:lineTo x="18209" y="3022"/>
                    <wp:lineTo x="14442" y="0"/>
                    <wp:lineTo x="6279" y="0"/>
                  </wp:wrapPolygon>
                </wp:wrapTight>
                <wp:docPr id="4" name="Picture 4" descr="A picture containing accessor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CMLogo.window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" cy="68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60" w:type="dxa"/>
          <w:vAlign w:val="center"/>
        </w:tcPr>
        <w:p w14:paraId="257373AA" w14:textId="77777777" w:rsidR="00A61DDA" w:rsidRPr="00BE7866" w:rsidRDefault="00BE7866" w:rsidP="00BE7866">
          <w:pPr>
            <w:pStyle w:val="Header"/>
            <w:jc w:val="right"/>
            <w:rPr>
              <w:b/>
              <w:bCs/>
            </w:rPr>
          </w:pPr>
          <w:r w:rsidRPr="00BE7866">
            <w:rPr>
              <w:b/>
              <w:bCs/>
            </w:rPr>
            <w:t>Finance Dashboard</w:t>
          </w:r>
        </w:p>
        <w:p w14:paraId="0736E5F0" w14:textId="20288F7B" w:rsidR="00BE7866" w:rsidRDefault="006B3995" w:rsidP="00BE7866">
          <w:pPr>
            <w:pStyle w:val="Header"/>
            <w:jc w:val="right"/>
          </w:pPr>
          <w:r>
            <w:rPr>
              <w:b/>
              <w:bCs/>
            </w:rPr>
            <w:t>April</w:t>
          </w:r>
          <w:r w:rsidR="00BE7866" w:rsidRPr="00BE7866">
            <w:rPr>
              <w:b/>
              <w:bCs/>
            </w:rPr>
            <w:t xml:space="preserve"> 202</w:t>
          </w:r>
          <w:r w:rsidR="00D046EF">
            <w:rPr>
              <w:b/>
              <w:bCs/>
            </w:rPr>
            <w:t>1</w:t>
          </w:r>
        </w:p>
      </w:tc>
    </w:tr>
    <w:tr w:rsidR="00AE3E6F" w14:paraId="4AFDEBCA" w14:textId="77777777" w:rsidTr="00981BE7">
      <w:tc>
        <w:tcPr>
          <w:tcW w:w="5480" w:type="dxa"/>
          <w:vAlign w:val="center"/>
        </w:tcPr>
        <w:p w14:paraId="2CEDC98D" w14:textId="77777777" w:rsidR="00AE3E6F" w:rsidRPr="00FF0223" w:rsidRDefault="00AE3E6F" w:rsidP="00BE7866">
          <w:pPr>
            <w:pStyle w:val="Header"/>
            <w:rPr>
              <w:rFonts w:ascii="Calibri" w:hAnsi="Calibri" w:cs="Nirmala UI"/>
              <w:noProof/>
              <w:sz w:val="20"/>
              <w:szCs w:val="20"/>
            </w:rPr>
          </w:pPr>
        </w:p>
      </w:tc>
      <w:tc>
        <w:tcPr>
          <w:tcW w:w="7660" w:type="dxa"/>
          <w:vAlign w:val="center"/>
        </w:tcPr>
        <w:p w14:paraId="3959F44C" w14:textId="77777777" w:rsidR="00AE3E6F" w:rsidRPr="00BE7866" w:rsidRDefault="00AE3E6F" w:rsidP="00BE7866">
          <w:pPr>
            <w:pStyle w:val="Header"/>
            <w:jc w:val="right"/>
            <w:rPr>
              <w:b/>
              <w:bCs/>
            </w:rPr>
          </w:pPr>
        </w:p>
      </w:tc>
    </w:tr>
  </w:tbl>
  <w:p w14:paraId="20698000" w14:textId="77777777" w:rsidR="00A61DDA" w:rsidRDefault="00A61D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A3068"/>
    <w:multiLevelType w:val="hybridMultilevel"/>
    <w:tmpl w:val="87787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E15660"/>
    <w:multiLevelType w:val="hybridMultilevel"/>
    <w:tmpl w:val="DD885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85DC9"/>
    <w:multiLevelType w:val="hybridMultilevel"/>
    <w:tmpl w:val="2CC87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113E0E"/>
    <w:multiLevelType w:val="hybridMultilevel"/>
    <w:tmpl w:val="D9DE9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8948EE"/>
    <w:multiLevelType w:val="hybridMultilevel"/>
    <w:tmpl w:val="70864E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7E2"/>
    <w:rsid w:val="00002028"/>
    <w:rsid w:val="00034C7F"/>
    <w:rsid w:val="0006199C"/>
    <w:rsid w:val="00061FA5"/>
    <w:rsid w:val="00063715"/>
    <w:rsid w:val="0006691E"/>
    <w:rsid w:val="00072A0D"/>
    <w:rsid w:val="00075306"/>
    <w:rsid w:val="00083AF4"/>
    <w:rsid w:val="00085C95"/>
    <w:rsid w:val="000A300A"/>
    <w:rsid w:val="000A50B2"/>
    <w:rsid w:val="000A70E3"/>
    <w:rsid w:val="000D610A"/>
    <w:rsid w:val="000E2486"/>
    <w:rsid w:val="000E451B"/>
    <w:rsid w:val="000E7294"/>
    <w:rsid w:val="0010091F"/>
    <w:rsid w:val="001046F9"/>
    <w:rsid w:val="00116287"/>
    <w:rsid w:val="00123DEC"/>
    <w:rsid w:val="00124E03"/>
    <w:rsid w:val="00125CD6"/>
    <w:rsid w:val="00137B2F"/>
    <w:rsid w:val="00153C0F"/>
    <w:rsid w:val="0016747B"/>
    <w:rsid w:val="00180C61"/>
    <w:rsid w:val="00184788"/>
    <w:rsid w:val="001A2644"/>
    <w:rsid w:val="001A3F35"/>
    <w:rsid w:val="001A6B72"/>
    <w:rsid w:val="001D3778"/>
    <w:rsid w:val="002201F1"/>
    <w:rsid w:val="002205DC"/>
    <w:rsid w:val="00231A1C"/>
    <w:rsid w:val="002444A6"/>
    <w:rsid w:val="00250541"/>
    <w:rsid w:val="00253650"/>
    <w:rsid w:val="00264A91"/>
    <w:rsid w:val="00273E2C"/>
    <w:rsid w:val="00292474"/>
    <w:rsid w:val="002B4F8E"/>
    <w:rsid w:val="003156F9"/>
    <w:rsid w:val="00320A17"/>
    <w:rsid w:val="00324D74"/>
    <w:rsid w:val="00330EA7"/>
    <w:rsid w:val="003350BC"/>
    <w:rsid w:val="003423B1"/>
    <w:rsid w:val="00342C8E"/>
    <w:rsid w:val="00397B72"/>
    <w:rsid w:val="003A3F4F"/>
    <w:rsid w:val="003A7472"/>
    <w:rsid w:val="003C5228"/>
    <w:rsid w:val="003C57D9"/>
    <w:rsid w:val="003E4FE6"/>
    <w:rsid w:val="003E6565"/>
    <w:rsid w:val="00436B70"/>
    <w:rsid w:val="004504E7"/>
    <w:rsid w:val="00455B1A"/>
    <w:rsid w:val="00457365"/>
    <w:rsid w:val="00490A92"/>
    <w:rsid w:val="004C02D9"/>
    <w:rsid w:val="004D4CD0"/>
    <w:rsid w:val="004D58D5"/>
    <w:rsid w:val="004E0790"/>
    <w:rsid w:val="004F2BC5"/>
    <w:rsid w:val="00544ABE"/>
    <w:rsid w:val="00552093"/>
    <w:rsid w:val="00555019"/>
    <w:rsid w:val="005560F1"/>
    <w:rsid w:val="005650B2"/>
    <w:rsid w:val="00565919"/>
    <w:rsid w:val="005A58FA"/>
    <w:rsid w:val="005A6300"/>
    <w:rsid w:val="005C256D"/>
    <w:rsid w:val="005C4917"/>
    <w:rsid w:val="005D06FE"/>
    <w:rsid w:val="0063146C"/>
    <w:rsid w:val="00656D50"/>
    <w:rsid w:val="00660A9B"/>
    <w:rsid w:val="00684142"/>
    <w:rsid w:val="00687610"/>
    <w:rsid w:val="006917E2"/>
    <w:rsid w:val="006B2584"/>
    <w:rsid w:val="006B3995"/>
    <w:rsid w:val="006C05BE"/>
    <w:rsid w:val="006C7CDD"/>
    <w:rsid w:val="006E2E96"/>
    <w:rsid w:val="006F423E"/>
    <w:rsid w:val="0070076A"/>
    <w:rsid w:val="007063EF"/>
    <w:rsid w:val="00730263"/>
    <w:rsid w:val="0073786E"/>
    <w:rsid w:val="00757209"/>
    <w:rsid w:val="007721D3"/>
    <w:rsid w:val="007A25E7"/>
    <w:rsid w:val="007B0896"/>
    <w:rsid w:val="007C2E54"/>
    <w:rsid w:val="007C6882"/>
    <w:rsid w:val="007F0AFE"/>
    <w:rsid w:val="008033BD"/>
    <w:rsid w:val="008043A8"/>
    <w:rsid w:val="0081579B"/>
    <w:rsid w:val="00816F43"/>
    <w:rsid w:val="00822216"/>
    <w:rsid w:val="00825889"/>
    <w:rsid w:val="008408F2"/>
    <w:rsid w:val="00842B0B"/>
    <w:rsid w:val="00846408"/>
    <w:rsid w:val="00867BDD"/>
    <w:rsid w:val="00891186"/>
    <w:rsid w:val="008A4F51"/>
    <w:rsid w:val="008B0558"/>
    <w:rsid w:val="008C50C7"/>
    <w:rsid w:val="008E3D64"/>
    <w:rsid w:val="008E48FC"/>
    <w:rsid w:val="008F0B7A"/>
    <w:rsid w:val="009136B2"/>
    <w:rsid w:val="0091609C"/>
    <w:rsid w:val="00923820"/>
    <w:rsid w:val="00927794"/>
    <w:rsid w:val="00927C5E"/>
    <w:rsid w:val="009342A0"/>
    <w:rsid w:val="00963ABA"/>
    <w:rsid w:val="00971262"/>
    <w:rsid w:val="00981127"/>
    <w:rsid w:val="00981BE7"/>
    <w:rsid w:val="009B13CD"/>
    <w:rsid w:val="009B274A"/>
    <w:rsid w:val="009B594B"/>
    <w:rsid w:val="009B6B3A"/>
    <w:rsid w:val="009C6A55"/>
    <w:rsid w:val="009E0153"/>
    <w:rsid w:val="009E6073"/>
    <w:rsid w:val="00A016E5"/>
    <w:rsid w:val="00A02E16"/>
    <w:rsid w:val="00A04469"/>
    <w:rsid w:val="00A534B3"/>
    <w:rsid w:val="00A61DDA"/>
    <w:rsid w:val="00A642C5"/>
    <w:rsid w:val="00A77D38"/>
    <w:rsid w:val="00A90888"/>
    <w:rsid w:val="00AA1C67"/>
    <w:rsid w:val="00AE1655"/>
    <w:rsid w:val="00AE3E6F"/>
    <w:rsid w:val="00AF20BF"/>
    <w:rsid w:val="00AF681E"/>
    <w:rsid w:val="00B07B39"/>
    <w:rsid w:val="00B700C6"/>
    <w:rsid w:val="00B90DCC"/>
    <w:rsid w:val="00BB44C9"/>
    <w:rsid w:val="00BB5FC0"/>
    <w:rsid w:val="00BD19C3"/>
    <w:rsid w:val="00BE0082"/>
    <w:rsid w:val="00BE7866"/>
    <w:rsid w:val="00BF1137"/>
    <w:rsid w:val="00C10BD6"/>
    <w:rsid w:val="00C13DE1"/>
    <w:rsid w:val="00C201B9"/>
    <w:rsid w:val="00C30F2E"/>
    <w:rsid w:val="00C3412D"/>
    <w:rsid w:val="00C4401D"/>
    <w:rsid w:val="00C6316D"/>
    <w:rsid w:val="00C74E6E"/>
    <w:rsid w:val="00C75AA4"/>
    <w:rsid w:val="00C7779D"/>
    <w:rsid w:val="00C93D0A"/>
    <w:rsid w:val="00CB6672"/>
    <w:rsid w:val="00D046EF"/>
    <w:rsid w:val="00D07552"/>
    <w:rsid w:val="00D1035C"/>
    <w:rsid w:val="00D24531"/>
    <w:rsid w:val="00D40EEB"/>
    <w:rsid w:val="00D66227"/>
    <w:rsid w:val="00D77000"/>
    <w:rsid w:val="00D90858"/>
    <w:rsid w:val="00DA5CCE"/>
    <w:rsid w:val="00DC4794"/>
    <w:rsid w:val="00DD104D"/>
    <w:rsid w:val="00E07655"/>
    <w:rsid w:val="00E13D2D"/>
    <w:rsid w:val="00E33534"/>
    <w:rsid w:val="00E43746"/>
    <w:rsid w:val="00E6103D"/>
    <w:rsid w:val="00E6336D"/>
    <w:rsid w:val="00E660D9"/>
    <w:rsid w:val="00E94BAE"/>
    <w:rsid w:val="00EA1515"/>
    <w:rsid w:val="00EA1C02"/>
    <w:rsid w:val="00EB45AE"/>
    <w:rsid w:val="00EB7293"/>
    <w:rsid w:val="00EC29B9"/>
    <w:rsid w:val="00EC3D36"/>
    <w:rsid w:val="00EF1EB7"/>
    <w:rsid w:val="00EF4F02"/>
    <w:rsid w:val="00F14DF9"/>
    <w:rsid w:val="00F3468D"/>
    <w:rsid w:val="00F85C66"/>
    <w:rsid w:val="00F9015D"/>
    <w:rsid w:val="00FB1353"/>
    <w:rsid w:val="00FC27EB"/>
    <w:rsid w:val="00FE3121"/>
    <w:rsid w:val="00FF0F67"/>
    <w:rsid w:val="00FF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881A118"/>
  <w15:chartTrackingRefBased/>
  <w15:docId w15:val="{6C4306C9-829A-4252-B3E7-ECD071D8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9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47B"/>
    <w:pPr>
      <w:ind w:left="720"/>
      <w:contextualSpacing/>
    </w:pPr>
  </w:style>
  <w:style w:type="table" w:styleId="TableGrid">
    <w:name w:val="Table Grid"/>
    <w:basedOn w:val="TableNormal"/>
    <w:uiPriority w:val="39"/>
    <w:rsid w:val="00264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DDA"/>
  </w:style>
  <w:style w:type="paragraph" w:styleId="Footer">
    <w:name w:val="footer"/>
    <w:basedOn w:val="Normal"/>
    <w:link w:val="Foot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DDA"/>
  </w:style>
  <w:style w:type="paragraph" w:styleId="BalloonText">
    <w:name w:val="Balloon Text"/>
    <w:basedOn w:val="Normal"/>
    <w:link w:val="BalloonTextChar"/>
    <w:uiPriority w:val="99"/>
    <w:semiHidden/>
    <w:unhideWhenUsed/>
    <w:rsid w:val="00EA1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5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F1D48-4530-4A59-853A-52871AAD1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Kiolbasa</dc:creator>
  <cp:keywords/>
  <dc:description/>
  <cp:lastModifiedBy>Matt Paolini</cp:lastModifiedBy>
  <cp:revision>12</cp:revision>
  <dcterms:created xsi:type="dcterms:W3CDTF">2021-05-17T20:25:00Z</dcterms:created>
  <dcterms:modified xsi:type="dcterms:W3CDTF">2021-05-18T22:24:00Z</dcterms:modified>
</cp:coreProperties>
</file>