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5580A" w14:textId="5F582472" w:rsidR="00264A91" w:rsidRDefault="00264A91" w:rsidP="00DD104D">
      <w:pPr>
        <w:spacing w:after="0"/>
        <w:rPr>
          <w:sz w:val="20"/>
          <w:szCs w:val="20"/>
        </w:rPr>
      </w:pPr>
    </w:p>
    <w:p w14:paraId="537B04C0" w14:textId="317223B3" w:rsidR="009B13CD" w:rsidRDefault="009B13CD" w:rsidP="00DD104D">
      <w:pPr>
        <w:spacing w:after="0"/>
        <w:rPr>
          <w:sz w:val="20"/>
          <w:szCs w:val="20"/>
        </w:rPr>
      </w:pPr>
    </w:p>
    <w:p w14:paraId="02D05DBA" w14:textId="77777777" w:rsidR="009B13CD" w:rsidRPr="00A61DDA" w:rsidRDefault="009B13CD" w:rsidP="00DD104D">
      <w:pPr>
        <w:spacing w:after="0"/>
        <w:rPr>
          <w:sz w:val="20"/>
          <w:szCs w:val="20"/>
        </w:rPr>
      </w:pPr>
    </w:p>
    <w:tbl>
      <w:tblPr>
        <w:tblStyle w:val="TableGrid"/>
        <w:tblW w:w="13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"/>
        <w:gridCol w:w="5851"/>
        <w:gridCol w:w="930"/>
        <w:gridCol w:w="930"/>
        <w:gridCol w:w="930"/>
        <w:gridCol w:w="4050"/>
      </w:tblGrid>
      <w:tr w:rsidR="00C3412D" w14:paraId="40CE713E" w14:textId="77777777" w:rsidTr="000A50B2">
        <w:tc>
          <w:tcPr>
            <w:tcW w:w="444" w:type="dxa"/>
          </w:tcPr>
          <w:p w14:paraId="7BC35D7D" w14:textId="77777777" w:rsidR="00BE7866" w:rsidRDefault="00BE7866"/>
        </w:tc>
        <w:tc>
          <w:tcPr>
            <w:tcW w:w="5851" w:type="dxa"/>
            <w:tcBorders>
              <w:bottom w:val="single" w:sz="4" w:space="0" w:color="auto"/>
            </w:tcBorders>
          </w:tcPr>
          <w:p w14:paraId="03B7A9F8" w14:textId="77777777" w:rsidR="00C75AA4" w:rsidRPr="00C75AA4" w:rsidRDefault="00825889">
            <w:pPr>
              <w:rPr>
                <w:b/>
                <w:bCs/>
              </w:rPr>
            </w:pPr>
            <w:r w:rsidRPr="00C75AA4">
              <w:rPr>
                <w:b/>
                <w:bCs/>
              </w:rPr>
              <w:t>Metric</w:t>
            </w:r>
          </w:p>
          <w:p w14:paraId="10E687B0" w14:textId="26F0ECC3" w:rsidR="00BE7866" w:rsidRPr="00C75AA4" w:rsidRDefault="00C75AA4">
            <w:pPr>
              <w:rPr>
                <w:i/>
                <w:iCs/>
              </w:rPr>
            </w:pPr>
            <w:r w:rsidRPr="00C3412D">
              <w:rPr>
                <w:i/>
                <w:iCs/>
                <w:sz w:val="20"/>
                <w:szCs w:val="20"/>
              </w:rPr>
              <w:t>Description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6F02767" w14:textId="2E57FF27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Result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6248AA8" w14:textId="4E274F70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Goal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2E85321" w14:textId="7C022C2F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Status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14:paraId="55C9FBD1" w14:textId="706F90EF" w:rsidR="00BE7866" w:rsidRPr="00981BE7" w:rsidRDefault="00C75AA4" w:rsidP="00C75AA4">
            <w:pPr>
              <w:rPr>
                <w:i/>
                <w:iCs/>
              </w:rPr>
            </w:pPr>
            <w:r w:rsidRPr="00981BE7">
              <w:rPr>
                <w:i/>
                <w:iCs/>
              </w:rPr>
              <w:t>Notes</w:t>
            </w:r>
          </w:p>
        </w:tc>
      </w:tr>
      <w:tr w:rsidR="00C3412D" w14:paraId="15448029" w14:textId="77777777" w:rsidTr="00757209">
        <w:trPr>
          <w:trHeight w:val="934"/>
        </w:trPr>
        <w:tc>
          <w:tcPr>
            <w:tcW w:w="444" w:type="dxa"/>
            <w:vAlign w:val="center"/>
          </w:tcPr>
          <w:p w14:paraId="4ADB3C14" w14:textId="022ACAAA" w:rsidR="00BE7866" w:rsidRPr="00981BE7" w:rsidRDefault="00B90DCC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7924A" w14:textId="238E81C7" w:rsidR="00BE7866" w:rsidRPr="00981BE7" w:rsidRDefault="00F9015D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 xml:space="preserve">Current </w:t>
            </w:r>
            <w:r w:rsidR="00063715" w:rsidRPr="00981BE7">
              <w:rPr>
                <w:b/>
                <w:bCs/>
              </w:rPr>
              <w:t xml:space="preserve">Student </w:t>
            </w:r>
            <w:r w:rsidR="00D1035C">
              <w:rPr>
                <w:b/>
                <w:bCs/>
              </w:rPr>
              <w:t>Recruitment Count</w:t>
            </w:r>
          </w:p>
          <w:p w14:paraId="579C9BF6" w14:textId="7D4B036C" w:rsidR="00F9015D" w:rsidRPr="00063715" w:rsidRDefault="00E6103D" w:rsidP="009B13CD">
            <w:pPr>
              <w:rPr>
                <w:i/>
                <w:iCs/>
              </w:rPr>
            </w:pPr>
            <w:r>
              <w:rPr>
                <w:i/>
                <w:iCs/>
                <w:sz w:val="20"/>
                <w:szCs w:val="20"/>
              </w:rPr>
              <w:t>Enrollment is the school’s primary revenue driver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81E42" w14:textId="317E4489" w:rsidR="00BE7866" w:rsidRDefault="00FC27EB" w:rsidP="00E6103D">
            <w:pPr>
              <w:jc w:val="center"/>
            </w:pPr>
            <w:r>
              <w:t>N/A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4DA769" w14:textId="6FA847AA" w:rsidR="00BE7866" w:rsidRDefault="00FC27EB" w:rsidP="00E6103D">
            <w:pPr>
              <w:jc w:val="center"/>
            </w:pPr>
            <w:r>
              <w:t>N/A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1C5464" w14:textId="39B34B4C" w:rsidR="00BE7866" w:rsidRPr="00923820" w:rsidRDefault="00923820" w:rsidP="00923820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b/>
                <w:bCs/>
                <w:sz w:val="16"/>
                <w:szCs w:val="16"/>
              </w:rPr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DE53E0" w14:textId="36F61875" w:rsidR="00BE7866" w:rsidRPr="00981BE7" w:rsidRDefault="00D1035C" w:rsidP="00E6103D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Enrollment tracking will begin in April 2021 </w:t>
            </w:r>
          </w:p>
        </w:tc>
      </w:tr>
      <w:tr w:rsidR="00981BE7" w14:paraId="69D536D0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00D53039" w14:textId="04EC0C60" w:rsidR="00981BE7" w:rsidRPr="00981BE7" w:rsidRDefault="00981BE7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>2.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A7CEB" w14:textId="77777777" w:rsidR="00981BE7" w:rsidRPr="00075306" w:rsidRDefault="00116287" w:rsidP="009B13CD">
            <w:pPr>
              <w:rPr>
                <w:b/>
                <w:bCs/>
              </w:rPr>
            </w:pPr>
            <w:r w:rsidRPr="00075306">
              <w:rPr>
                <w:b/>
                <w:bCs/>
              </w:rPr>
              <w:t>Public Revenue Received as a % of overall budget</w:t>
            </w:r>
          </w:p>
          <w:p w14:paraId="0DA79F80" w14:textId="2FC504B3" w:rsidR="00116287" w:rsidRPr="00116287" w:rsidRDefault="00116287" w:rsidP="009B13CD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Measures rate of receipt of public funds to date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EAC18" w14:textId="305D8ED3" w:rsidR="00981BE7" w:rsidRDefault="000E451B" w:rsidP="00E6103D">
            <w:pPr>
              <w:jc w:val="center"/>
            </w:pPr>
            <w:r>
              <w:t>1</w:t>
            </w:r>
            <w:r w:rsidR="00273E2C">
              <w:t>9</w:t>
            </w:r>
            <w:r w:rsidR="000E7294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CFBB5" w14:textId="121F80EA" w:rsidR="00981BE7" w:rsidRDefault="000E451B" w:rsidP="00E6103D">
            <w:pPr>
              <w:jc w:val="center"/>
            </w:pPr>
            <w:r>
              <w:t>1</w:t>
            </w:r>
            <w:r w:rsidR="00273E2C">
              <w:t>9</w:t>
            </w:r>
            <w:r w:rsidR="000E7294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12F09" w14:textId="12CB8C7B" w:rsidR="00981BE7" w:rsidRDefault="00AF681E" w:rsidP="00E6103D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655C6" w14:textId="56FF4703" w:rsidR="00981BE7" w:rsidRPr="00981BE7" w:rsidRDefault="00B07B39" w:rsidP="00E6103D">
            <w:pPr>
              <w:rPr>
                <w:i/>
                <w:iCs/>
              </w:rPr>
            </w:pPr>
            <w:r>
              <w:rPr>
                <w:i/>
                <w:iCs/>
              </w:rPr>
              <w:t>All CSP reimbursements</w:t>
            </w:r>
          </w:p>
        </w:tc>
      </w:tr>
      <w:tr w:rsidR="00075306" w14:paraId="7102D660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3658C1D6" w14:textId="7F6BCAC6" w:rsidR="00075306" w:rsidRPr="00981BE7" w:rsidRDefault="00075306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A5A0B5" w14:textId="108DFD37" w:rsidR="00075306" w:rsidRPr="00075306" w:rsidRDefault="00075306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Private</w:t>
            </w:r>
            <w:r w:rsidRPr="00075306">
              <w:rPr>
                <w:b/>
                <w:bCs/>
              </w:rPr>
              <w:t xml:space="preserve"> Revenue Received as a % of overall budget</w:t>
            </w:r>
          </w:p>
          <w:p w14:paraId="0610F9D3" w14:textId="2413729F" w:rsidR="00075306" w:rsidRDefault="00BB5FC0" w:rsidP="009B13CD">
            <w:r>
              <w:rPr>
                <w:i/>
                <w:iCs/>
                <w:sz w:val="20"/>
                <w:szCs w:val="20"/>
              </w:rPr>
              <w:t>Measures progress against fundraising goals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CC747" w14:textId="085F5CC0" w:rsidR="00075306" w:rsidRDefault="00273E2C" w:rsidP="00075306">
            <w:pPr>
              <w:jc w:val="center"/>
            </w:pPr>
            <w:r>
              <w:t>104</w:t>
            </w:r>
            <w:r w:rsidR="00BB5FC0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5CE67" w14:textId="4834DC80" w:rsidR="00075306" w:rsidRDefault="00273E2C" w:rsidP="00075306">
            <w:pPr>
              <w:jc w:val="center"/>
            </w:pPr>
            <w:r>
              <w:t>100</w:t>
            </w:r>
            <w:r w:rsidR="00BB5FC0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C1691" w14:textId="33DF7A9F" w:rsidR="00075306" w:rsidRDefault="00A77D38" w:rsidP="00075306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A87A7" w14:textId="63A4F7DB" w:rsidR="00075306" w:rsidRDefault="00273E2C" w:rsidP="00075306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Private grants </w:t>
            </w:r>
            <w:r w:rsidR="00C201B9">
              <w:rPr>
                <w:i/>
                <w:iCs/>
              </w:rPr>
              <w:t>have gone over the budgeted amount (COVID grant)</w:t>
            </w:r>
          </w:p>
        </w:tc>
      </w:tr>
      <w:tr w:rsidR="00D90858" w14:paraId="7CBAE38E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12783221" w14:textId="5464C725" w:rsidR="00D90858" w:rsidRDefault="00D90858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912B0" w14:textId="52A2D5D1" w:rsidR="00D90858" w:rsidRPr="00075306" w:rsidRDefault="00D90858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Expenditures to date</w:t>
            </w:r>
            <w:r w:rsidRPr="00075306">
              <w:rPr>
                <w:b/>
                <w:bCs/>
              </w:rPr>
              <w:t xml:space="preserve"> as a % of overall budget</w:t>
            </w:r>
          </w:p>
          <w:p w14:paraId="2827E246" w14:textId="2A248E96" w:rsidR="00D90858" w:rsidRDefault="00D90858" w:rsidP="009B13CD">
            <w:pPr>
              <w:rPr>
                <w:b/>
                <w:bCs/>
              </w:rPr>
            </w:pPr>
            <w:r>
              <w:rPr>
                <w:i/>
                <w:iCs/>
                <w:sz w:val="20"/>
                <w:szCs w:val="20"/>
              </w:rPr>
              <w:t>Measures actual spending against planned spending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05972" w14:textId="111EC991" w:rsidR="00D90858" w:rsidRDefault="00C201B9" w:rsidP="00D90858">
            <w:pPr>
              <w:jc w:val="center"/>
            </w:pPr>
            <w:r>
              <w:t>34</w:t>
            </w:r>
            <w:r w:rsidR="00FB1353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141EDC" w14:textId="685DCC02" w:rsidR="00D90858" w:rsidRDefault="009342A0" w:rsidP="00D90858">
            <w:pPr>
              <w:jc w:val="center"/>
            </w:pPr>
            <w:r>
              <w:t>36</w:t>
            </w:r>
            <w:r w:rsidR="00F14DF9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0E3D3" w14:textId="336D31C3" w:rsidR="00D90858" w:rsidRDefault="005D06FE" w:rsidP="00D90858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0B98B" w14:textId="63554547" w:rsidR="00D90858" w:rsidRDefault="00EA1515" w:rsidP="00D90858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Montessori Coach and </w:t>
            </w:r>
            <w:r w:rsidR="009E6073">
              <w:rPr>
                <w:i/>
                <w:iCs/>
              </w:rPr>
              <w:t xml:space="preserve">Family Engagement Coordinator hire </w:t>
            </w:r>
            <w:r w:rsidR="0006199C">
              <w:rPr>
                <w:i/>
                <w:iCs/>
              </w:rPr>
              <w:t>dates pushed back</w:t>
            </w:r>
          </w:p>
        </w:tc>
      </w:tr>
      <w:tr w:rsidR="003423B1" w14:paraId="327E92E3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76684285" w14:textId="7485D248" w:rsidR="003423B1" w:rsidRDefault="003423B1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851" w:type="dxa"/>
            <w:tcBorders>
              <w:top w:val="single" w:sz="4" w:space="0" w:color="auto"/>
            </w:tcBorders>
            <w:vAlign w:val="center"/>
          </w:tcPr>
          <w:p w14:paraId="72CB5E9C" w14:textId="41A437EC" w:rsidR="003423B1" w:rsidRPr="00075306" w:rsidRDefault="003423B1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Cash on Hand</w:t>
            </w:r>
          </w:p>
          <w:p w14:paraId="18CCDF01" w14:textId="4F2FA92E" w:rsidR="003423B1" w:rsidRDefault="009B13CD" w:rsidP="009B13CD">
            <w:pPr>
              <w:rPr>
                <w:b/>
                <w:bCs/>
              </w:rPr>
            </w:pPr>
            <w:r>
              <w:rPr>
                <w:i/>
                <w:iCs/>
                <w:sz w:val="20"/>
                <w:szCs w:val="20"/>
              </w:rPr>
              <w:t>Measures operational and financial stability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0693F86B" w14:textId="0DC9C094" w:rsidR="003423B1" w:rsidRDefault="00BD19C3" w:rsidP="003423B1">
            <w:pPr>
              <w:jc w:val="center"/>
            </w:pPr>
            <w:r>
              <w:t>$62</w:t>
            </w:r>
            <w:r w:rsidR="00E33534">
              <w:t>k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75ADC62F" w14:textId="2FA79219" w:rsidR="003423B1" w:rsidRDefault="00A90888" w:rsidP="003423B1">
            <w:pPr>
              <w:jc w:val="center"/>
            </w:pPr>
            <w:r>
              <w:t>$</w:t>
            </w:r>
            <w:r w:rsidR="009342A0">
              <w:t>35</w:t>
            </w:r>
            <w:r>
              <w:t>k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2698E473" w14:textId="1F6FF39D" w:rsidR="003423B1" w:rsidRDefault="00A77D38" w:rsidP="003423B1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14:paraId="5280CE7E" w14:textId="73CAB68A" w:rsidR="003423B1" w:rsidRDefault="00BD19C3" w:rsidP="003423B1">
            <w:pPr>
              <w:rPr>
                <w:i/>
                <w:iCs/>
              </w:rPr>
            </w:pPr>
            <w:r>
              <w:rPr>
                <w:i/>
                <w:iCs/>
              </w:rPr>
              <w:t>Current forecasts show PCM ending the year with $35k in cash</w:t>
            </w:r>
          </w:p>
        </w:tc>
      </w:tr>
    </w:tbl>
    <w:p w14:paraId="1CE27331" w14:textId="470C9062" w:rsidR="00891186" w:rsidRDefault="00891186"/>
    <w:p w14:paraId="480BEC8C" w14:textId="31EC93C4" w:rsidR="00A642C5" w:rsidRPr="00A642C5" w:rsidRDefault="00A642C5">
      <w:pPr>
        <w:rPr>
          <w:b/>
          <w:bCs/>
          <w:u w:val="single"/>
        </w:rPr>
      </w:pPr>
      <w:r w:rsidRPr="00A642C5">
        <w:rPr>
          <w:b/>
          <w:bCs/>
          <w:u w:val="single"/>
        </w:rPr>
        <w:t>Additional notes for discussion:</w:t>
      </w:r>
    </w:p>
    <w:p w14:paraId="79A6FA17" w14:textId="6E1CC269" w:rsidR="00AA1C67" w:rsidRDefault="007C6882" w:rsidP="00AA1C67">
      <w:r>
        <w:t>Enrollment reporting to begin next month!</w:t>
      </w:r>
    </w:p>
    <w:p w14:paraId="605B24E3" w14:textId="0761C03C" w:rsidR="007C6882" w:rsidRDefault="007C6882" w:rsidP="00AA1C67">
      <w:r>
        <w:t>Private revenue received exceeds the budgeted amount due to applied for and received WA Charters COVID grant.</w:t>
      </w:r>
    </w:p>
    <w:sectPr w:rsidR="007C6882" w:rsidSect="00981BE7">
      <w:headerReference w:type="default" r:id="rId8"/>
      <w:footerReference w:type="default" r:id="rId9"/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BAF0D" w14:textId="77777777" w:rsidR="006B2584" w:rsidRDefault="006B2584" w:rsidP="00A61DDA">
      <w:pPr>
        <w:spacing w:after="0" w:line="240" w:lineRule="auto"/>
      </w:pPr>
      <w:r>
        <w:separator/>
      </w:r>
    </w:p>
  </w:endnote>
  <w:endnote w:type="continuationSeparator" w:id="0">
    <w:p w14:paraId="0DACFA85" w14:textId="77777777" w:rsidR="006B2584" w:rsidRDefault="006B2584" w:rsidP="00A61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hell Dlg 2">
    <w:altName w:val="Sylfae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A9D0B" w14:textId="1AC38173" w:rsidR="00EC3D36" w:rsidRDefault="005560F1" w:rsidP="005560F1">
    <w:pPr>
      <w:pStyle w:val="Footer"/>
      <w:tabs>
        <w:tab w:val="clear" w:pos="4680"/>
        <w:tab w:val="clear" w:pos="9360"/>
        <w:tab w:val="left" w:pos="300"/>
        <w:tab w:val="left" w:pos="8301"/>
        <w:tab w:val="right" w:pos="12960"/>
      </w:tabs>
    </w:pPr>
    <w:r>
      <w:tab/>
    </w:r>
    <w:r>
      <w:rPr>
        <w:sz w:val="12"/>
        <w:szCs w:val="12"/>
      </w:rPr>
      <w:t xml:space="preserve">Presented </w:t>
    </w:r>
    <w:r w:rsidR="00342C8E">
      <w:rPr>
        <w:sz w:val="12"/>
        <w:szCs w:val="12"/>
      </w:rPr>
      <w:t>April</w:t>
    </w:r>
    <w:r w:rsidR="00730263">
      <w:rPr>
        <w:sz w:val="12"/>
        <w:szCs w:val="12"/>
      </w:rPr>
      <w:t xml:space="preserve"> </w:t>
    </w:r>
    <w:r>
      <w:rPr>
        <w:sz w:val="12"/>
        <w:szCs w:val="12"/>
      </w:rPr>
      <w:t>202</w:t>
    </w:r>
    <w:r w:rsidR="00730263">
      <w:rPr>
        <w:sz w:val="12"/>
        <w:szCs w:val="12"/>
      </w:rPr>
      <w:t>1</w:t>
    </w:r>
    <w:r>
      <w:tab/>
    </w:r>
    <w:r>
      <w:tab/>
    </w:r>
    <w:r w:rsidR="00981BE7">
      <w:rPr>
        <w:noProof/>
      </w:rPr>
      <w:drawing>
        <wp:inline distT="0" distB="0" distL="0" distR="0" wp14:anchorId="2972AB99" wp14:editId="2F2DD9C2">
          <wp:extent cx="530198" cy="46388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822" cy="47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BC0F5" w14:textId="77777777" w:rsidR="006B2584" w:rsidRDefault="006B2584" w:rsidP="00A61DDA">
      <w:pPr>
        <w:spacing w:after="0" w:line="240" w:lineRule="auto"/>
      </w:pPr>
      <w:r>
        <w:separator/>
      </w:r>
    </w:p>
  </w:footnote>
  <w:footnote w:type="continuationSeparator" w:id="0">
    <w:p w14:paraId="1F48A5F8" w14:textId="77777777" w:rsidR="006B2584" w:rsidRDefault="006B2584" w:rsidP="00A61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1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80"/>
      <w:gridCol w:w="7660"/>
    </w:tblGrid>
    <w:tr w:rsidR="009136B2" w14:paraId="601FDA50" w14:textId="77777777" w:rsidTr="00981BE7">
      <w:tc>
        <w:tcPr>
          <w:tcW w:w="5480" w:type="dxa"/>
          <w:vAlign w:val="center"/>
        </w:tcPr>
        <w:p w14:paraId="39AEEFEB" w14:textId="47221FAC" w:rsidR="00A61DDA" w:rsidRDefault="00320A17" w:rsidP="00BE7866">
          <w:pPr>
            <w:pStyle w:val="Header"/>
          </w:pPr>
          <w:r w:rsidRPr="00FF0223">
            <w:rPr>
              <w:rFonts w:ascii="Calibri" w:hAnsi="Calibri" w:cs="Nirmala UI"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0325EF2B" wp14:editId="04EC566C">
                <wp:simplePos x="0" y="0"/>
                <wp:positionH relativeFrom="margin">
                  <wp:posOffset>0</wp:posOffset>
                </wp:positionH>
                <wp:positionV relativeFrom="paragraph">
                  <wp:posOffset>263525</wp:posOffset>
                </wp:positionV>
                <wp:extent cx="655320" cy="680720"/>
                <wp:effectExtent l="0" t="0" r="0" b="5080"/>
                <wp:wrapTight wrapText="bothSides">
                  <wp:wrapPolygon edited="0">
                    <wp:start x="6279" y="0"/>
                    <wp:lineTo x="2512" y="3022"/>
                    <wp:lineTo x="0" y="7254"/>
                    <wp:lineTo x="0" y="21157"/>
                    <wp:lineTo x="20721" y="21157"/>
                    <wp:lineTo x="20721" y="7254"/>
                    <wp:lineTo x="18209" y="3022"/>
                    <wp:lineTo x="14442" y="0"/>
                    <wp:lineTo x="6279" y="0"/>
                  </wp:wrapPolygon>
                </wp:wrapTight>
                <wp:docPr id="4" name="Picture 4" descr="A picture containing accessor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CMLogo.window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" cy="68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60" w:type="dxa"/>
          <w:vAlign w:val="center"/>
        </w:tcPr>
        <w:p w14:paraId="257373AA" w14:textId="77777777" w:rsidR="00A61DDA" w:rsidRPr="00BE7866" w:rsidRDefault="00BE7866" w:rsidP="00BE7866">
          <w:pPr>
            <w:pStyle w:val="Header"/>
            <w:jc w:val="right"/>
            <w:rPr>
              <w:b/>
              <w:bCs/>
            </w:rPr>
          </w:pPr>
          <w:r w:rsidRPr="00BE7866">
            <w:rPr>
              <w:b/>
              <w:bCs/>
            </w:rPr>
            <w:t>Finance Dashboard</w:t>
          </w:r>
        </w:p>
        <w:p w14:paraId="0736E5F0" w14:textId="569980D0" w:rsidR="00BE7866" w:rsidRDefault="00342C8E" w:rsidP="00BE7866">
          <w:pPr>
            <w:pStyle w:val="Header"/>
            <w:jc w:val="right"/>
          </w:pPr>
          <w:r>
            <w:rPr>
              <w:b/>
              <w:bCs/>
            </w:rPr>
            <w:t>March</w:t>
          </w:r>
          <w:r w:rsidR="00BE7866" w:rsidRPr="00BE7866">
            <w:rPr>
              <w:b/>
              <w:bCs/>
            </w:rPr>
            <w:t xml:space="preserve"> 202</w:t>
          </w:r>
          <w:r w:rsidR="00D046EF">
            <w:rPr>
              <w:b/>
              <w:bCs/>
            </w:rPr>
            <w:t>1</w:t>
          </w:r>
        </w:p>
      </w:tc>
    </w:tr>
    <w:tr w:rsidR="00AE3E6F" w14:paraId="4AFDEBCA" w14:textId="77777777" w:rsidTr="00981BE7">
      <w:tc>
        <w:tcPr>
          <w:tcW w:w="5480" w:type="dxa"/>
          <w:vAlign w:val="center"/>
        </w:tcPr>
        <w:p w14:paraId="2CEDC98D" w14:textId="77777777" w:rsidR="00AE3E6F" w:rsidRPr="00FF0223" w:rsidRDefault="00AE3E6F" w:rsidP="00BE7866">
          <w:pPr>
            <w:pStyle w:val="Header"/>
            <w:rPr>
              <w:rFonts w:ascii="Calibri" w:hAnsi="Calibri" w:cs="Nirmala UI"/>
              <w:noProof/>
              <w:sz w:val="20"/>
              <w:szCs w:val="20"/>
            </w:rPr>
          </w:pPr>
        </w:p>
      </w:tc>
      <w:tc>
        <w:tcPr>
          <w:tcW w:w="7660" w:type="dxa"/>
          <w:vAlign w:val="center"/>
        </w:tcPr>
        <w:p w14:paraId="3959F44C" w14:textId="77777777" w:rsidR="00AE3E6F" w:rsidRPr="00BE7866" w:rsidRDefault="00AE3E6F" w:rsidP="00BE7866">
          <w:pPr>
            <w:pStyle w:val="Header"/>
            <w:jc w:val="right"/>
            <w:rPr>
              <w:b/>
              <w:bCs/>
            </w:rPr>
          </w:pPr>
        </w:p>
      </w:tc>
    </w:tr>
  </w:tbl>
  <w:p w14:paraId="20698000" w14:textId="77777777" w:rsidR="00A61DDA" w:rsidRDefault="00A61D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A3068"/>
    <w:multiLevelType w:val="hybridMultilevel"/>
    <w:tmpl w:val="87787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E15660"/>
    <w:multiLevelType w:val="hybridMultilevel"/>
    <w:tmpl w:val="DD885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485DC9"/>
    <w:multiLevelType w:val="hybridMultilevel"/>
    <w:tmpl w:val="2CC87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113E0E"/>
    <w:multiLevelType w:val="hybridMultilevel"/>
    <w:tmpl w:val="D9DE9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8948EE"/>
    <w:multiLevelType w:val="hybridMultilevel"/>
    <w:tmpl w:val="70864E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7E2"/>
    <w:rsid w:val="00002028"/>
    <w:rsid w:val="0006199C"/>
    <w:rsid w:val="00063715"/>
    <w:rsid w:val="0006691E"/>
    <w:rsid w:val="00072A0D"/>
    <w:rsid w:val="00075306"/>
    <w:rsid w:val="00083AF4"/>
    <w:rsid w:val="00085C95"/>
    <w:rsid w:val="000A300A"/>
    <w:rsid w:val="000A50B2"/>
    <w:rsid w:val="000D610A"/>
    <w:rsid w:val="000E2486"/>
    <w:rsid w:val="000E451B"/>
    <w:rsid w:val="000E7294"/>
    <w:rsid w:val="001046F9"/>
    <w:rsid w:val="00116287"/>
    <w:rsid w:val="00123DEC"/>
    <w:rsid w:val="00124E03"/>
    <w:rsid w:val="00125CD6"/>
    <w:rsid w:val="00153C0F"/>
    <w:rsid w:val="0016747B"/>
    <w:rsid w:val="00180C61"/>
    <w:rsid w:val="00184788"/>
    <w:rsid w:val="001A2644"/>
    <w:rsid w:val="001A3F35"/>
    <w:rsid w:val="001A6B72"/>
    <w:rsid w:val="002201F1"/>
    <w:rsid w:val="002205DC"/>
    <w:rsid w:val="00231A1C"/>
    <w:rsid w:val="002444A6"/>
    <w:rsid w:val="00250541"/>
    <w:rsid w:val="00253650"/>
    <w:rsid w:val="00264A91"/>
    <w:rsid w:val="00273E2C"/>
    <w:rsid w:val="00292474"/>
    <w:rsid w:val="002B4F8E"/>
    <w:rsid w:val="003156F9"/>
    <w:rsid w:val="00320A17"/>
    <w:rsid w:val="00324D74"/>
    <w:rsid w:val="003350BC"/>
    <w:rsid w:val="003423B1"/>
    <w:rsid w:val="00342C8E"/>
    <w:rsid w:val="00397B72"/>
    <w:rsid w:val="003A3F4F"/>
    <w:rsid w:val="003A7472"/>
    <w:rsid w:val="003C5228"/>
    <w:rsid w:val="003C57D9"/>
    <w:rsid w:val="003E4FE6"/>
    <w:rsid w:val="003E6565"/>
    <w:rsid w:val="00436B70"/>
    <w:rsid w:val="004504E7"/>
    <w:rsid w:val="00455B1A"/>
    <w:rsid w:val="00457365"/>
    <w:rsid w:val="00490A92"/>
    <w:rsid w:val="004C02D9"/>
    <w:rsid w:val="004D4CD0"/>
    <w:rsid w:val="004D58D5"/>
    <w:rsid w:val="004E0790"/>
    <w:rsid w:val="004F2BC5"/>
    <w:rsid w:val="00544ABE"/>
    <w:rsid w:val="00552093"/>
    <w:rsid w:val="00555019"/>
    <w:rsid w:val="005560F1"/>
    <w:rsid w:val="005650B2"/>
    <w:rsid w:val="00565919"/>
    <w:rsid w:val="005A58FA"/>
    <w:rsid w:val="005C256D"/>
    <w:rsid w:val="005C4917"/>
    <w:rsid w:val="005D06FE"/>
    <w:rsid w:val="0063146C"/>
    <w:rsid w:val="00656D50"/>
    <w:rsid w:val="00660A9B"/>
    <w:rsid w:val="00684142"/>
    <w:rsid w:val="00687610"/>
    <w:rsid w:val="006917E2"/>
    <w:rsid w:val="006B2584"/>
    <w:rsid w:val="006E2E96"/>
    <w:rsid w:val="006F423E"/>
    <w:rsid w:val="0070076A"/>
    <w:rsid w:val="00730263"/>
    <w:rsid w:val="00757209"/>
    <w:rsid w:val="007721D3"/>
    <w:rsid w:val="007A25E7"/>
    <w:rsid w:val="007B0896"/>
    <w:rsid w:val="007C2E54"/>
    <w:rsid w:val="007C6882"/>
    <w:rsid w:val="007F0AFE"/>
    <w:rsid w:val="008033BD"/>
    <w:rsid w:val="008043A8"/>
    <w:rsid w:val="00822216"/>
    <w:rsid w:val="00825889"/>
    <w:rsid w:val="008408F2"/>
    <w:rsid w:val="00842B0B"/>
    <w:rsid w:val="00846408"/>
    <w:rsid w:val="00867BDD"/>
    <w:rsid w:val="00891186"/>
    <w:rsid w:val="008B0558"/>
    <w:rsid w:val="008C50C7"/>
    <w:rsid w:val="008E3D64"/>
    <w:rsid w:val="008E48FC"/>
    <w:rsid w:val="008F0B7A"/>
    <w:rsid w:val="009136B2"/>
    <w:rsid w:val="0091609C"/>
    <w:rsid w:val="00923820"/>
    <w:rsid w:val="00927794"/>
    <w:rsid w:val="00927C5E"/>
    <w:rsid w:val="009342A0"/>
    <w:rsid w:val="00963ABA"/>
    <w:rsid w:val="00971262"/>
    <w:rsid w:val="00981127"/>
    <w:rsid w:val="00981BE7"/>
    <w:rsid w:val="009B13CD"/>
    <w:rsid w:val="009B274A"/>
    <w:rsid w:val="009B594B"/>
    <w:rsid w:val="009C6A55"/>
    <w:rsid w:val="009E0153"/>
    <w:rsid w:val="009E6073"/>
    <w:rsid w:val="00A02E16"/>
    <w:rsid w:val="00A04469"/>
    <w:rsid w:val="00A534B3"/>
    <w:rsid w:val="00A61DDA"/>
    <w:rsid w:val="00A642C5"/>
    <w:rsid w:val="00A77D38"/>
    <w:rsid w:val="00A90888"/>
    <w:rsid w:val="00AA1C67"/>
    <w:rsid w:val="00AE1655"/>
    <w:rsid w:val="00AE3E6F"/>
    <w:rsid w:val="00AF20BF"/>
    <w:rsid w:val="00AF681E"/>
    <w:rsid w:val="00B07B39"/>
    <w:rsid w:val="00B700C6"/>
    <w:rsid w:val="00B90DCC"/>
    <w:rsid w:val="00BB44C9"/>
    <w:rsid w:val="00BB5FC0"/>
    <w:rsid w:val="00BD19C3"/>
    <w:rsid w:val="00BE0082"/>
    <w:rsid w:val="00BE7866"/>
    <w:rsid w:val="00BF1137"/>
    <w:rsid w:val="00C10BD6"/>
    <w:rsid w:val="00C13DE1"/>
    <w:rsid w:val="00C201B9"/>
    <w:rsid w:val="00C3412D"/>
    <w:rsid w:val="00C4401D"/>
    <w:rsid w:val="00C6316D"/>
    <w:rsid w:val="00C75AA4"/>
    <w:rsid w:val="00C7779D"/>
    <w:rsid w:val="00CB6672"/>
    <w:rsid w:val="00D046EF"/>
    <w:rsid w:val="00D07552"/>
    <w:rsid w:val="00D1035C"/>
    <w:rsid w:val="00D24531"/>
    <w:rsid w:val="00D40EEB"/>
    <w:rsid w:val="00D66227"/>
    <w:rsid w:val="00D77000"/>
    <w:rsid w:val="00D90858"/>
    <w:rsid w:val="00DA5CCE"/>
    <w:rsid w:val="00DC4794"/>
    <w:rsid w:val="00DD104D"/>
    <w:rsid w:val="00E07655"/>
    <w:rsid w:val="00E13D2D"/>
    <w:rsid w:val="00E33534"/>
    <w:rsid w:val="00E43746"/>
    <w:rsid w:val="00E6103D"/>
    <w:rsid w:val="00E6336D"/>
    <w:rsid w:val="00EA1515"/>
    <w:rsid w:val="00EA1C02"/>
    <w:rsid w:val="00EB45AE"/>
    <w:rsid w:val="00EB7293"/>
    <w:rsid w:val="00EC29B9"/>
    <w:rsid w:val="00EC3D36"/>
    <w:rsid w:val="00EF1EB7"/>
    <w:rsid w:val="00EF4F02"/>
    <w:rsid w:val="00F14DF9"/>
    <w:rsid w:val="00F3468D"/>
    <w:rsid w:val="00F85C66"/>
    <w:rsid w:val="00F9015D"/>
    <w:rsid w:val="00FB1353"/>
    <w:rsid w:val="00FC27EB"/>
    <w:rsid w:val="00FE3121"/>
    <w:rsid w:val="00FF0F67"/>
    <w:rsid w:val="00FF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81A118"/>
  <w15:chartTrackingRefBased/>
  <w15:docId w15:val="{6C4306C9-829A-4252-B3E7-ECD071D87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9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47B"/>
    <w:pPr>
      <w:ind w:left="720"/>
      <w:contextualSpacing/>
    </w:pPr>
  </w:style>
  <w:style w:type="table" w:styleId="TableGrid">
    <w:name w:val="Table Grid"/>
    <w:basedOn w:val="TableNormal"/>
    <w:uiPriority w:val="39"/>
    <w:rsid w:val="00264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1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DDA"/>
  </w:style>
  <w:style w:type="paragraph" w:styleId="Footer">
    <w:name w:val="footer"/>
    <w:basedOn w:val="Normal"/>
    <w:link w:val="FooterChar"/>
    <w:uiPriority w:val="99"/>
    <w:unhideWhenUsed/>
    <w:rsid w:val="00A61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DDA"/>
  </w:style>
  <w:style w:type="paragraph" w:styleId="BalloonText">
    <w:name w:val="Balloon Text"/>
    <w:basedOn w:val="Normal"/>
    <w:link w:val="BalloonTextChar"/>
    <w:uiPriority w:val="99"/>
    <w:semiHidden/>
    <w:unhideWhenUsed/>
    <w:rsid w:val="00EA1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5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F1D48-4530-4A59-853A-52871AAD1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Kiolbasa</dc:creator>
  <cp:keywords/>
  <dc:description/>
  <cp:lastModifiedBy>Matt Paolini</cp:lastModifiedBy>
  <cp:revision>172</cp:revision>
  <dcterms:created xsi:type="dcterms:W3CDTF">2020-06-11T22:50:00Z</dcterms:created>
  <dcterms:modified xsi:type="dcterms:W3CDTF">2021-04-16T19:51:00Z</dcterms:modified>
</cp:coreProperties>
</file>