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25.84045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24000" cy="1438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4151" l="0" r="0" t="-300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3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74560546875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Alabama Aerospace and Aviation High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936.24023437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Board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936.2402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August 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@ 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9.91943359375" w:line="240" w:lineRule="auto"/>
        <w:ind w:left="21.360015869140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Welcome,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40" w:lineRule="auto"/>
        <w:ind w:left="21.360015869140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Approval of Agenda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Mr. Charles Knight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74.8900032043457" w:lineRule="auto"/>
        <w:ind w:left="9.359970092773438" w:right="766.328125" w:firstLine="12.000045776367188"/>
        <w:jc w:val="left"/>
        <w:rPr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Review of </w:t>
      </w:r>
      <w:r w:rsidDel="00000000" w:rsidR="00000000" w:rsidRPr="00000000">
        <w:rPr>
          <w:sz w:val="24"/>
          <w:szCs w:val="24"/>
          <w:rtl w:val="0"/>
        </w:rPr>
        <w:t xml:space="preserve">August 23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Minutes,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Ruben Morris and Auri Brown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9907226562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IV. Budget Vote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i w:val="1"/>
          <w:sz w:val="24"/>
          <w:szCs w:val="24"/>
          <w:rtl w:val="0"/>
        </w:rPr>
        <w:t xml:space="preserve">Ruben Morris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0439453125" w:line="274.8900032043457" w:lineRule="auto"/>
        <w:ind w:left="15.839996337890625" w:right="967.6385498046875" w:hanging="15.839996337890625"/>
        <w:jc w:val="left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 SEL Vote, </w:t>
      </w:r>
      <w:r w:rsidDel="00000000" w:rsidR="00000000" w:rsidRPr="00000000">
        <w:rPr>
          <w:i w:val="1"/>
          <w:sz w:val="24"/>
          <w:szCs w:val="24"/>
          <w:rtl w:val="0"/>
        </w:rPr>
        <w:t xml:space="preserve">Mr. Ruben Morris, CEO/Head of School </w:t>
      </w:r>
    </w:p>
    <w:p w:rsidR="00000000" w:rsidDel="00000000" w:rsidP="00000000" w:rsidRDefault="00000000" w:rsidRPr="00000000" w14:paraId="0000000A">
      <w:pPr>
        <w:widowControl w:val="0"/>
        <w:spacing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0" w:line="240" w:lineRule="auto"/>
        <w:ind w:left="0" w:firstLine="0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Adjourn,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</w:t>
      </w:r>
    </w:p>
    <w:sectPr>
      <w:pgSz w:h="15840" w:w="12240" w:orient="portrait"/>
      <w:pgMar w:bottom="4575" w:top="135" w:left="1080.9600067138672" w:right="3894.1595458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