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UMCS Regular Board Meeting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Jan 25,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DRAFT Head of School Hiring Process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Internal Candidate Process-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</w:t>
      </w:r>
      <w:r w:rsidDel="00000000" w:rsidR="00000000" w:rsidRPr="00000000">
        <w:rPr>
          <w:sz w:val="20"/>
          <w:szCs w:val="20"/>
          <w:rtl w:val="0"/>
        </w:rPr>
        <w:t xml:space="preserve">mail from the exec team to staff to determine if there is internal interest. Would need to email with a resume and why they are interested in the role.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Any internal applicant would go through 3 panels, consisting of 3 panels of 5—7 participants.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Staff &amp; Family Leader Panel</w:t>
      </w:r>
    </w:p>
    <w:p w:rsidR="00000000" w:rsidDel="00000000" w:rsidP="00000000" w:rsidRDefault="00000000" w:rsidRPr="00000000" w14:paraId="00000009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Lead: Kara &amp; Marcela</w:t>
      </w:r>
    </w:p>
    <w:p w:rsidR="00000000" w:rsidDel="00000000" w:rsidP="00000000" w:rsidRDefault="00000000" w:rsidRPr="00000000" w14:paraId="0000000A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Student Panel</w:t>
      </w:r>
    </w:p>
    <w:p w:rsidR="00000000" w:rsidDel="00000000" w:rsidP="00000000" w:rsidRDefault="00000000" w:rsidRPr="00000000" w14:paraId="0000000C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Lead: Krishna </w:t>
      </w:r>
    </w:p>
    <w:p w:rsidR="00000000" w:rsidDel="00000000" w:rsidP="00000000" w:rsidRDefault="00000000" w:rsidRPr="00000000" w14:paraId="0000000D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Board Discussion</w:t>
      </w:r>
    </w:p>
    <w:p w:rsidR="00000000" w:rsidDel="00000000" w:rsidP="00000000" w:rsidRDefault="00000000" w:rsidRPr="00000000" w14:paraId="0000000F">
      <w:pPr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Lead: Sarah</w:t>
      </w:r>
    </w:p>
    <w:p w:rsidR="00000000" w:rsidDel="00000000" w:rsidP="00000000" w:rsidRDefault="00000000" w:rsidRPr="00000000" w14:paraId="00000010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Each panel will last for 30 min and then a 15 min debrief where the group will take notes of group’s sentiments of the candidate and send them to Board Chair. 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 Board will consider the feedback from the different panels and make a final decision if an offer will be extended or candidate will be released from the process.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the Board does not extend an offer to an internal candidate, the job would be posted externally and a new process would be launched.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ogle.com/calendar/event?eid=MnE0bmlraWVrdHZnMDVrNmVwaGFpYThuaGFfMjAyNDAxMjZUMDEzMDAwWiBzYXJhaG1AdXJiYW5tb250ZXNzb3JpLm9y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