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FA" w:rsidRDefault="00A849FA" w:rsidP="00A849FA">
      <w:pPr>
        <w:pStyle w:val="Heading1"/>
      </w:pPr>
      <w:r>
        <w:rPr>
          <w:noProof/>
        </w:rPr>
        <w:drawing>
          <wp:inline distT="0" distB="0" distL="0" distR="0" wp14:anchorId="28BF3D8E" wp14:editId="4BA93BF7">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rsidR="00A849FA" w:rsidRDefault="00A849FA" w:rsidP="00A849FA"/>
    <w:p w:rsidR="00632387" w:rsidRPr="00D57702" w:rsidRDefault="00D57702" w:rsidP="00D57702">
      <w:pPr>
        <w:pStyle w:val="NoSpacing"/>
        <w:jc w:val="both"/>
        <w:rPr>
          <w:rFonts w:ascii="Arial" w:hAnsi="Arial" w:cs="Arial"/>
          <w:b/>
          <w:color w:val="0070C0"/>
          <w:sz w:val="28"/>
          <w:szCs w:val="28"/>
        </w:rPr>
      </w:pPr>
      <w:r w:rsidRPr="00D57702">
        <w:rPr>
          <w:rFonts w:ascii="Arial" w:hAnsi="Arial" w:cs="Arial"/>
          <w:b/>
          <w:color w:val="0070C0"/>
          <w:sz w:val="28"/>
          <w:szCs w:val="28"/>
        </w:rPr>
        <w:t>Maine Charter School Commission Meeting – August 20, 2013</w:t>
      </w:r>
    </w:p>
    <w:p w:rsidR="00D57702" w:rsidRDefault="00D57702" w:rsidP="00D57702"/>
    <w:p w:rsidR="00D57702" w:rsidRDefault="00D57702" w:rsidP="00D57702">
      <w:pPr>
        <w:rPr>
          <w:rFonts w:ascii="Arial" w:hAnsi="Arial" w:cs="Arial"/>
          <w:b/>
          <w:color w:val="0070C0"/>
          <w:sz w:val="28"/>
          <w:szCs w:val="28"/>
        </w:rPr>
      </w:pPr>
      <w:r w:rsidRPr="00D57702">
        <w:rPr>
          <w:rFonts w:ascii="Arial" w:hAnsi="Arial" w:cs="Arial"/>
          <w:b/>
          <w:color w:val="0070C0"/>
          <w:sz w:val="28"/>
          <w:szCs w:val="28"/>
        </w:rPr>
        <w:t>Minutes</w:t>
      </w:r>
    </w:p>
    <w:p w:rsidR="00D57702" w:rsidRDefault="00D57702" w:rsidP="00D57702">
      <w:pPr>
        <w:pStyle w:val="NoSpacing"/>
        <w:rPr>
          <w:rFonts w:ascii="Arial" w:hAnsi="Arial" w:cs="Arial"/>
        </w:rPr>
      </w:pPr>
      <w:r>
        <w:rPr>
          <w:rFonts w:ascii="Arial" w:hAnsi="Arial" w:cs="Arial"/>
        </w:rPr>
        <w:t>The Maine Charter School Commission held a meeting on August 20, 2013, at the Cross State Office Building, 111 Sewall Street, Augusta, Maine.</w:t>
      </w:r>
    </w:p>
    <w:p w:rsidR="00D57702" w:rsidRDefault="00D57702" w:rsidP="00D57702">
      <w:pPr>
        <w:pStyle w:val="NoSpacing"/>
        <w:rPr>
          <w:rFonts w:ascii="Arial" w:hAnsi="Arial" w:cs="Arial"/>
        </w:rPr>
      </w:pPr>
    </w:p>
    <w:p w:rsidR="00D57702" w:rsidRDefault="00D57702" w:rsidP="00D57702">
      <w:pPr>
        <w:pStyle w:val="NoSpacing"/>
        <w:rPr>
          <w:rFonts w:ascii="Arial" w:hAnsi="Arial" w:cs="Arial"/>
          <w:b/>
          <w:color w:val="0070C0"/>
          <w:sz w:val="28"/>
          <w:szCs w:val="28"/>
        </w:rPr>
      </w:pPr>
      <w:r w:rsidRPr="00D57702">
        <w:rPr>
          <w:rFonts w:ascii="Arial" w:hAnsi="Arial" w:cs="Arial"/>
          <w:b/>
          <w:color w:val="0070C0"/>
          <w:sz w:val="28"/>
          <w:szCs w:val="28"/>
        </w:rPr>
        <w:t xml:space="preserve">I.  </w:t>
      </w:r>
      <w:r>
        <w:rPr>
          <w:rFonts w:ascii="Arial" w:hAnsi="Arial" w:cs="Arial"/>
          <w:b/>
          <w:color w:val="0070C0"/>
          <w:sz w:val="28"/>
          <w:szCs w:val="28"/>
        </w:rPr>
        <w:t>Called to Order</w:t>
      </w:r>
    </w:p>
    <w:p w:rsidR="00D57702" w:rsidRDefault="00D57702" w:rsidP="00D57702">
      <w:pPr>
        <w:pStyle w:val="NoSpacing"/>
        <w:rPr>
          <w:rFonts w:ascii="Arial" w:hAnsi="Arial" w:cs="Arial"/>
          <w:b/>
          <w:color w:val="0070C0"/>
          <w:sz w:val="28"/>
          <w:szCs w:val="28"/>
        </w:rPr>
      </w:pPr>
    </w:p>
    <w:p w:rsidR="00D57702" w:rsidRPr="006819D9" w:rsidRDefault="00D57702" w:rsidP="00D57702">
      <w:pPr>
        <w:pStyle w:val="NoSpacing"/>
        <w:rPr>
          <w:rFonts w:ascii="Arial" w:hAnsi="Arial" w:cs="Arial"/>
        </w:rPr>
      </w:pPr>
      <w:r w:rsidRPr="006819D9">
        <w:rPr>
          <w:rFonts w:ascii="Arial" w:hAnsi="Arial" w:cs="Arial"/>
        </w:rPr>
        <w:t>Chair, Jana Lapoint, called the meeting to order at 9:06 a.m.</w:t>
      </w:r>
    </w:p>
    <w:p w:rsidR="00D57702" w:rsidRPr="006819D9" w:rsidRDefault="00D57702" w:rsidP="00D57702">
      <w:pPr>
        <w:pStyle w:val="NoSpacing"/>
        <w:rPr>
          <w:rFonts w:ascii="Arial" w:hAnsi="Arial" w:cs="Arial"/>
          <w:b/>
        </w:rPr>
      </w:pPr>
    </w:p>
    <w:p w:rsidR="00D57702" w:rsidRPr="006819D9" w:rsidRDefault="00D57702" w:rsidP="00D57702">
      <w:pPr>
        <w:pStyle w:val="NoSpacing"/>
        <w:rPr>
          <w:rFonts w:ascii="Arial" w:hAnsi="Arial" w:cs="Arial"/>
        </w:rPr>
      </w:pPr>
      <w:r w:rsidRPr="006819D9">
        <w:rPr>
          <w:rFonts w:ascii="Arial" w:hAnsi="Arial" w:cs="Arial"/>
        </w:rPr>
        <w:t xml:space="preserve">The following Members were present: Dick Barnes, John Bird, Jana Lapoint, </w:t>
      </w:r>
      <w:proofErr w:type="spellStart"/>
      <w:proofErr w:type="gramStart"/>
      <w:r w:rsidRPr="006819D9">
        <w:rPr>
          <w:rFonts w:ascii="Arial" w:hAnsi="Arial" w:cs="Arial"/>
        </w:rPr>
        <w:t>Ande</w:t>
      </w:r>
      <w:proofErr w:type="spellEnd"/>
      <w:proofErr w:type="gramEnd"/>
      <w:r w:rsidRPr="006819D9">
        <w:rPr>
          <w:rFonts w:ascii="Arial" w:hAnsi="Arial" w:cs="Arial"/>
        </w:rPr>
        <w:t xml:space="preserve"> Smith.  </w:t>
      </w:r>
      <w:proofErr w:type="gramStart"/>
      <w:r w:rsidRPr="006819D9">
        <w:rPr>
          <w:rFonts w:ascii="Arial" w:hAnsi="Arial" w:cs="Arial"/>
        </w:rPr>
        <w:t>Excused: Shelley Reed, Heidi Sampson.</w:t>
      </w:r>
      <w:proofErr w:type="gramEnd"/>
    </w:p>
    <w:p w:rsidR="006819D9" w:rsidRPr="006819D9" w:rsidRDefault="006819D9" w:rsidP="00D57702">
      <w:pPr>
        <w:pStyle w:val="NoSpacing"/>
        <w:rPr>
          <w:rFonts w:ascii="Arial" w:hAnsi="Arial" w:cs="Arial"/>
        </w:rPr>
      </w:pPr>
    </w:p>
    <w:p w:rsidR="00D57702" w:rsidRPr="006819D9" w:rsidRDefault="00D57702" w:rsidP="00D57702">
      <w:pPr>
        <w:pStyle w:val="NoSpacing"/>
        <w:rPr>
          <w:rFonts w:ascii="Arial" w:hAnsi="Arial" w:cs="Arial"/>
        </w:rPr>
      </w:pPr>
      <w:r w:rsidRPr="006819D9">
        <w:rPr>
          <w:rFonts w:ascii="Arial" w:hAnsi="Arial" w:cs="Arial"/>
        </w:rPr>
        <w:t xml:space="preserve">Also present: Bob Kautz, Executive Director; Deanne Lavallee, Administrative Assistant; Judith Jones, MACS; Roger Brainerd, MACS; Vicki Wallack, MSMA; Jim </w:t>
      </w:r>
      <w:proofErr w:type="spellStart"/>
      <w:r w:rsidRPr="006819D9">
        <w:rPr>
          <w:rFonts w:ascii="Arial" w:hAnsi="Arial" w:cs="Arial"/>
        </w:rPr>
        <w:t>Chiavacci</w:t>
      </w:r>
      <w:proofErr w:type="spellEnd"/>
      <w:r w:rsidRPr="006819D9">
        <w:rPr>
          <w:rFonts w:ascii="Arial" w:hAnsi="Arial" w:cs="Arial"/>
        </w:rPr>
        <w:t xml:space="preserve"> and Ed LeBlanc, Maine Virtual Academy; </w:t>
      </w:r>
      <w:proofErr w:type="spellStart"/>
      <w:r w:rsidRPr="006819D9">
        <w:rPr>
          <w:rFonts w:ascii="Arial" w:hAnsi="Arial" w:cs="Arial"/>
        </w:rPr>
        <w:t>Huseyin</w:t>
      </w:r>
      <w:proofErr w:type="spellEnd"/>
      <w:r w:rsidR="00752BFA">
        <w:rPr>
          <w:rFonts w:ascii="Arial" w:hAnsi="Arial" w:cs="Arial"/>
        </w:rPr>
        <w:t xml:space="preserve"> </w:t>
      </w:r>
      <w:r w:rsidRPr="006819D9">
        <w:rPr>
          <w:rFonts w:ascii="Arial" w:hAnsi="Arial" w:cs="Arial"/>
        </w:rPr>
        <w:t xml:space="preserve"> A. Kara, Pioneer Charter School, </w:t>
      </w:r>
      <w:r w:rsidR="006819D9" w:rsidRPr="006819D9">
        <w:rPr>
          <w:rFonts w:ascii="Arial" w:hAnsi="Arial" w:cs="Arial"/>
        </w:rPr>
        <w:t xml:space="preserve">Everett, Massachusetts; </w:t>
      </w:r>
      <w:r w:rsidR="006819D9">
        <w:rPr>
          <w:rFonts w:ascii="Arial" w:hAnsi="Arial" w:cs="Arial"/>
        </w:rPr>
        <w:t xml:space="preserve">Additional attendees at RFP Informational Meeting: </w:t>
      </w:r>
      <w:r w:rsidR="006819D9" w:rsidRPr="006819D9">
        <w:rPr>
          <w:rFonts w:ascii="Arial" w:hAnsi="Arial" w:cs="Arial"/>
        </w:rPr>
        <w:t xml:space="preserve">Christy &amp; Matt Callahan, Birches Montessori School; Lisa Trainer and Carol </w:t>
      </w:r>
      <w:proofErr w:type="spellStart"/>
      <w:r w:rsidR="006819D9" w:rsidRPr="006819D9">
        <w:rPr>
          <w:rFonts w:ascii="Arial" w:hAnsi="Arial" w:cs="Arial"/>
        </w:rPr>
        <w:t>DeStefano</w:t>
      </w:r>
      <w:proofErr w:type="spellEnd"/>
      <w:r w:rsidR="006819D9" w:rsidRPr="006819D9">
        <w:rPr>
          <w:rFonts w:ascii="Arial" w:hAnsi="Arial" w:cs="Arial"/>
        </w:rPr>
        <w:t>, Certified Interpreting Services.</w:t>
      </w:r>
    </w:p>
    <w:p w:rsidR="006819D9" w:rsidRDefault="006819D9" w:rsidP="00D57702">
      <w:pPr>
        <w:pStyle w:val="NoSpacing"/>
        <w:rPr>
          <w:rFonts w:ascii="Arial" w:hAnsi="Arial" w:cs="Arial"/>
          <w:sz w:val="24"/>
          <w:szCs w:val="24"/>
        </w:rPr>
      </w:pPr>
    </w:p>
    <w:p w:rsidR="006819D9" w:rsidRDefault="006819D9" w:rsidP="00D57702">
      <w:pPr>
        <w:pStyle w:val="NoSpacing"/>
        <w:rPr>
          <w:rFonts w:ascii="Arial" w:hAnsi="Arial" w:cs="Arial"/>
          <w:b/>
          <w:color w:val="0070C0"/>
          <w:sz w:val="28"/>
          <w:szCs w:val="28"/>
        </w:rPr>
      </w:pPr>
      <w:r w:rsidRPr="006819D9">
        <w:rPr>
          <w:rFonts w:ascii="Arial" w:hAnsi="Arial" w:cs="Arial"/>
          <w:b/>
          <w:color w:val="0070C0"/>
          <w:sz w:val="28"/>
          <w:szCs w:val="28"/>
        </w:rPr>
        <w:t>II. Adjustments to the Agenda</w:t>
      </w:r>
    </w:p>
    <w:p w:rsidR="006819D9" w:rsidRPr="006819D9" w:rsidRDefault="006819D9" w:rsidP="006819D9">
      <w:pPr>
        <w:pStyle w:val="NoSpacing"/>
        <w:numPr>
          <w:ilvl w:val="0"/>
          <w:numId w:val="3"/>
        </w:numPr>
        <w:rPr>
          <w:rFonts w:ascii="Arial" w:hAnsi="Arial" w:cs="Arial"/>
        </w:rPr>
      </w:pPr>
      <w:r w:rsidRPr="006819D9">
        <w:rPr>
          <w:rFonts w:ascii="Arial" w:hAnsi="Arial" w:cs="Arial"/>
        </w:rPr>
        <w:t>None.</w:t>
      </w:r>
    </w:p>
    <w:p w:rsidR="006819D9" w:rsidRDefault="006819D9" w:rsidP="006819D9">
      <w:pPr>
        <w:pStyle w:val="NoSpacing"/>
        <w:rPr>
          <w:rFonts w:ascii="Arial" w:hAnsi="Arial" w:cs="Arial"/>
          <w:sz w:val="28"/>
          <w:szCs w:val="28"/>
        </w:rPr>
      </w:pPr>
    </w:p>
    <w:p w:rsidR="006819D9" w:rsidRDefault="006819D9" w:rsidP="006819D9">
      <w:pPr>
        <w:pStyle w:val="NoSpacing"/>
        <w:rPr>
          <w:rFonts w:ascii="Arial" w:hAnsi="Arial" w:cs="Arial"/>
          <w:b/>
          <w:color w:val="0070C0"/>
          <w:sz w:val="28"/>
          <w:szCs w:val="28"/>
        </w:rPr>
      </w:pPr>
      <w:r w:rsidRPr="006819D9">
        <w:rPr>
          <w:rFonts w:ascii="Arial" w:hAnsi="Arial" w:cs="Arial"/>
          <w:b/>
          <w:color w:val="0070C0"/>
          <w:sz w:val="28"/>
          <w:szCs w:val="28"/>
        </w:rPr>
        <w:t>III. Officers’ Reports</w:t>
      </w:r>
    </w:p>
    <w:p w:rsidR="006819D9" w:rsidRDefault="006819D9" w:rsidP="006819D9">
      <w:pPr>
        <w:pStyle w:val="NoSpacing"/>
        <w:rPr>
          <w:rFonts w:ascii="Arial" w:hAnsi="Arial" w:cs="Arial"/>
          <w:b/>
          <w:color w:val="0070C0"/>
          <w:sz w:val="28"/>
          <w:szCs w:val="28"/>
        </w:rPr>
      </w:pPr>
    </w:p>
    <w:p w:rsidR="006819D9" w:rsidRDefault="006819D9" w:rsidP="006819D9">
      <w:pPr>
        <w:pStyle w:val="NoSpacing"/>
        <w:rPr>
          <w:rFonts w:ascii="Arial" w:hAnsi="Arial" w:cs="Arial"/>
          <w:b/>
        </w:rPr>
      </w:pPr>
      <w:r>
        <w:rPr>
          <w:rFonts w:ascii="Arial" w:hAnsi="Arial" w:cs="Arial"/>
          <w:b/>
        </w:rPr>
        <w:t>A. Chair, Jana Lapoint</w:t>
      </w:r>
    </w:p>
    <w:p w:rsidR="006819D9" w:rsidRDefault="006819D9" w:rsidP="006819D9">
      <w:pPr>
        <w:pStyle w:val="NoSpacing"/>
        <w:rPr>
          <w:rFonts w:ascii="Arial" w:hAnsi="Arial" w:cs="Arial"/>
          <w:b/>
        </w:rPr>
      </w:pPr>
    </w:p>
    <w:p w:rsidR="006819D9" w:rsidRDefault="00FF08EF" w:rsidP="006819D9">
      <w:pPr>
        <w:pStyle w:val="NoSpacing"/>
        <w:rPr>
          <w:rFonts w:ascii="Arial" w:hAnsi="Arial" w:cs="Arial"/>
          <w:b/>
        </w:rPr>
      </w:pPr>
      <w:r>
        <w:rPr>
          <w:rFonts w:ascii="Arial" w:hAnsi="Arial" w:cs="Arial"/>
          <w:b/>
        </w:rPr>
        <w:t xml:space="preserve">    </w:t>
      </w:r>
      <w:r w:rsidR="006819D9">
        <w:rPr>
          <w:rFonts w:ascii="Arial" w:hAnsi="Arial" w:cs="Arial"/>
          <w:b/>
        </w:rPr>
        <w:t>1. Commission Member Status</w:t>
      </w:r>
    </w:p>
    <w:p w:rsidR="00FF08EF" w:rsidRDefault="00FF08EF" w:rsidP="006819D9">
      <w:pPr>
        <w:pStyle w:val="NoSpacing"/>
        <w:rPr>
          <w:rFonts w:ascii="Arial" w:hAnsi="Arial" w:cs="Arial"/>
          <w:b/>
        </w:rPr>
      </w:pPr>
    </w:p>
    <w:p w:rsidR="006819D9" w:rsidRDefault="006819D9" w:rsidP="00FF08EF">
      <w:pPr>
        <w:pStyle w:val="NoSpacing"/>
        <w:ind w:left="720"/>
        <w:rPr>
          <w:rFonts w:ascii="Arial" w:hAnsi="Arial" w:cs="Arial"/>
        </w:rPr>
      </w:pPr>
      <w:proofErr w:type="spellStart"/>
      <w:r w:rsidRPr="00FF08EF">
        <w:rPr>
          <w:rFonts w:ascii="Arial" w:hAnsi="Arial" w:cs="Arial"/>
        </w:rPr>
        <w:t>Ande</w:t>
      </w:r>
      <w:proofErr w:type="spellEnd"/>
      <w:r w:rsidRPr="00FF08EF">
        <w:rPr>
          <w:rFonts w:ascii="Arial" w:hAnsi="Arial" w:cs="Arial"/>
        </w:rPr>
        <w:t xml:space="preserve"> Smith, Heidi Sampson and Jana interviewed 5 of 6 applicants; one applicant withdrew prior to interview.  </w:t>
      </w:r>
      <w:r w:rsidR="00FF08EF" w:rsidRPr="00FF08EF">
        <w:rPr>
          <w:rFonts w:ascii="Arial" w:hAnsi="Arial" w:cs="Arial"/>
        </w:rPr>
        <w:t xml:space="preserve">Laurie Pendleton and Michael Wilhelm were chosen and have agreed to serve. </w:t>
      </w:r>
      <w:r w:rsidRPr="00FF08EF">
        <w:rPr>
          <w:rFonts w:ascii="Arial" w:hAnsi="Arial" w:cs="Arial"/>
        </w:rPr>
        <w:t>The State Board of Education discussed the candidates and the process for selection. We are now arranging with the Education and Cultural Affairs Committee for the candidates’ interviews</w:t>
      </w:r>
      <w:r w:rsidR="00FF08EF" w:rsidRPr="00FF08EF">
        <w:rPr>
          <w:rFonts w:ascii="Arial" w:hAnsi="Arial" w:cs="Arial"/>
        </w:rPr>
        <w:t>, which will be late September or early October</w:t>
      </w:r>
      <w:r w:rsidRPr="00FF08EF">
        <w:rPr>
          <w:rFonts w:ascii="Arial" w:hAnsi="Arial" w:cs="Arial"/>
        </w:rPr>
        <w:t>.</w:t>
      </w:r>
    </w:p>
    <w:p w:rsidR="00FF08EF" w:rsidRDefault="00FF08EF" w:rsidP="00FF08EF">
      <w:pPr>
        <w:pStyle w:val="NoSpacing"/>
        <w:ind w:left="720"/>
        <w:rPr>
          <w:rFonts w:ascii="Arial" w:hAnsi="Arial" w:cs="Arial"/>
        </w:rPr>
      </w:pPr>
    </w:p>
    <w:p w:rsidR="00FF08EF" w:rsidRPr="00FF08EF" w:rsidRDefault="00AE1D3F" w:rsidP="00FF08EF">
      <w:pPr>
        <w:pStyle w:val="NoSpacing"/>
        <w:rPr>
          <w:rFonts w:ascii="Arial" w:hAnsi="Arial" w:cs="Arial"/>
          <w:b/>
        </w:rPr>
      </w:pPr>
      <w:r>
        <w:rPr>
          <w:rFonts w:ascii="Arial" w:hAnsi="Arial" w:cs="Arial"/>
          <w:b/>
        </w:rPr>
        <w:t xml:space="preserve">   </w:t>
      </w:r>
      <w:r w:rsidR="00FF08EF" w:rsidRPr="00FF08EF">
        <w:rPr>
          <w:rFonts w:ascii="Arial" w:hAnsi="Arial" w:cs="Arial"/>
          <w:b/>
        </w:rPr>
        <w:t>2. Pre-Opening Status</w:t>
      </w:r>
    </w:p>
    <w:p w:rsidR="00FF08EF" w:rsidRDefault="00FF08EF" w:rsidP="00FF08EF">
      <w:pPr>
        <w:pStyle w:val="NoSpacing"/>
        <w:ind w:left="720"/>
        <w:rPr>
          <w:rFonts w:ascii="Arial" w:hAnsi="Arial" w:cs="Arial"/>
        </w:rPr>
      </w:pPr>
      <w:r>
        <w:rPr>
          <w:rFonts w:ascii="Arial" w:hAnsi="Arial" w:cs="Arial"/>
        </w:rPr>
        <w:t>Baxter Academy was the 15</w:t>
      </w:r>
      <w:r w:rsidRPr="00FF08EF">
        <w:rPr>
          <w:rFonts w:ascii="Arial" w:hAnsi="Arial" w:cs="Arial"/>
          <w:vertAlign w:val="superscript"/>
        </w:rPr>
        <w:t>th</w:t>
      </w:r>
      <w:r>
        <w:rPr>
          <w:rFonts w:ascii="Arial" w:hAnsi="Arial" w:cs="Arial"/>
        </w:rPr>
        <w:t xml:space="preserve"> – Using the Pre-Opening Plan for review; dates</w:t>
      </w:r>
      <w:r w:rsidR="00DF29C4">
        <w:rPr>
          <w:rFonts w:ascii="Arial" w:hAnsi="Arial" w:cs="Arial"/>
        </w:rPr>
        <w:t xml:space="preserve"> are essentially used as target dates</w:t>
      </w:r>
      <w:r>
        <w:rPr>
          <w:rFonts w:ascii="Arial" w:hAnsi="Arial" w:cs="Arial"/>
        </w:rPr>
        <w:t xml:space="preserve"> if warranted. The situation at Baxter was reviewed regarding the certificate of occupancy and the news items.</w:t>
      </w:r>
    </w:p>
    <w:p w:rsidR="00FF08EF" w:rsidRDefault="00FF08EF" w:rsidP="00FF08EF">
      <w:pPr>
        <w:pStyle w:val="NoSpacing"/>
        <w:ind w:left="720"/>
        <w:rPr>
          <w:rFonts w:ascii="Arial" w:hAnsi="Arial" w:cs="Arial"/>
        </w:rPr>
      </w:pPr>
      <w:r w:rsidRPr="00130F1F">
        <w:rPr>
          <w:rFonts w:ascii="Arial" w:hAnsi="Arial" w:cs="Arial"/>
        </w:rPr>
        <w:lastRenderedPageBreak/>
        <w:t>The assistance of</w:t>
      </w:r>
      <w:r w:rsidR="00130F1F" w:rsidRPr="00130F1F">
        <w:rPr>
          <w:rFonts w:ascii="Arial" w:hAnsi="Arial" w:cs="Arial"/>
        </w:rPr>
        <w:t xml:space="preserve"> the</w:t>
      </w:r>
      <w:r w:rsidRPr="00130F1F">
        <w:rPr>
          <w:rFonts w:ascii="Arial" w:hAnsi="Arial" w:cs="Arial"/>
        </w:rPr>
        <w:t xml:space="preserve"> Department of Education, Special Education</w:t>
      </w:r>
      <w:r w:rsidR="00130F1F" w:rsidRPr="00130F1F">
        <w:rPr>
          <w:rFonts w:ascii="Arial" w:hAnsi="Arial" w:cs="Arial"/>
        </w:rPr>
        <w:t xml:space="preserve"> Staff</w:t>
      </w:r>
      <w:r w:rsidRPr="00130F1F">
        <w:rPr>
          <w:rFonts w:ascii="Arial" w:hAnsi="Arial" w:cs="Arial"/>
        </w:rPr>
        <w:t>,</w:t>
      </w:r>
      <w:r w:rsidR="00130F1F" w:rsidRPr="00130F1F">
        <w:rPr>
          <w:rFonts w:ascii="Arial" w:hAnsi="Arial" w:cs="Arial"/>
        </w:rPr>
        <w:t xml:space="preserve"> in regard to their participation in the monitoring of established schools and their assistance to the newly opened charter schools was recognized</w:t>
      </w:r>
    </w:p>
    <w:p w:rsidR="00130F1F" w:rsidRDefault="00130F1F" w:rsidP="00FF08EF">
      <w:pPr>
        <w:pStyle w:val="NoSpacing"/>
        <w:ind w:left="720"/>
        <w:rPr>
          <w:rFonts w:ascii="Arial" w:hAnsi="Arial" w:cs="Arial"/>
        </w:rPr>
      </w:pPr>
    </w:p>
    <w:p w:rsidR="00FF08EF" w:rsidRDefault="00FF08EF" w:rsidP="00FF08EF">
      <w:pPr>
        <w:pStyle w:val="NoSpacing"/>
        <w:ind w:left="720"/>
        <w:rPr>
          <w:rFonts w:ascii="Arial" w:hAnsi="Arial" w:cs="Arial"/>
        </w:rPr>
      </w:pPr>
      <w:r>
        <w:rPr>
          <w:rFonts w:ascii="Arial" w:hAnsi="Arial" w:cs="Arial"/>
        </w:rPr>
        <w:t>Harpswell Coastal Academy – Pre-Opening Visit Thursday, August 22, 2013.</w:t>
      </w:r>
    </w:p>
    <w:p w:rsidR="00FF08EF" w:rsidRDefault="00FF08EF" w:rsidP="00FF08EF">
      <w:pPr>
        <w:pStyle w:val="NoSpacing"/>
        <w:ind w:left="720"/>
        <w:rPr>
          <w:rFonts w:ascii="Arial" w:hAnsi="Arial" w:cs="Arial"/>
        </w:rPr>
      </w:pPr>
      <w:r>
        <w:rPr>
          <w:rFonts w:ascii="Arial" w:hAnsi="Arial" w:cs="Arial"/>
        </w:rPr>
        <w:t>Fiddlehead School of Arts and Science Pre-Opening Visit Monday, August 26, 2013.</w:t>
      </w:r>
    </w:p>
    <w:p w:rsidR="00FF08EF" w:rsidRDefault="00FF08EF" w:rsidP="00FF08EF">
      <w:pPr>
        <w:pStyle w:val="NoSpacing"/>
        <w:rPr>
          <w:rFonts w:ascii="Arial" w:hAnsi="Arial" w:cs="Arial"/>
        </w:rPr>
      </w:pPr>
    </w:p>
    <w:p w:rsidR="00BF7A8E" w:rsidRDefault="00AE1D3F" w:rsidP="00FF08EF">
      <w:pPr>
        <w:pStyle w:val="NoSpacing"/>
        <w:rPr>
          <w:rFonts w:ascii="Arial" w:hAnsi="Arial" w:cs="Arial"/>
          <w:b/>
        </w:rPr>
      </w:pPr>
      <w:r>
        <w:rPr>
          <w:rFonts w:ascii="Arial" w:hAnsi="Arial" w:cs="Arial"/>
          <w:b/>
        </w:rPr>
        <w:t xml:space="preserve">   </w:t>
      </w:r>
      <w:r w:rsidR="00FF08EF" w:rsidRPr="00BF7A8E">
        <w:rPr>
          <w:rFonts w:ascii="Arial" w:hAnsi="Arial" w:cs="Arial"/>
          <w:b/>
        </w:rPr>
        <w:t xml:space="preserve">3. Review of </w:t>
      </w:r>
      <w:proofErr w:type="spellStart"/>
      <w:r w:rsidR="00FF08EF" w:rsidRPr="00BF7A8E">
        <w:rPr>
          <w:rFonts w:ascii="Arial" w:hAnsi="Arial" w:cs="Arial"/>
          <w:b/>
        </w:rPr>
        <w:t>MeANS</w:t>
      </w:r>
      <w:proofErr w:type="spellEnd"/>
      <w:r w:rsidR="00FF08EF" w:rsidRPr="00BF7A8E">
        <w:rPr>
          <w:rFonts w:ascii="Arial" w:hAnsi="Arial" w:cs="Arial"/>
          <w:b/>
        </w:rPr>
        <w:t xml:space="preserve"> Visit on August 14, 2013.  </w:t>
      </w:r>
    </w:p>
    <w:p w:rsidR="00BF7A8E" w:rsidRPr="00BF7A8E" w:rsidRDefault="00BF7A8E" w:rsidP="00FF08EF">
      <w:pPr>
        <w:pStyle w:val="NoSpacing"/>
        <w:rPr>
          <w:rFonts w:ascii="Arial" w:hAnsi="Arial" w:cs="Arial"/>
          <w:b/>
        </w:rPr>
      </w:pPr>
    </w:p>
    <w:p w:rsidR="00FF08EF" w:rsidRDefault="00BF7A8E" w:rsidP="00BF7A8E">
      <w:pPr>
        <w:pStyle w:val="NoSpacing"/>
        <w:ind w:left="720"/>
        <w:rPr>
          <w:rFonts w:ascii="Arial" w:hAnsi="Arial" w:cs="Arial"/>
        </w:rPr>
      </w:pPr>
      <w:r>
        <w:rPr>
          <w:rFonts w:ascii="Arial" w:hAnsi="Arial" w:cs="Arial"/>
        </w:rPr>
        <w:t>The f</w:t>
      </w:r>
      <w:r w:rsidR="00FF08EF">
        <w:rPr>
          <w:rFonts w:ascii="Arial" w:hAnsi="Arial" w:cs="Arial"/>
        </w:rPr>
        <w:t xml:space="preserve">ull report is </w:t>
      </w:r>
      <w:r w:rsidR="00B129AE">
        <w:rPr>
          <w:rFonts w:ascii="Arial" w:hAnsi="Arial" w:cs="Arial"/>
        </w:rPr>
        <w:t xml:space="preserve">in </w:t>
      </w:r>
      <w:r w:rsidR="00FF08EF">
        <w:rPr>
          <w:rFonts w:ascii="Arial" w:hAnsi="Arial" w:cs="Arial"/>
        </w:rPr>
        <w:t>development</w:t>
      </w:r>
      <w:r>
        <w:rPr>
          <w:rFonts w:ascii="Arial" w:hAnsi="Arial" w:cs="Arial"/>
        </w:rPr>
        <w:t>; Dick Barnes gave an overview of the visit and some of the findings.</w:t>
      </w:r>
    </w:p>
    <w:p w:rsidR="00FF08EF" w:rsidRDefault="00FF08EF" w:rsidP="00FF08EF">
      <w:pPr>
        <w:pStyle w:val="NoSpacing"/>
        <w:rPr>
          <w:rFonts w:ascii="Arial" w:hAnsi="Arial" w:cs="Arial"/>
        </w:rPr>
      </w:pPr>
    </w:p>
    <w:p w:rsidR="00BF7A8E" w:rsidRDefault="00AE1D3F" w:rsidP="00FF08EF">
      <w:pPr>
        <w:pStyle w:val="NoSpacing"/>
        <w:rPr>
          <w:rFonts w:ascii="Arial" w:hAnsi="Arial" w:cs="Arial"/>
        </w:rPr>
      </w:pPr>
      <w:r w:rsidRPr="00AE1D3F">
        <w:rPr>
          <w:rFonts w:ascii="Arial" w:hAnsi="Arial" w:cs="Arial"/>
          <w:b/>
        </w:rPr>
        <w:t>B. Vice Chair – Excused</w:t>
      </w:r>
      <w:r>
        <w:rPr>
          <w:rFonts w:ascii="Arial" w:hAnsi="Arial" w:cs="Arial"/>
        </w:rPr>
        <w:t>.</w:t>
      </w:r>
    </w:p>
    <w:p w:rsidR="00AE1D3F" w:rsidRDefault="00AE1D3F" w:rsidP="00FF08EF">
      <w:pPr>
        <w:pStyle w:val="NoSpacing"/>
        <w:rPr>
          <w:rFonts w:ascii="Arial" w:hAnsi="Arial" w:cs="Arial"/>
        </w:rPr>
      </w:pPr>
    </w:p>
    <w:p w:rsidR="00AE1D3F" w:rsidRDefault="00AE1D3F" w:rsidP="00FF08EF">
      <w:pPr>
        <w:pStyle w:val="NoSpacing"/>
        <w:rPr>
          <w:rFonts w:ascii="Arial" w:hAnsi="Arial" w:cs="Arial"/>
          <w:b/>
        </w:rPr>
      </w:pPr>
      <w:r w:rsidRPr="00AE1D3F">
        <w:rPr>
          <w:rFonts w:ascii="Arial" w:hAnsi="Arial" w:cs="Arial"/>
          <w:b/>
        </w:rPr>
        <w:t>C.  Executive Director</w:t>
      </w:r>
    </w:p>
    <w:p w:rsidR="00AE1D3F" w:rsidRDefault="00AE1D3F" w:rsidP="00FF08EF">
      <w:pPr>
        <w:pStyle w:val="NoSpacing"/>
        <w:rPr>
          <w:rFonts w:ascii="Arial" w:hAnsi="Arial" w:cs="Arial"/>
          <w:b/>
        </w:rPr>
      </w:pPr>
    </w:p>
    <w:p w:rsidR="00AE1D3F" w:rsidRDefault="00AE1D3F" w:rsidP="00FF08EF">
      <w:pPr>
        <w:pStyle w:val="NoSpacing"/>
        <w:rPr>
          <w:rFonts w:ascii="Arial" w:hAnsi="Arial" w:cs="Arial"/>
        </w:rPr>
      </w:pPr>
      <w:r>
        <w:rPr>
          <w:rFonts w:ascii="Arial" w:hAnsi="Arial" w:cs="Arial"/>
          <w:b/>
        </w:rPr>
        <w:t xml:space="preserve">   </w:t>
      </w:r>
      <w:r w:rsidRPr="00AE1D3F">
        <w:rPr>
          <w:rFonts w:ascii="Arial" w:hAnsi="Arial" w:cs="Arial"/>
        </w:rPr>
        <w:t>1. MCSC Calendar for 2013-2014</w:t>
      </w:r>
      <w:r w:rsidR="009A00AB">
        <w:rPr>
          <w:rFonts w:ascii="Arial" w:hAnsi="Arial" w:cs="Arial"/>
        </w:rPr>
        <w:t xml:space="preserve"> provided to MCSC Members</w:t>
      </w:r>
      <w:r>
        <w:rPr>
          <w:rFonts w:ascii="Arial" w:hAnsi="Arial" w:cs="Arial"/>
        </w:rPr>
        <w:t>.</w:t>
      </w:r>
    </w:p>
    <w:p w:rsidR="00AE1D3F" w:rsidRDefault="00AE1D3F" w:rsidP="00FF08EF">
      <w:pPr>
        <w:pStyle w:val="NoSpacing"/>
        <w:rPr>
          <w:rFonts w:ascii="Arial" w:hAnsi="Arial" w:cs="Arial"/>
        </w:rPr>
      </w:pPr>
    </w:p>
    <w:p w:rsidR="00B129AE" w:rsidRDefault="009A00AB" w:rsidP="00FF08EF">
      <w:pPr>
        <w:pStyle w:val="NoSpacing"/>
        <w:rPr>
          <w:rFonts w:ascii="Arial" w:hAnsi="Arial" w:cs="Arial"/>
          <w:b/>
          <w:color w:val="0070C0"/>
          <w:sz w:val="28"/>
          <w:szCs w:val="28"/>
        </w:rPr>
      </w:pPr>
      <w:r>
        <w:rPr>
          <w:rFonts w:ascii="Arial" w:hAnsi="Arial" w:cs="Arial"/>
          <w:b/>
          <w:color w:val="0070C0"/>
          <w:sz w:val="28"/>
          <w:szCs w:val="28"/>
        </w:rPr>
        <w:t>I</w:t>
      </w:r>
      <w:r w:rsidR="00AE1D3F" w:rsidRPr="00AE1D3F">
        <w:rPr>
          <w:rFonts w:ascii="Arial" w:hAnsi="Arial" w:cs="Arial"/>
          <w:b/>
          <w:color w:val="0070C0"/>
          <w:sz w:val="28"/>
          <w:szCs w:val="28"/>
        </w:rPr>
        <w:t>V</w:t>
      </w:r>
      <w:proofErr w:type="gramStart"/>
      <w:r w:rsidR="00AE1D3F" w:rsidRPr="00AE1D3F">
        <w:rPr>
          <w:rFonts w:ascii="Arial" w:hAnsi="Arial" w:cs="Arial"/>
          <w:b/>
          <w:color w:val="0070C0"/>
          <w:sz w:val="28"/>
          <w:szCs w:val="28"/>
        </w:rPr>
        <w:t xml:space="preserve">. </w:t>
      </w:r>
      <w:r w:rsidR="00B129AE">
        <w:rPr>
          <w:rFonts w:ascii="Arial" w:hAnsi="Arial" w:cs="Arial"/>
          <w:b/>
          <w:color w:val="0070C0"/>
          <w:sz w:val="28"/>
          <w:szCs w:val="28"/>
        </w:rPr>
        <w:t xml:space="preserve"> New</w:t>
      </w:r>
      <w:proofErr w:type="gramEnd"/>
      <w:r w:rsidR="00B129AE">
        <w:rPr>
          <w:rFonts w:ascii="Arial" w:hAnsi="Arial" w:cs="Arial"/>
          <w:b/>
          <w:color w:val="0070C0"/>
          <w:sz w:val="28"/>
          <w:szCs w:val="28"/>
        </w:rPr>
        <w:t xml:space="preserve"> Business</w:t>
      </w:r>
    </w:p>
    <w:p w:rsidR="00B129AE" w:rsidRDefault="00B129AE" w:rsidP="00FF08EF">
      <w:pPr>
        <w:pStyle w:val="NoSpacing"/>
        <w:rPr>
          <w:rFonts w:ascii="Arial" w:hAnsi="Arial" w:cs="Arial"/>
          <w:b/>
          <w:color w:val="0070C0"/>
          <w:sz w:val="28"/>
          <w:szCs w:val="28"/>
        </w:rPr>
      </w:pPr>
    </w:p>
    <w:p w:rsidR="00AE1D3F" w:rsidRDefault="00AE1D3F" w:rsidP="00FF08EF">
      <w:pPr>
        <w:pStyle w:val="NoSpacing"/>
        <w:rPr>
          <w:rFonts w:ascii="Arial" w:hAnsi="Arial" w:cs="Arial"/>
          <w:b/>
          <w:color w:val="0070C0"/>
          <w:sz w:val="28"/>
          <w:szCs w:val="28"/>
        </w:rPr>
      </w:pPr>
      <w:r w:rsidRPr="00AE1D3F">
        <w:rPr>
          <w:rFonts w:ascii="Arial" w:hAnsi="Arial" w:cs="Arial"/>
          <w:b/>
          <w:color w:val="0070C0"/>
          <w:sz w:val="28"/>
          <w:szCs w:val="28"/>
        </w:rPr>
        <w:t>10:00 a.m. RFP Informational Meeting</w:t>
      </w:r>
    </w:p>
    <w:p w:rsidR="00AE1D3F" w:rsidRPr="00AE1D3F" w:rsidRDefault="00AE1D3F" w:rsidP="00FF08EF">
      <w:pPr>
        <w:pStyle w:val="NoSpacing"/>
        <w:rPr>
          <w:rFonts w:ascii="Arial" w:hAnsi="Arial" w:cs="Arial"/>
          <w:b/>
          <w:color w:val="0070C0"/>
          <w:sz w:val="28"/>
          <w:szCs w:val="28"/>
        </w:rPr>
      </w:pPr>
    </w:p>
    <w:p w:rsidR="00AE1D3F" w:rsidRDefault="00AD561C" w:rsidP="00FF08EF">
      <w:pPr>
        <w:pStyle w:val="NoSpacing"/>
        <w:rPr>
          <w:rFonts w:ascii="Arial" w:hAnsi="Arial" w:cs="Arial"/>
        </w:rPr>
      </w:pPr>
      <w:r>
        <w:rPr>
          <w:rFonts w:ascii="Arial" w:hAnsi="Arial" w:cs="Arial"/>
        </w:rPr>
        <w:t>Called to order at 10:06</w:t>
      </w:r>
      <w:r w:rsidR="00AE1D3F">
        <w:rPr>
          <w:rFonts w:ascii="Arial" w:hAnsi="Arial" w:cs="Arial"/>
        </w:rPr>
        <w:t xml:space="preserve"> a.m. by Jana Lapoint.  Welcome and introduction of attendees.</w:t>
      </w:r>
    </w:p>
    <w:p w:rsidR="00FF08EF" w:rsidRDefault="00FF08EF" w:rsidP="00FF08EF">
      <w:pPr>
        <w:pStyle w:val="NoSpacing"/>
        <w:rPr>
          <w:rFonts w:ascii="Arial" w:hAnsi="Arial" w:cs="Arial"/>
        </w:rPr>
      </w:pPr>
    </w:p>
    <w:p w:rsidR="000165B2" w:rsidRDefault="007A2E4D" w:rsidP="00FF08EF">
      <w:pPr>
        <w:pStyle w:val="NoSpacing"/>
        <w:rPr>
          <w:rFonts w:ascii="Arial" w:hAnsi="Arial" w:cs="Arial"/>
        </w:rPr>
      </w:pPr>
      <w:r>
        <w:rPr>
          <w:rFonts w:ascii="Arial" w:hAnsi="Arial" w:cs="Arial"/>
        </w:rPr>
        <w:t>To begin the review of the RFP’s</w:t>
      </w:r>
      <w:proofErr w:type="gramStart"/>
      <w:r>
        <w:rPr>
          <w:rFonts w:ascii="Arial" w:hAnsi="Arial" w:cs="Arial"/>
        </w:rPr>
        <w:t>,</w:t>
      </w:r>
      <w:proofErr w:type="gramEnd"/>
      <w:r>
        <w:rPr>
          <w:rFonts w:ascii="Arial" w:hAnsi="Arial" w:cs="Arial"/>
        </w:rPr>
        <w:t xml:space="preserve"> it was stated that they contain m</w:t>
      </w:r>
      <w:r w:rsidR="000165B2">
        <w:rPr>
          <w:rFonts w:ascii="Arial" w:hAnsi="Arial" w:cs="Arial"/>
        </w:rPr>
        <w:t xml:space="preserve">ore restrictive criteria.  </w:t>
      </w:r>
    </w:p>
    <w:p w:rsidR="00FF08EF" w:rsidRDefault="000165B2" w:rsidP="00FF08EF">
      <w:pPr>
        <w:pStyle w:val="NoSpacing"/>
        <w:rPr>
          <w:rFonts w:ascii="Arial" w:hAnsi="Arial" w:cs="Arial"/>
        </w:rPr>
      </w:pPr>
      <w:r>
        <w:rPr>
          <w:rFonts w:ascii="Arial" w:hAnsi="Arial" w:cs="Arial"/>
        </w:rPr>
        <w:t xml:space="preserve">It is essential to look at the evaluation criteria and </w:t>
      </w:r>
      <w:r w:rsidR="00B129AE">
        <w:rPr>
          <w:rFonts w:ascii="Arial" w:hAnsi="Arial" w:cs="Arial"/>
        </w:rPr>
        <w:t xml:space="preserve">scoring </w:t>
      </w:r>
      <w:r>
        <w:rPr>
          <w:rFonts w:ascii="Arial" w:hAnsi="Arial" w:cs="Arial"/>
        </w:rPr>
        <w:t>rubric while doing your application.</w:t>
      </w:r>
    </w:p>
    <w:p w:rsidR="00B64466" w:rsidRDefault="00B64466" w:rsidP="00B64466">
      <w:pPr>
        <w:pStyle w:val="NoSpacing"/>
        <w:rPr>
          <w:rFonts w:ascii="Arial" w:hAnsi="Arial" w:cs="Arial"/>
          <w:b/>
        </w:rPr>
      </w:pPr>
    </w:p>
    <w:p w:rsidR="00F7609A" w:rsidRDefault="00F7609A" w:rsidP="00B64466">
      <w:pPr>
        <w:pStyle w:val="NoSpacing"/>
        <w:rPr>
          <w:rFonts w:ascii="Arial" w:hAnsi="Arial" w:cs="Arial"/>
          <w:b/>
        </w:rPr>
      </w:pPr>
      <w:r>
        <w:rPr>
          <w:rFonts w:ascii="Arial" w:hAnsi="Arial" w:cs="Arial"/>
          <w:b/>
        </w:rPr>
        <w:t>The following excerpts from the application were highlighted in the review of the RFP’s:</w:t>
      </w:r>
    </w:p>
    <w:p w:rsidR="00F7609A" w:rsidRDefault="00F7609A" w:rsidP="00B64466">
      <w:pPr>
        <w:pStyle w:val="NoSpacing"/>
        <w:rPr>
          <w:rFonts w:ascii="Arial" w:hAnsi="Arial" w:cs="Arial"/>
          <w:b/>
          <w:u w:val="single"/>
        </w:rPr>
      </w:pPr>
    </w:p>
    <w:p w:rsidR="00B64466" w:rsidRDefault="00B129AE" w:rsidP="00B64466">
      <w:pPr>
        <w:pStyle w:val="NoSpacing"/>
        <w:rPr>
          <w:rFonts w:ascii="Arial" w:hAnsi="Arial" w:cs="Arial"/>
          <w:b/>
          <w:u w:val="single"/>
        </w:rPr>
      </w:pPr>
      <w:r>
        <w:rPr>
          <w:rFonts w:ascii="Arial" w:hAnsi="Arial" w:cs="Arial"/>
          <w:b/>
          <w:u w:val="single"/>
        </w:rPr>
        <w:t>Introduction</w:t>
      </w:r>
    </w:p>
    <w:p w:rsidR="00B129AE" w:rsidRDefault="00B129AE" w:rsidP="00B64466">
      <w:pPr>
        <w:pStyle w:val="NoSpacing"/>
        <w:rPr>
          <w:rFonts w:ascii="Arial" w:hAnsi="Arial" w:cs="Arial"/>
        </w:rPr>
      </w:pPr>
    </w:p>
    <w:p w:rsidR="00B64466" w:rsidRDefault="00B64466" w:rsidP="00B64466">
      <w:pPr>
        <w:pStyle w:val="NoSpacing"/>
        <w:rPr>
          <w:rFonts w:ascii="Arial" w:hAnsi="Arial" w:cs="Arial"/>
        </w:rPr>
      </w:pPr>
      <w:r>
        <w:rPr>
          <w:rFonts w:ascii="Arial" w:hAnsi="Arial" w:cs="Arial"/>
        </w:rPr>
        <w:t xml:space="preserve">Virtual </w:t>
      </w:r>
      <w:r w:rsidR="00B129AE">
        <w:rPr>
          <w:rFonts w:ascii="Arial" w:hAnsi="Arial" w:cs="Arial"/>
        </w:rPr>
        <w:t xml:space="preserve">Charter School </w:t>
      </w:r>
      <w:r>
        <w:rPr>
          <w:rFonts w:ascii="Arial" w:hAnsi="Arial" w:cs="Arial"/>
        </w:rPr>
        <w:t>RFP Page 3</w:t>
      </w:r>
      <w:r w:rsidR="00F7609A">
        <w:rPr>
          <w:rFonts w:ascii="Arial" w:hAnsi="Arial" w:cs="Arial"/>
        </w:rPr>
        <w:t>:</w:t>
      </w:r>
    </w:p>
    <w:p w:rsidR="00B64466" w:rsidRDefault="00B64466" w:rsidP="00B64466">
      <w:pPr>
        <w:pStyle w:val="NoSpacing"/>
        <w:rPr>
          <w:rFonts w:ascii="Arial" w:hAnsi="Arial" w:cs="Arial"/>
        </w:rPr>
      </w:pPr>
    </w:p>
    <w:p w:rsidR="00B64466" w:rsidRDefault="00B64466" w:rsidP="00B64466">
      <w:pPr>
        <w:pStyle w:val="NoSpacing"/>
        <w:rPr>
          <w:rFonts w:ascii="Arial" w:hAnsi="Arial" w:cs="Arial"/>
          <w:i/>
        </w:rPr>
      </w:pPr>
      <w:r w:rsidRPr="00BE6926">
        <w:rPr>
          <w:rFonts w:ascii="Arial" w:hAnsi="Arial" w:cs="Arial"/>
          <w:i/>
        </w:rPr>
        <w:t xml:space="preserve">The virtual school must present a plan for weekly, live, synchronous interactive contact between and among instructors and students for all courses designed for middle grades and for all core courses for students enrolled in a high school program; </w:t>
      </w:r>
    </w:p>
    <w:p w:rsidR="00B64466" w:rsidRDefault="00B64466" w:rsidP="00B64466">
      <w:pPr>
        <w:pStyle w:val="NoSpacing"/>
        <w:rPr>
          <w:rFonts w:ascii="Arial" w:hAnsi="Arial" w:cs="Arial"/>
          <w:i/>
        </w:rPr>
      </w:pPr>
    </w:p>
    <w:p w:rsidR="00B64466" w:rsidRPr="00B64466" w:rsidRDefault="00B64466" w:rsidP="00B64466">
      <w:pPr>
        <w:pStyle w:val="NoSpacing"/>
        <w:rPr>
          <w:rFonts w:ascii="Arial" w:hAnsi="Arial" w:cs="Arial"/>
        </w:rPr>
      </w:pPr>
      <w:proofErr w:type="gramStart"/>
      <w:r>
        <w:rPr>
          <w:rFonts w:ascii="Arial" w:hAnsi="Arial" w:cs="Arial"/>
        </w:rPr>
        <w:t xml:space="preserve">Related criteria for Virtual </w:t>
      </w:r>
      <w:r w:rsidR="00B129AE">
        <w:rPr>
          <w:rFonts w:ascii="Arial" w:hAnsi="Arial" w:cs="Arial"/>
        </w:rPr>
        <w:t xml:space="preserve">Charter School </w:t>
      </w:r>
      <w:r w:rsidR="00F7609A">
        <w:rPr>
          <w:rFonts w:ascii="Arial" w:hAnsi="Arial" w:cs="Arial"/>
        </w:rPr>
        <w:t>is</w:t>
      </w:r>
      <w:proofErr w:type="gramEnd"/>
      <w:r w:rsidR="00F7609A">
        <w:rPr>
          <w:rFonts w:ascii="Arial" w:hAnsi="Arial" w:cs="Arial"/>
        </w:rPr>
        <w:t xml:space="preserve"> found </w:t>
      </w:r>
      <w:r>
        <w:rPr>
          <w:rFonts w:ascii="Arial" w:hAnsi="Arial" w:cs="Arial"/>
        </w:rPr>
        <w:t>under A.2 Academic Program</w:t>
      </w:r>
      <w:r w:rsidR="009A00AB">
        <w:rPr>
          <w:rFonts w:ascii="Arial" w:hAnsi="Arial" w:cs="Arial"/>
        </w:rPr>
        <w:t>.</w:t>
      </w:r>
    </w:p>
    <w:p w:rsidR="00B64466" w:rsidRDefault="00B64466" w:rsidP="00FF08EF">
      <w:pPr>
        <w:pStyle w:val="NoSpacing"/>
        <w:rPr>
          <w:rFonts w:ascii="Arial" w:hAnsi="Arial" w:cs="Arial"/>
        </w:rPr>
      </w:pPr>
    </w:p>
    <w:p w:rsidR="00FF30E2" w:rsidRPr="00FF30E2" w:rsidRDefault="00B64466" w:rsidP="00FF08EF">
      <w:pPr>
        <w:pStyle w:val="NoSpacing"/>
        <w:rPr>
          <w:rFonts w:ascii="Arial" w:hAnsi="Arial" w:cs="Arial"/>
          <w:b/>
          <w:u w:val="single"/>
        </w:rPr>
      </w:pPr>
      <w:proofErr w:type="gramStart"/>
      <w:r>
        <w:rPr>
          <w:rFonts w:ascii="Arial" w:hAnsi="Arial" w:cs="Arial"/>
          <w:b/>
          <w:u w:val="single"/>
        </w:rPr>
        <w:t xml:space="preserve">A.2 </w:t>
      </w:r>
      <w:r w:rsidR="00FF30E2" w:rsidRPr="00FF30E2">
        <w:rPr>
          <w:rFonts w:ascii="Arial" w:hAnsi="Arial" w:cs="Arial"/>
          <w:b/>
          <w:u w:val="single"/>
        </w:rPr>
        <w:t xml:space="preserve"> Academic</w:t>
      </w:r>
      <w:proofErr w:type="gramEnd"/>
      <w:r w:rsidR="00FF30E2" w:rsidRPr="00FF30E2">
        <w:rPr>
          <w:rFonts w:ascii="Arial" w:hAnsi="Arial" w:cs="Arial"/>
          <w:b/>
          <w:u w:val="single"/>
        </w:rPr>
        <w:t xml:space="preserve"> Program</w:t>
      </w:r>
    </w:p>
    <w:p w:rsidR="00BC76AC" w:rsidRDefault="00BC76AC" w:rsidP="00FF08EF">
      <w:pPr>
        <w:pStyle w:val="NoSpacing"/>
        <w:rPr>
          <w:rFonts w:ascii="Arial" w:hAnsi="Arial" w:cs="Arial"/>
        </w:rPr>
      </w:pPr>
    </w:p>
    <w:p w:rsidR="000165B2" w:rsidRDefault="00FF30E2" w:rsidP="00FF08EF">
      <w:pPr>
        <w:pStyle w:val="NoSpacing"/>
        <w:rPr>
          <w:rFonts w:ascii="Arial" w:hAnsi="Arial" w:cs="Arial"/>
        </w:rPr>
      </w:pPr>
      <w:r>
        <w:rPr>
          <w:rFonts w:ascii="Arial" w:hAnsi="Arial" w:cs="Arial"/>
        </w:rPr>
        <w:t>Regular RFP Page 10</w:t>
      </w:r>
      <w:r w:rsidR="00F7609A">
        <w:rPr>
          <w:rFonts w:ascii="Arial" w:hAnsi="Arial" w:cs="Arial"/>
        </w:rPr>
        <w:t>:</w:t>
      </w:r>
    </w:p>
    <w:p w:rsidR="00FF30E2" w:rsidRDefault="00FF30E2" w:rsidP="00FF08EF">
      <w:pPr>
        <w:pStyle w:val="NoSpacing"/>
        <w:rPr>
          <w:rFonts w:ascii="Arial" w:hAnsi="Arial" w:cs="Arial"/>
        </w:rPr>
      </w:pPr>
    </w:p>
    <w:p w:rsidR="00FF30E2" w:rsidRPr="00BE6926" w:rsidRDefault="00FF30E2" w:rsidP="00FF08EF">
      <w:pPr>
        <w:pStyle w:val="NoSpacing"/>
        <w:rPr>
          <w:rFonts w:ascii="Arial" w:hAnsi="Arial" w:cs="Arial"/>
          <w:i/>
        </w:rPr>
      </w:pPr>
      <w:r w:rsidRPr="00BE6926">
        <w:rPr>
          <w:rFonts w:ascii="Arial" w:hAnsi="Arial" w:cs="Arial"/>
          <w:i/>
        </w:rPr>
        <w:t xml:space="preserve">Demonstrate how the curriculum ensures alignment with the state’s expectations of learning as stated in Maine’s system of Learning Results, MRSA Title 20-A, </w:t>
      </w:r>
      <w:r w:rsidRPr="00BE6926">
        <w:rPr>
          <w:rFonts w:ascii="Stencil" w:hAnsi="Stencil" w:cs="Arial"/>
          <w:i/>
        </w:rPr>
        <w:t>§</w:t>
      </w:r>
      <w:r w:rsidRPr="00BE6926">
        <w:rPr>
          <w:rFonts w:ascii="Arial" w:hAnsi="Arial" w:cs="Arial"/>
          <w:i/>
        </w:rPr>
        <w:t xml:space="preserve"> 6209 Common Core;</w:t>
      </w:r>
    </w:p>
    <w:p w:rsidR="00361CEB" w:rsidRDefault="00361CEB" w:rsidP="00361CEB">
      <w:pPr>
        <w:pStyle w:val="NoSpacing"/>
        <w:rPr>
          <w:rFonts w:ascii="Arial" w:hAnsi="Arial" w:cs="Arial"/>
        </w:rPr>
      </w:pPr>
    </w:p>
    <w:p w:rsidR="00361CEB" w:rsidRDefault="00361CEB" w:rsidP="00361CEB">
      <w:pPr>
        <w:pStyle w:val="NoSpacing"/>
        <w:rPr>
          <w:rFonts w:ascii="Arial" w:hAnsi="Arial" w:cs="Arial"/>
        </w:rPr>
      </w:pPr>
      <w:r>
        <w:rPr>
          <w:rFonts w:ascii="Arial" w:hAnsi="Arial" w:cs="Arial"/>
        </w:rPr>
        <w:t>Virtual RFP Page 10-11</w:t>
      </w:r>
      <w:r w:rsidR="00F7609A">
        <w:rPr>
          <w:rFonts w:ascii="Arial" w:hAnsi="Arial" w:cs="Arial"/>
        </w:rPr>
        <w:t>:</w:t>
      </w:r>
    </w:p>
    <w:p w:rsidR="00BC76AC" w:rsidRDefault="00BC76AC" w:rsidP="00361CEB">
      <w:pPr>
        <w:pStyle w:val="NoSpacing"/>
        <w:rPr>
          <w:rFonts w:ascii="Arial" w:hAnsi="Arial" w:cs="Arial"/>
        </w:rPr>
      </w:pPr>
    </w:p>
    <w:p w:rsidR="00BC76AC" w:rsidRPr="00BC76AC" w:rsidRDefault="00BC76AC" w:rsidP="00361CEB">
      <w:pPr>
        <w:pStyle w:val="NoSpacing"/>
        <w:rPr>
          <w:rFonts w:ascii="Arial" w:hAnsi="Arial" w:cs="Arial"/>
          <w:i/>
        </w:rPr>
      </w:pPr>
      <w:r w:rsidRPr="00BC76AC">
        <w:rPr>
          <w:rFonts w:ascii="Arial" w:hAnsi="Arial" w:cs="Arial"/>
          <w:i/>
        </w:rPr>
        <w:t xml:space="preserve">Demonstrate how the school provides instruction of all students in all eight content areas of the system of Maine Learning Results and provides a structure that allows and requires all students </w:t>
      </w:r>
      <w:r w:rsidRPr="00BC76AC">
        <w:rPr>
          <w:rFonts w:ascii="Arial" w:hAnsi="Arial" w:cs="Arial"/>
          <w:i/>
        </w:rPr>
        <w:lastRenderedPageBreak/>
        <w:t>to achieve proficiency in the state standards in all content areas of the system of learning results.</w:t>
      </w:r>
    </w:p>
    <w:p w:rsidR="00361CEB" w:rsidRDefault="00361CEB" w:rsidP="00FF08EF">
      <w:pPr>
        <w:pStyle w:val="NoSpacing"/>
        <w:rPr>
          <w:rFonts w:ascii="Arial" w:hAnsi="Arial" w:cs="Arial"/>
        </w:rPr>
      </w:pPr>
    </w:p>
    <w:p w:rsidR="008826EB" w:rsidRPr="008826EB" w:rsidRDefault="008826EB" w:rsidP="00FF08EF">
      <w:pPr>
        <w:pStyle w:val="NoSpacing"/>
        <w:rPr>
          <w:rFonts w:ascii="Arial" w:hAnsi="Arial" w:cs="Arial"/>
          <w:i/>
        </w:rPr>
      </w:pPr>
      <w:r w:rsidRPr="008826EB">
        <w:rPr>
          <w:rFonts w:ascii="Arial" w:hAnsi="Arial" w:cs="Arial"/>
          <w:i/>
        </w:rPr>
        <w:t>Explain how teachers will engage with each student in weekly live (synchronous), interactive contact and provide evidence of such contact.</w:t>
      </w:r>
    </w:p>
    <w:p w:rsidR="008826EB" w:rsidRDefault="008826EB" w:rsidP="00FF08EF">
      <w:pPr>
        <w:pStyle w:val="NoSpacing"/>
        <w:rPr>
          <w:rFonts w:ascii="Arial" w:hAnsi="Arial" w:cs="Arial"/>
        </w:rPr>
      </w:pPr>
    </w:p>
    <w:p w:rsidR="008826EB" w:rsidRPr="008826EB" w:rsidRDefault="008826EB" w:rsidP="00FF08EF">
      <w:pPr>
        <w:pStyle w:val="NoSpacing"/>
        <w:rPr>
          <w:rFonts w:ascii="Arial" w:hAnsi="Arial" w:cs="Arial"/>
          <w:i/>
        </w:rPr>
      </w:pPr>
      <w:r w:rsidRPr="008826EB">
        <w:rPr>
          <w:rFonts w:ascii="Arial" w:hAnsi="Arial" w:cs="Arial"/>
          <w:i/>
        </w:rPr>
        <w:t>Describe the school’s plan to incorporate in-person social interaction among students and school staff.</w:t>
      </w:r>
    </w:p>
    <w:p w:rsidR="008826EB" w:rsidRDefault="008826EB" w:rsidP="00FF08EF">
      <w:pPr>
        <w:pStyle w:val="NoSpacing"/>
        <w:rPr>
          <w:rFonts w:ascii="Arial" w:hAnsi="Arial" w:cs="Arial"/>
        </w:rPr>
      </w:pPr>
    </w:p>
    <w:p w:rsidR="008826EB" w:rsidRPr="008826EB" w:rsidRDefault="008826EB" w:rsidP="00FF08EF">
      <w:pPr>
        <w:pStyle w:val="NoSpacing"/>
        <w:rPr>
          <w:rFonts w:ascii="Arial" w:hAnsi="Arial" w:cs="Arial"/>
          <w:i/>
        </w:rPr>
      </w:pPr>
      <w:r w:rsidRPr="008826EB">
        <w:rPr>
          <w:rFonts w:ascii="Arial" w:hAnsi="Arial" w:cs="Arial"/>
          <w:i/>
        </w:rPr>
        <w:t>Co-curricular and extracurricular programs add value and skills to students’ lives and enrich the learning experience. Explain any opportunities for enrichment activities that are included in the application.</w:t>
      </w:r>
    </w:p>
    <w:p w:rsidR="008826EB" w:rsidRPr="007B475C" w:rsidRDefault="008826EB" w:rsidP="00FF08EF">
      <w:pPr>
        <w:pStyle w:val="NoSpacing"/>
        <w:rPr>
          <w:rFonts w:ascii="Arial" w:hAnsi="Arial" w:cs="Arial"/>
        </w:rPr>
      </w:pPr>
    </w:p>
    <w:p w:rsidR="00FF30E2" w:rsidRPr="00FF30E2" w:rsidRDefault="00FF30E2" w:rsidP="00FF08EF">
      <w:pPr>
        <w:pStyle w:val="NoSpacing"/>
        <w:rPr>
          <w:rFonts w:ascii="Arial" w:hAnsi="Arial" w:cs="Arial"/>
          <w:b/>
          <w:u w:val="single"/>
        </w:rPr>
      </w:pPr>
      <w:r w:rsidRPr="00FF30E2">
        <w:rPr>
          <w:rFonts w:ascii="Arial" w:hAnsi="Arial" w:cs="Arial"/>
          <w:b/>
          <w:u w:val="single"/>
        </w:rPr>
        <w:t>A.3. Special Student Populations</w:t>
      </w:r>
    </w:p>
    <w:p w:rsidR="00B64466" w:rsidRDefault="00B64466" w:rsidP="00FF08EF">
      <w:pPr>
        <w:pStyle w:val="NoSpacing"/>
        <w:rPr>
          <w:rFonts w:ascii="Arial" w:hAnsi="Arial" w:cs="Arial"/>
        </w:rPr>
      </w:pPr>
    </w:p>
    <w:p w:rsidR="00FF30E2" w:rsidRPr="00FF30E2" w:rsidRDefault="00FF30E2" w:rsidP="00FF08EF">
      <w:pPr>
        <w:pStyle w:val="NoSpacing"/>
        <w:rPr>
          <w:rFonts w:ascii="Arial" w:hAnsi="Arial" w:cs="Arial"/>
        </w:rPr>
      </w:pPr>
      <w:r w:rsidRPr="00FF30E2">
        <w:rPr>
          <w:rFonts w:ascii="Arial" w:hAnsi="Arial" w:cs="Arial"/>
        </w:rPr>
        <w:t>Regular RFP Page 11</w:t>
      </w:r>
      <w:r w:rsidR="00F7609A">
        <w:rPr>
          <w:rFonts w:ascii="Arial" w:hAnsi="Arial" w:cs="Arial"/>
        </w:rPr>
        <w:t>:</w:t>
      </w:r>
    </w:p>
    <w:p w:rsidR="00FF30E2" w:rsidRDefault="00F7609A" w:rsidP="00FF08EF">
      <w:pPr>
        <w:pStyle w:val="NoSpacing"/>
        <w:rPr>
          <w:rFonts w:ascii="Arial" w:hAnsi="Arial" w:cs="Arial"/>
        </w:rPr>
      </w:pPr>
      <w:r>
        <w:rPr>
          <w:rFonts w:ascii="Arial" w:hAnsi="Arial" w:cs="Arial"/>
        </w:rPr>
        <w:t>Virtual RFP Page 13:</w:t>
      </w:r>
      <w:r w:rsidR="00FF30E2" w:rsidRPr="00FF30E2">
        <w:rPr>
          <w:rFonts w:ascii="Arial" w:hAnsi="Arial" w:cs="Arial"/>
        </w:rPr>
        <w:t xml:space="preserve"> </w:t>
      </w:r>
    </w:p>
    <w:p w:rsidR="00FF30E2" w:rsidRDefault="00FF30E2" w:rsidP="00FF08EF">
      <w:pPr>
        <w:pStyle w:val="NoSpacing"/>
        <w:rPr>
          <w:rFonts w:ascii="Arial" w:hAnsi="Arial" w:cs="Arial"/>
        </w:rPr>
      </w:pPr>
    </w:p>
    <w:p w:rsidR="00FF30E2" w:rsidRPr="00BE6926" w:rsidRDefault="00FF30E2" w:rsidP="00FF08EF">
      <w:pPr>
        <w:pStyle w:val="NoSpacing"/>
        <w:rPr>
          <w:rFonts w:ascii="Arial" w:hAnsi="Arial" w:cs="Arial"/>
          <w:i/>
        </w:rPr>
      </w:pPr>
      <w:r w:rsidRPr="00BE6926">
        <w:rPr>
          <w:rFonts w:ascii="Arial" w:hAnsi="Arial" w:cs="Arial"/>
          <w:i/>
        </w:rPr>
        <w:t>Describe the overall plan to serve students with special needs, including but not limited to students</w:t>
      </w:r>
      <w:r w:rsidR="00B129AE">
        <w:rPr>
          <w:rFonts w:ascii="Arial" w:hAnsi="Arial" w:cs="Arial"/>
          <w:i/>
        </w:rPr>
        <w:t xml:space="preserve"> with Individualized Education P</w:t>
      </w:r>
      <w:r w:rsidRPr="00BE6926">
        <w:rPr>
          <w:rFonts w:ascii="Arial" w:hAnsi="Arial" w:cs="Arial"/>
          <w:i/>
        </w:rPr>
        <w:t>rograms or Section 504 Plans; English Language Learners; students identified as intellectually gifted; and students at risk of academic failure or dropping out.</w:t>
      </w:r>
    </w:p>
    <w:p w:rsidR="00FF30E2" w:rsidRDefault="00FF30E2" w:rsidP="00FF08EF">
      <w:pPr>
        <w:pStyle w:val="NoSpacing"/>
        <w:rPr>
          <w:rFonts w:ascii="Arial" w:hAnsi="Arial" w:cs="Arial"/>
        </w:rPr>
      </w:pPr>
    </w:p>
    <w:p w:rsidR="00FF30E2" w:rsidRDefault="00FF30E2" w:rsidP="00FF08EF">
      <w:pPr>
        <w:pStyle w:val="NoSpacing"/>
        <w:rPr>
          <w:rFonts w:ascii="Arial" w:hAnsi="Arial" w:cs="Arial"/>
        </w:rPr>
      </w:pPr>
      <w:r>
        <w:rPr>
          <w:rFonts w:ascii="Arial" w:hAnsi="Arial" w:cs="Arial"/>
        </w:rPr>
        <w:t>Regular RFP Page 13</w:t>
      </w:r>
      <w:r w:rsidR="00F7609A">
        <w:rPr>
          <w:rFonts w:ascii="Arial" w:hAnsi="Arial" w:cs="Arial"/>
        </w:rPr>
        <w:t>:</w:t>
      </w:r>
    </w:p>
    <w:p w:rsidR="00FF30E2" w:rsidRDefault="00FF30E2" w:rsidP="00FF08EF">
      <w:pPr>
        <w:pStyle w:val="NoSpacing"/>
        <w:rPr>
          <w:rFonts w:ascii="Arial" w:hAnsi="Arial" w:cs="Arial"/>
        </w:rPr>
      </w:pPr>
      <w:r>
        <w:rPr>
          <w:rFonts w:ascii="Arial" w:hAnsi="Arial" w:cs="Arial"/>
        </w:rPr>
        <w:t>Virtual RFP Page 15</w:t>
      </w:r>
      <w:r w:rsidR="00F7609A">
        <w:rPr>
          <w:rFonts w:ascii="Arial" w:hAnsi="Arial" w:cs="Arial"/>
        </w:rPr>
        <w:t>:</w:t>
      </w:r>
    </w:p>
    <w:p w:rsidR="00FF30E2" w:rsidRDefault="00FF30E2" w:rsidP="00FF08EF">
      <w:pPr>
        <w:pStyle w:val="NoSpacing"/>
        <w:rPr>
          <w:rFonts w:ascii="Arial" w:hAnsi="Arial" w:cs="Arial"/>
        </w:rPr>
      </w:pPr>
    </w:p>
    <w:p w:rsidR="00FF30E2" w:rsidRDefault="00FF30E2" w:rsidP="00FF08EF">
      <w:pPr>
        <w:pStyle w:val="NoSpacing"/>
        <w:rPr>
          <w:rFonts w:ascii="Arial" w:hAnsi="Arial" w:cs="Arial"/>
        </w:rPr>
      </w:pPr>
      <w:r>
        <w:rPr>
          <w:rFonts w:ascii="Arial" w:hAnsi="Arial" w:cs="Arial"/>
        </w:rPr>
        <w:t>Special Education Policies - required Tabs Number 2-9, as with all tabs, essential in your application.</w:t>
      </w:r>
    </w:p>
    <w:p w:rsidR="00F7609A" w:rsidRDefault="00F7609A" w:rsidP="00FF08EF">
      <w:pPr>
        <w:pStyle w:val="NoSpacing"/>
        <w:rPr>
          <w:rFonts w:ascii="Arial" w:hAnsi="Arial" w:cs="Arial"/>
        </w:rPr>
      </w:pPr>
    </w:p>
    <w:p w:rsidR="00FC7010" w:rsidRPr="005736F1" w:rsidRDefault="00F7609A" w:rsidP="00FF08EF">
      <w:pPr>
        <w:pStyle w:val="NoSpacing"/>
        <w:rPr>
          <w:rFonts w:ascii="Arial" w:hAnsi="Arial" w:cs="Arial"/>
        </w:rPr>
      </w:pPr>
      <w:r w:rsidRPr="005736F1">
        <w:rPr>
          <w:rFonts w:ascii="Arial" w:hAnsi="Arial" w:cs="Arial"/>
        </w:rPr>
        <w:t>The</w:t>
      </w:r>
      <w:r w:rsidR="00FC7010" w:rsidRPr="005736F1">
        <w:rPr>
          <w:rFonts w:ascii="Arial" w:hAnsi="Arial" w:cs="Arial"/>
        </w:rPr>
        <w:t xml:space="preserve"> Special Education Approval Grid</w:t>
      </w:r>
      <w:r w:rsidRPr="005736F1">
        <w:rPr>
          <w:rFonts w:ascii="Arial" w:hAnsi="Arial" w:cs="Arial"/>
        </w:rPr>
        <w:t xml:space="preserve"> can be accessed</w:t>
      </w:r>
      <w:r w:rsidR="00FC7010" w:rsidRPr="005736F1">
        <w:rPr>
          <w:rFonts w:ascii="Arial" w:hAnsi="Arial" w:cs="Arial"/>
        </w:rPr>
        <w:t xml:space="preserve"> from Maine Charter School Commission Website:  (</w:t>
      </w:r>
      <w:hyperlink r:id="rId9" w:history="1">
        <w:r w:rsidR="00FC7010" w:rsidRPr="005736F1">
          <w:rPr>
            <w:rStyle w:val="Hyperlink"/>
            <w:rFonts w:ascii="Arial" w:hAnsi="Arial" w:cs="Arial"/>
          </w:rPr>
          <w:t>http://www.maine.gov/csc/</w:t>
        </w:r>
      </w:hyperlink>
      <w:r w:rsidR="00FC7010" w:rsidRPr="005736F1">
        <w:rPr>
          <w:rFonts w:ascii="Arial" w:hAnsi="Arial" w:cs="Arial"/>
        </w:rPr>
        <w:t>)</w:t>
      </w:r>
      <w:r w:rsidR="003F631C" w:rsidRPr="005736F1">
        <w:rPr>
          <w:rFonts w:ascii="Arial" w:hAnsi="Arial" w:cs="Arial"/>
        </w:rPr>
        <w:t>:</w:t>
      </w:r>
    </w:p>
    <w:p w:rsidR="00FC7010" w:rsidRDefault="005736F1" w:rsidP="00F7609A">
      <w:pPr>
        <w:pStyle w:val="NoSpacing"/>
        <w:ind w:left="720"/>
        <w:rPr>
          <w:rFonts w:ascii="Arial" w:hAnsi="Arial" w:cs="Arial"/>
        </w:rPr>
      </w:pPr>
      <w:r w:rsidRPr="005736F1">
        <w:rPr>
          <w:rFonts w:ascii="Arial" w:hAnsi="Arial" w:cs="Arial"/>
        </w:rPr>
        <w:t xml:space="preserve">Requests for Proposals   / </w:t>
      </w:r>
      <w:r w:rsidR="00FC7010" w:rsidRPr="005736F1">
        <w:rPr>
          <w:rFonts w:ascii="Arial" w:hAnsi="Arial" w:cs="Arial"/>
        </w:rPr>
        <w:t xml:space="preserve"> Application Com</w:t>
      </w:r>
      <w:r w:rsidRPr="005736F1">
        <w:rPr>
          <w:rFonts w:ascii="Arial" w:hAnsi="Arial" w:cs="Arial"/>
        </w:rPr>
        <w:t>ponents   /</w:t>
      </w:r>
      <w:r w:rsidR="00FC7010" w:rsidRPr="005736F1">
        <w:rPr>
          <w:rFonts w:ascii="Arial" w:hAnsi="Arial" w:cs="Arial"/>
        </w:rPr>
        <w:t xml:space="preserve">  Charter School Special Educati</w:t>
      </w:r>
      <w:r w:rsidRPr="005736F1">
        <w:rPr>
          <w:rFonts w:ascii="Arial" w:hAnsi="Arial" w:cs="Arial"/>
        </w:rPr>
        <w:t>on Program Approval/</w:t>
      </w:r>
      <w:proofErr w:type="gramStart"/>
      <w:r w:rsidRPr="005736F1">
        <w:rPr>
          <w:rFonts w:ascii="Arial" w:hAnsi="Arial" w:cs="Arial"/>
        </w:rPr>
        <w:t>Monitoring  /</w:t>
      </w:r>
      <w:proofErr w:type="gramEnd"/>
      <w:r w:rsidR="00FC7010" w:rsidRPr="005736F1">
        <w:rPr>
          <w:rFonts w:ascii="Arial" w:hAnsi="Arial" w:cs="Arial"/>
        </w:rPr>
        <w:t xml:space="preserve"> </w:t>
      </w:r>
      <w:r w:rsidR="003F631C" w:rsidRPr="005736F1">
        <w:rPr>
          <w:rFonts w:ascii="Arial" w:hAnsi="Arial" w:cs="Arial"/>
        </w:rPr>
        <w:t xml:space="preserve">in document </w:t>
      </w:r>
      <w:r w:rsidR="00FC7010" w:rsidRPr="005736F1">
        <w:rPr>
          <w:rFonts w:ascii="Arial" w:hAnsi="Arial" w:cs="Arial"/>
        </w:rPr>
        <w:t>find link for Approval Grid.</w:t>
      </w:r>
    </w:p>
    <w:p w:rsidR="00FC7010" w:rsidRDefault="00FC7010" w:rsidP="00FF08EF">
      <w:pPr>
        <w:pStyle w:val="NoSpacing"/>
        <w:rPr>
          <w:rFonts w:ascii="Arial" w:hAnsi="Arial" w:cs="Arial"/>
        </w:rPr>
      </w:pPr>
    </w:p>
    <w:p w:rsidR="00FC7010" w:rsidRDefault="00FC7010" w:rsidP="00FF08EF">
      <w:pPr>
        <w:pStyle w:val="NoSpacing"/>
        <w:rPr>
          <w:rFonts w:ascii="Arial" w:hAnsi="Arial" w:cs="Arial"/>
        </w:rPr>
      </w:pPr>
      <w:r>
        <w:rPr>
          <w:rFonts w:ascii="Arial" w:hAnsi="Arial" w:cs="Arial"/>
        </w:rPr>
        <w:t>For more information</w:t>
      </w:r>
      <w:r w:rsidR="003F631C">
        <w:rPr>
          <w:rFonts w:ascii="Arial" w:hAnsi="Arial" w:cs="Arial"/>
        </w:rPr>
        <w:t xml:space="preserve"> regarding Special Student Populations, please</w:t>
      </w:r>
      <w:r>
        <w:rPr>
          <w:rFonts w:ascii="Arial" w:hAnsi="Arial" w:cs="Arial"/>
        </w:rPr>
        <w:t xml:space="preserve"> contact: Cory King, Educational Specialist, 624-</w:t>
      </w:r>
      <w:r w:rsidR="00FD45BB">
        <w:rPr>
          <w:rFonts w:ascii="Arial" w:hAnsi="Arial" w:cs="Arial"/>
        </w:rPr>
        <w:t>6654 or c</w:t>
      </w:r>
      <w:r w:rsidR="003F631C">
        <w:rPr>
          <w:rFonts w:ascii="Arial" w:hAnsi="Arial" w:cs="Arial"/>
        </w:rPr>
        <w:t>ory.</w:t>
      </w:r>
      <w:r w:rsidR="00FD45BB">
        <w:rPr>
          <w:rFonts w:ascii="Arial" w:hAnsi="Arial" w:cs="Arial"/>
        </w:rPr>
        <w:t>king@maine.gov</w:t>
      </w:r>
      <w:r w:rsidR="003F631C">
        <w:rPr>
          <w:rFonts w:ascii="Arial" w:hAnsi="Arial" w:cs="Arial"/>
        </w:rPr>
        <w:t>.</w:t>
      </w:r>
    </w:p>
    <w:p w:rsidR="003F631C" w:rsidRPr="00FF30E2" w:rsidRDefault="003F631C" w:rsidP="00FF08EF">
      <w:pPr>
        <w:pStyle w:val="NoSpacing"/>
        <w:rPr>
          <w:rFonts w:ascii="Arial" w:hAnsi="Arial" w:cs="Arial"/>
        </w:rPr>
      </w:pPr>
    </w:p>
    <w:p w:rsidR="00FF08EF" w:rsidRPr="00594D59" w:rsidRDefault="003851D2" w:rsidP="00FF08EF">
      <w:pPr>
        <w:pStyle w:val="NoSpacing"/>
        <w:rPr>
          <w:rFonts w:ascii="Arial" w:hAnsi="Arial" w:cs="Arial"/>
          <w:b/>
          <w:u w:val="single"/>
        </w:rPr>
      </w:pPr>
      <w:proofErr w:type="gramStart"/>
      <w:r w:rsidRPr="00594D59">
        <w:rPr>
          <w:rFonts w:ascii="Arial" w:hAnsi="Arial" w:cs="Arial"/>
          <w:b/>
          <w:u w:val="single"/>
        </w:rPr>
        <w:t>B. 2 Student Recruitment</w:t>
      </w:r>
      <w:proofErr w:type="gramEnd"/>
      <w:r w:rsidRPr="00594D59">
        <w:rPr>
          <w:rFonts w:ascii="Arial" w:hAnsi="Arial" w:cs="Arial"/>
          <w:b/>
          <w:u w:val="single"/>
        </w:rPr>
        <w:t xml:space="preserve"> and Enrollment</w:t>
      </w:r>
    </w:p>
    <w:p w:rsidR="003851D2" w:rsidRDefault="003851D2" w:rsidP="00FF08EF">
      <w:pPr>
        <w:pStyle w:val="NoSpacing"/>
        <w:rPr>
          <w:rFonts w:ascii="Arial" w:hAnsi="Arial" w:cs="Arial"/>
        </w:rPr>
      </w:pPr>
    </w:p>
    <w:p w:rsidR="003851D2" w:rsidRDefault="003851D2" w:rsidP="00FF08EF">
      <w:pPr>
        <w:pStyle w:val="NoSpacing"/>
        <w:rPr>
          <w:rFonts w:ascii="Arial" w:hAnsi="Arial" w:cs="Arial"/>
        </w:rPr>
      </w:pPr>
      <w:r>
        <w:rPr>
          <w:rFonts w:ascii="Arial" w:hAnsi="Arial" w:cs="Arial"/>
        </w:rPr>
        <w:t>Regular RFP Page 17-18</w:t>
      </w:r>
      <w:r w:rsidR="005736F1">
        <w:rPr>
          <w:rFonts w:ascii="Arial" w:hAnsi="Arial" w:cs="Arial"/>
        </w:rPr>
        <w:t>:</w:t>
      </w:r>
    </w:p>
    <w:p w:rsidR="003851D2" w:rsidRDefault="003851D2" w:rsidP="00FF08EF">
      <w:pPr>
        <w:pStyle w:val="NoSpacing"/>
        <w:rPr>
          <w:rFonts w:ascii="Arial" w:hAnsi="Arial" w:cs="Arial"/>
        </w:rPr>
      </w:pPr>
      <w:r>
        <w:rPr>
          <w:rFonts w:ascii="Arial" w:hAnsi="Arial" w:cs="Arial"/>
        </w:rPr>
        <w:t>Virtual RFP Page 19-20</w:t>
      </w:r>
      <w:r w:rsidR="005736F1">
        <w:rPr>
          <w:rFonts w:ascii="Arial" w:hAnsi="Arial" w:cs="Arial"/>
        </w:rPr>
        <w:t>:</w:t>
      </w:r>
    </w:p>
    <w:p w:rsidR="003851D2" w:rsidRDefault="003851D2" w:rsidP="00FF08EF">
      <w:pPr>
        <w:pStyle w:val="NoSpacing"/>
        <w:rPr>
          <w:rFonts w:ascii="Arial" w:hAnsi="Arial" w:cs="Arial"/>
        </w:rPr>
      </w:pPr>
    </w:p>
    <w:p w:rsidR="003851D2" w:rsidRDefault="003851D2" w:rsidP="00FF08EF">
      <w:pPr>
        <w:pStyle w:val="NoSpacing"/>
        <w:rPr>
          <w:rFonts w:ascii="Arial" w:hAnsi="Arial" w:cs="Arial"/>
          <w:i/>
        </w:rPr>
      </w:pPr>
      <w:r w:rsidRPr="00BE6926">
        <w:rPr>
          <w:rFonts w:ascii="Arial" w:hAnsi="Arial" w:cs="Arial"/>
          <w:i/>
        </w:rPr>
        <w:t>Describe the plan and timelines for student recruitment and enrollment, including lottery procedures.  Explain the plan for student recruitment and marketing that will provide equal access to interested stud</w:t>
      </w:r>
      <w:r w:rsidR="00FE0680">
        <w:rPr>
          <w:rFonts w:ascii="Arial" w:hAnsi="Arial" w:cs="Arial"/>
          <w:i/>
        </w:rPr>
        <w:t xml:space="preserve">ents and families. </w:t>
      </w:r>
      <w:r w:rsidRPr="00BE6926">
        <w:rPr>
          <w:rFonts w:ascii="Arial" w:hAnsi="Arial" w:cs="Arial"/>
          <w:i/>
        </w:rPr>
        <w:t>Specifically describe the plan for outreach to families in poverty, academically low-achieving students, students with disabi</w:t>
      </w:r>
      <w:r w:rsidR="00E11A4B" w:rsidRPr="00BE6926">
        <w:rPr>
          <w:rFonts w:ascii="Arial" w:hAnsi="Arial" w:cs="Arial"/>
          <w:i/>
        </w:rPr>
        <w:t xml:space="preserve">lities, </w:t>
      </w:r>
      <w:r w:rsidRPr="00BE6926">
        <w:rPr>
          <w:rFonts w:ascii="Arial" w:hAnsi="Arial" w:cs="Arial"/>
          <w:i/>
        </w:rPr>
        <w:t>English Language Learners, students of all income levels and other youth at risk of academic failure.</w:t>
      </w:r>
    </w:p>
    <w:p w:rsidR="00FD0DC2" w:rsidRDefault="00FD0DC2" w:rsidP="00FF08EF">
      <w:pPr>
        <w:pStyle w:val="NoSpacing"/>
        <w:rPr>
          <w:rFonts w:ascii="Arial" w:hAnsi="Arial" w:cs="Arial"/>
          <w:i/>
        </w:rPr>
      </w:pPr>
    </w:p>
    <w:p w:rsidR="00FD0DC2" w:rsidRPr="00FD0DC2" w:rsidRDefault="00FD0DC2" w:rsidP="00FF08EF">
      <w:pPr>
        <w:pStyle w:val="NoSpacing"/>
        <w:rPr>
          <w:rFonts w:ascii="Arial" w:hAnsi="Arial" w:cs="Arial"/>
        </w:rPr>
      </w:pPr>
      <w:r w:rsidRPr="00FD0DC2">
        <w:rPr>
          <w:rFonts w:ascii="Arial" w:hAnsi="Arial" w:cs="Arial"/>
        </w:rPr>
        <w:t xml:space="preserve">Student recruitment may begin prior to the </w:t>
      </w:r>
      <w:r w:rsidR="003A6A7F">
        <w:rPr>
          <w:rFonts w:ascii="Arial" w:hAnsi="Arial" w:cs="Arial"/>
        </w:rPr>
        <w:t>signing of the charter school contract</w:t>
      </w:r>
      <w:r w:rsidRPr="00FD0DC2">
        <w:rPr>
          <w:rFonts w:ascii="Arial" w:hAnsi="Arial" w:cs="Arial"/>
        </w:rPr>
        <w:t>.</w:t>
      </w:r>
    </w:p>
    <w:p w:rsidR="00FF08EF" w:rsidRDefault="00FF08EF" w:rsidP="00FF08EF">
      <w:pPr>
        <w:pStyle w:val="NoSpacing"/>
        <w:ind w:left="720"/>
        <w:rPr>
          <w:rFonts w:ascii="Arial" w:hAnsi="Arial" w:cs="Arial"/>
        </w:rPr>
      </w:pPr>
    </w:p>
    <w:p w:rsidR="005736F1" w:rsidRDefault="005736F1" w:rsidP="00FF08EF">
      <w:pPr>
        <w:pStyle w:val="NoSpacing"/>
        <w:ind w:left="720"/>
        <w:rPr>
          <w:rFonts w:ascii="Arial" w:hAnsi="Arial" w:cs="Arial"/>
        </w:rPr>
      </w:pPr>
    </w:p>
    <w:p w:rsidR="005736F1" w:rsidRPr="00FF08EF" w:rsidRDefault="005736F1" w:rsidP="00FF08EF">
      <w:pPr>
        <w:pStyle w:val="NoSpacing"/>
        <w:ind w:left="720"/>
        <w:rPr>
          <w:rFonts w:ascii="Arial" w:hAnsi="Arial" w:cs="Arial"/>
        </w:rPr>
      </w:pPr>
    </w:p>
    <w:p w:rsidR="00FF08EF" w:rsidRPr="00594D59" w:rsidRDefault="00594D59" w:rsidP="006819D9">
      <w:pPr>
        <w:pStyle w:val="NoSpacing"/>
        <w:rPr>
          <w:rFonts w:ascii="Arial" w:hAnsi="Arial" w:cs="Arial"/>
          <w:b/>
          <w:u w:val="single"/>
        </w:rPr>
      </w:pPr>
      <w:r w:rsidRPr="00594D59">
        <w:rPr>
          <w:rFonts w:ascii="Arial" w:hAnsi="Arial" w:cs="Arial"/>
          <w:b/>
          <w:u w:val="single"/>
        </w:rPr>
        <w:lastRenderedPageBreak/>
        <w:t>B.6</w:t>
      </w:r>
      <w:proofErr w:type="gramStart"/>
      <w:r w:rsidRPr="00594D59">
        <w:rPr>
          <w:rFonts w:ascii="Arial" w:hAnsi="Arial" w:cs="Arial"/>
          <w:b/>
          <w:u w:val="single"/>
        </w:rPr>
        <w:t>.  Parent</w:t>
      </w:r>
      <w:proofErr w:type="gramEnd"/>
      <w:r w:rsidRPr="00594D59">
        <w:rPr>
          <w:rFonts w:ascii="Arial" w:hAnsi="Arial" w:cs="Arial"/>
          <w:b/>
          <w:u w:val="single"/>
        </w:rPr>
        <w:t xml:space="preserve"> and Community Involvement</w:t>
      </w:r>
    </w:p>
    <w:p w:rsidR="00594D59" w:rsidRPr="00594D59" w:rsidRDefault="00594D59" w:rsidP="006819D9">
      <w:pPr>
        <w:pStyle w:val="NoSpacing"/>
        <w:rPr>
          <w:rFonts w:ascii="Arial" w:hAnsi="Arial" w:cs="Arial"/>
        </w:rPr>
      </w:pPr>
    </w:p>
    <w:p w:rsidR="006819D9" w:rsidRPr="00594D59" w:rsidRDefault="00594D59" w:rsidP="006819D9">
      <w:pPr>
        <w:pStyle w:val="NoSpacing"/>
        <w:rPr>
          <w:rFonts w:ascii="Arial" w:hAnsi="Arial" w:cs="Arial"/>
        </w:rPr>
      </w:pPr>
      <w:r w:rsidRPr="00594D59">
        <w:rPr>
          <w:rFonts w:ascii="Arial" w:hAnsi="Arial" w:cs="Arial"/>
        </w:rPr>
        <w:t>Regular RFP Page 22-23</w:t>
      </w:r>
      <w:r w:rsidR="005736F1">
        <w:rPr>
          <w:rFonts w:ascii="Arial" w:hAnsi="Arial" w:cs="Arial"/>
        </w:rPr>
        <w:t>:</w:t>
      </w:r>
    </w:p>
    <w:p w:rsidR="00594D59" w:rsidRDefault="00594D59" w:rsidP="006819D9">
      <w:pPr>
        <w:pStyle w:val="NoSpacing"/>
        <w:rPr>
          <w:rFonts w:ascii="Arial" w:hAnsi="Arial" w:cs="Arial"/>
        </w:rPr>
      </w:pPr>
      <w:r w:rsidRPr="00594D59">
        <w:rPr>
          <w:rFonts w:ascii="Arial" w:hAnsi="Arial" w:cs="Arial"/>
        </w:rPr>
        <w:t xml:space="preserve">Virtual RFP Page </w:t>
      </w:r>
      <w:r w:rsidR="00E722C1">
        <w:rPr>
          <w:rFonts w:ascii="Arial" w:hAnsi="Arial" w:cs="Arial"/>
        </w:rPr>
        <w:t>24-25</w:t>
      </w:r>
      <w:r w:rsidR="005736F1">
        <w:rPr>
          <w:rFonts w:ascii="Arial" w:hAnsi="Arial" w:cs="Arial"/>
        </w:rPr>
        <w:t>:</w:t>
      </w:r>
    </w:p>
    <w:p w:rsidR="00B129AE" w:rsidRDefault="00B129AE" w:rsidP="006819D9">
      <w:pPr>
        <w:pStyle w:val="NoSpacing"/>
        <w:rPr>
          <w:rFonts w:ascii="Arial" w:hAnsi="Arial" w:cs="Arial"/>
        </w:rPr>
      </w:pPr>
    </w:p>
    <w:p w:rsidR="00B129AE" w:rsidRPr="00B129AE" w:rsidRDefault="00B129AE" w:rsidP="006819D9">
      <w:pPr>
        <w:pStyle w:val="NoSpacing"/>
        <w:rPr>
          <w:rFonts w:ascii="Arial" w:hAnsi="Arial" w:cs="Arial"/>
          <w:i/>
        </w:rPr>
      </w:pPr>
      <w:r w:rsidRPr="00B129AE">
        <w:rPr>
          <w:rFonts w:ascii="Arial" w:hAnsi="Arial" w:cs="Arial"/>
          <w:i/>
        </w:rPr>
        <w:t>Describe how you will engage parents in the life of the school (in addition to any proposed governance roles).  Explain the plan for building family-school partnerships that strengthen support for learning and encourage parental involvement.  Describe any commitments or volunteer activities the school will seek from, offer to or require of parents.</w:t>
      </w:r>
    </w:p>
    <w:p w:rsidR="00E722C1" w:rsidRDefault="00E722C1" w:rsidP="006819D9">
      <w:pPr>
        <w:pStyle w:val="NoSpacing"/>
        <w:rPr>
          <w:rFonts w:ascii="Arial" w:hAnsi="Arial" w:cs="Arial"/>
        </w:rPr>
      </w:pPr>
    </w:p>
    <w:p w:rsidR="00E722C1" w:rsidRPr="00BE6926" w:rsidRDefault="00E722C1" w:rsidP="006819D9">
      <w:pPr>
        <w:pStyle w:val="NoSpacing"/>
        <w:rPr>
          <w:rFonts w:ascii="Arial" w:hAnsi="Arial" w:cs="Arial"/>
          <w:i/>
        </w:rPr>
      </w:pPr>
      <w:r w:rsidRPr="00BE6926">
        <w:rPr>
          <w:rFonts w:ascii="Arial" w:hAnsi="Arial" w:cs="Arial"/>
          <w:i/>
        </w:rPr>
        <w:t>Provide evidence of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rsidR="00E722C1" w:rsidRPr="00BE6926" w:rsidRDefault="00E722C1" w:rsidP="006819D9">
      <w:pPr>
        <w:pStyle w:val="NoSpacing"/>
        <w:rPr>
          <w:rFonts w:ascii="Arial" w:hAnsi="Arial" w:cs="Arial"/>
          <w:i/>
        </w:rPr>
      </w:pPr>
    </w:p>
    <w:p w:rsidR="00E722C1" w:rsidRPr="00BE6926" w:rsidRDefault="00E722C1" w:rsidP="006819D9">
      <w:pPr>
        <w:pStyle w:val="NoSpacing"/>
        <w:rPr>
          <w:rFonts w:ascii="Arial" w:hAnsi="Arial" w:cs="Arial"/>
          <w:i/>
        </w:rPr>
      </w:pPr>
      <w:r w:rsidRPr="00BE6926">
        <w:rPr>
          <w:rFonts w:ascii="Arial" w:hAnsi="Arial" w:cs="Arial"/>
          <w:i/>
        </w:rPr>
        <w:t>Provide evidence that the proposed charter school has held public meetings in the catchment area for students to share the mission, vision and academic program of the school and has gathered community and local stakeholder feedback through the meetings, email, website or other means.</w:t>
      </w:r>
    </w:p>
    <w:p w:rsidR="00082BBD" w:rsidRPr="00082BBD" w:rsidRDefault="00082BBD" w:rsidP="006819D9">
      <w:pPr>
        <w:pStyle w:val="NoSpacing"/>
        <w:rPr>
          <w:rFonts w:ascii="Arial" w:hAnsi="Arial" w:cs="Arial"/>
          <w:sz w:val="24"/>
          <w:szCs w:val="24"/>
        </w:rPr>
      </w:pPr>
    </w:p>
    <w:p w:rsidR="00082BBD" w:rsidRPr="00B64466" w:rsidRDefault="00082BBD" w:rsidP="006819D9">
      <w:pPr>
        <w:pStyle w:val="NoSpacing"/>
        <w:rPr>
          <w:rFonts w:ascii="Arial" w:hAnsi="Arial" w:cs="Arial"/>
          <w:b/>
        </w:rPr>
      </w:pPr>
      <w:proofErr w:type="gramStart"/>
      <w:r w:rsidRPr="00B64466">
        <w:rPr>
          <w:rFonts w:ascii="Arial" w:hAnsi="Arial" w:cs="Arial"/>
          <w:b/>
        </w:rPr>
        <w:t>C.1  Governing</w:t>
      </w:r>
      <w:proofErr w:type="gramEnd"/>
      <w:r w:rsidRPr="00B64466">
        <w:rPr>
          <w:rFonts w:ascii="Arial" w:hAnsi="Arial" w:cs="Arial"/>
          <w:b/>
        </w:rPr>
        <w:t xml:space="preserve"> Body</w:t>
      </w:r>
    </w:p>
    <w:p w:rsidR="00082BBD" w:rsidRDefault="00082BBD" w:rsidP="006819D9">
      <w:pPr>
        <w:pStyle w:val="NoSpacing"/>
        <w:rPr>
          <w:rFonts w:ascii="Arial" w:hAnsi="Arial" w:cs="Arial"/>
          <w:sz w:val="24"/>
          <w:szCs w:val="24"/>
        </w:rPr>
      </w:pPr>
    </w:p>
    <w:p w:rsidR="00082BBD" w:rsidRPr="005465B7" w:rsidRDefault="00082BBD" w:rsidP="006819D9">
      <w:pPr>
        <w:pStyle w:val="NoSpacing"/>
        <w:rPr>
          <w:rFonts w:ascii="Arial" w:hAnsi="Arial" w:cs="Arial"/>
        </w:rPr>
      </w:pPr>
      <w:r w:rsidRPr="005465B7">
        <w:rPr>
          <w:rFonts w:ascii="Arial" w:hAnsi="Arial" w:cs="Arial"/>
        </w:rPr>
        <w:t>Regular RFP Page 24</w:t>
      </w:r>
      <w:r w:rsidR="007B475C" w:rsidRPr="005465B7">
        <w:rPr>
          <w:rFonts w:ascii="Arial" w:hAnsi="Arial" w:cs="Arial"/>
        </w:rPr>
        <w:t>-25</w:t>
      </w:r>
      <w:r w:rsidR="005736F1">
        <w:rPr>
          <w:rFonts w:ascii="Arial" w:hAnsi="Arial" w:cs="Arial"/>
        </w:rPr>
        <w:t>:</w:t>
      </w:r>
    </w:p>
    <w:p w:rsidR="00082BBD" w:rsidRPr="005465B7" w:rsidRDefault="00082BBD" w:rsidP="006819D9">
      <w:pPr>
        <w:pStyle w:val="NoSpacing"/>
        <w:rPr>
          <w:rFonts w:ascii="Arial" w:hAnsi="Arial" w:cs="Arial"/>
        </w:rPr>
      </w:pPr>
      <w:r w:rsidRPr="005465B7">
        <w:rPr>
          <w:rFonts w:ascii="Arial" w:hAnsi="Arial" w:cs="Arial"/>
        </w:rPr>
        <w:t>Virtual RFP Page 25</w:t>
      </w:r>
      <w:r w:rsidR="005736F1">
        <w:rPr>
          <w:rFonts w:ascii="Arial" w:hAnsi="Arial" w:cs="Arial"/>
        </w:rPr>
        <w:t>:</w:t>
      </w:r>
    </w:p>
    <w:p w:rsidR="00082BBD" w:rsidRDefault="00082BBD" w:rsidP="006819D9">
      <w:pPr>
        <w:pStyle w:val="NoSpacing"/>
        <w:rPr>
          <w:rFonts w:ascii="Arial" w:hAnsi="Arial" w:cs="Arial"/>
          <w:sz w:val="24"/>
          <w:szCs w:val="24"/>
        </w:rPr>
      </w:pPr>
    </w:p>
    <w:p w:rsidR="00082BBD" w:rsidRPr="00BE6926" w:rsidRDefault="00082BBD" w:rsidP="006819D9">
      <w:pPr>
        <w:pStyle w:val="NoSpacing"/>
        <w:rPr>
          <w:rFonts w:ascii="Arial" w:hAnsi="Arial" w:cs="Arial"/>
          <w:i/>
        </w:rPr>
      </w:pPr>
      <w:r w:rsidRPr="00BE6926">
        <w:rPr>
          <w:rFonts w:ascii="Arial" w:hAnsi="Arial" w:cs="Arial"/>
          <w:i/>
        </w:rPr>
        <w:t>The Governing Board must be independent having legal, fiduciary and oversight authority for the charter school with autonomy over key decisions, as referenced in MRS 20-A§ 2401, sections 6, 9A:</w:t>
      </w:r>
    </w:p>
    <w:p w:rsidR="00082BBD" w:rsidRPr="00BE6926" w:rsidRDefault="00082BBD" w:rsidP="006819D9">
      <w:pPr>
        <w:pStyle w:val="NoSpacing"/>
        <w:rPr>
          <w:rFonts w:ascii="Arial" w:hAnsi="Arial" w:cs="Arial"/>
          <w:i/>
        </w:rPr>
      </w:pPr>
    </w:p>
    <w:p w:rsidR="00082BBD" w:rsidRPr="00BE6926" w:rsidRDefault="00082BBD" w:rsidP="007B475C">
      <w:pPr>
        <w:pStyle w:val="NoSpacing"/>
        <w:ind w:left="720"/>
        <w:rPr>
          <w:rFonts w:ascii="Arial" w:hAnsi="Arial" w:cs="Arial"/>
          <w:i/>
        </w:rPr>
      </w:pPr>
      <w:r w:rsidRPr="00BE6926">
        <w:rPr>
          <w:rFonts w:ascii="Arial" w:hAnsi="Arial" w:cs="Arial"/>
          <w:i/>
        </w:rPr>
        <w:t>6. Governing board.  “Governing board” means the independent board of a public charter school that is party to the charter contract with the authorizer and whose members have been elected or selected pursuant to the school’s application.</w:t>
      </w:r>
    </w:p>
    <w:p w:rsidR="00082BBD" w:rsidRPr="00BE6926" w:rsidRDefault="00082BBD" w:rsidP="007B475C">
      <w:pPr>
        <w:pStyle w:val="NoSpacing"/>
        <w:ind w:left="720"/>
        <w:rPr>
          <w:rFonts w:ascii="Arial" w:hAnsi="Arial" w:cs="Arial"/>
          <w:i/>
        </w:rPr>
      </w:pPr>
    </w:p>
    <w:p w:rsidR="00082BBD" w:rsidRPr="00BE6926" w:rsidRDefault="00082BBD" w:rsidP="007B475C">
      <w:pPr>
        <w:pStyle w:val="NoSpacing"/>
        <w:ind w:left="720"/>
        <w:rPr>
          <w:rFonts w:ascii="Arial" w:hAnsi="Arial" w:cs="Arial"/>
          <w:i/>
        </w:rPr>
      </w:pPr>
      <w:r w:rsidRPr="00BE6926">
        <w:rPr>
          <w:rFonts w:ascii="Arial" w:hAnsi="Arial" w:cs="Arial"/>
          <w:i/>
        </w:rPr>
        <w:t>9. Public charter school. “Public charter school” means a public school formed pursuant to this chapter that:</w:t>
      </w:r>
    </w:p>
    <w:p w:rsidR="00082BBD" w:rsidRPr="00BE6926" w:rsidRDefault="00082BBD" w:rsidP="007B475C">
      <w:pPr>
        <w:pStyle w:val="NoSpacing"/>
        <w:ind w:left="720"/>
        <w:rPr>
          <w:rFonts w:ascii="Arial" w:hAnsi="Arial" w:cs="Arial"/>
          <w:i/>
        </w:rPr>
      </w:pPr>
      <w:r w:rsidRPr="00BE6926">
        <w:rPr>
          <w:rFonts w:ascii="Arial" w:hAnsi="Arial" w:cs="Arial"/>
          <w:i/>
        </w:rPr>
        <w:t>A. Has autonomy over key decisions, including, but not limited to, decisions concerning finance, personnel, scheduling, curriculum and instruction.</w:t>
      </w:r>
    </w:p>
    <w:p w:rsidR="00082BBD" w:rsidRPr="00BE6926" w:rsidRDefault="00082BBD" w:rsidP="006819D9">
      <w:pPr>
        <w:pStyle w:val="NoSpacing"/>
        <w:rPr>
          <w:rFonts w:ascii="Arial" w:hAnsi="Arial" w:cs="Arial"/>
          <w:i/>
        </w:rPr>
      </w:pPr>
    </w:p>
    <w:p w:rsidR="007B475C" w:rsidRPr="00BE6926" w:rsidRDefault="007B475C" w:rsidP="006819D9">
      <w:pPr>
        <w:pStyle w:val="NoSpacing"/>
        <w:rPr>
          <w:rFonts w:ascii="Arial" w:hAnsi="Arial" w:cs="Arial"/>
          <w:i/>
        </w:rPr>
      </w:pPr>
      <w:r w:rsidRPr="00BE6926">
        <w:rPr>
          <w:rFonts w:ascii="Arial" w:hAnsi="Arial" w:cs="Arial"/>
          <w:i/>
        </w:rPr>
        <w:t>Evaluation Criteria:</w:t>
      </w:r>
    </w:p>
    <w:p w:rsidR="007B475C" w:rsidRPr="00BE6926" w:rsidRDefault="007B475C" w:rsidP="007B475C">
      <w:pPr>
        <w:pStyle w:val="NoSpacing"/>
        <w:numPr>
          <w:ilvl w:val="0"/>
          <w:numId w:val="5"/>
        </w:numPr>
        <w:rPr>
          <w:rFonts w:ascii="Arial" w:hAnsi="Arial" w:cs="Arial"/>
          <w:i/>
        </w:rPr>
      </w:pPr>
      <w:r w:rsidRPr="00BE6926">
        <w:rPr>
          <w:rFonts w:ascii="Arial" w:hAnsi="Arial" w:cs="Arial"/>
          <w:i/>
        </w:rPr>
        <w:t xml:space="preserve">Include proper documentation that the entity proposing to hold the charter is a Maine nonprofit corporation and </w:t>
      </w:r>
      <w:r w:rsidRPr="00BE6926">
        <w:rPr>
          <w:rFonts w:ascii="Arial" w:hAnsi="Arial" w:cs="Arial"/>
          <w:i/>
          <w:u w:val="single"/>
        </w:rPr>
        <w:t>has filed for status as a charitable organization under Section 501C (3) of the Internal Revenue Code</w:t>
      </w:r>
      <w:r w:rsidRPr="00BE6926">
        <w:rPr>
          <w:rFonts w:ascii="Arial" w:hAnsi="Arial" w:cs="Arial"/>
          <w:i/>
        </w:rPr>
        <w:t xml:space="preserve"> or has received a notice of exemption;</w:t>
      </w:r>
    </w:p>
    <w:p w:rsidR="007B475C" w:rsidRDefault="007B475C" w:rsidP="007B475C">
      <w:pPr>
        <w:pStyle w:val="NoSpacing"/>
        <w:rPr>
          <w:rFonts w:ascii="Arial" w:hAnsi="Arial" w:cs="Arial"/>
        </w:rPr>
      </w:pPr>
    </w:p>
    <w:p w:rsidR="007B475C" w:rsidRPr="005736F1" w:rsidRDefault="007B475C" w:rsidP="007B475C">
      <w:pPr>
        <w:pStyle w:val="NoSpacing"/>
        <w:rPr>
          <w:rFonts w:ascii="Arial" w:hAnsi="Arial" w:cs="Arial"/>
          <w:highlight w:val="yellow"/>
        </w:rPr>
      </w:pPr>
      <w:r w:rsidRPr="005736F1">
        <w:rPr>
          <w:rFonts w:ascii="Arial" w:hAnsi="Arial" w:cs="Arial"/>
          <w:highlight w:val="yellow"/>
        </w:rPr>
        <w:t>Completion of non-profit status will continue into the Contract Phase of the process.</w:t>
      </w:r>
    </w:p>
    <w:p w:rsidR="007B475C" w:rsidRPr="005736F1" w:rsidRDefault="0033721E" w:rsidP="00B64466">
      <w:pPr>
        <w:pStyle w:val="NoSpacing"/>
        <w:numPr>
          <w:ilvl w:val="0"/>
          <w:numId w:val="6"/>
        </w:numPr>
        <w:rPr>
          <w:rFonts w:ascii="Arial" w:hAnsi="Arial" w:cs="Arial"/>
          <w:highlight w:val="yellow"/>
        </w:rPr>
      </w:pPr>
      <w:r w:rsidRPr="005736F1">
        <w:rPr>
          <w:rFonts w:ascii="Arial" w:hAnsi="Arial" w:cs="Arial"/>
          <w:highlight w:val="yellow"/>
        </w:rPr>
        <w:t>Provide IRS Application for 501C (3) in the application.</w:t>
      </w:r>
    </w:p>
    <w:p w:rsidR="00880A6F" w:rsidRDefault="00880A6F" w:rsidP="00880A6F">
      <w:pPr>
        <w:pStyle w:val="NoSpacing"/>
        <w:rPr>
          <w:rFonts w:ascii="Arial" w:hAnsi="Arial" w:cs="Arial"/>
        </w:rPr>
      </w:pPr>
    </w:p>
    <w:p w:rsidR="00880A6F" w:rsidRDefault="009618E0" w:rsidP="00880A6F">
      <w:pPr>
        <w:pStyle w:val="NoSpacing"/>
        <w:rPr>
          <w:rFonts w:ascii="Arial" w:hAnsi="Arial" w:cs="Arial"/>
        </w:rPr>
      </w:pPr>
      <w:r>
        <w:rPr>
          <w:rFonts w:ascii="Arial" w:hAnsi="Arial" w:cs="Arial"/>
        </w:rPr>
        <w:t xml:space="preserve">A Commission Member explained that the Governing </w:t>
      </w:r>
      <w:r w:rsidR="00880A6F" w:rsidRPr="009618E0">
        <w:rPr>
          <w:rFonts w:ascii="Arial" w:hAnsi="Arial" w:cs="Arial"/>
        </w:rPr>
        <w:t xml:space="preserve">Board oversees </w:t>
      </w:r>
      <w:r>
        <w:rPr>
          <w:rFonts w:ascii="Arial" w:hAnsi="Arial" w:cs="Arial"/>
        </w:rPr>
        <w:t>the work of the school and it is anticipated that the Board would be</w:t>
      </w:r>
      <w:r w:rsidR="00880A6F" w:rsidRPr="009618E0">
        <w:rPr>
          <w:rFonts w:ascii="Arial" w:hAnsi="Arial" w:cs="Arial"/>
        </w:rPr>
        <w:t xml:space="preserve"> hands-on with fundraising.</w:t>
      </w:r>
    </w:p>
    <w:p w:rsidR="007B475C" w:rsidRDefault="007B475C" w:rsidP="007B475C">
      <w:pPr>
        <w:pStyle w:val="NoSpacing"/>
        <w:rPr>
          <w:rFonts w:ascii="Arial" w:hAnsi="Arial" w:cs="Arial"/>
        </w:rPr>
      </w:pPr>
    </w:p>
    <w:p w:rsidR="009618E0" w:rsidRDefault="009618E0" w:rsidP="007B475C">
      <w:pPr>
        <w:pStyle w:val="NoSpacing"/>
        <w:rPr>
          <w:rFonts w:ascii="Arial" w:hAnsi="Arial" w:cs="Arial"/>
          <w:b/>
          <w:u w:val="single"/>
        </w:rPr>
      </w:pPr>
    </w:p>
    <w:p w:rsidR="009618E0" w:rsidRDefault="009618E0" w:rsidP="007B475C">
      <w:pPr>
        <w:pStyle w:val="NoSpacing"/>
        <w:rPr>
          <w:rFonts w:ascii="Arial" w:hAnsi="Arial" w:cs="Arial"/>
          <w:b/>
          <w:u w:val="single"/>
        </w:rPr>
      </w:pPr>
    </w:p>
    <w:p w:rsidR="009618E0" w:rsidRDefault="009618E0" w:rsidP="007B475C">
      <w:pPr>
        <w:pStyle w:val="NoSpacing"/>
        <w:rPr>
          <w:rFonts w:ascii="Arial" w:hAnsi="Arial" w:cs="Arial"/>
          <w:b/>
          <w:u w:val="single"/>
        </w:rPr>
      </w:pPr>
    </w:p>
    <w:p w:rsidR="0033721E" w:rsidRPr="005465B7" w:rsidRDefault="0033721E" w:rsidP="007B475C">
      <w:pPr>
        <w:pStyle w:val="NoSpacing"/>
        <w:rPr>
          <w:rFonts w:ascii="Arial" w:hAnsi="Arial" w:cs="Arial"/>
          <w:b/>
          <w:u w:val="single"/>
        </w:rPr>
      </w:pPr>
      <w:r w:rsidRPr="005465B7">
        <w:rPr>
          <w:rFonts w:ascii="Arial" w:hAnsi="Arial" w:cs="Arial"/>
          <w:b/>
          <w:u w:val="single"/>
        </w:rPr>
        <w:lastRenderedPageBreak/>
        <w:t>D.1 Budget</w:t>
      </w:r>
    </w:p>
    <w:p w:rsidR="0033721E" w:rsidRDefault="0033721E" w:rsidP="007B475C">
      <w:pPr>
        <w:pStyle w:val="NoSpacing"/>
        <w:rPr>
          <w:rFonts w:ascii="Arial" w:hAnsi="Arial" w:cs="Arial"/>
        </w:rPr>
      </w:pPr>
    </w:p>
    <w:p w:rsidR="0033721E" w:rsidRDefault="0033721E" w:rsidP="007B475C">
      <w:pPr>
        <w:pStyle w:val="NoSpacing"/>
        <w:rPr>
          <w:rFonts w:ascii="Arial" w:hAnsi="Arial" w:cs="Arial"/>
        </w:rPr>
      </w:pPr>
      <w:r>
        <w:rPr>
          <w:rFonts w:ascii="Arial" w:hAnsi="Arial" w:cs="Arial"/>
        </w:rPr>
        <w:t>Regular RFP Page 27-28</w:t>
      </w:r>
      <w:r w:rsidR="009618E0">
        <w:rPr>
          <w:rFonts w:ascii="Arial" w:hAnsi="Arial" w:cs="Arial"/>
        </w:rPr>
        <w:t>:</w:t>
      </w:r>
    </w:p>
    <w:p w:rsidR="00880A6F" w:rsidRDefault="0033721E" w:rsidP="007B475C">
      <w:pPr>
        <w:pStyle w:val="NoSpacing"/>
        <w:rPr>
          <w:rFonts w:ascii="Arial" w:hAnsi="Arial" w:cs="Arial"/>
        </w:rPr>
      </w:pPr>
      <w:r>
        <w:rPr>
          <w:rFonts w:ascii="Arial" w:hAnsi="Arial" w:cs="Arial"/>
        </w:rPr>
        <w:t xml:space="preserve">Virtual RFP Page </w:t>
      </w:r>
      <w:r w:rsidR="00BC76AC">
        <w:rPr>
          <w:rFonts w:ascii="Arial" w:hAnsi="Arial" w:cs="Arial"/>
        </w:rPr>
        <w:t>30-31</w:t>
      </w:r>
      <w:r w:rsidR="009618E0">
        <w:rPr>
          <w:rFonts w:ascii="Arial" w:hAnsi="Arial" w:cs="Arial"/>
        </w:rPr>
        <w:t>:</w:t>
      </w:r>
    </w:p>
    <w:p w:rsidR="00BC76AC" w:rsidRDefault="00BC76AC" w:rsidP="007B475C">
      <w:pPr>
        <w:pStyle w:val="NoSpacing"/>
        <w:rPr>
          <w:rFonts w:ascii="Arial" w:hAnsi="Arial" w:cs="Arial"/>
          <w:i/>
        </w:rPr>
      </w:pPr>
    </w:p>
    <w:p w:rsidR="0033721E" w:rsidRPr="00BE6926" w:rsidRDefault="0033721E" w:rsidP="007B475C">
      <w:pPr>
        <w:pStyle w:val="NoSpacing"/>
        <w:rPr>
          <w:rFonts w:ascii="Arial" w:hAnsi="Arial" w:cs="Arial"/>
          <w:i/>
        </w:rPr>
      </w:pPr>
      <w:r w:rsidRPr="00BE6926">
        <w:rPr>
          <w:rFonts w:ascii="Arial" w:hAnsi="Arial" w:cs="Arial"/>
          <w:i/>
        </w:rPr>
        <w:t>Discuss how the charter school will be able to demonstrate a cash reserve by the end of Year 3, sufficient to cover expenses for 2 months or more.</w:t>
      </w:r>
    </w:p>
    <w:p w:rsidR="0033721E" w:rsidRPr="00BE6926" w:rsidRDefault="0033721E" w:rsidP="007B475C">
      <w:pPr>
        <w:pStyle w:val="NoSpacing"/>
        <w:rPr>
          <w:rFonts w:ascii="Arial" w:hAnsi="Arial" w:cs="Arial"/>
          <w:i/>
        </w:rPr>
      </w:pPr>
    </w:p>
    <w:p w:rsidR="0033721E" w:rsidRPr="00BE6926" w:rsidRDefault="0033721E" w:rsidP="007B475C">
      <w:pPr>
        <w:pStyle w:val="NoSpacing"/>
        <w:rPr>
          <w:rFonts w:ascii="Arial" w:hAnsi="Arial" w:cs="Arial"/>
          <w:i/>
        </w:rPr>
      </w:pPr>
      <w:r w:rsidRPr="00BE6926">
        <w:rPr>
          <w:rFonts w:ascii="Arial" w:hAnsi="Arial" w:cs="Arial"/>
          <w:i/>
        </w:rPr>
        <w:t>The school’s contingency plan to meet financial needs if anticipated revenues are not received or are lower than estimated;</w:t>
      </w:r>
    </w:p>
    <w:p w:rsidR="0033721E" w:rsidRDefault="0033721E" w:rsidP="007B475C">
      <w:pPr>
        <w:pStyle w:val="NoSpacing"/>
        <w:rPr>
          <w:rFonts w:ascii="Arial" w:hAnsi="Arial" w:cs="Arial"/>
        </w:rPr>
      </w:pPr>
    </w:p>
    <w:p w:rsidR="0033721E" w:rsidRPr="005465B7" w:rsidRDefault="0033721E" w:rsidP="007B475C">
      <w:pPr>
        <w:pStyle w:val="NoSpacing"/>
        <w:rPr>
          <w:rFonts w:ascii="Arial" w:hAnsi="Arial" w:cs="Arial"/>
          <w:b/>
          <w:u w:val="single"/>
        </w:rPr>
      </w:pPr>
      <w:r w:rsidRPr="005465B7">
        <w:rPr>
          <w:rFonts w:ascii="Arial" w:hAnsi="Arial" w:cs="Arial"/>
          <w:b/>
          <w:u w:val="single"/>
        </w:rPr>
        <w:t>D.3 Facilities</w:t>
      </w:r>
    </w:p>
    <w:p w:rsidR="0033721E" w:rsidRDefault="0033721E" w:rsidP="007B475C">
      <w:pPr>
        <w:pStyle w:val="NoSpacing"/>
        <w:rPr>
          <w:rFonts w:ascii="Arial" w:hAnsi="Arial" w:cs="Arial"/>
        </w:rPr>
      </w:pPr>
    </w:p>
    <w:p w:rsidR="0033721E" w:rsidRDefault="0033721E" w:rsidP="007B475C">
      <w:pPr>
        <w:pStyle w:val="NoSpacing"/>
        <w:rPr>
          <w:rFonts w:ascii="Arial" w:hAnsi="Arial" w:cs="Arial"/>
        </w:rPr>
      </w:pPr>
      <w:r>
        <w:rPr>
          <w:rFonts w:ascii="Arial" w:hAnsi="Arial" w:cs="Arial"/>
        </w:rPr>
        <w:t>Regular RFP Page 30</w:t>
      </w:r>
      <w:r w:rsidR="00B64466">
        <w:rPr>
          <w:rFonts w:ascii="Arial" w:hAnsi="Arial" w:cs="Arial"/>
        </w:rPr>
        <w:t>-31</w:t>
      </w:r>
      <w:r w:rsidR="005C60F5">
        <w:rPr>
          <w:rFonts w:ascii="Arial" w:hAnsi="Arial" w:cs="Arial"/>
        </w:rPr>
        <w:t>:</w:t>
      </w:r>
    </w:p>
    <w:p w:rsidR="0033721E" w:rsidRDefault="0033721E" w:rsidP="007B475C">
      <w:pPr>
        <w:pStyle w:val="NoSpacing"/>
        <w:rPr>
          <w:rFonts w:ascii="Arial" w:hAnsi="Arial" w:cs="Arial"/>
        </w:rPr>
      </w:pPr>
      <w:r>
        <w:rPr>
          <w:rFonts w:ascii="Arial" w:hAnsi="Arial" w:cs="Arial"/>
        </w:rPr>
        <w:t>Virtual RFP Page 32</w:t>
      </w:r>
      <w:r w:rsidR="00B64466">
        <w:rPr>
          <w:rFonts w:ascii="Arial" w:hAnsi="Arial" w:cs="Arial"/>
        </w:rPr>
        <w:t>-33</w:t>
      </w:r>
      <w:r w:rsidR="005C60F5">
        <w:rPr>
          <w:rFonts w:ascii="Arial" w:hAnsi="Arial" w:cs="Arial"/>
        </w:rPr>
        <w:t>:</w:t>
      </w:r>
    </w:p>
    <w:p w:rsidR="0033721E" w:rsidRDefault="0033721E" w:rsidP="007B475C">
      <w:pPr>
        <w:pStyle w:val="NoSpacing"/>
        <w:rPr>
          <w:rFonts w:ascii="Arial" w:hAnsi="Arial" w:cs="Arial"/>
        </w:rPr>
      </w:pPr>
    </w:p>
    <w:p w:rsidR="0033721E" w:rsidRPr="00BE6926" w:rsidRDefault="0033721E" w:rsidP="007B475C">
      <w:pPr>
        <w:pStyle w:val="NoSpacing"/>
        <w:rPr>
          <w:rFonts w:ascii="Arial" w:hAnsi="Arial" w:cs="Arial"/>
          <w:i/>
        </w:rPr>
      </w:pPr>
      <w:r w:rsidRPr="00BE6926">
        <w:rPr>
          <w:rFonts w:ascii="Arial" w:hAnsi="Arial" w:cs="Arial"/>
          <w:i/>
        </w:rPr>
        <w:t>If a facility has not been selected, specify potential locations that are under consideration and discuss the process and time line for selecting, acquiring, renovating (if appropriate) and take occupancy of a suitable facility.</w:t>
      </w:r>
    </w:p>
    <w:p w:rsidR="0033721E" w:rsidRDefault="0033721E" w:rsidP="007B475C">
      <w:pPr>
        <w:pStyle w:val="NoSpacing"/>
        <w:rPr>
          <w:rFonts w:ascii="Arial" w:hAnsi="Arial" w:cs="Arial"/>
        </w:rPr>
      </w:pPr>
    </w:p>
    <w:p w:rsidR="0033721E" w:rsidRDefault="005C60F5" w:rsidP="007B475C">
      <w:pPr>
        <w:pStyle w:val="NoSpacing"/>
        <w:rPr>
          <w:rFonts w:ascii="Arial" w:hAnsi="Arial" w:cs="Arial"/>
        </w:rPr>
      </w:pPr>
      <w:r>
        <w:rPr>
          <w:rFonts w:ascii="Arial" w:hAnsi="Arial" w:cs="Arial"/>
        </w:rPr>
        <w:t>In responding, please be sure to respond to all instructions and evaluation criteria.</w:t>
      </w:r>
    </w:p>
    <w:p w:rsidR="00B64466" w:rsidRDefault="00B64466" w:rsidP="007B475C">
      <w:pPr>
        <w:pStyle w:val="NoSpacing"/>
        <w:rPr>
          <w:rFonts w:ascii="Arial" w:hAnsi="Arial" w:cs="Arial"/>
        </w:rPr>
      </w:pPr>
    </w:p>
    <w:p w:rsidR="00B64466" w:rsidRPr="00B64466" w:rsidRDefault="00B64466" w:rsidP="007B475C">
      <w:pPr>
        <w:pStyle w:val="NoSpacing"/>
        <w:rPr>
          <w:rFonts w:ascii="Arial" w:hAnsi="Arial" w:cs="Arial"/>
          <w:i/>
        </w:rPr>
      </w:pPr>
      <w:r w:rsidRPr="00B64466">
        <w:rPr>
          <w:rFonts w:ascii="Arial" w:hAnsi="Arial" w:cs="Arial"/>
          <w:i/>
        </w:rPr>
        <w:t>A clear and compelling demonstration that the school’s plan for acquisition and maintenance of a facility is financially viable.</w:t>
      </w:r>
    </w:p>
    <w:p w:rsidR="005465B7" w:rsidRDefault="005465B7" w:rsidP="007B475C">
      <w:pPr>
        <w:pStyle w:val="NoSpacing"/>
        <w:rPr>
          <w:rFonts w:ascii="Arial" w:hAnsi="Arial" w:cs="Arial"/>
        </w:rPr>
      </w:pPr>
    </w:p>
    <w:p w:rsidR="00B006E0" w:rsidRDefault="00136B90" w:rsidP="007B475C">
      <w:pPr>
        <w:pStyle w:val="NoSpacing"/>
        <w:rPr>
          <w:rFonts w:ascii="Arial" w:hAnsi="Arial" w:cs="Arial"/>
          <w:b/>
          <w:u w:val="single"/>
        </w:rPr>
      </w:pPr>
      <w:r w:rsidRPr="00136B90">
        <w:rPr>
          <w:rFonts w:ascii="Arial" w:hAnsi="Arial" w:cs="Arial"/>
          <w:b/>
          <w:u w:val="single"/>
        </w:rPr>
        <w:t>D.4 Transportation</w:t>
      </w:r>
    </w:p>
    <w:p w:rsidR="0038282C" w:rsidRDefault="0038282C" w:rsidP="0038282C">
      <w:pPr>
        <w:pStyle w:val="NoSpacing"/>
        <w:rPr>
          <w:rFonts w:ascii="Arial" w:hAnsi="Arial" w:cs="Arial"/>
        </w:rPr>
      </w:pPr>
    </w:p>
    <w:p w:rsidR="0038282C" w:rsidRDefault="0038282C" w:rsidP="0038282C">
      <w:pPr>
        <w:pStyle w:val="NoSpacing"/>
        <w:rPr>
          <w:rFonts w:ascii="Arial" w:hAnsi="Arial" w:cs="Arial"/>
        </w:rPr>
      </w:pPr>
      <w:r>
        <w:rPr>
          <w:rFonts w:ascii="Arial" w:hAnsi="Arial" w:cs="Arial"/>
        </w:rPr>
        <w:t>Available from Department of Education is a list with approximate funds for transportation dependent on the resident district of the student.</w:t>
      </w:r>
    </w:p>
    <w:p w:rsidR="00752BFA" w:rsidRDefault="00752BFA" w:rsidP="0038282C">
      <w:pPr>
        <w:pStyle w:val="NoSpacing"/>
        <w:rPr>
          <w:rFonts w:ascii="Arial" w:hAnsi="Arial" w:cs="Arial"/>
        </w:rPr>
      </w:pPr>
    </w:p>
    <w:p w:rsidR="00752BFA" w:rsidRPr="0038282C" w:rsidRDefault="00752BFA" w:rsidP="0038282C">
      <w:pPr>
        <w:pStyle w:val="NoSpacing"/>
        <w:rPr>
          <w:rFonts w:ascii="Arial" w:hAnsi="Arial" w:cs="Arial"/>
        </w:rPr>
      </w:pPr>
      <w:r>
        <w:rPr>
          <w:rFonts w:ascii="Arial" w:hAnsi="Arial" w:cs="Arial"/>
        </w:rPr>
        <w:t>Note:  Application should anticipate that 100 percent of students will use transpor</w:t>
      </w:r>
      <w:r w:rsidR="00A86A7A">
        <w:rPr>
          <w:rFonts w:ascii="Arial" w:hAnsi="Arial" w:cs="Arial"/>
        </w:rPr>
        <w:t>t</w:t>
      </w:r>
      <w:r>
        <w:rPr>
          <w:rFonts w:ascii="Arial" w:hAnsi="Arial" w:cs="Arial"/>
        </w:rPr>
        <w:t>ation.</w:t>
      </w:r>
    </w:p>
    <w:p w:rsidR="00136B90" w:rsidRPr="00136B90" w:rsidRDefault="00136B90" w:rsidP="007B475C">
      <w:pPr>
        <w:pStyle w:val="NoSpacing"/>
        <w:rPr>
          <w:rFonts w:ascii="Arial" w:hAnsi="Arial" w:cs="Arial"/>
          <w:b/>
          <w:u w:val="single"/>
        </w:rPr>
      </w:pPr>
    </w:p>
    <w:p w:rsidR="00136B90" w:rsidRDefault="00136B90" w:rsidP="007B475C">
      <w:pPr>
        <w:pStyle w:val="NoSpacing"/>
        <w:rPr>
          <w:rFonts w:ascii="Arial" w:hAnsi="Arial" w:cs="Arial"/>
        </w:rPr>
      </w:pPr>
      <w:r>
        <w:rPr>
          <w:rFonts w:ascii="Arial" w:hAnsi="Arial" w:cs="Arial"/>
        </w:rPr>
        <w:t>Regular RFP Page 32</w:t>
      </w:r>
      <w:r w:rsidR="00582019">
        <w:rPr>
          <w:rFonts w:ascii="Arial" w:hAnsi="Arial" w:cs="Arial"/>
        </w:rPr>
        <w:t>:</w:t>
      </w:r>
    </w:p>
    <w:p w:rsidR="005465B7" w:rsidRDefault="005465B7" w:rsidP="007B475C">
      <w:pPr>
        <w:pStyle w:val="NoSpacing"/>
        <w:rPr>
          <w:rFonts w:ascii="Arial" w:hAnsi="Arial" w:cs="Arial"/>
        </w:rPr>
      </w:pPr>
    </w:p>
    <w:p w:rsidR="005465B7" w:rsidRPr="005465B7" w:rsidRDefault="005465B7" w:rsidP="007B475C">
      <w:pPr>
        <w:pStyle w:val="NoSpacing"/>
        <w:rPr>
          <w:rFonts w:ascii="Arial" w:hAnsi="Arial" w:cs="Arial"/>
          <w:i/>
        </w:rPr>
      </w:pPr>
      <w:r w:rsidRPr="005465B7">
        <w:rPr>
          <w:rFonts w:ascii="Arial" w:hAnsi="Arial" w:cs="Arial"/>
          <w:i/>
        </w:rPr>
        <w:t>Present a thorough, realistic and cost-effective transportation plan by proposed school, including transportation of students with disabilities in the manner required to comply with IDEA;</w:t>
      </w:r>
    </w:p>
    <w:p w:rsidR="005465B7" w:rsidRDefault="005465B7" w:rsidP="007B475C">
      <w:pPr>
        <w:pStyle w:val="NoSpacing"/>
        <w:rPr>
          <w:rFonts w:ascii="Arial" w:hAnsi="Arial" w:cs="Arial"/>
          <w:i/>
        </w:rPr>
      </w:pPr>
    </w:p>
    <w:p w:rsidR="005465B7" w:rsidRDefault="005465B7" w:rsidP="005465B7">
      <w:pPr>
        <w:pStyle w:val="NoSpacing"/>
        <w:rPr>
          <w:rFonts w:ascii="Arial" w:hAnsi="Arial" w:cs="Arial"/>
        </w:rPr>
      </w:pPr>
      <w:r>
        <w:rPr>
          <w:rFonts w:ascii="Arial" w:hAnsi="Arial" w:cs="Arial"/>
        </w:rPr>
        <w:t>Virtual RFP Page 34</w:t>
      </w:r>
      <w:r w:rsidR="00582019">
        <w:rPr>
          <w:rFonts w:ascii="Arial" w:hAnsi="Arial" w:cs="Arial"/>
        </w:rPr>
        <w:t>:</w:t>
      </w:r>
    </w:p>
    <w:p w:rsidR="005465B7" w:rsidRDefault="005465B7" w:rsidP="005465B7">
      <w:pPr>
        <w:pStyle w:val="NoSpacing"/>
        <w:rPr>
          <w:rFonts w:ascii="Arial" w:hAnsi="Arial" w:cs="Arial"/>
        </w:rPr>
      </w:pPr>
    </w:p>
    <w:p w:rsidR="005465B7" w:rsidRDefault="005465B7" w:rsidP="005465B7">
      <w:pPr>
        <w:pStyle w:val="NoSpacing"/>
        <w:rPr>
          <w:rFonts w:ascii="Arial" w:hAnsi="Arial" w:cs="Arial"/>
          <w:i/>
        </w:rPr>
      </w:pPr>
      <w:r w:rsidRPr="005465B7">
        <w:rPr>
          <w:rFonts w:ascii="Arial" w:hAnsi="Arial" w:cs="Arial"/>
          <w:i/>
        </w:rPr>
        <w:t>Note:  A virtual charter school is required to provide, or provide for, transportation services that meet at least the following student needs: transportation to and from a testing site for required state assessments, transportation required to participate in in-person meetings and activities required by the school and transportation required by state or federal law or regulation relating to services to students with disabilities,</w:t>
      </w:r>
      <w:r>
        <w:rPr>
          <w:rFonts w:ascii="Arial" w:hAnsi="Arial" w:cs="Arial"/>
          <w:i/>
        </w:rPr>
        <w:t xml:space="preserve"> </w:t>
      </w:r>
      <w:r w:rsidRPr="005465B7">
        <w:rPr>
          <w:rFonts w:ascii="Arial" w:hAnsi="Arial" w:cs="Arial"/>
          <w:i/>
        </w:rPr>
        <w:t>including, but not limited to, transportation to evaluation appointments and transportation to receive related services under an IEP.</w:t>
      </w:r>
    </w:p>
    <w:p w:rsidR="0038282C" w:rsidRDefault="0038282C" w:rsidP="005465B7">
      <w:pPr>
        <w:pStyle w:val="NoSpacing"/>
        <w:rPr>
          <w:rFonts w:ascii="Arial" w:hAnsi="Arial" w:cs="Arial"/>
          <w:i/>
        </w:rPr>
      </w:pPr>
    </w:p>
    <w:p w:rsidR="002B1D4F" w:rsidRPr="0038282C" w:rsidRDefault="002B1D4F" w:rsidP="007B475C">
      <w:pPr>
        <w:pStyle w:val="NoSpacing"/>
        <w:rPr>
          <w:rFonts w:ascii="Arial" w:hAnsi="Arial" w:cs="Arial"/>
          <w:b/>
          <w:u w:val="single"/>
        </w:rPr>
      </w:pPr>
      <w:r w:rsidRPr="0038282C">
        <w:rPr>
          <w:rFonts w:ascii="Arial" w:hAnsi="Arial" w:cs="Arial"/>
          <w:b/>
          <w:u w:val="single"/>
        </w:rPr>
        <w:t>E. Education Service Providers</w:t>
      </w:r>
    </w:p>
    <w:p w:rsidR="002B1D4F" w:rsidRDefault="002B1D4F" w:rsidP="007B475C">
      <w:pPr>
        <w:pStyle w:val="NoSpacing"/>
        <w:rPr>
          <w:rFonts w:ascii="Arial" w:hAnsi="Arial" w:cs="Arial"/>
        </w:rPr>
      </w:pPr>
    </w:p>
    <w:p w:rsidR="006855C8" w:rsidRDefault="006855C8" w:rsidP="007B475C">
      <w:pPr>
        <w:pStyle w:val="NoSpacing"/>
        <w:rPr>
          <w:rFonts w:ascii="Arial" w:hAnsi="Arial" w:cs="Arial"/>
        </w:rPr>
      </w:pPr>
      <w:r>
        <w:rPr>
          <w:rFonts w:ascii="Arial" w:hAnsi="Arial" w:cs="Arial"/>
        </w:rPr>
        <w:t>Regular RFP Page 35</w:t>
      </w:r>
      <w:r w:rsidR="00582019">
        <w:rPr>
          <w:rFonts w:ascii="Arial" w:hAnsi="Arial" w:cs="Arial"/>
        </w:rPr>
        <w:t>:</w:t>
      </w:r>
    </w:p>
    <w:p w:rsidR="002B1D4F" w:rsidRDefault="002B1D4F" w:rsidP="007B475C">
      <w:pPr>
        <w:pStyle w:val="NoSpacing"/>
        <w:rPr>
          <w:rFonts w:ascii="Arial" w:hAnsi="Arial" w:cs="Arial"/>
        </w:rPr>
      </w:pPr>
      <w:r>
        <w:rPr>
          <w:rFonts w:ascii="Arial" w:hAnsi="Arial" w:cs="Arial"/>
        </w:rPr>
        <w:t>Virtual</w:t>
      </w:r>
      <w:r w:rsidR="006855C8">
        <w:rPr>
          <w:rFonts w:ascii="Arial" w:hAnsi="Arial" w:cs="Arial"/>
        </w:rPr>
        <w:t xml:space="preserve"> RFP</w:t>
      </w:r>
      <w:r>
        <w:rPr>
          <w:rFonts w:ascii="Arial" w:hAnsi="Arial" w:cs="Arial"/>
        </w:rPr>
        <w:t xml:space="preserve"> Page 37</w:t>
      </w:r>
      <w:r w:rsidR="00582019">
        <w:rPr>
          <w:rFonts w:ascii="Arial" w:hAnsi="Arial" w:cs="Arial"/>
        </w:rPr>
        <w:t>:</w:t>
      </w:r>
    </w:p>
    <w:p w:rsidR="006855C8" w:rsidRDefault="006855C8" w:rsidP="007B475C">
      <w:pPr>
        <w:pStyle w:val="NoSpacing"/>
        <w:rPr>
          <w:rFonts w:ascii="Arial" w:hAnsi="Arial" w:cs="Arial"/>
        </w:rPr>
      </w:pPr>
    </w:p>
    <w:p w:rsidR="006855C8" w:rsidRPr="006855C8" w:rsidRDefault="006855C8" w:rsidP="007B475C">
      <w:pPr>
        <w:pStyle w:val="NoSpacing"/>
        <w:rPr>
          <w:rFonts w:ascii="Arial" w:hAnsi="Arial" w:cs="Arial"/>
          <w:i/>
        </w:rPr>
      </w:pPr>
      <w:r w:rsidRPr="006855C8">
        <w:rPr>
          <w:rFonts w:ascii="Arial" w:hAnsi="Arial" w:cs="Arial"/>
          <w:i/>
        </w:rPr>
        <w:lastRenderedPageBreak/>
        <w:t>All applicants are asked to declare whether they intend to contract with an education service provider (ESP). The term “education service provider” refers to any number of organizations that contract with the Governing Board of a school to provide limited services, except for virtual school providers (see below).  The major types of ESPs that serve charters schools are education management organizations (EMOs), charter management organizations (CMOs) and comprehensive school design providers.</w:t>
      </w:r>
    </w:p>
    <w:p w:rsidR="006855C8" w:rsidRDefault="006855C8" w:rsidP="007B475C">
      <w:pPr>
        <w:pStyle w:val="NoSpacing"/>
        <w:rPr>
          <w:rFonts w:ascii="Arial" w:hAnsi="Arial" w:cs="Arial"/>
        </w:rPr>
      </w:pPr>
    </w:p>
    <w:p w:rsidR="006855C8" w:rsidRDefault="006855C8" w:rsidP="007B475C">
      <w:pPr>
        <w:pStyle w:val="NoSpacing"/>
        <w:rPr>
          <w:rFonts w:ascii="Arial" w:hAnsi="Arial" w:cs="Arial"/>
          <w:i/>
        </w:rPr>
      </w:pPr>
      <w:r w:rsidRPr="006855C8">
        <w:rPr>
          <w:rFonts w:ascii="Arial" w:hAnsi="Arial" w:cs="Arial"/>
          <w:i/>
        </w:rPr>
        <w:t>For the purposes of this RFP, the Maine Charter School Commission defines an EMO or a CMO as any for- or non-profit corporation or LLC that enters into contract with the entity holding the charter contract to provide significant managerial, technical or financial personnel or services in excess of $25,000 per year.  Similarly, any for- or non-profit corporation or LLC that enters into a contract with the charter school entity that provides instructional materials or services including personnel, in excess of $25,000 per year shall be considered to be an ESP.</w:t>
      </w:r>
    </w:p>
    <w:p w:rsidR="00970A0F" w:rsidRDefault="00970A0F" w:rsidP="007B475C">
      <w:pPr>
        <w:pStyle w:val="NoSpacing"/>
        <w:rPr>
          <w:rFonts w:ascii="Arial" w:hAnsi="Arial" w:cs="Arial"/>
          <w:i/>
        </w:rPr>
      </w:pPr>
    </w:p>
    <w:p w:rsidR="00582019" w:rsidRPr="00582019" w:rsidRDefault="00582019" w:rsidP="007B475C">
      <w:pPr>
        <w:pStyle w:val="NoSpacing"/>
        <w:rPr>
          <w:rFonts w:ascii="Arial" w:hAnsi="Arial" w:cs="Arial"/>
          <w:b/>
          <w:u w:val="single"/>
        </w:rPr>
      </w:pPr>
      <w:r w:rsidRPr="00582019">
        <w:rPr>
          <w:rFonts w:ascii="Arial" w:hAnsi="Arial" w:cs="Arial"/>
          <w:b/>
          <w:u w:val="single"/>
        </w:rPr>
        <w:t>Ge</w:t>
      </w:r>
      <w:r>
        <w:rPr>
          <w:rFonts w:ascii="Arial" w:hAnsi="Arial" w:cs="Arial"/>
          <w:b/>
          <w:u w:val="single"/>
        </w:rPr>
        <w:t>neral Comments</w:t>
      </w:r>
    </w:p>
    <w:p w:rsidR="00582019" w:rsidRDefault="00582019" w:rsidP="007B475C">
      <w:pPr>
        <w:pStyle w:val="NoSpacing"/>
        <w:rPr>
          <w:rFonts w:ascii="Arial" w:hAnsi="Arial" w:cs="Arial"/>
        </w:rPr>
      </w:pPr>
    </w:p>
    <w:p w:rsidR="00970A0F" w:rsidRDefault="00970A0F" w:rsidP="007B475C">
      <w:pPr>
        <w:pStyle w:val="NoSpacing"/>
        <w:rPr>
          <w:rFonts w:ascii="Arial" w:hAnsi="Arial" w:cs="Arial"/>
        </w:rPr>
      </w:pPr>
      <w:r>
        <w:rPr>
          <w:rFonts w:ascii="Arial" w:hAnsi="Arial" w:cs="Arial"/>
        </w:rPr>
        <w:t>Contract Phase (potentially) – March 4, 2014, - June 30, 2014.</w:t>
      </w:r>
    </w:p>
    <w:p w:rsidR="00970A0F" w:rsidRDefault="00970A0F" w:rsidP="007B475C">
      <w:pPr>
        <w:pStyle w:val="NoSpacing"/>
        <w:rPr>
          <w:rFonts w:ascii="Arial" w:hAnsi="Arial" w:cs="Arial"/>
        </w:rPr>
      </w:pPr>
    </w:p>
    <w:p w:rsidR="00970A0F" w:rsidRDefault="00970A0F" w:rsidP="007B475C">
      <w:pPr>
        <w:pStyle w:val="NoSpacing"/>
        <w:rPr>
          <w:rFonts w:ascii="Arial" w:hAnsi="Arial" w:cs="Arial"/>
        </w:rPr>
      </w:pPr>
      <w:r>
        <w:rPr>
          <w:rFonts w:ascii="Arial" w:hAnsi="Arial" w:cs="Arial"/>
        </w:rPr>
        <w:t xml:space="preserve">Charter School Contract includes: </w:t>
      </w:r>
    </w:p>
    <w:p w:rsidR="00970A0F" w:rsidRDefault="00970A0F" w:rsidP="00970A0F">
      <w:pPr>
        <w:pStyle w:val="NoSpacing"/>
        <w:ind w:firstLine="720"/>
        <w:rPr>
          <w:rFonts w:ascii="Arial" w:hAnsi="Arial" w:cs="Arial"/>
        </w:rPr>
      </w:pPr>
      <w:r>
        <w:rPr>
          <w:rFonts w:ascii="Arial" w:hAnsi="Arial" w:cs="Arial"/>
        </w:rPr>
        <w:t>Tab 23 – Required Elements Pre-Opening Plan</w:t>
      </w:r>
    </w:p>
    <w:p w:rsidR="00970A0F" w:rsidRDefault="00970A0F" w:rsidP="00970A0F">
      <w:pPr>
        <w:pStyle w:val="NoSpacing"/>
        <w:ind w:firstLine="720"/>
        <w:rPr>
          <w:rFonts w:ascii="Arial" w:hAnsi="Arial" w:cs="Arial"/>
        </w:rPr>
      </w:pPr>
      <w:r>
        <w:rPr>
          <w:rFonts w:ascii="Arial" w:hAnsi="Arial" w:cs="Arial"/>
        </w:rPr>
        <w:t xml:space="preserve">Tab 20 – Projected Enrollment Table </w:t>
      </w:r>
    </w:p>
    <w:p w:rsidR="00970A0F" w:rsidRDefault="00970A0F" w:rsidP="00970A0F">
      <w:pPr>
        <w:pStyle w:val="NoSpacing"/>
        <w:ind w:firstLine="720"/>
        <w:rPr>
          <w:rFonts w:ascii="Arial" w:hAnsi="Arial" w:cs="Arial"/>
        </w:rPr>
      </w:pPr>
      <w:r>
        <w:rPr>
          <w:rFonts w:ascii="Arial" w:hAnsi="Arial" w:cs="Arial"/>
        </w:rPr>
        <w:t>Tab 33 – Budget</w:t>
      </w:r>
    </w:p>
    <w:p w:rsidR="00970A0F" w:rsidRDefault="00970A0F" w:rsidP="00970A0F">
      <w:pPr>
        <w:pStyle w:val="NoSpacing"/>
        <w:ind w:firstLine="720"/>
        <w:rPr>
          <w:rFonts w:ascii="Arial" w:hAnsi="Arial" w:cs="Arial"/>
        </w:rPr>
      </w:pPr>
      <w:r>
        <w:rPr>
          <w:rFonts w:ascii="Arial" w:hAnsi="Arial" w:cs="Arial"/>
        </w:rPr>
        <w:t>Tab 10 – Performance Indicators Measures Metrics</w:t>
      </w:r>
    </w:p>
    <w:p w:rsidR="00970A0F" w:rsidRDefault="00970A0F" w:rsidP="00970A0F">
      <w:pPr>
        <w:pStyle w:val="NoSpacing"/>
        <w:ind w:firstLine="720"/>
        <w:rPr>
          <w:rFonts w:ascii="Arial" w:hAnsi="Arial" w:cs="Arial"/>
        </w:rPr>
      </w:pPr>
      <w:r>
        <w:rPr>
          <w:rFonts w:ascii="Arial" w:hAnsi="Arial" w:cs="Arial"/>
        </w:rPr>
        <w:t>Public Charter School Monitoring Plan</w:t>
      </w:r>
    </w:p>
    <w:p w:rsidR="00970A0F" w:rsidRDefault="00970A0F" w:rsidP="00970A0F">
      <w:pPr>
        <w:pStyle w:val="NoSpacing"/>
        <w:ind w:firstLine="720"/>
        <w:rPr>
          <w:rFonts w:ascii="Arial" w:hAnsi="Arial" w:cs="Arial"/>
        </w:rPr>
      </w:pPr>
      <w:r>
        <w:rPr>
          <w:rFonts w:ascii="Arial" w:hAnsi="Arial" w:cs="Arial"/>
        </w:rPr>
        <w:t>Tab 39 – Closure Plan</w:t>
      </w:r>
    </w:p>
    <w:p w:rsidR="00970A0F" w:rsidRDefault="00970A0F" w:rsidP="00970A0F">
      <w:pPr>
        <w:pStyle w:val="NoSpacing"/>
        <w:ind w:firstLine="720"/>
        <w:rPr>
          <w:rFonts w:ascii="Arial" w:hAnsi="Arial" w:cs="Arial"/>
        </w:rPr>
      </w:pPr>
    </w:p>
    <w:p w:rsidR="006855C8" w:rsidRDefault="006855C8" w:rsidP="007B475C">
      <w:pPr>
        <w:pStyle w:val="NoSpacing"/>
        <w:rPr>
          <w:rFonts w:ascii="Arial" w:hAnsi="Arial" w:cs="Arial"/>
        </w:rPr>
      </w:pPr>
    </w:p>
    <w:p w:rsidR="006855C8" w:rsidRDefault="00582019" w:rsidP="007B475C">
      <w:pPr>
        <w:pStyle w:val="NoSpacing"/>
        <w:rPr>
          <w:rFonts w:ascii="Arial" w:hAnsi="Arial" w:cs="Arial"/>
        </w:rPr>
      </w:pPr>
      <w:r>
        <w:rPr>
          <w:rFonts w:ascii="Arial" w:hAnsi="Arial" w:cs="Arial"/>
          <w:b/>
          <w:color w:val="C00000"/>
        </w:rPr>
        <w:t>Disclaimer: All of the above</w:t>
      </w:r>
      <w:r w:rsidR="0038282C" w:rsidRPr="0038282C">
        <w:rPr>
          <w:rFonts w:ascii="Arial" w:hAnsi="Arial" w:cs="Arial"/>
          <w:b/>
          <w:color w:val="C00000"/>
        </w:rPr>
        <w:t xml:space="preserve"> information is meant to highlight some of the changes in this year’s RFP, to </w:t>
      </w:r>
      <w:r>
        <w:rPr>
          <w:rFonts w:ascii="Arial" w:hAnsi="Arial" w:cs="Arial"/>
          <w:b/>
          <w:color w:val="C00000"/>
        </w:rPr>
        <w:t>address</w:t>
      </w:r>
      <w:bookmarkStart w:id="0" w:name="_GoBack"/>
      <w:bookmarkEnd w:id="0"/>
      <w:r w:rsidR="0038282C" w:rsidRPr="0038282C">
        <w:rPr>
          <w:rFonts w:ascii="Arial" w:hAnsi="Arial" w:cs="Arial"/>
          <w:b/>
          <w:color w:val="C00000"/>
        </w:rPr>
        <w:t xml:space="preserve"> weak areas in previous charter school applications and to answer questions submitted by potential applicants and in no manner does this replace</w:t>
      </w:r>
      <w:r w:rsidR="00970A0F">
        <w:rPr>
          <w:rFonts w:ascii="Arial" w:hAnsi="Arial" w:cs="Arial"/>
          <w:b/>
          <w:color w:val="C00000"/>
        </w:rPr>
        <w:t xml:space="preserve"> following</w:t>
      </w:r>
      <w:r w:rsidR="0038282C" w:rsidRPr="0038282C">
        <w:rPr>
          <w:rFonts w:ascii="Arial" w:hAnsi="Arial" w:cs="Arial"/>
          <w:b/>
          <w:color w:val="C00000"/>
        </w:rPr>
        <w:t xml:space="preserve"> the RFP in its entirety</w:t>
      </w:r>
      <w:r w:rsidR="0038282C">
        <w:rPr>
          <w:rFonts w:ascii="Arial" w:hAnsi="Arial" w:cs="Arial"/>
        </w:rPr>
        <w:t xml:space="preserve">.  </w:t>
      </w:r>
    </w:p>
    <w:p w:rsidR="00B129AE" w:rsidRDefault="00B129AE" w:rsidP="007B475C">
      <w:pPr>
        <w:pStyle w:val="NoSpacing"/>
        <w:rPr>
          <w:rFonts w:ascii="Arial" w:hAnsi="Arial" w:cs="Arial"/>
        </w:rPr>
      </w:pPr>
    </w:p>
    <w:p w:rsidR="00B129AE" w:rsidRDefault="00B129AE" w:rsidP="007B475C">
      <w:pPr>
        <w:pStyle w:val="NoSpacing"/>
        <w:rPr>
          <w:rFonts w:ascii="Arial" w:hAnsi="Arial" w:cs="Arial"/>
        </w:rPr>
      </w:pPr>
    </w:p>
    <w:p w:rsidR="00B129AE" w:rsidRDefault="00B129AE" w:rsidP="007B475C">
      <w:pPr>
        <w:pStyle w:val="NoSpacing"/>
        <w:rPr>
          <w:rFonts w:ascii="Arial" w:hAnsi="Arial" w:cs="Arial"/>
        </w:rPr>
      </w:pPr>
    </w:p>
    <w:p w:rsidR="00B129AE" w:rsidRDefault="009A00AB" w:rsidP="007B475C">
      <w:pPr>
        <w:pStyle w:val="NoSpacing"/>
        <w:rPr>
          <w:rFonts w:ascii="Arial" w:hAnsi="Arial" w:cs="Arial"/>
          <w:b/>
          <w:color w:val="0070C0"/>
          <w:sz w:val="28"/>
          <w:szCs w:val="28"/>
        </w:rPr>
      </w:pPr>
      <w:r w:rsidRPr="009A00AB">
        <w:rPr>
          <w:rFonts w:ascii="Arial" w:hAnsi="Arial" w:cs="Arial"/>
          <w:b/>
          <w:color w:val="0070C0"/>
          <w:sz w:val="28"/>
          <w:szCs w:val="28"/>
        </w:rPr>
        <w:t xml:space="preserve">V.  Other </w:t>
      </w:r>
    </w:p>
    <w:p w:rsidR="0092409D" w:rsidRPr="0092409D" w:rsidRDefault="0092409D" w:rsidP="007B475C">
      <w:pPr>
        <w:pStyle w:val="NoSpacing"/>
        <w:rPr>
          <w:rFonts w:ascii="Arial" w:hAnsi="Arial" w:cs="Arial"/>
          <w:b/>
          <w:color w:val="0070C0"/>
        </w:rPr>
      </w:pPr>
    </w:p>
    <w:p w:rsidR="009A00AB" w:rsidRDefault="009A00AB" w:rsidP="009A00AB">
      <w:pPr>
        <w:pStyle w:val="NoSpacing"/>
        <w:numPr>
          <w:ilvl w:val="0"/>
          <w:numId w:val="3"/>
        </w:numPr>
        <w:rPr>
          <w:rFonts w:ascii="Arial" w:hAnsi="Arial" w:cs="Arial"/>
        </w:rPr>
      </w:pPr>
      <w:r>
        <w:rPr>
          <w:rFonts w:ascii="Arial" w:hAnsi="Arial" w:cs="Arial"/>
        </w:rPr>
        <w:t>None.</w:t>
      </w:r>
    </w:p>
    <w:p w:rsidR="0092409D" w:rsidRDefault="0092409D" w:rsidP="0092409D">
      <w:pPr>
        <w:pStyle w:val="NoSpacing"/>
        <w:rPr>
          <w:rFonts w:ascii="Arial" w:hAnsi="Arial" w:cs="Arial"/>
        </w:rPr>
      </w:pPr>
    </w:p>
    <w:p w:rsidR="0092409D" w:rsidRDefault="0092409D" w:rsidP="0092409D">
      <w:pPr>
        <w:pStyle w:val="NoSpacing"/>
        <w:rPr>
          <w:rFonts w:ascii="Arial" w:hAnsi="Arial" w:cs="Arial"/>
          <w:b/>
          <w:color w:val="0070C0"/>
          <w:sz w:val="28"/>
          <w:szCs w:val="28"/>
        </w:rPr>
      </w:pPr>
      <w:r w:rsidRPr="0092409D">
        <w:rPr>
          <w:rFonts w:ascii="Arial" w:hAnsi="Arial" w:cs="Arial"/>
          <w:b/>
          <w:color w:val="0070C0"/>
          <w:sz w:val="28"/>
          <w:szCs w:val="28"/>
        </w:rPr>
        <w:t>VI</w:t>
      </w:r>
      <w:proofErr w:type="gramStart"/>
      <w:r w:rsidRPr="0092409D">
        <w:rPr>
          <w:rFonts w:ascii="Arial" w:hAnsi="Arial" w:cs="Arial"/>
          <w:b/>
          <w:color w:val="0070C0"/>
          <w:sz w:val="28"/>
          <w:szCs w:val="28"/>
        </w:rPr>
        <w:t>.  Announcements</w:t>
      </w:r>
      <w:proofErr w:type="gramEnd"/>
    </w:p>
    <w:p w:rsidR="0092409D" w:rsidRPr="0092409D" w:rsidRDefault="0092409D" w:rsidP="0092409D">
      <w:pPr>
        <w:pStyle w:val="NoSpacing"/>
        <w:rPr>
          <w:rFonts w:ascii="Arial" w:hAnsi="Arial" w:cs="Arial"/>
          <w:b/>
          <w:color w:val="0070C0"/>
        </w:rPr>
      </w:pPr>
    </w:p>
    <w:p w:rsidR="0092409D" w:rsidRPr="0092409D" w:rsidRDefault="0092409D" w:rsidP="0092409D">
      <w:pPr>
        <w:pStyle w:val="NoSpacing"/>
        <w:rPr>
          <w:rFonts w:ascii="Arial" w:hAnsi="Arial" w:cs="Arial"/>
          <w:color w:val="0070C0"/>
        </w:rPr>
      </w:pPr>
      <w:r>
        <w:rPr>
          <w:rFonts w:ascii="Arial" w:hAnsi="Arial" w:cs="Arial"/>
          <w:b/>
          <w:color w:val="0070C0"/>
          <w:sz w:val="28"/>
          <w:szCs w:val="28"/>
        </w:rPr>
        <w:tab/>
      </w:r>
      <w:r w:rsidRPr="0092409D">
        <w:rPr>
          <w:rFonts w:ascii="Arial" w:hAnsi="Arial" w:cs="Arial"/>
        </w:rPr>
        <w:t>A.  Turn in Expense Account vouchers at the end of the meeting.</w:t>
      </w:r>
    </w:p>
    <w:p w:rsidR="009A00AB" w:rsidRDefault="009A00AB" w:rsidP="009A00AB">
      <w:pPr>
        <w:pStyle w:val="NoSpacing"/>
        <w:rPr>
          <w:rFonts w:ascii="Arial" w:hAnsi="Arial" w:cs="Arial"/>
        </w:rPr>
      </w:pPr>
    </w:p>
    <w:p w:rsidR="009A00AB" w:rsidRDefault="009A00AB" w:rsidP="009A00AB">
      <w:pPr>
        <w:pStyle w:val="NoSpacing"/>
        <w:rPr>
          <w:rFonts w:ascii="Arial" w:hAnsi="Arial" w:cs="Arial"/>
          <w:b/>
          <w:color w:val="0070C0"/>
          <w:sz w:val="28"/>
          <w:szCs w:val="28"/>
        </w:rPr>
      </w:pPr>
      <w:r w:rsidRPr="009A00AB">
        <w:rPr>
          <w:rFonts w:ascii="Arial" w:hAnsi="Arial" w:cs="Arial"/>
          <w:b/>
          <w:color w:val="0070C0"/>
          <w:sz w:val="28"/>
          <w:szCs w:val="28"/>
        </w:rPr>
        <w:t>VI</w:t>
      </w:r>
      <w:r w:rsidR="0092409D">
        <w:rPr>
          <w:rFonts w:ascii="Arial" w:hAnsi="Arial" w:cs="Arial"/>
          <w:b/>
          <w:color w:val="0070C0"/>
          <w:sz w:val="28"/>
          <w:szCs w:val="28"/>
        </w:rPr>
        <w:t>I</w:t>
      </w:r>
      <w:proofErr w:type="gramStart"/>
      <w:r w:rsidRPr="009A00AB">
        <w:rPr>
          <w:rFonts w:ascii="Arial" w:hAnsi="Arial" w:cs="Arial"/>
          <w:b/>
          <w:color w:val="0070C0"/>
          <w:sz w:val="28"/>
          <w:szCs w:val="28"/>
        </w:rPr>
        <w:t>.  Public</w:t>
      </w:r>
      <w:proofErr w:type="gramEnd"/>
      <w:r w:rsidRPr="009A00AB">
        <w:rPr>
          <w:rFonts w:ascii="Arial" w:hAnsi="Arial" w:cs="Arial"/>
          <w:b/>
          <w:color w:val="0070C0"/>
          <w:sz w:val="28"/>
          <w:szCs w:val="28"/>
        </w:rPr>
        <w:t xml:space="preserve"> Comment</w:t>
      </w:r>
    </w:p>
    <w:p w:rsidR="0092409D" w:rsidRPr="0092409D" w:rsidRDefault="0092409D" w:rsidP="009A00AB">
      <w:pPr>
        <w:pStyle w:val="NoSpacing"/>
        <w:rPr>
          <w:rFonts w:ascii="Arial" w:hAnsi="Arial" w:cs="Arial"/>
          <w:b/>
          <w:color w:val="0070C0"/>
        </w:rPr>
      </w:pPr>
    </w:p>
    <w:p w:rsidR="009A00AB" w:rsidRDefault="009A00AB" w:rsidP="009A00AB">
      <w:pPr>
        <w:pStyle w:val="NoSpacing"/>
        <w:numPr>
          <w:ilvl w:val="0"/>
          <w:numId w:val="3"/>
        </w:numPr>
        <w:rPr>
          <w:rFonts w:ascii="Arial" w:hAnsi="Arial" w:cs="Arial"/>
        </w:rPr>
      </w:pPr>
      <w:r w:rsidRPr="009A00AB">
        <w:rPr>
          <w:rFonts w:ascii="Arial" w:hAnsi="Arial" w:cs="Arial"/>
        </w:rPr>
        <w:t>None.</w:t>
      </w:r>
    </w:p>
    <w:p w:rsidR="009A00AB" w:rsidRDefault="009A00AB" w:rsidP="009A00AB">
      <w:pPr>
        <w:pStyle w:val="NoSpacing"/>
        <w:rPr>
          <w:rFonts w:ascii="Arial" w:hAnsi="Arial" w:cs="Arial"/>
        </w:rPr>
      </w:pPr>
    </w:p>
    <w:p w:rsidR="009A00AB" w:rsidRDefault="009A00AB" w:rsidP="009A00AB">
      <w:pPr>
        <w:pStyle w:val="NoSpacing"/>
        <w:rPr>
          <w:rFonts w:ascii="Arial" w:hAnsi="Arial" w:cs="Arial"/>
          <w:b/>
          <w:color w:val="0070C0"/>
          <w:sz w:val="28"/>
          <w:szCs w:val="28"/>
        </w:rPr>
      </w:pPr>
      <w:r w:rsidRPr="009A00AB">
        <w:rPr>
          <w:rFonts w:ascii="Arial" w:hAnsi="Arial" w:cs="Arial"/>
          <w:b/>
          <w:color w:val="0070C0"/>
          <w:sz w:val="28"/>
          <w:szCs w:val="28"/>
        </w:rPr>
        <w:t>VII</w:t>
      </w:r>
      <w:r w:rsidR="0092409D">
        <w:rPr>
          <w:rFonts w:ascii="Arial" w:hAnsi="Arial" w:cs="Arial"/>
          <w:b/>
          <w:color w:val="0070C0"/>
          <w:sz w:val="28"/>
          <w:szCs w:val="28"/>
        </w:rPr>
        <w:t>I</w:t>
      </w:r>
      <w:proofErr w:type="gramStart"/>
      <w:r w:rsidRPr="009A00AB">
        <w:rPr>
          <w:rFonts w:ascii="Arial" w:hAnsi="Arial" w:cs="Arial"/>
          <w:b/>
          <w:color w:val="0070C0"/>
          <w:sz w:val="28"/>
          <w:szCs w:val="28"/>
        </w:rPr>
        <w:t>.  Adjournment</w:t>
      </w:r>
      <w:proofErr w:type="gramEnd"/>
    </w:p>
    <w:p w:rsidR="009A00AB" w:rsidRPr="0092409D" w:rsidRDefault="009A00AB" w:rsidP="009A00AB">
      <w:pPr>
        <w:pStyle w:val="NoSpacing"/>
        <w:rPr>
          <w:rFonts w:ascii="Arial" w:hAnsi="Arial" w:cs="Arial"/>
          <w:b/>
          <w:color w:val="0070C0"/>
        </w:rPr>
      </w:pPr>
    </w:p>
    <w:p w:rsidR="009A00AB" w:rsidRPr="009A00AB" w:rsidRDefault="009A00AB" w:rsidP="009A00AB">
      <w:pPr>
        <w:pStyle w:val="NoSpacing"/>
        <w:rPr>
          <w:rFonts w:ascii="Arial" w:hAnsi="Arial" w:cs="Arial"/>
        </w:rPr>
      </w:pPr>
      <w:proofErr w:type="gramStart"/>
      <w:r w:rsidRPr="009A00AB">
        <w:rPr>
          <w:rFonts w:ascii="Arial" w:hAnsi="Arial" w:cs="Arial"/>
        </w:rPr>
        <w:t>Moved by Richard Barnes, seconded by John Bird and unanimously voted by those present to adjourn</w:t>
      </w:r>
      <w:r w:rsidR="00AD561C">
        <w:rPr>
          <w:rFonts w:ascii="Arial" w:hAnsi="Arial" w:cs="Arial"/>
        </w:rPr>
        <w:t xml:space="preserve"> at 11:41 a.m</w:t>
      </w:r>
      <w:r w:rsidRPr="009A00AB">
        <w:rPr>
          <w:rFonts w:ascii="Arial" w:hAnsi="Arial" w:cs="Arial"/>
        </w:rPr>
        <w:t>.</w:t>
      </w:r>
      <w:proofErr w:type="gramEnd"/>
    </w:p>
    <w:p w:rsidR="009A00AB" w:rsidRPr="002B1D4F" w:rsidRDefault="009A00AB" w:rsidP="009A00AB">
      <w:pPr>
        <w:pStyle w:val="NoSpacing"/>
        <w:rPr>
          <w:rFonts w:ascii="Arial" w:hAnsi="Arial" w:cs="Arial"/>
        </w:rPr>
      </w:pPr>
    </w:p>
    <w:sectPr w:rsidR="009A00AB" w:rsidRPr="002B1D4F" w:rsidSect="00B129AE">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3F" w:rsidRDefault="00AE1D3F" w:rsidP="00AE1D3F">
      <w:pPr>
        <w:spacing w:after="0" w:line="240" w:lineRule="auto"/>
      </w:pPr>
      <w:r>
        <w:separator/>
      </w:r>
    </w:p>
  </w:endnote>
  <w:endnote w:type="continuationSeparator" w:id="0">
    <w:p w:rsidR="00AE1D3F" w:rsidRDefault="00AE1D3F" w:rsidP="00AE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36506"/>
      <w:docPartObj>
        <w:docPartGallery w:val="Page Numbers (Bottom of Page)"/>
        <w:docPartUnique/>
      </w:docPartObj>
    </w:sdtPr>
    <w:sdtEndPr/>
    <w:sdtContent>
      <w:sdt>
        <w:sdtPr>
          <w:id w:val="860082579"/>
          <w:docPartObj>
            <w:docPartGallery w:val="Page Numbers (Top of Page)"/>
            <w:docPartUnique/>
          </w:docPartObj>
        </w:sdtPr>
        <w:sdtEndPr/>
        <w:sdtContent>
          <w:p w:rsidR="00AE1D3F" w:rsidRDefault="00AE1D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201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2019">
              <w:rPr>
                <w:b/>
                <w:bCs/>
                <w:noProof/>
              </w:rPr>
              <w:t>6</w:t>
            </w:r>
            <w:r>
              <w:rPr>
                <w:b/>
                <w:bCs/>
                <w:sz w:val="24"/>
                <w:szCs w:val="24"/>
              </w:rPr>
              <w:fldChar w:fldCharType="end"/>
            </w:r>
          </w:p>
        </w:sdtContent>
      </w:sdt>
    </w:sdtContent>
  </w:sdt>
  <w:p w:rsidR="00AE1D3F" w:rsidRDefault="00AE1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3F" w:rsidRDefault="00AE1D3F" w:rsidP="00AE1D3F">
      <w:pPr>
        <w:spacing w:after="0" w:line="240" w:lineRule="auto"/>
      </w:pPr>
      <w:r>
        <w:separator/>
      </w:r>
    </w:p>
  </w:footnote>
  <w:footnote w:type="continuationSeparator" w:id="0">
    <w:p w:rsidR="00AE1D3F" w:rsidRDefault="00AE1D3F" w:rsidP="00AE1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299"/>
    <w:multiLevelType w:val="multilevel"/>
    <w:tmpl w:val="0409001D"/>
    <w:styleLink w:val="Styleone"/>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BE093C"/>
    <w:multiLevelType w:val="hybridMultilevel"/>
    <w:tmpl w:val="E570B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32183"/>
    <w:multiLevelType w:val="multilevel"/>
    <w:tmpl w:val="0409001D"/>
    <w:styleLink w:val="Style5"/>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8A4314B"/>
    <w:multiLevelType w:val="hybridMultilevel"/>
    <w:tmpl w:val="B48E1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06869"/>
    <w:multiLevelType w:val="hybridMultilevel"/>
    <w:tmpl w:val="655C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847AA0"/>
    <w:multiLevelType w:val="hybridMultilevel"/>
    <w:tmpl w:val="4858C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FA"/>
    <w:rsid w:val="000165B2"/>
    <w:rsid w:val="00082BBD"/>
    <w:rsid w:val="00130F1F"/>
    <w:rsid w:val="00136B90"/>
    <w:rsid w:val="002205C7"/>
    <w:rsid w:val="002B1D4F"/>
    <w:rsid w:val="0033721E"/>
    <w:rsid w:val="00361CEB"/>
    <w:rsid w:val="0038282C"/>
    <w:rsid w:val="003851D2"/>
    <w:rsid w:val="003A03D7"/>
    <w:rsid w:val="003A6A7F"/>
    <w:rsid w:val="003F631C"/>
    <w:rsid w:val="005465B7"/>
    <w:rsid w:val="005736F1"/>
    <w:rsid w:val="00582019"/>
    <w:rsid w:val="00594D59"/>
    <w:rsid w:val="005C60F5"/>
    <w:rsid w:val="00632387"/>
    <w:rsid w:val="006819D9"/>
    <w:rsid w:val="006855C8"/>
    <w:rsid w:val="006C779C"/>
    <w:rsid w:val="00752BFA"/>
    <w:rsid w:val="007A2E4D"/>
    <w:rsid w:val="007B475C"/>
    <w:rsid w:val="00880A6F"/>
    <w:rsid w:val="008826EB"/>
    <w:rsid w:val="0092409D"/>
    <w:rsid w:val="009618E0"/>
    <w:rsid w:val="00970A0F"/>
    <w:rsid w:val="009A00AB"/>
    <w:rsid w:val="00A066E1"/>
    <w:rsid w:val="00A16DD5"/>
    <w:rsid w:val="00A6150F"/>
    <w:rsid w:val="00A849FA"/>
    <w:rsid w:val="00A86A7A"/>
    <w:rsid w:val="00AD561C"/>
    <w:rsid w:val="00AE1D3F"/>
    <w:rsid w:val="00B006E0"/>
    <w:rsid w:val="00B129AE"/>
    <w:rsid w:val="00B51725"/>
    <w:rsid w:val="00B64466"/>
    <w:rsid w:val="00BC76AC"/>
    <w:rsid w:val="00BE6926"/>
    <w:rsid w:val="00BF7A8E"/>
    <w:rsid w:val="00C351FC"/>
    <w:rsid w:val="00D57702"/>
    <w:rsid w:val="00DF29C4"/>
    <w:rsid w:val="00E11A4B"/>
    <w:rsid w:val="00E722C1"/>
    <w:rsid w:val="00F7609A"/>
    <w:rsid w:val="00FA7A66"/>
    <w:rsid w:val="00FC7010"/>
    <w:rsid w:val="00FD0DC2"/>
    <w:rsid w:val="00FD45BB"/>
    <w:rsid w:val="00FE0680"/>
    <w:rsid w:val="00FF08EF"/>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ne">
    <w:name w:val="Style one"/>
    <w:uiPriority w:val="99"/>
    <w:rsid w:val="00C351FC"/>
    <w:pPr>
      <w:numPr>
        <w:numId w:val="1"/>
      </w:numPr>
    </w:pPr>
  </w:style>
  <w:style w:type="numbering" w:customStyle="1" w:styleId="Style5">
    <w:name w:val="Style5"/>
    <w:uiPriority w:val="99"/>
    <w:rsid w:val="00C351FC"/>
    <w:pPr>
      <w:numPr>
        <w:numId w:val="2"/>
      </w:numPr>
    </w:pPr>
  </w:style>
  <w:style w:type="character" w:customStyle="1" w:styleId="Heading1Char">
    <w:name w:val="Heading 1 Char"/>
    <w:basedOn w:val="DefaultParagraphFont"/>
    <w:link w:val="Heading1"/>
    <w:uiPriority w:val="9"/>
    <w:rsid w:val="00A849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8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FA"/>
    <w:rPr>
      <w:rFonts w:ascii="Tahoma" w:hAnsi="Tahoma" w:cs="Tahoma"/>
      <w:sz w:val="16"/>
      <w:szCs w:val="16"/>
    </w:rPr>
  </w:style>
  <w:style w:type="paragraph" w:styleId="NoSpacing">
    <w:name w:val="No Spacing"/>
    <w:uiPriority w:val="1"/>
    <w:qFormat/>
    <w:rsid w:val="00D57702"/>
    <w:pPr>
      <w:spacing w:after="0" w:line="240" w:lineRule="auto"/>
    </w:pPr>
  </w:style>
  <w:style w:type="paragraph" w:styleId="Header">
    <w:name w:val="header"/>
    <w:basedOn w:val="Normal"/>
    <w:link w:val="HeaderChar"/>
    <w:uiPriority w:val="99"/>
    <w:unhideWhenUsed/>
    <w:rsid w:val="00AE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3F"/>
  </w:style>
  <w:style w:type="paragraph" w:styleId="Footer">
    <w:name w:val="footer"/>
    <w:basedOn w:val="Normal"/>
    <w:link w:val="FooterChar"/>
    <w:uiPriority w:val="99"/>
    <w:unhideWhenUsed/>
    <w:rsid w:val="00AE1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3F"/>
  </w:style>
  <w:style w:type="character" w:styleId="Hyperlink">
    <w:name w:val="Hyperlink"/>
    <w:basedOn w:val="DefaultParagraphFont"/>
    <w:uiPriority w:val="99"/>
    <w:unhideWhenUsed/>
    <w:rsid w:val="00FC70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ne">
    <w:name w:val="Style one"/>
    <w:uiPriority w:val="99"/>
    <w:rsid w:val="00C351FC"/>
    <w:pPr>
      <w:numPr>
        <w:numId w:val="1"/>
      </w:numPr>
    </w:pPr>
  </w:style>
  <w:style w:type="numbering" w:customStyle="1" w:styleId="Style5">
    <w:name w:val="Style5"/>
    <w:uiPriority w:val="99"/>
    <w:rsid w:val="00C351FC"/>
    <w:pPr>
      <w:numPr>
        <w:numId w:val="2"/>
      </w:numPr>
    </w:pPr>
  </w:style>
  <w:style w:type="character" w:customStyle="1" w:styleId="Heading1Char">
    <w:name w:val="Heading 1 Char"/>
    <w:basedOn w:val="DefaultParagraphFont"/>
    <w:link w:val="Heading1"/>
    <w:uiPriority w:val="9"/>
    <w:rsid w:val="00A849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8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FA"/>
    <w:rPr>
      <w:rFonts w:ascii="Tahoma" w:hAnsi="Tahoma" w:cs="Tahoma"/>
      <w:sz w:val="16"/>
      <w:szCs w:val="16"/>
    </w:rPr>
  </w:style>
  <w:style w:type="paragraph" w:styleId="NoSpacing">
    <w:name w:val="No Spacing"/>
    <w:uiPriority w:val="1"/>
    <w:qFormat/>
    <w:rsid w:val="00D57702"/>
    <w:pPr>
      <w:spacing w:after="0" w:line="240" w:lineRule="auto"/>
    </w:pPr>
  </w:style>
  <w:style w:type="paragraph" w:styleId="Header">
    <w:name w:val="header"/>
    <w:basedOn w:val="Normal"/>
    <w:link w:val="HeaderChar"/>
    <w:uiPriority w:val="99"/>
    <w:unhideWhenUsed/>
    <w:rsid w:val="00AE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3F"/>
  </w:style>
  <w:style w:type="paragraph" w:styleId="Footer">
    <w:name w:val="footer"/>
    <w:basedOn w:val="Normal"/>
    <w:link w:val="FooterChar"/>
    <w:uiPriority w:val="99"/>
    <w:unhideWhenUsed/>
    <w:rsid w:val="00AE1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3F"/>
  </w:style>
  <w:style w:type="character" w:styleId="Hyperlink">
    <w:name w:val="Hyperlink"/>
    <w:basedOn w:val="DefaultParagraphFont"/>
    <w:uiPriority w:val="99"/>
    <w:unhideWhenUsed/>
    <w:rsid w:val="00FC7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cs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81E21-B32E-48DD-8FDC-15D9CC08DA18}"/>
</file>

<file path=customXml/itemProps2.xml><?xml version="1.0" encoding="utf-8"?>
<ds:datastoreItem xmlns:ds="http://schemas.openxmlformats.org/officeDocument/2006/customXml" ds:itemID="{220DACD0-A69C-4B67-B330-7784679900BC}"/>
</file>

<file path=customXml/itemProps3.xml><?xml version="1.0" encoding="utf-8"?>
<ds:datastoreItem xmlns:ds="http://schemas.openxmlformats.org/officeDocument/2006/customXml" ds:itemID="{3B254D2C-0929-4D14-A2EB-78F543863E1D}"/>
</file>

<file path=docProps/app.xml><?xml version="1.0" encoding="utf-8"?>
<Properties xmlns="http://schemas.openxmlformats.org/officeDocument/2006/extended-properties" xmlns:vt="http://schemas.openxmlformats.org/officeDocument/2006/docPropsVTypes">
  <Template>Normal.dotm</Template>
  <TotalTime>571</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Lavallee, Deanna</dc:creator>
  <cp:keywords/>
  <dc:description/>
  <cp:lastModifiedBy>Lavallee, Deanna</cp:lastModifiedBy>
  <cp:revision>40</cp:revision>
  <dcterms:created xsi:type="dcterms:W3CDTF">2013-08-22T12:39:00Z</dcterms:created>
  <dcterms:modified xsi:type="dcterms:W3CDTF">2013-08-27T14:52:00Z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