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sz w:val="26"/>
          <w:szCs w:val="26"/>
          <w:u w:val="single"/>
          <w:rtl w:val="0"/>
        </w:rPr>
        <w:t xml:space="preserve">November 25</w:t>
      </w: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w:t>
      </w:r>
      <w:r w:rsidDel="00000000" w:rsidR="00000000" w:rsidRPr="00000000">
        <w:rPr>
          <w:rFonts w:ascii="Century Schoolbook" w:cs="Century Schoolbook" w:eastAsia="Century Schoolbook" w:hAnsi="Century Schoolbook"/>
          <w:rtl w:val="0"/>
        </w:rPr>
        <w:t xml:space="preserve">Primary</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rtl w:val="0"/>
        </w:rPr>
        <w:t xml:space="preserve">2706 E Queen Ave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 Qu</w:t>
      </w:r>
      <w:r w:rsidDel="00000000" w:rsidR="00000000" w:rsidRPr="00000000">
        <w:rPr>
          <w:rFonts w:ascii="Century Schoolbook" w:cs="Century Schoolbook" w:eastAsia="Century Schoolbook" w:hAnsi="Century Schoolbook"/>
          <w:b w:val="1"/>
          <w:u w:val="single"/>
          <w:rtl w:val="0"/>
        </w:rPr>
        <w:t xml:space="preserve">orum established</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0C">
      <w:pPr>
        <w:ind w:left="1053" w:hanging="252.99999999999997"/>
        <w:rPr>
          <w:rFonts w:ascii="Century Schoolbook" w:cs="Century Schoolbook" w:eastAsia="Century Schoolbook" w:hAnsi="Century Schoolbook"/>
        </w:rPr>
      </w:pPr>
      <w:r w:rsidDel="00000000" w:rsidR="00000000" w:rsidRPr="00000000">
        <w:rPr>
          <w:rtl w:val="0"/>
        </w:rPr>
      </w:r>
    </w:p>
    <w:tbl>
      <w:tblPr>
        <w:tblStyle w:val="Table1"/>
        <w:tblW w:w="934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30"/>
        <w:gridCol w:w="1215"/>
        <w:gridCol w:w="1110"/>
        <w:gridCol w:w="2250"/>
        <w:gridCol w:w="1590"/>
        <w:gridCol w:w="1050"/>
        <w:tblGridChange w:id="0">
          <w:tblGrid>
            <w:gridCol w:w="2130"/>
            <w:gridCol w:w="1215"/>
            <w:gridCol w:w="1110"/>
            <w:gridCol w:w="2250"/>
            <w:gridCol w:w="1590"/>
            <w:gridCol w:w="105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D">
            <w:pPr>
              <w:tabs>
                <w:tab w:val="left" w:pos="1440"/>
                <w:tab w:val="left" w:pos="2880"/>
                <w:tab w:val="left" w:pos="4320"/>
              </w:tabs>
              <w:jc w:val="center"/>
              <w:rPr/>
            </w:pPr>
            <w:r w:rsidDel="00000000" w:rsidR="00000000" w:rsidRPr="00000000">
              <w:rPr>
                <w:rFonts w:ascii="Calibri" w:cs="Calibri" w:eastAsia="Calibri" w:hAnsi="Calibri"/>
                <w:b w:val="1"/>
                <w:rtl w:val="0"/>
              </w:rPr>
              <w:t xml:space="preserve">Board Members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0">
            <w:pPr>
              <w:tabs>
                <w:tab w:val="left" w:pos="1440"/>
                <w:tab w:val="left" w:pos="2880"/>
                <w:tab w:val="left" w:pos="4320"/>
              </w:tabs>
              <w:jc w:val="center"/>
              <w:rPr>
                <w:rFonts w:ascii="Calibri" w:cs="Calibri" w:eastAsia="Calibri" w:hAnsi="Calibri"/>
                <w:b w:val="1"/>
              </w:rPr>
            </w:pPr>
            <w:r w:rsidDel="00000000" w:rsidR="00000000" w:rsidRPr="00000000">
              <w:rPr>
                <w:rFonts w:ascii="Calibri" w:cs="Calibri" w:eastAsia="Calibri" w:hAnsi="Calibri"/>
                <w:b w:val="1"/>
                <w:rtl w:val="0"/>
              </w:rPr>
              <w:t xml:space="preserve">School Personnel</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tabs>
                <w:tab w:val="left" w:pos="1440"/>
              </w:tabs>
              <w:rPr/>
            </w:pPr>
            <w:r w:rsidDel="00000000" w:rsidR="00000000" w:rsidRPr="00000000">
              <w:rPr>
                <w:rFonts w:ascii="Calibri" w:cs="Calibri" w:eastAsia="Calibri" w:hAnsi="Calibri"/>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jc w:val="center"/>
              <w:rPr/>
            </w:pPr>
            <w:r w:rsidDel="00000000" w:rsidR="00000000" w:rsidRPr="00000000">
              <w:rPr>
                <w:rFonts w:ascii="Calibri" w:cs="Calibri" w:eastAsia="Calibri" w:hAnsi="Calibri"/>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pos="1440"/>
              </w:tabs>
              <w:rPr/>
            </w:pPr>
            <w:r w:rsidDel="00000000" w:rsidR="00000000" w:rsidRPr="00000000">
              <w:rPr>
                <w:rFonts w:ascii="Calibri" w:cs="Calibri" w:eastAsia="Calibri" w:hAnsi="Calibri"/>
                <w:rtl w:val="0"/>
              </w:rPr>
              <w:t xml:space="preserve">Travis Franklin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pos="1440"/>
              </w:tabs>
              <w:jc w:val="center"/>
              <w:rPr/>
            </w:pPr>
            <w:r w:rsidDel="00000000" w:rsidR="00000000" w:rsidRPr="00000000">
              <w:rPr>
                <w:rFonts w:ascii="Calibri" w:cs="Calibri" w:eastAsia="Calibri" w:hAnsi="Calibri"/>
                <w:rtl w:val="0"/>
              </w:rPr>
              <w:t xml:space="preserve">HofS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tabs>
                <w:tab w:val="left" w:pos="1440"/>
              </w:tabs>
              <w:rPr/>
            </w:pPr>
            <w:r w:rsidDel="00000000" w:rsidR="00000000" w:rsidRPr="00000000">
              <w:rPr>
                <w:rFonts w:ascii="Calibri" w:cs="Calibri" w:eastAsia="Calibri" w:hAnsi="Calibri"/>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jc w:val="center"/>
              <w:rPr/>
            </w:pPr>
            <w:r w:rsidDel="00000000" w:rsidR="00000000" w:rsidRPr="00000000">
              <w:rPr>
                <w:rFonts w:ascii="Calibri" w:cs="Calibri" w:eastAsia="Calibri" w:hAnsi="Calibri"/>
                <w:rtl w:val="0"/>
              </w:rPr>
              <w:t xml:space="preserve">Vice-Chair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tabs>
                <w:tab w:val="left" w:pos="1440"/>
              </w:tabs>
              <w:rPr/>
            </w:pPr>
            <w:r w:rsidDel="00000000" w:rsidR="00000000" w:rsidRPr="00000000">
              <w:rPr>
                <w:rFonts w:ascii="Calibri" w:cs="Calibri" w:eastAsia="Calibri" w:hAnsi="Calibri"/>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tabs>
                <w:tab w:val="left" w:pos="1440"/>
              </w:tabs>
              <w:jc w:val="center"/>
              <w:rPr/>
            </w:pPr>
            <w:r w:rsidDel="00000000" w:rsidR="00000000" w:rsidRPr="00000000">
              <w:rPr>
                <w:rFonts w:ascii="Calibri" w:cs="Calibri" w:eastAsia="Calibri" w:hAnsi="Calibri"/>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tabs>
                <w:tab w:val="left" w:pos="1440"/>
              </w:tabs>
              <w:rPr/>
            </w:pPr>
            <w:r w:rsidDel="00000000" w:rsidR="00000000" w:rsidRPr="00000000">
              <w:rPr>
                <w:rFonts w:ascii="Calibri" w:cs="Calibri" w:eastAsia="Calibri" w:hAnsi="Calibri"/>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jc w:val="center"/>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tabs>
                <w:tab w:val="left" w:pos="1440"/>
              </w:tabs>
              <w:rPr/>
            </w:pPr>
            <w:r w:rsidDel="00000000" w:rsidR="00000000" w:rsidRPr="00000000">
              <w:rPr>
                <w:rFonts w:ascii="Calibri" w:cs="Calibri" w:eastAsia="Calibri" w:hAnsi="Calibri"/>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tabs>
                <w:tab w:val="left" w:pos="1440"/>
              </w:tabs>
              <w:jc w:val="center"/>
              <w:rPr/>
            </w:pPr>
            <w:r w:rsidDel="00000000" w:rsidR="00000000" w:rsidRPr="00000000">
              <w:rPr>
                <w:rFonts w:ascii="Calibri" w:cs="Calibri" w:eastAsia="Calibri" w:hAnsi="Calibri"/>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pos="1440"/>
              </w:tabs>
              <w:rPr/>
            </w:pPr>
            <w:r w:rsidDel="00000000" w:rsidR="00000000" w:rsidRPr="00000000">
              <w:rPr>
                <w:rFonts w:ascii="Calibri" w:cs="Calibri" w:eastAsia="Calibri" w:hAnsi="Calibri"/>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jc w:val="center"/>
              <w:rPr/>
            </w:pPr>
            <w:r w:rsidDel="00000000" w:rsidR="00000000" w:rsidRPr="00000000">
              <w:rPr>
                <w:rFonts w:ascii="Calibri" w:cs="Calibri" w:eastAsia="Calibri" w:hAnsi="Calibri"/>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tabs>
                <w:tab w:val="left" w:pos="1440"/>
              </w:tabs>
              <w:rPr/>
            </w:pPr>
            <w:r w:rsidDel="00000000" w:rsidR="00000000" w:rsidRPr="00000000">
              <w:rPr>
                <w:rFonts w:ascii="Calibri" w:cs="Calibri" w:eastAsia="Calibri" w:hAnsi="Calibri"/>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pos="1440"/>
              </w:tabs>
              <w:jc w:val="center"/>
              <w:rPr/>
            </w:pPr>
            <w:r w:rsidDel="00000000" w:rsidR="00000000" w:rsidRPr="00000000">
              <w:rPr>
                <w:rFonts w:ascii="Calibri" w:cs="Calibri" w:eastAsia="Calibri" w:hAnsi="Calibri"/>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tabs>
                <w:tab w:val="left" w:pos="1440"/>
              </w:tabs>
              <w:rPr/>
            </w:pPr>
            <w:r w:rsidDel="00000000" w:rsidR="00000000" w:rsidRPr="00000000">
              <w:rPr>
                <w:rFonts w:ascii="Calibri" w:cs="Calibri" w:eastAsia="Calibri" w:hAnsi="Calibri"/>
                <w:rtl w:val="0"/>
              </w:rPr>
              <w:t xml:space="preserve">Anne Cowles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tabs>
                <w:tab w:val="left" w:pos="1440"/>
              </w:tabs>
              <w:rPr/>
            </w:pPr>
            <w:r w:rsidDel="00000000" w:rsidR="00000000" w:rsidRPr="00000000">
              <w:rPr>
                <w:rFonts w:ascii="Calibri" w:cs="Calibri" w:eastAsia="Calibri" w:hAnsi="Calibri"/>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pos="1440"/>
              </w:tabs>
              <w:rPr/>
            </w:pPr>
            <w:r w:rsidDel="00000000" w:rsidR="00000000" w:rsidRPr="00000000">
              <w:rPr>
                <w:rFonts w:ascii="Calibri" w:cs="Calibri" w:eastAsia="Calibri" w:hAnsi="Calibri"/>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2">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tabs>
                <w:tab w:val="left" w:pos="1440"/>
              </w:tabs>
              <w:rPr/>
            </w:pPr>
            <w:r w:rsidDel="00000000" w:rsidR="00000000" w:rsidRPr="00000000">
              <w:rPr>
                <w:rFonts w:ascii="Calibri" w:cs="Calibri" w:eastAsia="Calibri" w:hAnsi="Calibri"/>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tabs>
                <w:tab w:val="left" w:pos="1440"/>
              </w:tabs>
              <w:rPr/>
            </w:pPr>
            <w:r w:rsidDel="00000000" w:rsidR="00000000" w:rsidRPr="00000000">
              <w:rPr>
                <w:rFonts w:ascii="Calibri" w:cs="Calibri" w:eastAsia="Calibri" w:hAnsi="Calibri"/>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A">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B">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D">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tabs>
                <w:tab w:val="left"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List of Materials</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2019 board meeting agenda</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 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019 board meeting minutes (to approve)</w:t>
      </w:r>
    </w:p>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AP/Payroll (to approve)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Enrollment application snapshot (as of 11/25/19)</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 - Public Comment closed at 5:32 pm</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w:t>
      </w:r>
      <w:r w:rsidDel="00000000" w:rsidR="00000000" w:rsidRPr="00000000">
        <w:rPr>
          <w:rFonts w:ascii="Century Schoolbook" w:cs="Century Schoolbook" w:eastAsia="Century Schoolbook" w:hAnsi="Century Schoolbook"/>
          <w:b w:val="1"/>
          <w:u w:val="single"/>
          <w:rtl w:val="0"/>
        </w:rPr>
        <w:t xml:space="preserve">October</w:t>
      </w: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 2019 board meeting</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Motioned to approve by Ken Vorhees so moved by Matt Hoag, seconded by Anne Cowles. Approved unanimously.</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Payroll</w:t>
      </w:r>
      <w:r w:rsidDel="00000000" w:rsidR="00000000" w:rsidRPr="00000000">
        <w:rPr>
          <w:rtl w:val="0"/>
        </w:rPr>
      </w:r>
    </w:p>
    <w:p w:rsidR="00000000" w:rsidDel="00000000" w:rsidP="00000000" w:rsidRDefault="00000000" w:rsidRPr="00000000" w14:paraId="0000005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w:t>
      </w:r>
      <w:r w:rsidDel="00000000" w:rsidR="00000000" w:rsidRPr="00000000">
        <w:rPr>
          <w:rFonts w:ascii="Century Schoolbook" w:cs="Century Schoolbook" w:eastAsia="Century Schoolbook" w:hAnsi="Century Schoolbook"/>
          <w:rtl w:val="0"/>
        </w:rPr>
        <w:t xml:space="preserve">900001750</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900001814</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$309,544.17</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Accounts Payable Warrants</w:t>
      </w:r>
      <w:r w:rsidDel="00000000" w:rsidR="00000000" w:rsidRPr="00000000">
        <w:rPr>
          <w:rtl w:val="0"/>
        </w:rPr>
      </w:r>
    </w:p>
    <w:p w:rsidR="00000000" w:rsidDel="00000000" w:rsidP="00000000" w:rsidRDefault="00000000" w:rsidRPr="00000000" w14:paraId="0000006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Warrant number 13065, totaling $10,706.00</w:t>
      </w:r>
    </w:p>
    <w:p w:rsidR="00000000" w:rsidDel="00000000" w:rsidP="00000000" w:rsidRDefault="00000000" w:rsidRPr="00000000" w14:paraId="0000006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13066</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13081</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$31,614.64</w:t>
      </w:r>
      <w:r w:rsidDel="00000000" w:rsidR="00000000" w:rsidRPr="00000000">
        <w:rPr>
          <w:rtl w:val="0"/>
        </w:rPr>
      </w:r>
    </w:p>
    <w:p w:rsidR="00000000" w:rsidDel="00000000" w:rsidP="00000000" w:rsidRDefault="00000000" w:rsidRPr="00000000" w14:paraId="0000006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13082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13115</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$127,421.78</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6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1257 through 1259</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$10,198.15</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Recommendation to approve by finance committee.  Approved unanimously.</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Action Items and New Business:</w:t>
      </w:r>
      <w:r w:rsidDel="00000000" w:rsidR="00000000" w:rsidRPr="00000000">
        <w:rPr>
          <w:rtl w:val="0"/>
        </w:rPr>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Introduction of potential board members: Bob Douthit and Veronica Wise</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Enrollment application update (Travis)</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rtl w:val="0"/>
        </w:rPr>
        <w:t xml:space="preserve">Admin China trip presentation</w:t>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rtl w:val="0"/>
        </w:rPr>
        <w:t xml:space="preserve">Finance Committee update (Matt)</w:t>
      </w:r>
    </w:p>
    <w:p w:rsidR="00000000" w:rsidDel="00000000" w:rsidP="00000000" w:rsidRDefault="00000000" w:rsidRPr="00000000" w14:paraId="0000006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Eide Bailly financial audit</w:t>
      </w:r>
    </w:p>
    <w:p w:rsidR="00000000" w:rsidDel="00000000" w:rsidP="00000000" w:rsidRDefault="00000000" w:rsidRPr="00000000" w14:paraId="0000006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Updates</w:t>
      </w:r>
      <w:r w:rsidDel="00000000" w:rsidR="00000000" w:rsidRPr="00000000">
        <w:rPr>
          <w:rtl w:val="0"/>
        </w:rPr>
      </w:r>
    </w:p>
    <w:p w:rsidR="00000000" w:rsidDel="00000000" w:rsidP="00000000" w:rsidRDefault="00000000" w:rsidRPr="00000000" w14:paraId="0000006E">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Update on charter transfer (Travis)</w:t>
      </w:r>
    </w:p>
    <w:p w:rsidR="00000000" w:rsidDel="00000000" w:rsidP="00000000" w:rsidRDefault="00000000" w:rsidRPr="00000000" w14:paraId="0000006F">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Governance</w:t>
      </w:r>
    </w:p>
    <w:p w:rsidR="00000000" w:rsidDel="00000000" w:rsidP="00000000" w:rsidRDefault="00000000" w:rsidRPr="00000000" w14:paraId="00000070">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  Board on Track implementation timeline</w:t>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New Business</w:t>
      </w:r>
    </w:p>
    <w:p w:rsidR="00000000" w:rsidDel="00000000" w:rsidP="00000000" w:rsidRDefault="00000000" w:rsidRPr="00000000" w14:paraId="0000007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Executive Session</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Discussion of acquisition of real estate by lease or purchase when public knowledge regarding such consideration would cause a likelihood of increased price.</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 - 7:29 pm</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b w:val="1"/>
        <w:smallCaps w:val="0"/>
        <w:strike w:val="0"/>
        <w:shd w:fill="auto" w:val="clear"/>
        <w:vertAlign w:val="baseline"/>
      </w:rPr>
    </w:lvl>
    <w:lvl w:ilvl="2">
      <w:start w:val="1"/>
      <w:numFmt w:val="decimal"/>
      <w:lvlText w:val="%3."/>
      <w:lvlJc w:val="left"/>
      <w:pPr>
        <w:ind w:left="1811" w:hanging="211"/>
      </w:pPr>
      <w:rPr>
        <w:b w:val="1"/>
        <w:smallCaps w:val="0"/>
        <w:strike w:val="0"/>
        <w:shd w:fill="auto" w:val="clear"/>
        <w:vertAlign w:val="baseline"/>
      </w:rPr>
    </w:lvl>
    <w:lvl w:ilvl="3">
      <w:start w:val="1"/>
      <w:numFmt w:val="decimal"/>
      <w:lvlText w:val="%4."/>
      <w:lvlJc w:val="left"/>
      <w:pPr>
        <w:ind w:left="2611" w:hanging="210.99999999999955"/>
      </w:pPr>
      <w:rPr>
        <w:b w:val="1"/>
        <w:smallCaps w:val="0"/>
        <w:strike w:val="0"/>
        <w:shd w:fill="auto" w:val="clear"/>
        <w:vertAlign w:val="baseline"/>
      </w:rPr>
    </w:lvl>
    <w:lvl w:ilvl="4">
      <w:start w:val="1"/>
      <w:numFmt w:val="decimal"/>
      <w:lvlText w:val="%5."/>
      <w:lvlJc w:val="left"/>
      <w:pPr>
        <w:ind w:left="3411" w:hanging="211"/>
      </w:pPr>
      <w:rPr>
        <w:b w:val="1"/>
        <w:smallCaps w:val="0"/>
        <w:strike w:val="0"/>
        <w:shd w:fill="auto" w:val="clear"/>
        <w:vertAlign w:val="baseline"/>
      </w:rPr>
    </w:lvl>
    <w:lvl w:ilvl="5">
      <w:start w:val="1"/>
      <w:numFmt w:val="decimal"/>
      <w:lvlText w:val="%6."/>
      <w:lvlJc w:val="left"/>
      <w:pPr>
        <w:ind w:left="4211" w:hanging="211"/>
      </w:pPr>
      <w:rPr>
        <w:b w:val="1"/>
        <w:smallCaps w:val="0"/>
        <w:strike w:val="0"/>
        <w:shd w:fill="auto" w:val="clear"/>
        <w:vertAlign w:val="baseline"/>
      </w:rPr>
    </w:lvl>
    <w:lvl w:ilvl="6">
      <w:start w:val="1"/>
      <w:numFmt w:val="decimal"/>
      <w:lvlText w:val="%7."/>
      <w:lvlJc w:val="left"/>
      <w:pPr>
        <w:ind w:left="5011" w:hanging="211"/>
      </w:pPr>
      <w:rPr>
        <w:b w:val="1"/>
        <w:smallCaps w:val="0"/>
        <w:strike w:val="0"/>
        <w:shd w:fill="auto" w:val="clear"/>
        <w:vertAlign w:val="baseline"/>
      </w:rPr>
    </w:lvl>
    <w:lvl w:ilvl="7">
      <w:start w:val="1"/>
      <w:numFmt w:val="decimal"/>
      <w:lvlText w:val="%8."/>
      <w:lvlJc w:val="left"/>
      <w:pPr>
        <w:ind w:left="5811" w:hanging="211"/>
      </w:pPr>
      <w:rPr>
        <w:b w:val="1"/>
        <w:smallCaps w:val="0"/>
        <w:strike w:val="0"/>
        <w:shd w:fill="auto" w:val="clear"/>
        <w:vertAlign w:val="baseline"/>
      </w:rPr>
    </w:lvl>
    <w:lvl w:ilvl="8">
      <w:start w:val="1"/>
      <w:numFmt w:val="decimal"/>
      <w:lvlText w:val="%9."/>
      <w:lvlJc w:val="left"/>
      <w:pPr>
        <w:ind w:left="6611" w:hanging="211"/>
      </w:pPr>
      <w:rPr>
        <w:b w:val="1"/>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ardofdirectors@spokaneintl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